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0C" w:rsidRPr="00837B0B" w:rsidRDefault="0086490C" w:rsidP="0086490C">
      <w:pPr>
        <w:jc w:val="center"/>
        <w:rPr>
          <w:rFonts w:asciiTheme="minorHAnsi" w:hAnsiTheme="minorHAnsi"/>
          <w:b/>
          <w:sz w:val="25"/>
          <w:szCs w:val="25"/>
        </w:rPr>
      </w:pPr>
      <w:bookmarkStart w:id="0" w:name="OLE_LINK1"/>
      <w:r w:rsidRPr="00837B0B">
        <w:rPr>
          <w:rFonts w:asciiTheme="minorHAnsi" w:hAnsiTheme="minorHAnsi"/>
          <w:noProof/>
          <w:sz w:val="25"/>
          <w:szCs w:val="25"/>
          <w:lang w:eastAsia="en-GB"/>
        </w:rPr>
        <w:drawing>
          <wp:anchor distT="0" distB="0" distL="114300" distR="114300" simplePos="0" relativeHeight="251659264" behindDoc="0" locked="0" layoutInCell="1" allowOverlap="1" wp14:anchorId="6537112F" wp14:editId="0C9B1656">
            <wp:simplePos x="0" y="0"/>
            <wp:positionH relativeFrom="margin">
              <wp:posOffset>-171450</wp:posOffset>
            </wp:positionH>
            <wp:positionV relativeFrom="margin">
              <wp:posOffset>-190500</wp:posOffset>
            </wp:positionV>
            <wp:extent cx="2212975" cy="96139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86490C" w:rsidRPr="00837B0B" w:rsidRDefault="0086490C" w:rsidP="0086490C">
      <w:pPr>
        <w:jc w:val="center"/>
        <w:rPr>
          <w:rFonts w:asciiTheme="minorHAnsi" w:hAnsiTheme="minorHAnsi"/>
          <w:sz w:val="25"/>
          <w:szCs w:val="25"/>
        </w:rPr>
      </w:pPr>
    </w:p>
    <w:p w:rsidR="0086490C" w:rsidRPr="00B03CBC" w:rsidRDefault="0086490C" w:rsidP="0086490C">
      <w:pPr>
        <w:tabs>
          <w:tab w:val="left" w:pos="3828"/>
        </w:tabs>
        <w:jc w:val="center"/>
        <w:rPr>
          <w:rFonts w:asciiTheme="minorHAnsi" w:hAnsiTheme="minorHAnsi"/>
          <w:b/>
          <w:sz w:val="25"/>
          <w:szCs w:val="25"/>
          <w:lang w:val="es-ES"/>
        </w:rPr>
      </w:pPr>
      <w:r w:rsidRPr="00B03CBC">
        <w:rPr>
          <w:rFonts w:asciiTheme="minorHAnsi" w:hAnsiTheme="minorHAnsi"/>
          <w:b/>
          <w:sz w:val="25"/>
          <w:szCs w:val="25"/>
          <w:lang w:val="es-ES"/>
        </w:rPr>
        <w:t>Punta del Este, Uruguay, 1-9 June 2015</w:t>
      </w:r>
    </w:p>
    <w:p w:rsidR="0086490C" w:rsidRPr="00B03CBC" w:rsidRDefault="0086490C" w:rsidP="0086490C">
      <w:pPr>
        <w:rPr>
          <w:rFonts w:asciiTheme="minorHAnsi" w:hAnsiTheme="minorHAnsi"/>
          <w:lang w:val="es-ES"/>
        </w:rPr>
      </w:pPr>
    </w:p>
    <w:p w:rsidR="0086490C" w:rsidRPr="00B03CBC" w:rsidRDefault="0086490C" w:rsidP="0086490C">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86490C" w:rsidRPr="00837B0B" w:rsidTr="0086490C">
        <w:tc>
          <w:tcPr>
            <w:tcW w:w="4528" w:type="dxa"/>
          </w:tcPr>
          <w:p w:rsidR="0086490C" w:rsidRPr="00B03CBC" w:rsidRDefault="0086490C" w:rsidP="0086490C">
            <w:pPr>
              <w:rPr>
                <w:rFonts w:asciiTheme="minorHAnsi" w:hAnsiTheme="minorHAnsi"/>
                <w:b/>
                <w:sz w:val="25"/>
                <w:szCs w:val="25"/>
                <w:lang w:val="es-ES"/>
              </w:rPr>
            </w:pPr>
          </w:p>
        </w:tc>
        <w:tc>
          <w:tcPr>
            <w:tcW w:w="4602" w:type="dxa"/>
          </w:tcPr>
          <w:p w:rsidR="008674CE" w:rsidRDefault="0086490C" w:rsidP="0086490C">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DR4</w:t>
            </w:r>
            <w:r w:rsidR="008674CE">
              <w:rPr>
                <w:rFonts w:asciiTheme="minorHAnsi" w:hAnsiTheme="minorHAnsi"/>
                <w:b/>
                <w:sz w:val="25"/>
                <w:szCs w:val="25"/>
              </w:rPr>
              <w:t>,</w:t>
            </w:r>
            <w:r w:rsidR="00B03CBC">
              <w:rPr>
                <w:rFonts w:asciiTheme="minorHAnsi" w:hAnsiTheme="minorHAnsi"/>
                <w:b/>
                <w:sz w:val="25"/>
                <w:szCs w:val="25"/>
              </w:rPr>
              <w:t xml:space="preserve"> Rev.</w:t>
            </w:r>
            <w:r w:rsidR="000D710D">
              <w:rPr>
                <w:rFonts w:asciiTheme="minorHAnsi" w:hAnsiTheme="minorHAnsi"/>
                <w:b/>
                <w:sz w:val="25"/>
                <w:szCs w:val="25"/>
              </w:rPr>
              <w:t>3</w:t>
            </w:r>
          </w:p>
          <w:p w:rsidR="0086490C" w:rsidRPr="009379AB" w:rsidRDefault="000D710D" w:rsidP="008674CE">
            <w:pPr>
              <w:jc w:val="right"/>
              <w:rPr>
                <w:rFonts w:asciiTheme="minorHAnsi" w:hAnsiTheme="minorHAnsi"/>
                <w:b/>
                <w:sz w:val="25"/>
                <w:szCs w:val="25"/>
              </w:rPr>
            </w:pPr>
            <w:r>
              <w:rPr>
                <w:rFonts w:asciiTheme="minorHAnsi" w:hAnsiTheme="minorHAnsi"/>
                <w:b/>
                <w:sz w:val="25"/>
                <w:szCs w:val="25"/>
              </w:rPr>
              <w:t>12</w:t>
            </w:r>
            <w:r w:rsidR="00071E3D">
              <w:rPr>
                <w:rFonts w:asciiTheme="minorHAnsi" w:hAnsiTheme="minorHAnsi"/>
                <w:b/>
                <w:sz w:val="25"/>
                <w:szCs w:val="25"/>
              </w:rPr>
              <w:t>:45</w:t>
            </w:r>
            <w:r w:rsidR="008674CE">
              <w:rPr>
                <w:rFonts w:asciiTheme="minorHAnsi" w:hAnsiTheme="minorHAnsi"/>
                <w:b/>
                <w:sz w:val="25"/>
                <w:szCs w:val="25"/>
              </w:rPr>
              <w:t xml:space="preserve">, </w:t>
            </w:r>
            <w:r>
              <w:rPr>
                <w:rFonts w:asciiTheme="minorHAnsi" w:hAnsiTheme="minorHAnsi"/>
                <w:b/>
                <w:sz w:val="25"/>
                <w:szCs w:val="25"/>
              </w:rPr>
              <w:t>9</w:t>
            </w:r>
            <w:r w:rsidR="00B03CBC">
              <w:rPr>
                <w:rFonts w:asciiTheme="minorHAnsi" w:hAnsiTheme="minorHAnsi"/>
                <w:b/>
                <w:sz w:val="25"/>
                <w:szCs w:val="25"/>
              </w:rPr>
              <w:t xml:space="preserve"> June</w:t>
            </w:r>
          </w:p>
        </w:tc>
      </w:tr>
    </w:tbl>
    <w:p w:rsidR="0086490C" w:rsidRPr="001F3504" w:rsidRDefault="0086490C" w:rsidP="0086490C">
      <w:pPr>
        <w:ind w:right="16"/>
        <w:rPr>
          <w:rFonts w:asciiTheme="minorHAnsi" w:hAnsiTheme="minorHAnsi"/>
          <w:b/>
          <w:bCs/>
          <w:sz w:val="28"/>
          <w:szCs w:val="28"/>
        </w:rPr>
      </w:pPr>
    </w:p>
    <w:p w:rsidR="0086490C" w:rsidRDefault="0086490C" w:rsidP="0086490C">
      <w:pPr>
        <w:jc w:val="center"/>
        <w:rPr>
          <w:rFonts w:asciiTheme="minorHAnsi" w:hAnsiTheme="minorHAnsi"/>
          <w:b/>
          <w:bCs/>
          <w:sz w:val="28"/>
          <w:szCs w:val="28"/>
        </w:rPr>
      </w:pPr>
      <w:r>
        <w:rPr>
          <w:rFonts w:asciiTheme="minorHAnsi" w:hAnsiTheme="minorHAnsi"/>
          <w:b/>
          <w:bCs/>
          <w:sz w:val="28"/>
          <w:szCs w:val="28"/>
        </w:rPr>
        <w:t>Draft Resolution XII.4</w:t>
      </w:r>
    </w:p>
    <w:bookmarkEnd w:id="0"/>
    <w:p w:rsidR="00056FC2" w:rsidRPr="00823498" w:rsidRDefault="00056FC2" w:rsidP="00823498">
      <w:pPr>
        <w:ind w:right="178"/>
        <w:jc w:val="center"/>
        <w:rPr>
          <w:rFonts w:ascii="Calibri" w:hAnsi="Calibri"/>
          <w:b/>
        </w:rPr>
      </w:pPr>
    </w:p>
    <w:p w:rsidR="00BC4533" w:rsidRPr="0086490C" w:rsidRDefault="00BC4533" w:rsidP="0086490C">
      <w:pPr>
        <w:jc w:val="center"/>
        <w:rPr>
          <w:rFonts w:asciiTheme="minorHAnsi" w:hAnsiTheme="minorHAnsi"/>
          <w:b/>
          <w:bCs/>
          <w:sz w:val="28"/>
          <w:szCs w:val="28"/>
          <w:lang w:val="en-US"/>
        </w:rPr>
      </w:pPr>
      <w:r w:rsidRPr="0086490C">
        <w:rPr>
          <w:rFonts w:asciiTheme="minorHAnsi" w:hAnsiTheme="minorHAnsi"/>
          <w:b/>
          <w:bCs/>
          <w:sz w:val="28"/>
          <w:szCs w:val="28"/>
          <w:lang w:val="en-US"/>
        </w:rPr>
        <w:t>The responsibilities, roles and composition of the Standing Committee and regional</w:t>
      </w:r>
      <w:r w:rsidR="00D83723" w:rsidRPr="0086490C">
        <w:rPr>
          <w:rFonts w:asciiTheme="minorHAnsi" w:hAnsiTheme="minorHAnsi"/>
          <w:b/>
          <w:bCs/>
          <w:sz w:val="28"/>
          <w:szCs w:val="28"/>
          <w:lang w:val="en-US"/>
        </w:rPr>
        <w:t xml:space="preserve"> </w:t>
      </w:r>
      <w:r w:rsidRPr="0086490C">
        <w:rPr>
          <w:rFonts w:asciiTheme="minorHAnsi" w:hAnsiTheme="minorHAnsi"/>
          <w:b/>
          <w:bCs/>
          <w:sz w:val="28"/>
          <w:szCs w:val="28"/>
          <w:lang w:val="en-US"/>
        </w:rPr>
        <w:t>categorization of countries under the Ramsar Convention</w:t>
      </w:r>
    </w:p>
    <w:p w:rsidR="00056FC2" w:rsidRPr="00823498" w:rsidRDefault="00056FC2" w:rsidP="00823498">
      <w:pPr>
        <w:pStyle w:val="BodyText"/>
        <w:widowControl w:val="0"/>
        <w:tabs>
          <w:tab w:val="left" w:pos="1028"/>
        </w:tabs>
        <w:spacing w:after="0"/>
        <w:ind w:right="178"/>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RECOGNIZING the value of keeping under periodic review the terms of Resolution</w:t>
      </w:r>
      <w:r w:rsidR="00823498">
        <w:rPr>
          <w:rFonts w:ascii="Calibri" w:hAnsi="Calibri"/>
          <w:sz w:val="22"/>
          <w:szCs w:val="22"/>
        </w:rPr>
        <w:t xml:space="preserve"> </w:t>
      </w:r>
      <w:r w:rsidRPr="00823498">
        <w:rPr>
          <w:rFonts w:ascii="Calibri" w:hAnsi="Calibri"/>
          <w:sz w:val="22"/>
          <w:szCs w:val="22"/>
        </w:rPr>
        <w:t>XI.19 (2012) so as to ensure that the work of the Standing Committee continues to be</w:t>
      </w:r>
      <w:r w:rsidRPr="00823498">
        <w:rPr>
          <w:rFonts w:ascii="Calibri" w:hAnsi="Calibri"/>
          <w:w w:val="99"/>
          <w:sz w:val="22"/>
          <w:szCs w:val="22"/>
        </w:rPr>
        <w:t xml:space="preserve"> </w:t>
      </w:r>
      <w:r w:rsidRPr="00823498">
        <w:rPr>
          <w:rFonts w:ascii="Calibri" w:hAnsi="Calibri"/>
          <w:sz w:val="22"/>
          <w:szCs w:val="22"/>
        </w:rPr>
        <w:t>delivered in as effective and cost-efficient a manner as possible;</w:t>
      </w:r>
    </w:p>
    <w:p w:rsidR="00056FC2" w:rsidRPr="00823498" w:rsidRDefault="00056FC2" w:rsidP="00823498">
      <w:pPr>
        <w:pStyle w:val="BodyText"/>
        <w:spacing w:after="0"/>
        <w:ind w:left="426" w:right="178" w:hanging="426"/>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RECALLING that Resolution IX.24 (2005) established a Management Working Group reporting to the Standing Committee and the Conference of the Parties and that</w:t>
      </w:r>
      <w:r w:rsidRPr="00823498">
        <w:rPr>
          <w:rFonts w:ascii="Calibri" w:hAnsi="Calibri"/>
          <w:w w:val="99"/>
          <w:sz w:val="22"/>
          <w:szCs w:val="22"/>
        </w:rPr>
        <w:t xml:space="preserve"> </w:t>
      </w:r>
      <w:r w:rsidRPr="00823498">
        <w:rPr>
          <w:rFonts w:ascii="Calibri" w:hAnsi="Calibri"/>
          <w:sz w:val="22"/>
          <w:szCs w:val="22"/>
        </w:rPr>
        <w:t>Resolution X.4 (2008) also established a Transition Committee of the Management</w:t>
      </w:r>
      <w:r w:rsidRPr="00823498">
        <w:rPr>
          <w:rFonts w:ascii="Calibri" w:hAnsi="Calibri"/>
          <w:w w:val="99"/>
          <w:sz w:val="22"/>
          <w:szCs w:val="22"/>
        </w:rPr>
        <w:t xml:space="preserve"> </w:t>
      </w:r>
      <w:r w:rsidRPr="00823498">
        <w:rPr>
          <w:rFonts w:ascii="Calibri" w:hAnsi="Calibri"/>
          <w:sz w:val="22"/>
          <w:szCs w:val="22"/>
        </w:rPr>
        <w:t xml:space="preserve">Working Group; </w:t>
      </w:r>
    </w:p>
    <w:p w:rsidR="00BC4533" w:rsidRPr="00823498" w:rsidRDefault="00BC4533" w:rsidP="00823498">
      <w:pPr>
        <w:pStyle w:val="BodyText"/>
        <w:widowControl w:val="0"/>
        <w:spacing w:after="0"/>
        <w:ind w:left="426" w:right="178" w:hanging="426"/>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 xml:space="preserve">RECOGNIZING that aspects of the work of these groups </w:t>
      </w:r>
      <w:r w:rsidR="00D83723" w:rsidRPr="00823498">
        <w:rPr>
          <w:rFonts w:ascii="Calibri" w:hAnsi="Calibri"/>
          <w:sz w:val="22"/>
          <w:szCs w:val="22"/>
        </w:rPr>
        <w:t>are</w:t>
      </w:r>
      <w:r w:rsidRPr="00823498">
        <w:rPr>
          <w:rFonts w:ascii="Calibri" w:hAnsi="Calibri"/>
          <w:sz w:val="22"/>
          <w:szCs w:val="22"/>
        </w:rPr>
        <w:t xml:space="preserve"> also</w:t>
      </w:r>
      <w:r w:rsidR="00D83723" w:rsidRPr="00823498">
        <w:rPr>
          <w:rFonts w:ascii="Calibri" w:hAnsi="Calibri"/>
          <w:sz w:val="22"/>
          <w:szCs w:val="22"/>
        </w:rPr>
        <w:t xml:space="preserve"> </w:t>
      </w:r>
      <w:r w:rsidRPr="00823498">
        <w:rPr>
          <w:rFonts w:ascii="Calibri" w:hAnsi="Calibri"/>
          <w:sz w:val="22"/>
          <w:szCs w:val="22"/>
        </w:rPr>
        <w:t xml:space="preserve">embodied in the roles and responsibilities of the Standing Committee itself; </w:t>
      </w:r>
    </w:p>
    <w:p w:rsidR="00BC4533" w:rsidRPr="00823498" w:rsidRDefault="00BC4533" w:rsidP="00823498">
      <w:pPr>
        <w:pStyle w:val="BodyText"/>
        <w:widowControl w:val="0"/>
        <w:spacing w:after="0"/>
        <w:ind w:left="426" w:right="178" w:hanging="426"/>
        <w:rPr>
          <w:rFonts w:ascii="Calibri" w:hAnsi="Calibri"/>
          <w:sz w:val="22"/>
          <w:szCs w:val="22"/>
        </w:rPr>
      </w:pPr>
    </w:p>
    <w:p w:rsidR="00D8372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AWARE of the intersessional Standing Committee oversight of the Secretariat</w:t>
      </w:r>
      <w:r w:rsidR="0086490C">
        <w:rPr>
          <w:rFonts w:ascii="Calibri" w:hAnsi="Calibri"/>
          <w:sz w:val="22"/>
          <w:szCs w:val="22"/>
        </w:rPr>
        <w:t>, which is</w:t>
      </w:r>
      <w:r w:rsidRPr="00823498">
        <w:rPr>
          <w:rFonts w:ascii="Calibri" w:hAnsi="Calibri"/>
          <w:sz w:val="22"/>
          <w:szCs w:val="22"/>
        </w:rPr>
        <w:t xml:space="preserve"> now conducted on its</w:t>
      </w:r>
      <w:r w:rsidR="00056FC2" w:rsidRPr="00823498">
        <w:rPr>
          <w:rFonts w:ascii="Calibri" w:hAnsi="Calibri"/>
          <w:w w:val="99"/>
          <w:sz w:val="22"/>
          <w:szCs w:val="22"/>
        </w:rPr>
        <w:t xml:space="preserve"> </w:t>
      </w:r>
      <w:r w:rsidRPr="00823498">
        <w:rPr>
          <w:rFonts w:ascii="Calibri" w:hAnsi="Calibri"/>
          <w:sz w:val="22"/>
          <w:szCs w:val="22"/>
        </w:rPr>
        <w:t>behalf between meetings of the Standing Committee by its Executive Team (Chair, Vice</w:t>
      </w:r>
      <w:r w:rsidRPr="00823498">
        <w:rPr>
          <w:rFonts w:ascii="Calibri" w:hAnsi="Calibri"/>
          <w:w w:val="99"/>
          <w:sz w:val="22"/>
          <w:szCs w:val="22"/>
        </w:rPr>
        <w:t xml:space="preserve"> </w:t>
      </w:r>
      <w:r w:rsidRPr="00823498">
        <w:rPr>
          <w:rFonts w:ascii="Calibri" w:hAnsi="Calibri"/>
          <w:sz w:val="22"/>
          <w:szCs w:val="22"/>
        </w:rPr>
        <w:t xml:space="preserve">Chair, and Chair of Subgroup on Finance) with the Secretary General; and </w:t>
      </w:r>
    </w:p>
    <w:p w:rsidR="00D83723" w:rsidRPr="00823498" w:rsidRDefault="00D83723" w:rsidP="00823498">
      <w:pPr>
        <w:pStyle w:val="BodyText"/>
        <w:widowControl w:val="0"/>
        <w:spacing w:after="0"/>
        <w:ind w:left="426" w:right="178" w:hanging="426"/>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EXPRESSING</w:t>
      </w:r>
      <w:r w:rsidRPr="00823498">
        <w:rPr>
          <w:rFonts w:ascii="Calibri" w:hAnsi="Calibri"/>
          <w:w w:val="99"/>
          <w:sz w:val="22"/>
          <w:szCs w:val="22"/>
        </w:rPr>
        <w:t xml:space="preserve"> </w:t>
      </w:r>
      <w:r w:rsidRPr="00823498">
        <w:rPr>
          <w:rFonts w:ascii="Calibri" w:hAnsi="Calibri"/>
          <w:sz w:val="22"/>
          <w:szCs w:val="22"/>
        </w:rPr>
        <w:t>APPRECIATION to the members of the Management Working Group for their work;</w:t>
      </w:r>
    </w:p>
    <w:p w:rsidR="00BC4533" w:rsidRPr="00823498" w:rsidRDefault="00BC4533" w:rsidP="00823498">
      <w:pPr>
        <w:ind w:right="178"/>
        <w:rPr>
          <w:rFonts w:ascii="Calibri" w:eastAsia="Garamond" w:hAnsi="Calibri" w:cs="Garamond"/>
        </w:rPr>
      </w:pPr>
    </w:p>
    <w:p w:rsidR="00BC4533" w:rsidRDefault="00BC4533" w:rsidP="00823498">
      <w:pPr>
        <w:pStyle w:val="BodyText"/>
        <w:spacing w:after="0"/>
        <w:ind w:right="178"/>
        <w:jc w:val="center"/>
        <w:rPr>
          <w:rFonts w:ascii="Calibri" w:hAnsi="Calibri"/>
          <w:sz w:val="22"/>
          <w:szCs w:val="22"/>
        </w:rPr>
      </w:pPr>
      <w:r w:rsidRPr="00823498">
        <w:rPr>
          <w:rFonts w:ascii="Calibri" w:hAnsi="Calibri"/>
          <w:sz w:val="22"/>
          <w:szCs w:val="22"/>
        </w:rPr>
        <w:t>THE CONFERENCE OF THE CONTRACTING PARTIES</w:t>
      </w:r>
    </w:p>
    <w:p w:rsidR="00B03CBC" w:rsidRDefault="00B03CBC" w:rsidP="008674CE">
      <w:pPr>
        <w:pStyle w:val="BodyText"/>
        <w:spacing w:after="0"/>
        <w:ind w:left="426" w:right="178" w:hanging="426"/>
        <w:jc w:val="center"/>
        <w:rPr>
          <w:rFonts w:ascii="Calibri" w:hAnsi="Calibri"/>
          <w:sz w:val="22"/>
          <w:szCs w:val="22"/>
        </w:rPr>
      </w:pPr>
    </w:p>
    <w:p w:rsidR="00B03CBC" w:rsidRPr="00A7718A" w:rsidRDefault="00B03CBC" w:rsidP="008674CE">
      <w:pPr>
        <w:pStyle w:val="BodyText"/>
        <w:widowControl w:val="0"/>
        <w:numPr>
          <w:ilvl w:val="0"/>
          <w:numId w:val="44"/>
        </w:numPr>
        <w:ind w:left="426" w:right="178" w:hanging="426"/>
        <w:rPr>
          <w:rFonts w:ascii="Calibri" w:hAnsi="Calibri"/>
          <w:sz w:val="22"/>
          <w:szCs w:val="22"/>
        </w:rPr>
      </w:pPr>
      <w:r w:rsidRPr="00A7718A">
        <w:rPr>
          <w:rFonts w:ascii="Calibri" w:hAnsi="Calibri"/>
          <w:sz w:val="22"/>
          <w:szCs w:val="22"/>
        </w:rPr>
        <w:t xml:space="preserve">EXPRESSES its gratitude to the coming Chair and members of the Standing Committee for their </w:t>
      </w:r>
      <w:r w:rsidR="00800EA6" w:rsidRPr="00A7718A">
        <w:rPr>
          <w:rFonts w:ascii="Calibri" w:hAnsi="Calibri"/>
          <w:sz w:val="22"/>
          <w:szCs w:val="22"/>
        </w:rPr>
        <w:t>support and willingness</w:t>
      </w:r>
      <w:r w:rsidRPr="00A7718A">
        <w:rPr>
          <w:rFonts w:ascii="Calibri" w:hAnsi="Calibri"/>
          <w:sz w:val="22"/>
          <w:szCs w:val="22"/>
        </w:rPr>
        <w:t xml:space="preserve"> to take upon them the responsibility to govern the activities and the implementations of the Convention for the coming triennium;</w:t>
      </w:r>
    </w:p>
    <w:p w:rsidR="00B03CBC" w:rsidRPr="00A7718A" w:rsidRDefault="00B03CBC" w:rsidP="008674CE">
      <w:pPr>
        <w:pStyle w:val="BodyText"/>
        <w:widowControl w:val="0"/>
        <w:numPr>
          <w:ilvl w:val="0"/>
          <w:numId w:val="44"/>
        </w:numPr>
        <w:ind w:left="426" w:right="178" w:hanging="426"/>
        <w:rPr>
          <w:rFonts w:ascii="Calibri" w:hAnsi="Calibri"/>
          <w:sz w:val="22"/>
          <w:szCs w:val="22"/>
        </w:rPr>
      </w:pPr>
      <w:r w:rsidRPr="00A7718A">
        <w:rPr>
          <w:rFonts w:ascii="Calibri" w:hAnsi="Calibri"/>
          <w:sz w:val="22"/>
          <w:szCs w:val="22"/>
        </w:rPr>
        <w:t>REQUESTS the Standing Committee to focus on the decisions of the 12th meeting of the Conference of the Parties and all preceding COP decisions by</w:t>
      </w:r>
      <w:r w:rsidR="009A6C10" w:rsidRPr="00A7718A">
        <w:rPr>
          <w:rFonts w:ascii="Calibri" w:hAnsi="Calibri"/>
          <w:sz w:val="22"/>
          <w:szCs w:val="22"/>
        </w:rPr>
        <w:t>:</w:t>
      </w:r>
    </w:p>
    <w:p w:rsidR="00B03CBC" w:rsidRPr="00A7718A" w:rsidRDefault="00800EA6" w:rsidP="00071E3D">
      <w:pPr>
        <w:pStyle w:val="BodyText"/>
        <w:widowControl w:val="0"/>
        <w:numPr>
          <w:ilvl w:val="0"/>
          <w:numId w:val="49"/>
        </w:numPr>
        <w:spacing w:after="80"/>
        <w:ind w:left="851" w:right="178" w:hanging="426"/>
        <w:rPr>
          <w:rFonts w:ascii="Calibri" w:hAnsi="Calibri"/>
          <w:sz w:val="22"/>
          <w:szCs w:val="22"/>
        </w:rPr>
      </w:pPr>
      <w:r w:rsidRPr="00A7718A">
        <w:rPr>
          <w:rFonts w:ascii="Calibri" w:hAnsi="Calibri"/>
          <w:sz w:val="22"/>
          <w:szCs w:val="22"/>
        </w:rPr>
        <w:t>Strengthen</w:t>
      </w:r>
      <w:r w:rsidR="009A6C10" w:rsidRPr="00A7718A">
        <w:rPr>
          <w:rFonts w:ascii="Calibri" w:hAnsi="Calibri"/>
          <w:sz w:val="22"/>
          <w:szCs w:val="22"/>
        </w:rPr>
        <w:t>ing</w:t>
      </w:r>
      <w:r w:rsidR="00B03CBC" w:rsidRPr="00A7718A">
        <w:rPr>
          <w:rFonts w:ascii="Calibri" w:hAnsi="Calibri"/>
          <w:sz w:val="22"/>
          <w:szCs w:val="22"/>
        </w:rPr>
        <w:t xml:space="preserve"> transparency within the work of the Convention to enhance sharing information and </w:t>
      </w:r>
      <w:r w:rsidRPr="00A7718A">
        <w:rPr>
          <w:rFonts w:ascii="Calibri" w:hAnsi="Calibri"/>
          <w:sz w:val="22"/>
          <w:szCs w:val="22"/>
        </w:rPr>
        <w:t xml:space="preserve">communication as well as </w:t>
      </w:r>
      <w:r w:rsidR="00B03CBC" w:rsidRPr="00A7718A">
        <w:rPr>
          <w:rFonts w:ascii="Calibri" w:hAnsi="Calibri"/>
          <w:sz w:val="22"/>
          <w:szCs w:val="22"/>
        </w:rPr>
        <w:t>facilitat</w:t>
      </w:r>
      <w:r w:rsidRPr="00A7718A">
        <w:rPr>
          <w:rFonts w:ascii="Calibri" w:hAnsi="Calibri"/>
          <w:sz w:val="22"/>
          <w:szCs w:val="22"/>
        </w:rPr>
        <w:t>ing</w:t>
      </w:r>
      <w:r w:rsidR="00B03CBC" w:rsidRPr="00A7718A">
        <w:rPr>
          <w:rFonts w:ascii="Calibri" w:hAnsi="Calibri"/>
          <w:sz w:val="22"/>
          <w:szCs w:val="22"/>
        </w:rPr>
        <w:t xml:space="preserve"> the evolvement of decisions, guidance and implementation of the Convention in cooperation with Parties, IOPs and stakeholders</w:t>
      </w:r>
      <w:r w:rsidR="00B03CBC" w:rsidRPr="00A7718A" w:rsidDel="00DF55FD">
        <w:rPr>
          <w:rFonts w:ascii="Calibri" w:hAnsi="Calibri"/>
          <w:sz w:val="22"/>
          <w:szCs w:val="22"/>
        </w:rPr>
        <w:t xml:space="preserve"> </w:t>
      </w:r>
    </w:p>
    <w:p w:rsidR="00B03CBC" w:rsidRPr="00A7718A" w:rsidRDefault="00B03CBC" w:rsidP="00071E3D">
      <w:pPr>
        <w:pStyle w:val="BodyText"/>
        <w:widowControl w:val="0"/>
        <w:numPr>
          <w:ilvl w:val="0"/>
          <w:numId w:val="49"/>
        </w:numPr>
        <w:spacing w:after="80"/>
        <w:ind w:left="851" w:right="178" w:hanging="426"/>
        <w:rPr>
          <w:rFonts w:ascii="Calibri" w:hAnsi="Calibri"/>
          <w:sz w:val="22"/>
          <w:szCs w:val="22"/>
        </w:rPr>
      </w:pPr>
      <w:r w:rsidRPr="00A7718A">
        <w:rPr>
          <w:rFonts w:ascii="Calibri" w:hAnsi="Calibri"/>
          <w:sz w:val="22"/>
          <w:szCs w:val="22"/>
        </w:rPr>
        <w:t>improv</w:t>
      </w:r>
      <w:r w:rsidR="009A6C10" w:rsidRPr="00A7718A">
        <w:rPr>
          <w:rFonts w:ascii="Calibri" w:hAnsi="Calibri"/>
          <w:sz w:val="22"/>
          <w:szCs w:val="22"/>
        </w:rPr>
        <w:t>ing</w:t>
      </w:r>
      <w:r w:rsidRPr="00A7718A">
        <w:rPr>
          <w:rFonts w:ascii="Calibri" w:hAnsi="Calibri"/>
          <w:sz w:val="22"/>
          <w:szCs w:val="22"/>
        </w:rPr>
        <w:t xml:space="preserve"> existing management instruments between IUCN, the Standing Committee and the Secretary General to facilitate that the Secretariat effectively serves the Contracting Parties in their activities and implementation through clear, effective and understandable rules and procedures as a follow up to a Standing Committee 48 decision “</w:t>
      </w:r>
      <w:r w:rsidRPr="00A7718A">
        <w:rPr>
          <w:rFonts w:ascii="Calibri" w:hAnsi="Calibri"/>
          <w:i/>
          <w:sz w:val="22"/>
          <w:szCs w:val="22"/>
        </w:rPr>
        <w:t xml:space="preserve">to initiate a process led by the Management Working Group to review agreements, </w:t>
      </w:r>
      <w:r w:rsidRPr="00A7718A">
        <w:rPr>
          <w:rFonts w:ascii="Calibri" w:hAnsi="Calibri"/>
          <w:i/>
          <w:sz w:val="22"/>
          <w:szCs w:val="22"/>
        </w:rPr>
        <w:lastRenderedPageBreak/>
        <w:t>policies, guidelines and other mechanisms that regulate the relations between and the division of responsibilities between the Standing Committee, the Executive Team, the Chair of the Standing Committee, the Secretary General and IUCN, including in relation to managing the Secretariat including staff management</w:t>
      </w:r>
      <w:r w:rsidRPr="00A7718A">
        <w:rPr>
          <w:rFonts w:ascii="Calibri" w:hAnsi="Calibri"/>
          <w:sz w:val="22"/>
          <w:szCs w:val="22"/>
        </w:rPr>
        <w:t>”</w:t>
      </w:r>
    </w:p>
    <w:p w:rsidR="00B03CBC" w:rsidRPr="00A7718A" w:rsidRDefault="009A6C10" w:rsidP="00071E3D">
      <w:pPr>
        <w:pStyle w:val="BodyText"/>
        <w:widowControl w:val="0"/>
        <w:numPr>
          <w:ilvl w:val="0"/>
          <w:numId w:val="49"/>
        </w:numPr>
        <w:spacing w:after="80"/>
        <w:ind w:left="851" w:right="178" w:hanging="426"/>
        <w:rPr>
          <w:rFonts w:ascii="Calibri" w:hAnsi="Calibri"/>
          <w:sz w:val="22"/>
          <w:szCs w:val="22"/>
        </w:rPr>
      </w:pPr>
      <w:r w:rsidRPr="00A7718A">
        <w:rPr>
          <w:rFonts w:ascii="Calibri" w:hAnsi="Calibri"/>
          <w:sz w:val="22"/>
          <w:szCs w:val="22"/>
        </w:rPr>
        <w:t>d</w:t>
      </w:r>
      <w:r w:rsidR="00B03CBC" w:rsidRPr="00A7718A">
        <w:rPr>
          <w:rFonts w:ascii="Calibri" w:hAnsi="Calibri"/>
          <w:sz w:val="22"/>
          <w:szCs w:val="22"/>
        </w:rPr>
        <w:t>evelop</w:t>
      </w:r>
      <w:r w:rsidRPr="00A7718A">
        <w:rPr>
          <w:rFonts w:ascii="Calibri" w:hAnsi="Calibri"/>
          <w:sz w:val="22"/>
          <w:szCs w:val="22"/>
        </w:rPr>
        <w:t>ing</w:t>
      </w:r>
      <w:r w:rsidR="00B03CBC" w:rsidRPr="00A7718A">
        <w:rPr>
          <w:rFonts w:ascii="Calibri" w:hAnsi="Calibri"/>
          <w:sz w:val="22"/>
          <w:szCs w:val="22"/>
        </w:rPr>
        <w:t xml:space="preserve"> and immediately implement</w:t>
      </w:r>
      <w:r w:rsidRPr="00A7718A">
        <w:rPr>
          <w:rFonts w:ascii="Calibri" w:hAnsi="Calibri"/>
          <w:sz w:val="22"/>
          <w:szCs w:val="22"/>
        </w:rPr>
        <w:t>ing</w:t>
      </w:r>
      <w:r w:rsidR="00B03CBC" w:rsidRPr="00A7718A">
        <w:rPr>
          <w:rFonts w:ascii="Calibri" w:hAnsi="Calibri"/>
          <w:sz w:val="22"/>
          <w:szCs w:val="22"/>
        </w:rPr>
        <w:t xml:space="preserve"> a system of reports - the first being sent by September the 15</w:t>
      </w:r>
      <w:r w:rsidR="00B03CBC" w:rsidRPr="00A7718A">
        <w:rPr>
          <w:rFonts w:ascii="Calibri" w:hAnsi="Calibri"/>
          <w:sz w:val="22"/>
          <w:szCs w:val="22"/>
          <w:vertAlign w:val="superscript"/>
        </w:rPr>
        <w:t>th</w:t>
      </w:r>
      <w:r w:rsidR="00B03CBC" w:rsidRPr="00A7718A">
        <w:rPr>
          <w:rFonts w:ascii="Calibri" w:hAnsi="Calibri"/>
          <w:sz w:val="22"/>
          <w:szCs w:val="22"/>
        </w:rPr>
        <w:t>, 2015, and which frequency will be established by the Executive Team - from the Secretary General to the Executive Team, IUCN General Director and interested Standing Committee members and Observer Parties, containing information on the progress of work of the Secretariat with focus on the main priorities adopted by the COP , Secretariats’ travelling and meetings</w:t>
      </w:r>
      <w:r w:rsidR="00800EA6" w:rsidRPr="00A7718A">
        <w:rPr>
          <w:rFonts w:ascii="Calibri" w:hAnsi="Calibri"/>
          <w:sz w:val="22"/>
          <w:szCs w:val="22"/>
        </w:rPr>
        <w:t xml:space="preserve"> etc.</w:t>
      </w:r>
      <w:r w:rsidR="00B03CBC" w:rsidRPr="00A7718A">
        <w:rPr>
          <w:rFonts w:ascii="Calibri" w:hAnsi="Calibri"/>
          <w:sz w:val="22"/>
          <w:szCs w:val="22"/>
        </w:rPr>
        <w:t>, as well as the status of the Core and noncore Budget, and including an overview of the staff and consultancy contracts.</w:t>
      </w:r>
    </w:p>
    <w:p w:rsidR="00B03CBC" w:rsidRPr="00A7718A" w:rsidRDefault="009A6C10" w:rsidP="00071E3D">
      <w:pPr>
        <w:pStyle w:val="BodyText"/>
        <w:widowControl w:val="0"/>
        <w:numPr>
          <w:ilvl w:val="0"/>
          <w:numId w:val="49"/>
        </w:numPr>
        <w:spacing w:after="80"/>
        <w:ind w:left="851" w:right="178" w:hanging="426"/>
        <w:rPr>
          <w:rFonts w:ascii="Calibri" w:hAnsi="Calibri"/>
          <w:sz w:val="22"/>
          <w:szCs w:val="22"/>
        </w:rPr>
      </w:pPr>
      <w:r w:rsidRPr="00A7718A">
        <w:rPr>
          <w:rFonts w:ascii="Calibri" w:hAnsi="Calibri"/>
          <w:sz w:val="22"/>
          <w:szCs w:val="22"/>
        </w:rPr>
        <w:t>overseeing</w:t>
      </w:r>
      <w:r w:rsidR="00B03CBC" w:rsidRPr="00A7718A">
        <w:rPr>
          <w:rFonts w:ascii="Calibri" w:hAnsi="Calibri"/>
          <w:sz w:val="22"/>
          <w:szCs w:val="22"/>
        </w:rPr>
        <w:t xml:space="preserve"> the preparation of the 13th Conference of the Parties between the next host country of the Conferences of Parties 2018 and the Secretariat</w:t>
      </w:r>
    </w:p>
    <w:p w:rsidR="00B03CBC" w:rsidRPr="00A7718A" w:rsidRDefault="00B03CBC" w:rsidP="00071E3D">
      <w:pPr>
        <w:pStyle w:val="ListParagraph"/>
        <w:numPr>
          <w:ilvl w:val="0"/>
          <w:numId w:val="49"/>
        </w:numPr>
        <w:spacing w:after="80"/>
        <w:ind w:left="851" w:hanging="426"/>
        <w:rPr>
          <w:rFonts w:ascii="Calibri" w:eastAsia="Arial Unicode MS" w:hAnsi="Calibri" w:cs="Arial Unicode MS"/>
          <w:kern w:val="1"/>
          <w:lang w:eastAsia="hi-IN" w:bidi="hi-IN"/>
        </w:rPr>
      </w:pPr>
      <w:r w:rsidRPr="00A7718A">
        <w:rPr>
          <w:rFonts w:ascii="Calibri" w:eastAsia="Arial Unicode MS" w:hAnsi="Calibri" w:cs="Arial Unicode MS"/>
          <w:kern w:val="1"/>
          <w:lang w:eastAsia="hi-IN" w:bidi="hi-IN"/>
        </w:rPr>
        <w:t>guiding the Secretariat’s activities including its fundraising to implement the  Strategic Plan, the STRP activities and the CEPA action plan, Ramsar Advisory Missions and other approved non-core budget activities</w:t>
      </w:r>
    </w:p>
    <w:p w:rsidR="00B03CBC" w:rsidRPr="00A7718A" w:rsidRDefault="00B03CBC" w:rsidP="00071E3D">
      <w:pPr>
        <w:pStyle w:val="ListParagraph"/>
        <w:numPr>
          <w:ilvl w:val="0"/>
          <w:numId w:val="49"/>
        </w:numPr>
        <w:spacing w:after="80"/>
        <w:ind w:left="851" w:hanging="426"/>
        <w:rPr>
          <w:rFonts w:ascii="Calibri" w:eastAsia="Arial Unicode MS" w:hAnsi="Calibri" w:cs="Arial Unicode MS"/>
          <w:kern w:val="1"/>
          <w:lang w:eastAsia="hi-IN" w:bidi="hi-IN"/>
        </w:rPr>
      </w:pPr>
      <w:r w:rsidRPr="00A7718A">
        <w:rPr>
          <w:rFonts w:ascii="Calibri" w:eastAsia="Arial Unicode MS" w:hAnsi="Calibri" w:cs="Arial Unicode MS"/>
          <w:kern w:val="1"/>
          <w:lang w:eastAsia="hi-IN" w:bidi="hi-IN"/>
        </w:rPr>
        <w:t xml:space="preserve">guiding the Secretariat’s efforts in improving the Ramsar Website and related services and the use of the RSIS database </w:t>
      </w:r>
    </w:p>
    <w:p w:rsidR="00B03CBC" w:rsidRPr="00A7718A" w:rsidRDefault="00B03CBC" w:rsidP="00071E3D">
      <w:pPr>
        <w:pStyle w:val="ListParagraph"/>
        <w:numPr>
          <w:ilvl w:val="0"/>
          <w:numId w:val="49"/>
        </w:numPr>
        <w:spacing w:after="80"/>
        <w:ind w:left="851" w:hanging="426"/>
        <w:rPr>
          <w:rFonts w:ascii="Calibri" w:eastAsia="Arial Unicode MS" w:hAnsi="Calibri" w:cs="Arial Unicode MS"/>
          <w:kern w:val="1"/>
          <w:lang w:eastAsia="hi-IN" w:bidi="hi-IN"/>
        </w:rPr>
      </w:pPr>
      <w:r w:rsidRPr="00A7718A">
        <w:rPr>
          <w:rFonts w:ascii="Calibri" w:hAnsi="Calibri"/>
        </w:rPr>
        <w:t>respond</w:t>
      </w:r>
      <w:r w:rsidR="009A6C10" w:rsidRPr="00A7718A">
        <w:rPr>
          <w:rFonts w:ascii="Calibri" w:hAnsi="Calibri"/>
        </w:rPr>
        <w:t>ing</w:t>
      </w:r>
      <w:r w:rsidRPr="00A7718A">
        <w:rPr>
          <w:rFonts w:ascii="Calibri" w:hAnsi="Calibri"/>
        </w:rPr>
        <w:t xml:space="preserve"> to the request from the C</w:t>
      </w:r>
      <w:r w:rsidR="00740D9F" w:rsidRPr="00A7718A">
        <w:rPr>
          <w:rFonts w:ascii="Calibri" w:hAnsi="Calibri"/>
        </w:rPr>
        <w:t xml:space="preserve">onvention on </w:t>
      </w:r>
      <w:r w:rsidRPr="00A7718A">
        <w:rPr>
          <w:rFonts w:ascii="Calibri" w:hAnsi="Calibri"/>
        </w:rPr>
        <w:t>B</w:t>
      </w:r>
      <w:r w:rsidR="00740D9F" w:rsidRPr="00A7718A">
        <w:rPr>
          <w:rFonts w:ascii="Calibri" w:hAnsi="Calibri"/>
        </w:rPr>
        <w:t xml:space="preserve">iological </w:t>
      </w:r>
      <w:r w:rsidRPr="00A7718A">
        <w:rPr>
          <w:rFonts w:ascii="Calibri" w:hAnsi="Calibri"/>
        </w:rPr>
        <w:t>D</w:t>
      </w:r>
      <w:r w:rsidR="00740D9F" w:rsidRPr="00A7718A">
        <w:rPr>
          <w:rFonts w:ascii="Calibri" w:hAnsi="Calibri"/>
        </w:rPr>
        <w:t>iversity (CBD)</w:t>
      </w:r>
      <w:r w:rsidRPr="00A7718A">
        <w:rPr>
          <w:rFonts w:ascii="Calibri" w:hAnsi="Calibri"/>
        </w:rPr>
        <w:t xml:space="preserve"> to </w:t>
      </w:r>
      <w:r w:rsidRPr="00A7718A">
        <w:rPr>
          <w:rFonts w:ascii="Calibri" w:eastAsia="Arial Unicode MS" w:hAnsi="Calibri" w:cs="Arial Unicode MS"/>
          <w:kern w:val="1"/>
          <w:lang w:eastAsia="hi-IN" w:bidi="hi-IN"/>
        </w:rPr>
        <w:t>provide elements of advice, as appropriate, concerning the funding that may be referred to the Global Environment Facility through the C</w:t>
      </w:r>
      <w:r w:rsidR="00740D9F" w:rsidRPr="00A7718A">
        <w:rPr>
          <w:rFonts w:ascii="Calibri" w:eastAsia="Arial Unicode MS" w:hAnsi="Calibri" w:cs="Arial Unicode MS"/>
          <w:kern w:val="1"/>
          <w:lang w:eastAsia="hi-IN" w:bidi="hi-IN"/>
        </w:rPr>
        <w:t>BD C</w:t>
      </w:r>
      <w:r w:rsidRPr="00A7718A">
        <w:rPr>
          <w:rFonts w:ascii="Calibri" w:eastAsia="Arial Unicode MS" w:hAnsi="Calibri" w:cs="Arial Unicode MS"/>
          <w:kern w:val="1"/>
          <w:lang w:eastAsia="hi-IN" w:bidi="hi-IN"/>
        </w:rPr>
        <w:t>onference of the Parties, and to oversee that the Secretary General transmits this advice in a timely manner to the Executive Secretary of the C</w:t>
      </w:r>
      <w:r w:rsidR="00740D9F" w:rsidRPr="00A7718A">
        <w:rPr>
          <w:rFonts w:ascii="Calibri" w:eastAsia="Arial Unicode MS" w:hAnsi="Calibri" w:cs="Arial Unicode MS"/>
          <w:kern w:val="1"/>
          <w:lang w:eastAsia="hi-IN" w:bidi="hi-IN"/>
        </w:rPr>
        <w:t>BD</w:t>
      </w:r>
      <w:r w:rsidRPr="00A7718A">
        <w:rPr>
          <w:rFonts w:ascii="Calibri" w:eastAsia="Arial Unicode MS" w:hAnsi="Calibri" w:cs="Arial Unicode MS"/>
          <w:kern w:val="1"/>
          <w:lang w:eastAsia="hi-IN" w:bidi="hi-IN"/>
        </w:rPr>
        <w:t>,</w:t>
      </w:r>
    </w:p>
    <w:p w:rsidR="00B03CBC" w:rsidRPr="00A7718A" w:rsidRDefault="00B03CBC" w:rsidP="00071E3D">
      <w:pPr>
        <w:pStyle w:val="ListParagraph"/>
        <w:numPr>
          <w:ilvl w:val="0"/>
          <w:numId w:val="49"/>
        </w:numPr>
        <w:spacing w:after="80"/>
        <w:ind w:left="851" w:hanging="426"/>
        <w:rPr>
          <w:rFonts w:ascii="Calibri" w:eastAsia="Arial Unicode MS" w:hAnsi="Calibri" w:cs="Arial Unicode MS"/>
          <w:kern w:val="1"/>
          <w:lang w:eastAsia="hi-IN" w:bidi="hi-IN"/>
        </w:rPr>
      </w:pPr>
      <w:r w:rsidRPr="00A7718A">
        <w:rPr>
          <w:rFonts w:ascii="Calibri" w:eastAsia="Arial Unicode MS" w:hAnsi="Calibri" w:cs="Arial Unicode MS"/>
          <w:kern w:val="1"/>
          <w:lang w:eastAsia="hi-IN" w:bidi="hi-IN"/>
        </w:rPr>
        <w:t>guiding the Secretary General’s development of the strategy outlining the potential phased</w:t>
      </w:r>
      <w:r w:rsidR="00800EA6" w:rsidRPr="00A7718A">
        <w:rPr>
          <w:rFonts w:ascii="Calibri" w:eastAsia="Arial Unicode MS" w:hAnsi="Calibri" w:cs="Arial Unicode MS"/>
          <w:kern w:val="1"/>
          <w:lang w:eastAsia="hi-IN" w:bidi="hi-IN"/>
        </w:rPr>
        <w:t xml:space="preserve"> and other considerations about</w:t>
      </w:r>
      <w:r w:rsidRPr="00A7718A">
        <w:rPr>
          <w:rFonts w:ascii="Calibri" w:eastAsia="Arial Unicode MS" w:hAnsi="Calibri" w:cs="Arial Unicode MS"/>
          <w:kern w:val="1"/>
          <w:lang w:eastAsia="hi-IN" w:bidi="hi-IN"/>
        </w:rPr>
        <w:t xml:space="preserve"> integration of Arabic or other UN languages into the work of the Convention,</w:t>
      </w:r>
    </w:p>
    <w:p w:rsidR="00071E3D" w:rsidRPr="00A7718A" w:rsidRDefault="00071E3D" w:rsidP="00071E3D">
      <w:pPr>
        <w:ind w:left="425"/>
        <w:rPr>
          <w:rFonts w:ascii="Calibri" w:eastAsia="Arial Unicode MS" w:hAnsi="Calibri" w:cs="Arial Unicode MS"/>
          <w:kern w:val="1"/>
          <w:lang w:eastAsia="hi-IN" w:bidi="hi-IN"/>
        </w:rPr>
      </w:pPr>
    </w:p>
    <w:p w:rsidR="00B03CBC" w:rsidRPr="00A7718A" w:rsidRDefault="00B03CBC" w:rsidP="00071E3D">
      <w:pPr>
        <w:pStyle w:val="ListParagraph"/>
        <w:numPr>
          <w:ilvl w:val="0"/>
          <w:numId w:val="44"/>
        </w:numPr>
        <w:ind w:left="426" w:hanging="426"/>
        <w:rPr>
          <w:rFonts w:ascii="Calibri" w:eastAsia="Arial Unicode MS" w:hAnsi="Calibri" w:cs="Arial Unicode MS"/>
          <w:kern w:val="1"/>
          <w:lang w:eastAsia="hi-IN" w:bidi="hi-IN"/>
        </w:rPr>
      </w:pPr>
      <w:r w:rsidRPr="00A7718A">
        <w:rPr>
          <w:rFonts w:ascii="Calibri" w:hAnsi="Calibri"/>
        </w:rPr>
        <w:t>REQUEST</w:t>
      </w:r>
      <w:r w:rsidR="00AC4DBC" w:rsidRPr="00A7718A">
        <w:rPr>
          <w:rFonts w:ascii="Calibri" w:hAnsi="Calibri"/>
        </w:rPr>
        <w:t>S</w:t>
      </w:r>
      <w:r w:rsidRPr="00A7718A">
        <w:rPr>
          <w:rFonts w:ascii="Calibri" w:hAnsi="Calibri"/>
        </w:rPr>
        <w:t xml:space="preserve"> the Secretary General to develop </w:t>
      </w:r>
      <w:r w:rsidRPr="00A7718A">
        <w:rPr>
          <w:rFonts w:ascii="Calibri" w:eastAsia="Arial Unicode MS" w:hAnsi="Calibri" w:cs="Arial Unicode MS"/>
          <w:kern w:val="1"/>
          <w:lang w:eastAsia="hi-IN" w:bidi="hi-IN"/>
        </w:rPr>
        <w:t>a work plan based on these COP12 decisions to be submitted to the Standing Committee before the end of October 2015 and presented by the Secretary General at the 51st meeting of the Standing Committee for its consideration.</w:t>
      </w:r>
    </w:p>
    <w:p w:rsidR="00B03CBC" w:rsidRPr="00A7718A" w:rsidRDefault="00B03CBC" w:rsidP="008674CE">
      <w:pPr>
        <w:pStyle w:val="BodyText"/>
        <w:ind w:left="426" w:right="178" w:hanging="426"/>
        <w:rPr>
          <w:rFonts w:ascii="Calibri" w:hAnsi="Calibri"/>
          <w:sz w:val="22"/>
          <w:szCs w:val="22"/>
        </w:rPr>
      </w:pPr>
    </w:p>
    <w:p w:rsidR="00B03CBC" w:rsidRPr="00A7718A" w:rsidRDefault="00B03CBC" w:rsidP="008674CE">
      <w:pPr>
        <w:pStyle w:val="ListParagraph"/>
        <w:numPr>
          <w:ilvl w:val="0"/>
          <w:numId w:val="44"/>
        </w:numPr>
        <w:ind w:left="426" w:hanging="426"/>
        <w:rPr>
          <w:rFonts w:ascii="Calibri" w:eastAsia="Arial Unicode MS" w:hAnsi="Calibri" w:cs="Arial Unicode MS"/>
          <w:kern w:val="1"/>
          <w:lang w:eastAsia="hi-IN" w:bidi="hi-IN"/>
        </w:rPr>
      </w:pPr>
      <w:r w:rsidRPr="00A7718A">
        <w:rPr>
          <w:rFonts w:ascii="Calibri" w:eastAsia="Arial Unicode MS" w:hAnsi="Calibri" w:cs="Arial Unicode MS"/>
          <w:kern w:val="1"/>
          <w:lang w:eastAsia="hi-IN" w:bidi="hi-IN"/>
        </w:rPr>
        <w:t xml:space="preserve">DECIDES that the current Executive Team (Romania, South Africa, and Canada) </w:t>
      </w:r>
      <w:r w:rsidR="00740D9F" w:rsidRPr="00A7718A">
        <w:rPr>
          <w:rFonts w:ascii="Calibri" w:eastAsia="Arial Unicode MS" w:hAnsi="Calibri" w:cs="Arial Unicode MS"/>
          <w:kern w:val="1"/>
          <w:lang w:eastAsia="hi-IN" w:bidi="hi-IN"/>
        </w:rPr>
        <w:t xml:space="preserve">continue its tenure and continue to </w:t>
      </w:r>
      <w:r w:rsidRPr="00A7718A">
        <w:rPr>
          <w:rFonts w:ascii="Calibri" w:eastAsia="Arial Unicode MS" w:hAnsi="Calibri" w:cs="Arial Unicode MS"/>
          <w:kern w:val="1"/>
          <w:lang w:eastAsia="hi-IN" w:bidi="hi-IN"/>
        </w:rPr>
        <w:t xml:space="preserve">oversee the completion of the 360 degree evaluation process of the Secretary General and inform the key findings and recommendations of the evaluation to the Transition Management Working Group (established under Resolution X.4) by </w:t>
      </w:r>
      <w:r w:rsidR="001D2287" w:rsidRPr="00A7718A">
        <w:rPr>
          <w:rFonts w:ascii="Calibri" w:eastAsia="Arial Unicode MS" w:hAnsi="Calibri" w:cs="Arial Unicode MS"/>
          <w:kern w:val="1"/>
          <w:lang w:eastAsia="hi-IN" w:bidi="hi-IN"/>
        </w:rPr>
        <w:t>September 15</w:t>
      </w:r>
      <w:r w:rsidRPr="00A7718A">
        <w:rPr>
          <w:rFonts w:ascii="Calibri" w:eastAsia="Arial Unicode MS" w:hAnsi="Calibri" w:cs="Arial Unicode MS"/>
          <w:kern w:val="1"/>
          <w:lang w:eastAsia="hi-IN" w:bidi="hi-IN"/>
        </w:rPr>
        <w:t xml:space="preserve">, 2015. Further REQUESTS the incoming Executive Team </w:t>
      </w:r>
      <w:r w:rsidR="00740D9F" w:rsidRPr="00A7718A">
        <w:rPr>
          <w:rFonts w:ascii="Calibri" w:eastAsia="Arial Unicode MS" w:hAnsi="Calibri" w:cs="Arial Unicode MS"/>
          <w:kern w:val="1"/>
          <w:lang w:eastAsia="hi-IN" w:bidi="hi-IN"/>
        </w:rPr>
        <w:t xml:space="preserve">to explore the means of </w:t>
      </w:r>
      <w:r w:rsidRPr="00A7718A">
        <w:rPr>
          <w:rFonts w:ascii="Calibri" w:eastAsia="Arial Unicode MS" w:hAnsi="Calibri" w:cs="Arial Unicode MS"/>
          <w:kern w:val="1"/>
          <w:lang w:eastAsia="hi-IN" w:bidi="hi-IN"/>
        </w:rPr>
        <w:t>implement</w:t>
      </w:r>
      <w:r w:rsidR="00740D9F" w:rsidRPr="00A7718A">
        <w:rPr>
          <w:rFonts w:ascii="Calibri" w:eastAsia="Arial Unicode MS" w:hAnsi="Calibri" w:cs="Arial Unicode MS"/>
          <w:kern w:val="1"/>
          <w:lang w:eastAsia="hi-IN" w:bidi="hi-IN"/>
        </w:rPr>
        <w:t>ing</w:t>
      </w:r>
      <w:r w:rsidRPr="00A7718A">
        <w:rPr>
          <w:rFonts w:ascii="Calibri" w:eastAsia="Arial Unicode MS" w:hAnsi="Calibri" w:cs="Arial Unicode MS"/>
          <w:kern w:val="1"/>
          <w:lang w:eastAsia="hi-IN" w:bidi="hi-IN"/>
        </w:rPr>
        <w:t xml:space="preserve"> the recommendations stemming from the 360 degrees evaluation in advance of Standing Committee 51 and reports on the findings, recommendations and their implementation at the 51</w:t>
      </w:r>
      <w:r w:rsidRPr="00A7718A">
        <w:rPr>
          <w:rFonts w:ascii="Calibri" w:eastAsia="Arial Unicode MS" w:hAnsi="Calibri" w:cs="Arial Unicode MS"/>
          <w:kern w:val="1"/>
          <w:vertAlign w:val="superscript"/>
          <w:lang w:eastAsia="hi-IN" w:bidi="hi-IN"/>
        </w:rPr>
        <w:t>st</w:t>
      </w:r>
      <w:r w:rsidRPr="00A7718A">
        <w:rPr>
          <w:rFonts w:ascii="Calibri" w:eastAsia="Arial Unicode MS" w:hAnsi="Calibri" w:cs="Arial Unicode MS"/>
          <w:kern w:val="1"/>
          <w:lang w:eastAsia="hi-IN" w:bidi="hi-IN"/>
        </w:rPr>
        <w:t>meeting of the Standing Committee.</w:t>
      </w:r>
    </w:p>
    <w:p w:rsidR="00B03CBC" w:rsidRPr="00A7718A" w:rsidRDefault="00B03CBC" w:rsidP="008674CE">
      <w:pPr>
        <w:pStyle w:val="BodyText"/>
        <w:spacing w:after="0"/>
        <w:ind w:left="426" w:right="178" w:hanging="426"/>
        <w:rPr>
          <w:rFonts w:ascii="Calibri" w:hAnsi="Calibri"/>
          <w:sz w:val="22"/>
          <w:szCs w:val="22"/>
        </w:rPr>
      </w:pPr>
    </w:p>
    <w:p w:rsidR="00B03CBC" w:rsidRPr="00A7718A" w:rsidRDefault="00B03CBC" w:rsidP="008674CE">
      <w:pPr>
        <w:pStyle w:val="BodyText"/>
        <w:widowControl w:val="0"/>
        <w:numPr>
          <w:ilvl w:val="0"/>
          <w:numId w:val="44"/>
        </w:numPr>
        <w:spacing w:after="0"/>
        <w:ind w:left="426" w:right="178" w:hanging="426"/>
        <w:rPr>
          <w:rFonts w:ascii="Calibri" w:hAnsi="Calibri"/>
          <w:sz w:val="22"/>
          <w:szCs w:val="22"/>
        </w:rPr>
      </w:pPr>
      <w:r w:rsidRPr="00A7718A">
        <w:rPr>
          <w:rFonts w:ascii="Calibri" w:hAnsi="Calibri"/>
          <w:sz w:val="22"/>
          <w:szCs w:val="22"/>
        </w:rPr>
        <w:t>DECIDES that the 51</w:t>
      </w:r>
      <w:r w:rsidRPr="00A7718A">
        <w:rPr>
          <w:rFonts w:ascii="Calibri" w:hAnsi="Calibri"/>
          <w:sz w:val="22"/>
          <w:szCs w:val="22"/>
          <w:vertAlign w:val="superscript"/>
        </w:rPr>
        <w:t>st</w:t>
      </w:r>
      <w:r w:rsidRPr="00A7718A">
        <w:rPr>
          <w:rFonts w:ascii="Calibri" w:hAnsi="Calibri"/>
          <w:sz w:val="22"/>
          <w:szCs w:val="22"/>
        </w:rPr>
        <w:t>meeting</w:t>
      </w:r>
      <w:r w:rsidR="00740D9F" w:rsidRPr="00A7718A">
        <w:rPr>
          <w:rFonts w:ascii="Calibri" w:hAnsi="Calibri"/>
          <w:sz w:val="22"/>
          <w:szCs w:val="22"/>
        </w:rPr>
        <w:t xml:space="preserve"> </w:t>
      </w:r>
      <w:r w:rsidRPr="00A7718A">
        <w:rPr>
          <w:rFonts w:ascii="Calibri" w:hAnsi="Calibri"/>
          <w:sz w:val="22"/>
          <w:szCs w:val="22"/>
        </w:rPr>
        <w:t>of the Standing Committee is to be held before the end of 2015 and REQUESTS that the Standing Committee develops a preliminary schedule for Standing Committee meetings for the coming triennium.</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 xml:space="preserve">ADOPTS the text in Annexes 1-4, based upon amendments that update Resolution </w:t>
      </w:r>
      <w:r w:rsidR="00D83723" w:rsidRPr="00823498">
        <w:rPr>
          <w:rFonts w:ascii="Calibri" w:hAnsi="Calibri"/>
          <w:sz w:val="22"/>
          <w:szCs w:val="22"/>
        </w:rPr>
        <w:t>XI.19 (2012</w:t>
      </w:r>
      <w:r w:rsidRPr="00823498">
        <w:rPr>
          <w:rFonts w:ascii="Calibri" w:hAnsi="Calibri"/>
          <w:sz w:val="22"/>
          <w:szCs w:val="22"/>
        </w:rPr>
        <w:t>) on the</w:t>
      </w:r>
      <w:r w:rsidR="00056FC2" w:rsidRPr="00823498">
        <w:rPr>
          <w:rFonts w:ascii="Calibri" w:hAnsi="Calibri"/>
          <w:sz w:val="22"/>
          <w:szCs w:val="22"/>
        </w:rPr>
        <w:t xml:space="preserve"> </w:t>
      </w:r>
      <w:r w:rsidRPr="00823498">
        <w:rPr>
          <w:rFonts w:ascii="Calibri" w:hAnsi="Calibri"/>
          <w:sz w:val="22"/>
          <w:szCs w:val="22"/>
        </w:rPr>
        <w:t>responsibilities</w:t>
      </w:r>
      <w:r w:rsidR="00056FC2" w:rsidRPr="00823498">
        <w:rPr>
          <w:rFonts w:ascii="Calibri" w:hAnsi="Calibri"/>
          <w:sz w:val="22"/>
          <w:szCs w:val="22"/>
        </w:rPr>
        <w:t>,</w:t>
      </w:r>
      <w:r w:rsidRPr="00823498">
        <w:rPr>
          <w:rFonts w:ascii="Calibri" w:hAnsi="Calibri"/>
          <w:sz w:val="22"/>
          <w:szCs w:val="22"/>
        </w:rPr>
        <w:t xml:space="preserve"> </w:t>
      </w:r>
      <w:r w:rsidR="00056FC2" w:rsidRPr="00823498">
        <w:rPr>
          <w:rFonts w:ascii="Calibri" w:hAnsi="Calibri"/>
          <w:sz w:val="22"/>
          <w:szCs w:val="22"/>
        </w:rPr>
        <w:t xml:space="preserve">roles and composition </w:t>
      </w:r>
      <w:r w:rsidRPr="00823498">
        <w:rPr>
          <w:rFonts w:ascii="Calibri" w:hAnsi="Calibri"/>
          <w:sz w:val="22"/>
          <w:szCs w:val="22"/>
        </w:rPr>
        <w:t>of the Ramsar Standing Committee and its appended list of Contracting Parties and non-Contracting Parties belonging to the</w:t>
      </w:r>
      <w:r w:rsidR="00056FC2" w:rsidRPr="00823498">
        <w:rPr>
          <w:rFonts w:ascii="Calibri" w:hAnsi="Calibri"/>
          <w:sz w:val="22"/>
          <w:szCs w:val="22"/>
        </w:rPr>
        <w:t xml:space="preserve"> </w:t>
      </w:r>
      <w:r w:rsidRPr="00823498">
        <w:rPr>
          <w:rFonts w:ascii="Calibri" w:hAnsi="Calibri"/>
          <w:sz w:val="22"/>
          <w:szCs w:val="22"/>
        </w:rPr>
        <w:t>six Ramsar regional groups;</w:t>
      </w:r>
      <w:r w:rsidR="00823498">
        <w:rPr>
          <w:rFonts w:ascii="Calibri" w:hAnsi="Calibri"/>
          <w:sz w:val="22"/>
          <w:szCs w:val="22"/>
        </w:rPr>
        <w:t xml:space="preserve"> and</w:t>
      </w:r>
    </w:p>
    <w:p w:rsidR="00D83723" w:rsidRPr="00823498" w:rsidRDefault="00D8372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 xml:space="preserve">CONFIRMS that this updated text and its annexes supersede those adopted as Resolution </w:t>
      </w:r>
      <w:r w:rsidR="00056FC2" w:rsidRPr="00823498">
        <w:rPr>
          <w:rFonts w:ascii="Calibri" w:hAnsi="Calibri"/>
          <w:sz w:val="22"/>
          <w:szCs w:val="22"/>
        </w:rPr>
        <w:lastRenderedPageBreak/>
        <w:t>XI</w:t>
      </w:r>
      <w:r w:rsidRPr="00823498">
        <w:rPr>
          <w:rFonts w:ascii="Calibri" w:hAnsi="Calibri"/>
          <w:sz w:val="22"/>
          <w:szCs w:val="22"/>
        </w:rPr>
        <w:t>.1</w:t>
      </w:r>
      <w:r w:rsidR="00056FC2" w:rsidRPr="00823498">
        <w:rPr>
          <w:rFonts w:ascii="Calibri" w:hAnsi="Calibri"/>
          <w:sz w:val="22"/>
          <w:szCs w:val="22"/>
        </w:rPr>
        <w:t>9</w:t>
      </w:r>
      <w:r w:rsidRPr="00823498">
        <w:rPr>
          <w:rFonts w:ascii="Calibri" w:hAnsi="Calibri"/>
          <w:sz w:val="22"/>
          <w:szCs w:val="22"/>
        </w:rPr>
        <w:t>, which is re</w:t>
      </w:r>
      <w:r w:rsidR="00800EA6">
        <w:rPr>
          <w:rFonts w:ascii="Calibri" w:hAnsi="Calibri"/>
          <w:sz w:val="22"/>
          <w:szCs w:val="22"/>
        </w:rPr>
        <w:t>placed by the present resolution</w:t>
      </w:r>
      <w:r w:rsidRPr="00823498">
        <w:rPr>
          <w:rFonts w:ascii="Calibri" w:hAnsi="Calibri"/>
          <w:sz w:val="22"/>
          <w:szCs w:val="22"/>
        </w:rPr>
        <w:t>.</w:t>
      </w:r>
    </w:p>
    <w:p w:rsidR="00BC4533" w:rsidRPr="00823498" w:rsidRDefault="00BC4533" w:rsidP="00823498">
      <w:pPr>
        <w:ind w:right="178"/>
        <w:rPr>
          <w:rFonts w:ascii="Calibri" w:eastAsia="Garamond" w:hAnsi="Calibri" w:cs="Garamond"/>
        </w:rPr>
      </w:pPr>
    </w:p>
    <w:p w:rsidR="00BC4533" w:rsidRPr="00823498" w:rsidRDefault="00823498" w:rsidP="00823498">
      <w:pPr>
        <w:pStyle w:val="Heading1"/>
        <w:spacing w:before="0"/>
        <w:ind w:left="0" w:right="178"/>
        <w:rPr>
          <w:rFonts w:ascii="Calibri" w:hAnsi="Calibri"/>
          <w:b w:val="0"/>
          <w:bCs w:val="0"/>
          <w:sz w:val="22"/>
          <w:szCs w:val="22"/>
        </w:rPr>
      </w:pPr>
      <w:r>
        <w:rPr>
          <w:rFonts w:ascii="Calibri" w:hAnsi="Calibri"/>
          <w:sz w:val="22"/>
          <w:szCs w:val="22"/>
        </w:rPr>
        <w:br w:type="page"/>
      </w:r>
      <w:r w:rsidR="00BC4533" w:rsidRPr="00823498">
        <w:rPr>
          <w:rFonts w:ascii="Calibri" w:hAnsi="Calibri"/>
          <w:sz w:val="22"/>
          <w:szCs w:val="22"/>
        </w:rPr>
        <w:lastRenderedPageBreak/>
        <w:t>Annex 1</w:t>
      </w:r>
    </w:p>
    <w:p w:rsidR="00BC4533" w:rsidRPr="00823498" w:rsidRDefault="00BC4533" w:rsidP="00823498">
      <w:pPr>
        <w:ind w:right="178"/>
        <w:rPr>
          <w:rFonts w:ascii="Calibri" w:eastAsia="Garamond" w:hAnsi="Calibri" w:cs="Garamond"/>
          <w:b/>
          <w:bCs/>
        </w:rPr>
      </w:pPr>
    </w:p>
    <w:p w:rsidR="00BC4533" w:rsidRPr="00823498" w:rsidRDefault="00BC4533" w:rsidP="00751450">
      <w:pPr>
        <w:ind w:right="178"/>
        <w:jc w:val="left"/>
        <w:rPr>
          <w:rFonts w:ascii="Calibri" w:eastAsia="Garamond" w:hAnsi="Calibri" w:cs="Garamond"/>
        </w:rPr>
      </w:pPr>
      <w:r w:rsidRPr="00823498">
        <w:rPr>
          <w:rFonts w:ascii="Calibri" w:hAnsi="Calibri"/>
          <w:b/>
        </w:rPr>
        <w:t>The</w:t>
      </w:r>
      <w:r w:rsidR="00056FC2" w:rsidRPr="00823498">
        <w:rPr>
          <w:rFonts w:ascii="Calibri" w:hAnsi="Calibri"/>
          <w:b/>
        </w:rPr>
        <w:t xml:space="preserve"> </w:t>
      </w:r>
      <w:r w:rsidRPr="00823498">
        <w:rPr>
          <w:rFonts w:ascii="Calibri" w:hAnsi="Calibri"/>
          <w:b/>
        </w:rPr>
        <w:t>responsibilities</w:t>
      </w:r>
      <w:r w:rsidR="00056FC2" w:rsidRPr="00823498">
        <w:rPr>
          <w:rFonts w:ascii="Calibri" w:hAnsi="Calibri"/>
          <w:b/>
        </w:rPr>
        <w:t xml:space="preserve">, roles and composition </w:t>
      </w:r>
      <w:r w:rsidRPr="00823498">
        <w:rPr>
          <w:rFonts w:ascii="Calibri" w:hAnsi="Calibri"/>
          <w:b/>
        </w:rPr>
        <w:t>of the Standing Committee and</w:t>
      </w:r>
      <w:r w:rsidRPr="00823498">
        <w:rPr>
          <w:rFonts w:ascii="Calibri" w:hAnsi="Calibri"/>
          <w:b/>
          <w:w w:val="99"/>
        </w:rPr>
        <w:t xml:space="preserve"> </w:t>
      </w:r>
      <w:r w:rsidRPr="00823498">
        <w:rPr>
          <w:rFonts w:ascii="Calibri" w:hAnsi="Calibri"/>
          <w:b/>
        </w:rPr>
        <w:t>regional categorization of countries under the Convention</w:t>
      </w:r>
    </w:p>
    <w:p w:rsidR="00BC4533" w:rsidRPr="00823498" w:rsidRDefault="00BC4533" w:rsidP="00823498">
      <w:pPr>
        <w:ind w:right="178"/>
        <w:rPr>
          <w:rFonts w:ascii="Calibri" w:eastAsia="Garamond" w:hAnsi="Calibri" w:cs="Garamond"/>
          <w:b/>
          <w:bCs/>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Considering that it is useful for the effective functioning of the Ramsar Convention that</w:t>
      </w:r>
      <w:r w:rsidRPr="00823498">
        <w:rPr>
          <w:rFonts w:ascii="Calibri" w:hAnsi="Calibri"/>
          <w:w w:val="99"/>
          <w:sz w:val="22"/>
          <w:szCs w:val="22"/>
        </w:rPr>
        <w:t xml:space="preserve"> </w:t>
      </w:r>
      <w:r w:rsidRPr="00823498">
        <w:rPr>
          <w:rFonts w:ascii="Calibri" w:hAnsi="Calibri"/>
          <w:sz w:val="22"/>
          <w:szCs w:val="22"/>
        </w:rPr>
        <w:t>Contracting Parties should have a clear process for the operation of its Standing</w:t>
      </w:r>
      <w:r w:rsidRPr="00823498">
        <w:rPr>
          <w:rFonts w:ascii="Calibri" w:hAnsi="Calibri"/>
          <w:w w:val="99"/>
          <w:sz w:val="22"/>
          <w:szCs w:val="22"/>
        </w:rPr>
        <w:t xml:space="preserve"> </w:t>
      </w:r>
      <w:r w:rsidRPr="00823498">
        <w:rPr>
          <w:rFonts w:ascii="Calibri" w:hAnsi="Calibri"/>
          <w:sz w:val="22"/>
          <w:szCs w:val="22"/>
        </w:rPr>
        <w:t>Committee, in Resolution VII.1 (1999) the Conference of the Contracting Parties</w:t>
      </w:r>
      <w:r w:rsidR="0014606B">
        <w:rPr>
          <w:rFonts w:ascii="Calibri" w:hAnsi="Calibri"/>
          <w:sz w:val="22"/>
          <w:szCs w:val="22"/>
        </w:rPr>
        <w:t xml:space="preserve"> </w:t>
      </w:r>
      <w:r w:rsidRPr="00823498">
        <w:rPr>
          <w:rFonts w:ascii="Calibri" w:hAnsi="Calibri"/>
          <w:sz w:val="22"/>
          <w:szCs w:val="22"/>
        </w:rPr>
        <w:t>adopted</w:t>
      </w:r>
      <w:r w:rsidRPr="00823498">
        <w:rPr>
          <w:rFonts w:ascii="Calibri" w:hAnsi="Calibri"/>
          <w:w w:val="99"/>
          <w:sz w:val="22"/>
          <w:szCs w:val="22"/>
        </w:rPr>
        <w:t xml:space="preserve"> </w:t>
      </w:r>
      <w:r w:rsidRPr="00823498">
        <w:rPr>
          <w:rFonts w:ascii="Calibri" w:hAnsi="Calibri"/>
          <w:sz w:val="22"/>
          <w:szCs w:val="22"/>
        </w:rPr>
        <w:t>guidelines on the composition, roles, and responsibilities of the Standing Committee and the regional categorization of countries under the Convention. In Resolution XI.19</w:t>
      </w:r>
      <w:r w:rsidRPr="00823498">
        <w:rPr>
          <w:rFonts w:ascii="Calibri" w:hAnsi="Calibri"/>
          <w:w w:val="99"/>
          <w:sz w:val="22"/>
          <w:szCs w:val="22"/>
        </w:rPr>
        <w:t xml:space="preserve"> </w:t>
      </w:r>
      <w:r w:rsidR="00056FC2" w:rsidRPr="00823498">
        <w:rPr>
          <w:rFonts w:ascii="Calibri" w:hAnsi="Calibri"/>
          <w:sz w:val="22"/>
          <w:szCs w:val="22"/>
        </w:rPr>
        <w:t>(2012)</w:t>
      </w:r>
      <w:r w:rsidRPr="00823498">
        <w:rPr>
          <w:rFonts w:ascii="Calibri" w:hAnsi="Calibri"/>
          <w:sz w:val="22"/>
          <w:szCs w:val="22"/>
        </w:rPr>
        <w:t>, the Parties amended that text and the list of countries and Contracting Parties</w:t>
      </w:r>
      <w:r w:rsidRPr="00823498">
        <w:rPr>
          <w:rFonts w:ascii="Calibri" w:hAnsi="Calibri"/>
          <w:w w:val="99"/>
          <w:sz w:val="22"/>
          <w:szCs w:val="22"/>
        </w:rPr>
        <w:t xml:space="preserve"> </w:t>
      </w:r>
      <w:r w:rsidRPr="00823498">
        <w:rPr>
          <w:rFonts w:ascii="Calibri" w:hAnsi="Calibri"/>
          <w:sz w:val="22"/>
          <w:szCs w:val="22"/>
        </w:rPr>
        <w:t>assigned to each of the six Ramsar regions in order to bring them up to date.</w:t>
      </w:r>
    </w:p>
    <w:p w:rsidR="00056FC2" w:rsidRPr="00823498" w:rsidRDefault="00056FC2" w:rsidP="00823498">
      <w:pPr>
        <w:ind w:left="426" w:right="178" w:hanging="426"/>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Ramsar Convention will have the following regional groups:</w:t>
      </w:r>
    </w:p>
    <w:p w:rsidR="00BC4533" w:rsidRPr="00823498"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Africa</w:t>
      </w:r>
      <w:r w:rsidR="00133DD8">
        <w:rPr>
          <w:rFonts w:ascii="Calibri" w:hAnsi="Calibri"/>
          <w:sz w:val="22"/>
          <w:szCs w:val="22"/>
        </w:rPr>
        <w:t xml:space="preserve"> </w:t>
      </w:r>
    </w:p>
    <w:p w:rsidR="00BC4533"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Asia</w:t>
      </w:r>
      <w:r w:rsidR="00133DD8">
        <w:rPr>
          <w:rFonts w:ascii="Calibri" w:hAnsi="Calibri"/>
          <w:sz w:val="22"/>
          <w:szCs w:val="22"/>
        </w:rPr>
        <w:t xml:space="preserve"> </w:t>
      </w:r>
    </w:p>
    <w:p w:rsidR="00CD2098" w:rsidRPr="00823498" w:rsidRDefault="00CD2098" w:rsidP="00CD20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Oceania</w:t>
      </w:r>
      <w:r>
        <w:rPr>
          <w:rFonts w:ascii="Calibri" w:hAnsi="Calibri"/>
          <w:sz w:val="22"/>
          <w:szCs w:val="22"/>
        </w:rPr>
        <w:t xml:space="preserve"> </w:t>
      </w:r>
    </w:p>
    <w:p w:rsidR="00BC4533"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Europe</w:t>
      </w:r>
      <w:r w:rsidR="00133DD8">
        <w:rPr>
          <w:rFonts w:ascii="Calibri" w:hAnsi="Calibri"/>
          <w:sz w:val="22"/>
          <w:szCs w:val="22"/>
        </w:rPr>
        <w:t xml:space="preserve"> </w:t>
      </w:r>
    </w:p>
    <w:p w:rsidR="00133DD8" w:rsidRPr="0086490C" w:rsidRDefault="0086490C" w:rsidP="0086490C">
      <w:pPr>
        <w:pStyle w:val="BodyText"/>
        <w:widowControl w:val="0"/>
        <w:numPr>
          <w:ilvl w:val="0"/>
          <w:numId w:val="46"/>
        </w:numPr>
        <w:spacing w:after="0"/>
        <w:ind w:left="851" w:right="178" w:hanging="425"/>
        <w:rPr>
          <w:rFonts w:ascii="Calibri" w:hAnsi="Calibri"/>
          <w:sz w:val="22"/>
          <w:szCs w:val="22"/>
        </w:rPr>
      </w:pPr>
      <w:r w:rsidRPr="0086490C">
        <w:rPr>
          <w:rFonts w:ascii="Calibri" w:hAnsi="Calibri"/>
        </w:rPr>
        <w:t>Latin America and the Caribbean</w:t>
      </w:r>
    </w:p>
    <w:p w:rsidR="00BC4533" w:rsidRPr="00823498"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North America</w:t>
      </w:r>
      <w:r w:rsidR="00133DD8">
        <w:rPr>
          <w:rFonts w:ascii="Calibri" w:hAnsi="Calibri"/>
          <w:sz w:val="22"/>
          <w:szCs w:val="22"/>
        </w:rPr>
        <w:t xml:space="preserve"> </w:t>
      </w:r>
    </w:p>
    <w:p w:rsidR="00BC4533" w:rsidRPr="00823498" w:rsidRDefault="00BC4533" w:rsidP="00823498">
      <w:pPr>
        <w:ind w:right="178"/>
        <w:rPr>
          <w:rFonts w:ascii="Calibri" w:eastAsia="Garamond" w:hAnsi="Calibri" w:cs="Garamond"/>
        </w:rPr>
      </w:pPr>
    </w:p>
    <w:p w:rsidR="00BC4533" w:rsidRPr="00823498" w:rsidRDefault="00BC4533" w:rsidP="00B77FB5">
      <w:pPr>
        <w:pStyle w:val="BodyText"/>
        <w:widowControl w:val="0"/>
        <w:numPr>
          <w:ilvl w:val="0"/>
          <w:numId w:val="45"/>
        </w:numPr>
        <w:spacing w:after="0"/>
        <w:ind w:right="178"/>
        <w:rPr>
          <w:rFonts w:ascii="Calibri" w:hAnsi="Calibri"/>
          <w:sz w:val="22"/>
          <w:szCs w:val="22"/>
        </w:rPr>
      </w:pPr>
      <w:r w:rsidRPr="00823498">
        <w:rPr>
          <w:rFonts w:ascii="Calibri" w:hAnsi="Calibri"/>
          <w:sz w:val="22"/>
          <w:szCs w:val="22"/>
        </w:rPr>
        <w:t>Contracting Parties and those countries that are eligible to join the Convention are</w:t>
      </w:r>
      <w:r w:rsidRPr="00823498">
        <w:rPr>
          <w:rFonts w:ascii="Calibri" w:hAnsi="Calibri"/>
          <w:w w:val="99"/>
          <w:sz w:val="22"/>
          <w:szCs w:val="22"/>
        </w:rPr>
        <w:t xml:space="preserve"> </w:t>
      </w:r>
      <w:r w:rsidRPr="00823498">
        <w:rPr>
          <w:rFonts w:ascii="Calibri" w:hAnsi="Calibri"/>
          <w:sz w:val="22"/>
          <w:szCs w:val="22"/>
        </w:rPr>
        <w:t xml:space="preserve">assigned to the above regional </w:t>
      </w:r>
      <w:r w:rsidR="00B2148D" w:rsidRPr="00823498">
        <w:rPr>
          <w:rFonts w:ascii="Calibri" w:hAnsi="Calibri"/>
          <w:sz w:val="22"/>
          <w:szCs w:val="22"/>
        </w:rPr>
        <w:t>groups</w:t>
      </w:r>
      <w:r w:rsidR="00B77FB5">
        <w:rPr>
          <w:rFonts w:ascii="Calibri" w:hAnsi="Calibri"/>
          <w:sz w:val="22"/>
          <w:szCs w:val="22"/>
        </w:rPr>
        <w:t xml:space="preserve">,  </w:t>
      </w:r>
      <w:r w:rsidR="00B77FB5" w:rsidRPr="00B77FB5">
        <w:rPr>
          <w:rFonts w:ascii="Calibri" w:hAnsi="Calibri"/>
          <w:sz w:val="22"/>
          <w:szCs w:val="22"/>
        </w:rPr>
        <w:t>but those Contracting Parties which are geographically near to the boundaries of the allocated region, as given in Annex 2, can at their own request, based on the existence of similar natural conditions, participate within a neighbouring alternative region, while remaining a member of their geographical region, upon formal notification of this intent to the COP.</w:t>
      </w:r>
      <w:r w:rsidR="00B77FB5">
        <w:rPr>
          <w:rStyle w:val="FootnoteReference"/>
          <w:rFonts w:ascii="Calibri" w:hAnsi="Calibri"/>
          <w:sz w:val="22"/>
          <w:szCs w:val="22"/>
        </w:rPr>
        <w:footnoteReference w:id="1"/>
      </w:r>
    </w:p>
    <w:p w:rsidR="00BC4533" w:rsidRPr="00823498" w:rsidRDefault="00BC4533" w:rsidP="00823498">
      <w:pPr>
        <w:ind w:left="426" w:right="178" w:hanging="426"/>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composition of the Standing Committee will be determined by means of a proportional system, by which each regional group in paragraph 2 above will be</w:t>
      </w:r>
      <w:r w:rsidRPr="00823498">
        <w:rPr>
          <w:rFonts w:ascii="Calibri" w:hAnsi="Calibri"/>
          <w:w w:val="99"/>
          <w:sz w:val="22"/>
          <w:szCs w:val="22"/>
        </w:rPr>
        <w:t xml:space="preserve"> </w:t>
      </w:r>
      <w:r w:rsidRPr="00823498">
        <w:rPr>
          <w:rFonts w:ascii="Calibri" w:hAnsi="Calibri"/>
          <w:sz w:val="22"/>
          <w:szCs w:val="22"/>
        </w:rPr>
        <w:t>represented by voting members in the Standing Committee according to the following</w:t>
      </w:r>
      <w:r w:rsidRPr="00823498">
        <w:rPr>
          <w:rFonts w:ascii="Calibri" w:hAnsi="Calibri"/>
          <w:w w:val="99"/>
          <w:sz w:val="22"/>
          <w:szCs w:val="22"/>
        </w:rPr>
        <w:t xml:space="preserve"> </w:t>
      </w:r>
      <w:r w:rsidRPr="00823498">
        <w:rPr>
          <w:rFonts w:ascii="Calibri" w:hAnsi="Calibri"/>
          <w:sz w:val="22"/>
          <w:szCs w:val="22"/>
        </w:rPr>
        <w:t>criteria:</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sidR="00823498">
        <w:rPr>
          <w:rFonts w:asciiTheme="minorHAnsi" w:hAnsiTheme="minorHAnsi"/>
          <w:sz w:val="22"/>
          <w:szCs w:val="22"/>
        </w:rPr>
        <w:t>;</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sidR="00823498">
        <w:rPr>
          <w:rFonts w:asciiTheme="minorHAnsi" w:hAnsiTheme="minorHAnsi"/>
          <w:sz w:val="22"/>
          <w:szCs w:val="22"/>
        </w:rPr>
        <w:t>;</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sidR="00823498">
        <w:rPr>
          <w:rFonts w:asciiTheme="minorHAnsi" w:hAnsiTheme="minorHAnsi"/>
          <w:sz w:val="22"/>
          <w:szCs w:val="22"/>
        </w:rPr>
        <w:t>;</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sidR="00823498">
        <w:rPr>
          <w:rFonts w:asciiTheme="minorHAnsi" w:hAnsiTheme="minorHAnsi"/>
          <w:sz w:val="22"/>
          <w:szCs w:val="22"/>
        </w:rPr>
        <w:t>; and</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Each region can decide to appoint an Alternate Member or Members pro rata with their appointed Members with full power to represent the region, if the representative member is unable to participate in a meeting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host countries of the most recent and the next meeting of the </w:t>
      </w:r>
      <w:r w:rsidR="0014606B" w:rsidRPr="00823498">
        <w:rPr>
          <w:rFonts w:ascii="Calibri" w:hAnsi="Calibri"/>
          <w:sz w:val="22"/>
          <w:szCs w:val="22"/>
        </w:rPr>
        <w:t>Conference of the Contracting Parties</w:t>
      </w:r>
      <w:r w:rsidR="0014606B">
        <w:rPr>
          <w:rFonts w:ascii="Calibri" w:hAnsi="Calibri"/>
          <w:sz w:val="22"/>
          <w:szCs w:val="22"/>
        </w:rPr>
        <w:t xml:space="preserve"> (</w:t>
      </w:r>
      <w:r w:rsidRPr="00823498">
        <w:rPr>
          <w:rFonts w:ascii="Calibri" w:hAnsi="Calibri"/>
          <w:sz w:val="22"/>
          <w:szCs w:val="22"/>
        </w:rPr>
        <w:t>COP</w:t>
      </w:r>
      <w:r w:rsidR="0014606B">
        <w:rPr>
          <w:rFonts w:ascii="Calibri" w:hAnsi="Calibri"/>
          <w:sz w:val="22"/>
          <w:szCs w:val="22"/>
        </w:rPr>
        <w:t>)</w:t>
      </w:r>
      <w:r w:rsidRPr="00823498">
        <w:rPr>
          <w:rFonts w:ascii="Calibri" w:hAnsi="Calibri"/>
          <w:sz w:val="22"/>
          <w:szCs w:val="22"/>
        </w:rPr>
        <w:t xml:space="preserve"> are also voting members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regional representatives and their alternate Party representatives will be elected by the </w:t>
      </w:r>
      <w:r w:rsidRPr="00823498">
        <w:rPr>
          <w:rFonts w:ascii="Calibri" w:hAnsi="Calibri"/>
          <w:sz w:val="22"/>
          <w:szCs w:val="22"/>
        </w:rPr>
        <w:lastRenderedPageBreak/>
        <w:t xml:space="preserve">Conference of the Contracting Parties on the basis of nominations received from the regional groups established in paragraph </w:t>
      </w:r>
      <w:r w:rsidR="00CD2098">
        <w:rPr>
          <w:rFonts w:ascii="Calibri" w:hAnsi="Calibri"/>
          <w:sz w:val="22"/>
          <w:szCs w:val="22"/>
        </w:rPr>
        <w:t>2</w:t>
      </w:r>
      <w:r w:rsidRPr="00823498">
        <w:rPr>
          <w:rFonts w:ascii="Calibri" w:hAnsi="Calibri"/>
          <w:sz w:val="22"/>
          <w:szCs w:val="22"/>
        </w:rPr>
        <w:t xml:space="preserve"> above. Initial consideration of nominations by regional groups will be undertaken at any inter</w:t>
      </w:r>
      <w:r w:rsidR="00B77FB5">
        <w:rPr>
          <w:rFonts w:ascii="Calibri" w:hAnsi="Calibri"/>
          <w:sz w:val="22"/>
          <w:szCs w:val="22"/>
        </w:rPr>
        <w:t>c</w:t>
      </w:r>
      <w:r w:rsidRPr="00823498">
        <w:rPr>
          <w:rFonts w:ascii="Calibri" w:hAnsi="Calibri"/>
          <w:sz w:val="22"/>
          <w:szCs w:val="22"/>
        </w:rPr>
        <w:t xml:space="preserve">essional regional COP preparatory meetings which may take place, and finalization of nominations will be made by regional groups in their regional meetings at the COP venue immediately prior to the opening of the COP, so that appointments of the new members of the Standing Committee can be made as early as possible in the COP proceedings, thus permitting the members of the new Committee to participate in Conference </w:t>
      </w:r>
      <w:r w:rsidR="00B77FB5">
        <w:rPr>
          <w:rFonts w:ascii="Calibri" w:hAnsi="Calibri"/>
          <w:sz w:val="22"/>
          <w:szCs w:val="22"/>
        </w:rPr>
        <w:t>Bureau</w:t>
      </w:r>
      <w:r w:rsidRPr="00823498">
        <w:rPr>
          <w:rFonts w:ascii="Calibri" w:hAnsi="Calibri"/>
          <w:sz w:val="22"/>
          <w:szCs w:val="22"/>
        </w:rPr>
        <w:t xml:space="preserve"> meetings during </w:t>
      </w:r>
      <w:r w:rsidR="0014606B">
        <w:rPr>
          <w:rFonts w:ascii="Calibri" w:hAnsi="Calibri"/>
          <w:sz w:val="22"/>
          <w:szCs w:val="22"/>
        </w:rPr>
        <w:t xml:space="preserve">the </w:t>
      </w:r>
      <w:r w:rsidRPr="00823498">
        <w:rPr>
          <w:rFonts w:ascii="Calibri" w:hAnsi="Calibri"/>
          <w:sz w:val="22"/>
          <w:szCs w:val="22"/>
        </w:rPr>
        <w:t>COP.</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terms of office of the regional representatives will commence at the close of the meeting of the COP at which they have been elected and will expire at the close of the next ordinary meeting of the COP, and each Contracting Party may serve on the </w:t>
      </w:r>
      <w:r w:rsidR="0086490C">
        <w:rPr>
          <w:rFonts w:ascii="Calibri" w:hAnsi="Calibri"/>
          <w:sz w:val="22"/>
          <w:szCs w:val="22"/>
        </w:rPr>
        <w:t xml:space="preserve">Standing </w:t>
      </w:r>
      <w:r w:rsidRPr="00823498">
        <w:rPr>
          <w:rFonts w:ascii="Calibri" w:hAnsi="Calibri"/>
          <w:sz w:val="22"/>
          <w:szCs w:val="22"/>
        </w:rPr>
        <w:t>Committee for a maximum of two consecutive terms;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Contracting Parties that are voting members of the Standing Committee will convey to the Secretariat, through their diplomatic channels, the name of the officer(s) in the designated national Ramsar Administrative Authority who act as their delegates on the Standing Committee, as well as the name of their substitutes, should they be needed;</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w:t>
      </w:r>
      <w:r w:rsidR="0014606B">
        <w:rPr>
          <w:rFonts w:ascii="Calibri" w:hAnsi="Calibri"/>
          <w:sz w:val="22"/>
          <w:szCs w:val="22"/>
        </w:rPr>
        <w:t>Secretariat</w:t>
      </w:r>
      <w:r w:rsidRPr="00823498">
        <w:rPr>
          <w:rFonts w:ascii="Calibri" w:hAnsi="Calibri"/>
          <w:sz w:val="22"/>
          <w:szCs w:val="22"/>
        </w:rPr>
        <w:t xml:space="preserve"> will continue to notify all Contracting Parties of the date and agenda of meetings of the Standing Committee at least three months in advance of </w:t>
      </w:r>
      <w:r w:rsidR="00B2148D" w:rsidRPr="00823498">
        <w:rPr>
          <w:rFonts w:ascii="Calibri" w:hAnsi="Calibri"/>
          <w:sz w:val="22"/>
          <w:szCs w:val="22"/>
        </w:rPr>
        <w:t xml:space="preserve">each </w:t>
      </w:r>
      <w:r w:rsidRPr="00823498">
        <w:rPr>
          <w:rFonts w:ascii="Calibri" w:hAnsi="Calibri"/>
          <w:sz w:val="22"/>
          <w:szCs w:val="22"/>
        </w:rPr>
        <w:t>meeting, so that they may, as appropriate, make arrangements to be represented at the meeting as observers.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Countries that are not Contracting Parties but have expressed an interest in joining the Convention may </w:t>
      </w:r>
      <w:r w:rsidR="00B03CBC">
        <w:rPr>
          <w:rFonts w:ascii="Calibri" w:hAnsi="Calibri"/>
          <w:sz w:val="22"/>
          <w:szCs w:val="22"/>
        </w:rPr>
        <w:t xml:space="preserve">also </w:t>
      </w:r>
      <w:r w:rsidRPr="00823498">
        <w:rPr>
          <w:rFonts w:ascii="Calibri" w:hAnsi="Calibri"/>
          <w:sz w:val="22"/>
          <w:szCs w:val="22"/>
        </w:rPr>
        <w:t>be admitted as observers at meetings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Chairperson of the Scientific and Technical Review Panel will be invited as an observer to Standing Committee meetings, as well as other experts and/or institutions that the Standing Committee may deem appropriate for assisting in its consideration of particular agenda items.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International organizations which are official International Organization Partners in the work of the Convention will be invited to participate as observers in meetings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If an extraordinary meeting of the COP is held between two ordinary meetings, the host country will participate as an observer in the work of the Committee on matters related to the organization of the meeting, provided that the country in question is not already present in the Committee as a member or permanent observer.</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Contracting Parties in regional groups with one representative in the Standing Committee will use a rotation system for the nomination of the regional representative, and in regional groups with two or more representatives the selection will be made in such a manner as to achieve a balance in relation to biogeographical, geopolitical, and cultural considerations.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lastRenderedPageBreak/>
        <w:t xml:space="preserve">At its first meeting immediately after the close of the COP the Standing Committee will elect its Chair and Vice-Chair, as well as the members and </w:t>
      </w:r>
      <w:r w:rsidR="0014606B">
        <w:rPr>
          <w:rFonts w:ascii="Calibri" w:hAnsi="Calibri"/>
          <w:sz w:val="22"/>
          <w:szCs w:val="22"/>
        </w:rPr>
        <w:t>C</w:t>
      </w:r>
      <w:r w:rsidR="0014606B" w:rsidRPr="00823498">
        <w:rPr>
          <w:rFonts w:ascii="Calibri" w:hAnsi="Calibri"/>
          <w:sz w:val="22"/>
          <w:szCs w:val="22"/>
        </w:rPr>
        <w:t xml:space="preserve">hair </w:t>
      </w:r>
      <w:r w:rsidRPr="00823498">
        <w:rPr>
          <w:rFonts w:ascii="Calibri" w:hAnsi="Calibri"/>
          <w:sz w:val="22"/>
          <w:szCs w:val="22"/>
        </w:rPr>
        <w:t xml:space="preserve">of the Subgroup on Finance established by Resolution VI.17 </w:t>
      </w:r>
      <w:r w:rsidR="00B03CBC">
        <w:rPr>
          <w:rFonts w:ascii="Calibri" w:hAnsi="Calibri"/>
          <w:sz w:val="22"/>
          <w:szCs w:val="22"/>
        </w:rPr>
        <w:t>(</w:t>
      </w:r>
      <w:r w:rsidR="0014606B">
        <w:rPr>
          <w:rFonts w:ascii="Calibri" w:hAnsi="Calibri"/>
          <w:sz w:val="22"/>
          <w:szCs w:val="22"/>
        </w:rPr>
        <w:t>1996</w:t>
      </w:r>
      <w:r w:rsidR="00B03CBC">
        <w:rPr>
          <w:rFonts w:ascii="Calibri" w:hAnsi="Calibri"/>
          <w:sz w:val="22"/>
          <w:szCs w:val="22"/>
        </w:rPr>
        <w:t>)</w:t>
      </w:r>
      <w:r w:rsidRPr="00823498">
        <w:rPr>
          <w:rFonts w:ascii="Calibri" w:hAnsi="Calibri"/>
          <w:sz w:val="22"/>
          <w:szCs w:val="22"/>
        </w:rPr>
        <w:t>.</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Standing Committee will meet </w:t>
      </w:r>
      <w:r w:rsidR="001D2287">
        <w:rPr>
          <w:rFonts w:ascii="Calibri" w:hAnsi="Calibri"/>
          <w:sz w:val="22"/>
          <w:szCs w:val="22"/>
        </w:rPr>
        <w:t xml:space="preserve">normally </w:t>
      </w:r>
      <w:r w:rsidRPr="00823498">
        <w:rPr>
          <w:rFonts w:ascii="Calibri" w:hAnsi="Calibri"/>
          <w:sz w:val="22"/>
          <w:szCs w:val="22"/>
        </w:rPr>
        <w:t>once each year, normally at the seat of the Convention Secretariat, according to the indicative schedule provided as the Annex 4 to this Resolution. A further meeting of the Subgroups on COP and 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Within the policies agreed by the Conference of the Contracting Parties, the functions of the Standing Committee will be to:</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carry out, between one ordinary meeting of the Conference of the Contracting</w:t>
      </w:r>
      <w:r w:rsidRPr="00823498">
        <w:rPr>
          <w:rFonts w:ascii="Calibri" w:hAnsi="Calibri"/>
          <w:w w:val="99"/>
          <w:sz w:val="22"/>
          <w:szCs w:val="22"/>
        </w:rPr>
        <w:t xml:space="preserve"> </w:t>
      </w:r>
      <w:r w:rsidRPr="00823498">
        <w:rPr>
          <w:rFonts w:ascii="Calibri" w:hAnsi="Calibri"/>
          <w:sz w:val="22"/>
          <w:szCs w:val="22"/>
        </w:rPr>
        <w:t>Parties and the next, such interim activity on behalf of the Conference as may be</w:t>
      </w:r>
      <w:r w:rsidRPr="00823498">
        <w:rPr>
          <w:rFonts w:ascii="Calibri" w:hAnsi="Calibri"/>
          <w:w w:val="99"/>
          <w:sz w:val="22"/>
          <w:szCs w:val="22"/>
        </w:rPr>
        <w:t xml:space="preserve"> </w:t>
      </w:r>
      <w:r w:rsidRPr="00823498">
        <w:rPr>
          <w:rFonts w:ascii="Calibri" w:hAnsi="Calibri"/>
          <w:sz w:val="22"/>
          <w:szCs w:val="22"/>
        </w:rPr>
        <w:t>necessary, giving priority to matters on which the Conference has previously</w:t>
      </w:r>
      <w:r w:rsidRPr="00823498">
        <w:rPr>
          <w:rFonts w:ascii="Calibri" w:hAnsi="Calibri"/>
          <w:w w:val="99"/>
          <w:sz w:val="22"/>
          <w:szCs w:val="22"/>
        </w:rPr>
        <w:t xml:space="preserve"> </w:t>
      </w:r>
      <w:r w:rsidRPr="00823498">
        <w:rPr>
          <w:rFonts w:ascii="Calibri" w:hAnsi="Calibri"/>
          <w:sz w:val="22"/>
          <w:szCs w:val="22"/>
        </w:rPr>
        <w:t>recorded its approval</w:t>
      </w:r>
      <w:r w:rsidR="00B03CBC" w:rsidRPr="00B03CBC">
        <w:rPr>
          <w:rFonts w:ascii="Calibri" w:hAnsi="Calibri"/>
          <w:sz w:val="22"/>
          <w:szCs w:val="22"/>
        </w:rPr>
        <w:t xml:space="preserve"> </w:t>
      </w:r>
      <w:r w:rsidR="00B03CBC" w:rsidRPr="00DF337E">
        <w:rPr>
          <w:rFonts w:ascii="Calibri" w:hAnsi="Calibri"/>
          <w:sz w:val="22"/>
          <w:szCs w:val="22"/>
        </w:rPr>
        <w:t>and noting that the Standing Committee is not mandated either to take decisions that would normally be taken by the Conference of the Contracting Parties or to amend any decision taken by the Conference of the Contracting Parties;</w:t>
      </w:r>
      <w:r w:rsidR="00B03CBC">
        <w:rPr>
          <w:rFonts w:ascii="Calibri" w:hAnsi="Calibri"/>
          <w:sz w:val="22"/>
          <w:szCs w:val="22"/>
        </w:rPr>
        <w:t xml:space="preserve"> </w:t>
      </w:r>
      <w:r w:rsidRPr="00823498">
        <w:rPr>
          <w:rFonts w:ascii="Calibri" w:hAnsi="Calibri"/>
          <w:sz w:val="22"/>
          <w:szCs w:val="22"/>
        </w:rPr>
        <w:t>;</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make preparations on issues, including inter alia draft Resolutions and Recommendations, for consideration at the next </w:t>
      </w:r>
      <w:r w:rsidR="0014606B">
        <w:rPr>
          <w:rFonts w:ascii="Calibri" w:hAnsi="Calibri"/>
          <w:sz w:val="22"/>
          <w:szCs w:val="22"/>
        </w:rPr>
        <w:t>COP</w:t>
      </w:r>
      <w:r w:rsidRPr="00823498">
        <w:rPr>
          <w:rFonts w:ascii="Calibri" w:hAnsi="Calibri"/>
          <w:sz w:val="22"/>
          <w:szCs w:val="22"/>
        </w:rPr>
        <w:t>;</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supervise, as a representative of the Conference of the Contracting Parties, the implementation of activities by the </w:t>
      </w:r>
      <w:r w:rsidR="0014606B">
        <w:rPr>
          <w:rFonts w:ascii="Calibri" w:hAnsi="Calibri"/>
          <w:sz w:val="22"/>
          <w:szCs w:val="22"/>
        </w:rPr>
        <w:t>Secretariat</w:t>
      </w:r>
      <w:r w:rsidRPr="00823498">
        <w:rPr>
          <w:rFonts w:ascii="Calibri" w:hAnsi="Calibri"/>
          <w:sz w:val="22"/>
          <w:szCs w:val="22"/>
        </w:rPr>
        <w:t>, the execution of the Secretariat’s budget, and conduct of the Secretariat’s programmes;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provide guidance and advice to the </w:t>
      </w:r>
      <w:r w:rsidR="0014606B">
        <w:rPr>
          <w:rFonts w:ascii="Calibri" w:hAnsi="Calibri"/>
          <w:sz w:val="22"/>
          <w:szCs w:val="22"/>
        </w:rPr>
        <w:t>Secretariat</w:t>
      </w:r>
      <w:r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act as Conference </w:t>
      </w:r>
      <w:r w:rsidR="001D2287">
        <w:rPr>
          <w:rFonts w:ascii="Calibri" w:hAnsi="Calibri"/>
          <w:sz w:val="22"/>
          <w:szCs w:val="22"/>
        </w:rPr>
        <w:t>Bureau</w:t>
      </w:r>
      <w:r w:rsidRPr="00823498">
        <w:rPr>
          <w:rFonts w:ascii="Calibri" w:hAnsi="Calibri"/>
          <w:sz w:val="22"/>
          <w:szCs w:val="22"/>
        </w:rPr>
        <w:t xml:space="preserve"> at </w:t>
      </w:r>
      <w:r w:rsidR="0014606B">
        <w:rPr>
          <w:rFonts w:ascii="Calibri" w:hAnsi="Calibri"/>
          <w:sz w:val="22"/>
          <w:szCs w:val="22"/>
        </w:rPr>
        <w:t>COPs</w:t>
      </w:r>
      <w:r w:rsidRPr="00823498">
        <w:rPr>
          <w:rFonts w:ascii="Calibri" w:hAnsi="Calibri"/>
          <w:sz w:val="22"/>
          <w:szCs w:val="22"/>
        </w:rPr>
        <w:t xml:space="preserve"> in accordance with the Rules of Procedure;</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establish subgroups as necessary to facilitate the carrying out of its functions;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promote regional and international cooperation for the conservation and wise use of wetlands;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approve the work plan of the Scientific </w:t>
      </w:r>
      <w:r w:rsidR="00947EA8">
        <w:rPr>
          <w:rFonts w:ascii="Calibri" w:hAnsi="Calibri"/>
          <w:sz w:val="22"/>
          <w:szCs w:val="22"/>
        </w:rPr>
        <w:t>and</w:t>
      </w:r>
      <w:r w:rsidR="00947EA8" w:rsidRPr="00823498">
        <w:rPr>
          <w:rFonts w:ascii="Calibri" w:hAnsi="Calibri"/>
          <w:sz w:val="22"/>
          <w:szCs w:val="22"/>
        </w:rPr>
        <w:t xml:space="preserve"> </w:t>
      </w:r>
      <w:r w:rsidRPr="00823498">
        <w:rPr>
          <w:rFonts w:ascii="Calibri" w:hAnsi="Calibri"/>
          <w:sz w:val="22"/>
          <w:szCs w:val="22"/>
        </w:rPr>
        <w:t>Technical Review Panel (STRP) on the basis of the decisions of the COP, receive the reports of the STRP on the progress made with its implementation, and provide guidance for its future development;</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adopt for each triennium the Operational Guidelines for the Small Grants Fund for Wetlands Conservation and Wise Use and decide on the allocation of funds;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review each triennium the criteria for the Ramsar Wetland Conservation Award established by Resolution VI.18</w:t>
      </w:r>
      <w:r w:rsidR="0014606B" w:rsidRPr="0014606B">
        <w:rPr>
          <w:rFonts w:ascii="Calibri" w:hAnsi="Calibri"/>
          <w:sz w:val="22"/>
          <w:szCs w:val="22"/>
        </w:rPr>
        <w:t xml:space="preserve"> </w:t>
      </w:r>
      <w:r w:rsidR="0014606B" w:rsidRPr="00823498">
        <w:rPr>
          <w:rFonts w:ascii="Calibri" w:hAnsi="Calibri"/>
          <w:sz w:val="22"/>
          <w:szCs w:val="22"/>
        </w:rPr>
        <w:t>and select the laureates</w:t>
      </w:r>
      <w:r w:rsidRPr="00823498">
        <w:rPr>
          <w:rFonts w:ascii="Calibri" w:hAnsi="Calibri"/>
          <w:sz w:val="22"/>
          <w:szCs w:val="22"/>
        </w:rPr>
        <w:t>; and</w:t>
      </w:r>
    </w:p>
    <w:p w:rsidR="00BC4533" w:rsidRPr="00823498" w:rsidRDefault="00BC4533" w:rsidP="00A55F4B">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 xml:space="preserve">report to the </w:t>
      </w:r>
      <w:r w:rsidR="0014606B">
        <w:rPr>
          <w:rFonts w:ascii="Calibri" w:hAnsi="Calibri"/>
          <w:sz w:val="22"/>
          <w:szCs w:val="22"/>
        </w:rPr>
        <w:t>COP</w:t>
      </w:r>
      <w:r w:rsidRPr="00823498">
        <w:rPr>
          <w:rFonts w:ascii="Calibri" w:hAnsi="Calibri"/>
          <w:sz w:val="22"/>
          <w:szCs w:val="22"/>
        </w:rPr>
        <w:t xml:space="preserve"> on the activities it has carried out between ordinary meetings of the Conference.</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tasks of the regional representatives elected to serve in the Standing Committee will be those contained in Annex 3 of this document.</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Standing Committee, as a subsidiary body of the Conference of the Parties</w:t>
      </w:r>
      <w:r w:rsidR="00947EA8">
        <w:rPr>
          <w:rFonts w:ascii="Calibri" w:hAnsi="Calibri"/>
          <w:sz w:val="22"/>
          <w:szCs w:val="22"/>
        </w:rPr>
        <w:t xml:space="preserve"> shall </w:t>
      </w:r>
      <w:r w:rsidRPr="00823498">
        <w:rPr>
          <w:rFonts w:ascii="Calibri" w:hAnsi="Calibri"/>
          <w:sz w:val="22"/>
          <w:szCs w:val="22"/>
        </w:rPr>
        <w:t xml:space="preserve">take into consideration, within available resources, the need </w:t>
      </w:r>
      <w:r w:rsidR="00947EA8">
        <w:rPr>
          <w:rFonts w:ascii="Calibri" w:hAnsi="Calibri"/>
          <w:sz w:val="22"/>
          <w:szCs w:val="22"/>
        </w:rPr>
        <w:t xml:space="preserve">of </w:t>
      </w:r>
      <w:r w:rsidR="0014606B">
        <w:rPr>
          <w:rFonts w:ascii="Calibri" w:hAnsi="Calibri"/>
          <w:sz w:val="22"/>
          <w:szCs w:val="22"/>
        </w:rPr>
        <w:t>hav</w:t>
      </w:r>
      <w:r w:rsidR="00947EA8">
        <w:rPr>
          <w:rFonts w:ascii="Calibri" w:hAnsi="Calibri"/>
          <w:sz w:val="22"/>
          <w:szCs w:val="22"/>
        </w:rPr>
        <w:t>ing</w:t>
      </w:r>
      <w:r w:rsidRPr="00823498">
        <w:rPr>
          <w:rFonts w:ascii="Calibri" w:hAnsi="Calibri"/>
          <w:sz w:val="22"/>
          <w:szCs w:val="22"/>
        </w:rPr>
        <w:t xml:space="preserve"> interpretation for its Subgroup meetings when it is requested by its members.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Contracting Parties and the Secretariat will endeavo</w:t>
      </w:r>
      <w:r w:rsidR="00B2148D" w:rsidRPr="00823498">
        <w:rPr>
          <w:rFonts w:ascii="Calibri" w:hAnsi="Calibri"/>
          <w:sz w:val="22"/>
          <w:szCs w:val="22"/>
        </w:rPr>
        <w:t>u</w:t>
      </w:r>
      <w:r w:rsidRPr="00823498">
        <w:rPr>
          <w:rFonts w:ascii="Calibri" w:hAnsi="Calibri"/>
          <w:sz w:val="22"/>
          <w:szCs w:val="22"/>
        </w:rPr>
        <w:t>r to secure additional voluntary funding to enable simultaneous interpretation at meetings of the Subgroup on Finance and Subgroup on COP.</w:t>
      </w:r>
    </w:p>
    <w:p w:rsidR="00BC4533" w:rsidRPr="00823498" w:rsidRDefault="00BC4533" w:rsidP="00823498">
      <w:pPr>
        <w:pStyle w:val="BodyText"/>
        <w:widowControl w:val="0"/>
        <w:spacing w:after="0"/>
        <w:ind w:left="426" w:right="178"/>
        <w:rPr>
          <w:rFonts w:ascii="Calibri" w:hAnsi="Calibri"/>
          <w:sz w:val="22"/>
          <w:szCs w:val="22"/>
        </w:rPr>
      </w:pPr>
    </w:p>
    <w:p w:rsidR="00BC4533" w:rsidRPr="00356B7C" w:rsidRDefault="00BC4533" w:rsidP="00056FC2">
      <w:pPr>
        <w:pStyle w:val="BodyText"/>
        <w:widowControl w:val="0"/>
        <w:numPr>
          <w:ilvl w:val="0"/>
          <w:numId w:val="45"/>
        </w:numPr>
        <w:spacing w:after="0"/>
        <w:ind w:left="426" w:right="178" w:hanging="426"/>
        <w:rPr>
          <w:rFonts w:ascii="Calibri" w:hAnsi="Calibri"/>
        </w:rPr>
        <w:sectPr w:rsidR="00BC4533" w:rsidRPr="00356B7C" w:rsidSect="00622AF0">
          <w:headerReference w:type="even" r:id="rId10"/>
          <w:headerReference w:type="default" r:id="rId11"/>
          <w:footerReference w:type="even" r:id="rId12"/>
          <w:footerReference w:type="default" r:id="rId13"/>
          <w:headerReference w:type="first" r:id="rId14"/>
          <w:footerReference w:type="first" r:id="rId15"/>
          <w:pgSz w:w="11910" w:h="16840" w:code="9"/>
          <w:pgMar w:top="1440" w:right="1440" w:bottom="1440" w:left="1440" w:header="0" w:footer="720" w:gutter="0"/>
          <w:cols w:space="720"/>
          <w:titlePg/>
          <w:rtlGutter/>
          <w:docGrid w:linePitch="299"/>
        </w:sectPr>
      </w:pPr>
      <w:r w:rsidRPr="00356B7C">
        <w:rPr>
          <w:rFonts w:ascii="Calibri" w:hAnsi="Calibri"/>
          <w:sz w:val="22"/>
          <w:szCs w:val="22"/>
        </w:rPr>
        <w:t xml:space="preserve">The Standing Committee, as a subsidiary body of the Conference of the Parties, will be governed, </w:t>
      </w:r>
      <w:r w:rsidRPr="00356B7C">
        <w:rPr>
          <w:rFonts w:ascii="Calibri" w:hAnsi="Calibri"/>
          <w:i/>
          <w:sz w:val="22"/>
          <w:szCs w:val="22"/>
        </w:rPr>
        <w:t>mutatis mutandis</w:t>
      </w:r>
      <w:r w:rsidRPr="00356B7C">
        <w:rPr>
          <w:rFonts w:ascii="Calibri" w:hAnsi="Calibri"/>
          <w:sz w:val="22"/>
          <w:szCs w:val="22"/>
        </w:rPr>
        <w:t xml:space="preserve">, by the Rules of Procedure for meetings of the </w:t>
      </w:r>
      <w:r w:rsidR="00947EA8">
        <w:rPr>
          <w:rFonts w:ascii="Calibri" w:hAnsi="Calibri"/>
          <w:sz w:val="22"/>
          <w:szCs w:val="22"/>
        </w:rPr>
        <w:t>Conference</w:t>
      </w:r>
      <w:r w:rsidR="00947EA8" w:rsidRPr="00356B7C">
        <w:rPr>
          <w:rFonts w:ascii="Calibri" w:hAnsi="Calibri"/>
          <w:sz w:val="22"/>
          <w:szCs w:val="22"/>
        </w:rPr>
        <w:t xml:space="preserve"> </w:t>
      </w:r>
      <w:r w:rsidR="00356B7C" w:rsidRPr="00356B7C">
        <w:rPr>
          <w:rFonts w:ascii="Calibri" w:hAnsi="Calibri"/>
          <w:sz w:val="22"/>
          <w:szCs w:val="22"/>
        </w:rPr>
        <w:t>(</w:t>
      </w:r>
      <w:r w:rsidR="0014606B" w:rsidRPr="00356B7C">
        <w:rPr>
          <w:rFonts w:ascii="Calibri" w:hAnsi="Calibri"/>
          <w:sz w:val="22"/>
          <w:szCs w:val="22"/>
        </w:rPr>
        <w:t>see COP12 DOC3).</w:t>
      </w:r>
    </w:p>
    <w:p w:rsidR="00BC4533" w:rsidRPr="00356B7C" w:rsidRDefault="00BC4533" w:rsidP="00356B7C">
      <w:pPr>
        <w:pStyle w:val="Heading1"/>
        <w:spacing w:before="0"/>
        <w:ind w:left="0"/>
        <w:rPr>
          <w:rFonts w:asciiTheme="minorHAnsi" w:hAnsiTheme="minorHAnsi"/>
          <w:sz w:val="22"/>
          <w:szCs w:val="22"/>
        </w:rPr>
      </w:pPr>
      <w:r w:rsidRPr="00356B7C">
        <w:rPr>
          <w:rFonts w:asciiTheme="minorHAnsi" w:hAnsiTheme="minorHAnsi"/>
          <w:sz w:val="22"/>
          <w:szCs w:val="22"/>
        </w:rPr>
        <w:lastRenderedPageBreak/>
        <w:t>Annex 2</w:t>
      </w:r>
    </w:p>
    <w:p w:rsidR="00BC4533" w:rsidRPr="00356B7C" w:rsidRDefault="00BC4533" w:rsidP="00751450">
      <w:pPr>
        <w:jc w:val="left"/>
        <w:rPr>
          <w:rFonts w:ascii="Calibri" w:eastAsia="Garamond" w:hAnsi="Calibri" w:cs="Garamond"/>
          <w:b/>
          <w:bCs/>
        </w:rPr>
      </w:pPr>
    </w:p>
    <w:p w:rsidR="00BC4533" w:rsidRPr="00356B7C" w:rsidRDefault="00BC4533" w:rsidP="00751450">
      <w:pPr>
        <w:jc w:val="left"/>
        <w:rPr>
          <w:rFonts w:ascii="Calibri" w:eastAsia="Garamond" w:hAnsi="Calibri" w:cs="Garamond"/>
          <w:i/>
        </w:rPr>
      </w:pPr>
      <w:r w:rsidRPr="00356B7C">
        <w:rPr>
          <w:rFonts w:ascii="Calibri" w:hAnsi="Calibri"/>
          <w:b/>
        </w:rPr>
        <w:t>Allocation of Contracting Parties and non-Contracting Parties</w:t>
      </w:r>
      <w:r w:rsidRPr="00356B7C">
        <w:rPr>
          <w:rFonts w:ascii="Calibri" w:hAnsi="Calibri"/>
          <w:b/>
          <w:w w:val="99"/>
        </w:rPr>
        <w:t xml:space="preserve"> </w:t>
      </w:r>
      <w:r w:rsidRPr="00356B7C">
        <w:rPr>
          <w:rFonts w:ascii="Calibri" w:hAnsi="Calibri"/>
          <w:b/>
        </w:rPr>
        <w:t>to the six Ramsar regional</w:t>
      </w:r>
      <w:r w:rsidRPr="00356B7C">
        <w:rPr>
          <w:rFonts w:ascii="Calibri" w:hAnsi="Calibri"/>
          <w:b/>
          <w:i/>
        </w:rPr>
        <w:t xml:space="preserve"> </w:t>
      </w:r>
      <w:r w:rsidRPr="00643EDC">
        <w:rPr>
          <w:rFonts w:ascii="Calibri" w:hAnsi="Calibri"/>
          <w:b/>
        </w:rPr>
        <w:t>groups</w:t>
      </w:r>
    </w:p>
    <w:p w:rsidR="00267FBB" w:rsidRPr="00356B7C" w:rsidRDefault="00267FBB" w:rsidP="00751450">
      <w:pPr>
        <w:pStyle w:val="BodyText"/>
        <w:spacing w:after="0"/>
        <w:rPr>
          <w:rFonts w:ascii="Calibri" w:hAnsi="Calibri"/>
          <w:i/>
          <w:sz w:val="22"/>
          <w:szCs w:val="22"/>
        </w:rPr>
      </w:pPr>
    </w:p>
    <w:p w:rsidR="00BC4533" w:rsidRPr="00751450" w:rsidRDefault="00BC4533" w:rsidP="00751450">
      <w:pPr>
        <w:pStyle w:val="BodyText"/>
        <w:spacing w:after="0"/>
        <w:rPr>
          <w:rFonts w:asciiTheme="minorHAnsi" w:hAnsiTheme="minorHAnsi"/>
          <w:sz w:val="22"/>
          <w:szCs w:val="22"/>
        </w:rPr>
      </w:pPr>
      <w:r w:rsidRPr="00356B7C">
        <w:rPr>
          <w:rFonts w:ascii="Calibri" w:hAnsi="Calibri"/>
          <w:i/>
          <w:sz w:val="22"/>
          <w:szCs w:val="22"/>
        </w:rPr>
        <w:t>NOTE: N</w:t>
      </w:r>
      <w:r w:rsidRPr="00356B7C">
        <w:rPr>
          <w:rFonts w:ascii="Calibri" w:hAnsi="Calibri"/>
          <w:sz w:val="22"/>
          <w:szCs w:val="22"/>
        </w:rPr>
        <w:t>ames of countries in capital and bold letters denote Contracting Parties to t</w:t>
      </w:r>
      <w:r w:rsidRPr="00356B7C">
        <w:rPr>
          <w:rFonts w:ascii="Calibri" w:hAnsi="Calibri"/>
        </w:rPr>
        <w:t>h</w:t>
      </w:r>
      <w:r w:rsidRPr="00751450">
        <w:rPr>
          <w:rFonts w:asciiTheme="minorHAnsi" w:hAnsiTheme="minorHAnsi"/>
          <w:sz w:val="22"/>
          <w:szCs w:val="22"/>
        </w:rPr>
        <w:t>e</w:t>
      </w:r>
      <w:r w:rsidRPr="00751450">
        <w:rPr>
          <w:rFonts w:asciiTheme="minorHAnsi" w:hAnsiTheme="minorHAnsi"/>
          <w:w w:val="99"/>
          <w:sz w:val="22"/>
          <w:szCs w:val="22"/>
        </w:rPr>
        <w:t xml:space="preserve"> </w:t>
      </w:r>
      <w:r w:rsidRPr="00751450">
        <w:rPr>
          <w:rFonts w:asciiTheme="minorHAnsi" w:hAnsiTheme="minorHAnsi"/>
          <w:sz w:val="22"/>
          <w:szCs w:val="22"/>
        </w:rPr>
        <w:t>Convention at the time of approval of this Resolution.</w:t>
      </w:r>
    </w:p>
    <w:p w:rsidR="00BC4533" w:rsidRPr="00751450" w:rsidRDefault="00BC4533" w:rsidP="00751450">
      <w:pPr>
        <w:jc w:val="left"/>
        <w:rPr>
          <w:rFonts w:asciiTheme="minorHAnsi" w:eastAsia="Garamond" w:hAnsiTheme="minorHAnsi" w:cs="Garamond"/>
        </w:rPr>
      </w:pPr>
    </w:p>
    <w:p w:rsidR="00BC4533" w:rsidRPr="00751450" w:rsidRDefault="00BC4533" w:rsidP="00056FC2">
      <w:pPr>
        <w:rPr>
          <w:rFonts w:asciiTheme="minorHAnsi" w:eastAsia="Garamond" w:hAnsiTheme="minorHAnsi" w:cs="Garamond"/>
        </w:rPr>
        <w:sectPr w:rsidR="00BC4533" w:rsidRPr="00751450" w:rsidSect="001B4489">
          <w:pgSz w:w="11910" w:h="16840" w:code="9"/>
          <w:pgMar w:top="1440" w:right="1440" w:bottom="1440" w:left="1440" w:header="720" w:footer="720" w:gutter="0"/>
          <w:cols w:space="720"/>
          <w:rtlGutter/>
          <w:docGrid w:linePitch="299"/>
        </w:sectPr>
      </w:pPr>
    </w:p>
    <w:p w:rsidR="00B2148D" w:rsidRPr="00407D6E" w:rsidRDefault="001F5806" w:rsidP="001F5806">
      <w:pPr>
        <w:pStyle w:val="Heading2"/>
        <w:tabs>
          <w:tab w:val="left" w:pos="668"/>
        </w:tabs>
        <w:ind w:left="0"/>
        <w:rPr>
          <w:rFonts w:asciiTheme="minorHAnsi" w:hAnsiTheme="minorHAnsi"/>
          <w:b w:val="0"/>
          <w:bCs w:val="0"/>
          <w:i/>
          <w:lang w:val="it-IT"/>
        </w:rPr>
      </w:pPr>
      <w:r>
        <w:rPr>
          <w:rFonts w:asciiTheme="minorHAnsi" w:hAnsiTheme="minorHAnsi"/>
          <w:sz w:val="22"/>
          <w:szCs w:val="22"/>
        </w:rPr>
        <w:lastRenderedPageBreak/>
        <w:tab/>
      </w:r>
      <w:r w:rsidR="00BC4533" w:rsidRPr="00407D6E">
        <w:rPr>
          <w:rFonts w:asciiTheme="minorHAnsi" w:hAnsiTheme="minorHAnsi"/>
          <w:i/>
          <w:lang w:val="it-IT"/>
        </w:rPr>
        <w:t xml:space="preserve">AFRICA </w:t>
      </w:r>
    </w:p>
    <w:p w:rsidR="00B2148D" w:rsidRPr="00407D6E" w:rsidRDefault="00BC4533" w:rsidP="00B2148D">
      <w:pPr>
        <w:pStyle w:val="Heading2"/>
        <w:tabs>
          <w:tab w:val="left" w:pos="668"/>
        </w:tabs>
        <w:ind w:left="0"/>
        <w:rPr>
          <w:rFonts w:asciiTheme="minorHAnsi" w:hAnsiTheme="minorHAnsi"/>
          <w:sz w:val="22"/>
          <w:szCs w:val="22"/>
          <w:lang w:val="it-IT"/>
        </w:rPr>
      </w:pPr>
      <w:r w:rsidRPr="00407D6E">
        <w:rPr>
          <w:rFonts w:asciiTheme="minorHAnsi" w:hAnsiTheme="minorHAnsi"/>
          <w:sz w:val="22"/>
          <w:szCs w:val="22"/>
          <w:lang w:val="it-IT"/>
        </w:rPr>
        <w:t xml:space="preserve">ALGERIA </w:t>
      </w:r>
    </w:p>
    <w:p w:rsidR="00B2148D" w:rsidRPr="00407D6E" w:rsidRDefault="00BC4533" w:rsidP="00B2148D">
      <w:pPr>
        <w:pStyle w:val="Heading2"/>
        <w:tabs>
          <w:tab w:val="left" w:pos="668"/>
        </w:tabs>
        <w:ind w:left="0"/>
        <w:rPr>
          <w:rFonts w:asciiTheme="minorHAnsi" w:hAnsiTheme="minorHAnsi"/>
          <w:b w:val="0"/>
          <w:sz w:val="22"/>
          <w:szCs w:val="22"/>
          <w:lang w:val="it-IT"/>
        </w:rPr>
      </w:pPr>
      <w:r w:rsidRPr="00407D6E">
        <w:rPr>
          <w:rFonts w:asciiTheme="minorHAnsi" w:hAnsiTheme="minorHAnsi"/>
          <w:b w:val="0"/>
          <w:sz w:val="22"/>
          <w:szCs w:val="22"/>
          <w:lang w:val="it-IT"/>
        </w:rPr>
        <w:t xml:space="preserve">Angola </w:t>
      </w:r>
    </w:p>
    <w:p w:rsidR="00B2148D" w:rsidRPr="00407D6E" w:rsidRDefault="00BC4533" w:rsidP="00B2148D">
      <w:pPr>
        <w:pStyle w:val="Heading2"/>
        <w:tabs>
          <w:tab w:val="left" w:pos="668"/>
        </w:tabs>
        <w:ind w:left="0"/>
        <w:rPr>
          <w:rFonts w:asciiTheme="minorHAnsi" w:hAnsiTheme="minorHAnsi"/>
          <w:w w:val="99"/>
          <w:sz w:val="22"/>
          <w:szCs w:val="22"/>
          <w:lang w:val="it-IT"/>
        </w:rPr>
      </w:pPr>
      <w:r w:rsidRPr="00407D6E">
        <w:rPr>
          <w:rFonts w:asciiTheme="minorHAnsi" w:hAnsiTheme="minorHAnsi"/>
          <w:sz w:val="22"/>
          <w:szCs w:val="22"/>
          <w:lang w:val="it-IT"/>
        </w:rPr>
        <w:t>BENIN</w:t>
      </w:r>
      <w:r w:rsidRPr="00407D6E">
        <w:rPr>
          <w:rFonts w:asciiTheme="minorHAnsi" w:hAnsiTheme="minorHAnsi"/>
          <w:w w:val="99"/>
          <w:sz w:val="22"/>
          <w:szCs w:val="22"/>
          <w:lang w:val="it-IT"/>
        </w:rPr>
        <w:t xml:space="preserve"> </w:t>
      </w:r>
    </w:p>
    <w:p w:rsidR="00BC4533" w:rsidRPr="00407D6E" w:rsidRDefault="00BC4533" w:rsidP="00B2148D">
      <w:pPr>
        <w:pStyle w:val="Heading2"/>
        <w:tabs>
          <w:tab w:val="left" w:pos="668"/>
        </w:tabs>
        <w:ind w:left="0"/>
        <w:rPr>
          <w:rFonts w:asciiTheme="minorHAnsi" w:hAnsiTheme="minorHAnsi"/>
          <w:b w:val="0"/>
          <w:bCs w:val="0"/>
          <w:sz w:val="22"/>
          <w:szCs w:val="22"/>
          <w:lang w:val="it-IT"/>
        </w:rPr>
      </w:pPr>
      <w:r w:rsidRPr="00407D6E">
        <w:rPr>
          <w:rFonts w:asciiTheme="minorHAnsi" w:hAnsiTheme="minorHAnsi"/>
          <w:sz w:val="22"/>
          <w:szCs w:val="22"/>
          <w:lang w:val="it-IT"/>
        </w:rPr>
        <w:t>BOTSWANA</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BURKINA FASO</w:t>
      </w:r>
      <w:r w:rsidRPr="00751450">
        <w:rPr>
          <w:rFonts w:asciiTheme="minorHAnsi" w:hAnsiTheme="minorHAnsi"/>
          <w:b/>
          <w:w w:val="99"/>
          <w:lang w:val="it-IT"/>
        </w:rPr>
        <w:t xml:space="preserve"> </w:t>
      </w:r>
    </w:p>
    <w:p w:rsidR="00B2148D" w:rsidRPr="00407D6E" w:rsidRDefault="00BC4533" w:rsidP="00056FC2">
      <w:pPr>
        <w:rPr>
          <w:rFonts w:asciiTheme="minorHAnsi" w:hAnsiTheme="minorHAnsi"/>
          <w:b/>
          <w:w w:val="99"/>
          <w:lang w:val="es-ES"/>
        </w:rPr>
      </w:pPr>
      <w:r w:rsidRPr="00407D6E">
        <w:rPr>
          <w:rFonts w:asciiTheme="minorHAnsi" w:hAnsiTheme="minorHAnsi"/>
          <w:b/>
          <w:lang w:val="es-ES"/>
        </w:rPr>
        <w:t>BURUNDI</w:t>
      </w:r>
      <w:r w:rsidRPr="00407D6E">
        <w:rPr>
          <w:rFonts w:asciiTheme="minorHAnsi" w:hAnsiTheme="minorHAnsi"/>
          <w:b/>
          <w:w w:val="99"/>
          <w:lang w:val="es-ES"/>
        </w:rPr>
        <w:t xml:space="preserve"> </w:t>
      </w:r>
    </w:p>
    <w:p w:rsidR="00B2148D" w:rsidRPr="00407D6E" w:rsidRDefault="00BC4533" w:rsidP="00056FC2">
      <w:pPr>
        <w:rPr>
          <w:rFonts w:asciiTheme="minorHAnsi" w:hAnsiTheme="minorHAnsi"/>
          <w:b/>
          <w:w w:val="99"/>
          <w:lang w:val="es-ES"/>
        </w:rPr>
      </w:pPr>
      <w:r w:rsidRPr="00407D6E">
        <w:rPr>
          <w:rFonts w:asciiTheme="minorHAnsi" w:hAnsiTheme="minorHAnsi"/>
          <w:b/>
          <w:lang w:val="es-ES"/>
        </w:rPr>
        <w:t>CAMEROON</w:t>
      </w:r>
      <w:r w:rsidRPr="00407D6E">
        <w:rPr>
          <w:rFonts w:asciiTheme="minorHAnsi" w:hAnsiTheme="minorHAnsi"/>
          <w:b/>
          <w:w w:val="99"/>
          <w:lang w:val="es-ES"/>
        </w:rPr>
        <w:t xml:space="preserve"> </w:t>
      </w:r>
    </w:p>
    <w:p w:rsidR="00BC4533" w:rsidRPr="00407D6E" w:rsidRDefault="00BC4533" w:rsidP="00056FC2">
      <w:pPr>
        <w:rPr>
          <w:rFonts w:asciiTheme="minorHAnsi" w:eastAsia="Garamond" w:hAnsiTheme="minorHAnsi" w:cs="Garamond"/>
          <w:lang w:val="es-ES"/>
        </w:rPr>
      </w:pPr>
      <w:r w:rsidRPr="00407D6E">
        <w:rPr>
          <w:rFonts w:asciiTheme="minorHAnsi" w:hAnsiTheme="minorHAnsi"/>
          <w:b/>
          <w:lang w:val="es-ES"/>
        </w:rPr>
        <w:t>CA</w:t>
      </w:r>
      <w:r w:rsidR="00FF0EE5" w:rsidRPr="00407D6E">
        <w:rPr>
          <w:rFonts w:asciiTheme="minorHAnsi" w:hAnsiTheme="minorHAnsi"/>
          <w:b/>
          <w:lang w:val="es-ES"/>
        </w:rPr>
        <w:t>BO</w:t>
      </w:r>
      <w:r w:rsidRPr="00407D6E">
        <w:rPr>
          <w:rFonts w:asciiTheme="minorHAnsi" w:hAnsiTheme="minorHAnsi"/>
          <w:b/>
          <w:lang w:val="es-ES"/>
        </w:rPr>
        <w:t xml:space="preserve"> VERDE</w:t>
      </w:r>
    </w:p>
    <w:p w:rsidR="00B2148D" w:rsidRPr="00407D6E" w:rsidRDefault="00BC4533" w:rsidP="00056FC2">
      <w:pPr>
        <w:rPr>
          <w:rFonts w:asciiTheme="minorHAnsi" w:hAnsiTheme="minorHAnsi"/>
          <w:b/>
          <w:lang w:val="es-ES"/>
        </w:rPr>
      </w:pPr>
      <w:r w:rsidRPr="00407D6E">
        <w:rPr>
          <w:rFonts w:asciiTheme="minorHAnsi" w:hAnsiTheme="minorHAnsi"/>
          <w:b/>
          <w:lang w:val="es-ES"/>
        </w:rPr>
        <w:t xml:space="preserve">CENTRAL AFRICAN REPUBLIC </w:t>
      </w:r>
    </w:p>
    <w:p w:rsidR="00BC4533" w:rsidRPr="00751450" w:rsidRDefault="00BC4533" w:rsidP="00056FC2">
      <w:pPr>
        <w:rPr>
          <w:rFonts w:asciiTheme="minorHAnsi" w:eastAsia="Garamond" w:hAnsiTheme="minorHAnsi" w:cs="Garamond"/>
        </w:rPr>
      </w:pPr>
      <w:r w:rsidRPr="00751450">
        <w:rPr>
          <w:rFonts w:asciiTheme="minorHAnsi" w:hAnsiTheme="minorHAnsi"/>
          <w:b/>
        </w:rPr>
        <w:t>CHAD</w:t>
      </w:r>
    </w:p>
    <w:p w:rsidR="00B2148D" w:rsidRPr="00751450" w:rsidRDefault="00BC4533" w:rsidP="00056FC2">
      <w:pPr>
        <w:rPr>
          <w:rFonts w:asciiTheme="minorHAnsi" w:hAnsiTheme="minorHAnsi"/>
          <w:b/>
        </w:rPr>
      </w:pPr>
      <w:r w:rsidRPr="00751450">
        <w:rPr>
          <w:rFonts w:asciiTheme="minorHAnsi" w:hAnsiTheme="minorHAnsi"/>
          <w:b/>
        </w:rPr>
        <w:t xml:space="preserve">COMOROS </w:t>
      </w:r>
    </w:p>
    <w:p w:rsidR="00BC4533" w:rsidRPr="00751450" w:rsidRDefault="00BC4533" w:rsidP="00056FC2">
      <w:pPr>
        <w:rPr>
          <w:rFonts w:asciiTheme="minorHAnsi" w:eastAsia="Garamond" w:hAnsiTheme="minorHAnsi" w:cs="Garamond"/>
        </w:rPr>
      </w:pPr>
      <w:r w:rsidRPr="00751450">
        <w:rPr>
          <w:rFonts w:asciiTheme="minorHAnsi" w:hAnsiTheme="minorHAnsi"/>
          <w:b/>
        </w:rPr>
        <w:t>CONGO</w:t>
      </w:r>
    </w:p>
    <w:p w:rsidR="00BC4533" w:rsidRPr="00751450" w:rsidRDefault="00BC4533" w:rsidP="00056FC2">
      <w:pPr>
        <w:rPr>
          <w:rFonts w:asciiTheme="minorHAnsi" w:eastAsia="Garamond" w:hAnsiTheme="minorHAnsi" w:cs="Garamond"/>
        </w:rPr>
      </w:pPr>
      <w:r w:rsidRPr="00751450">
        <w:rPr>
          <w:rFonts w:asciiTheme="minorHAnsi" w:eastAsia="Garamond" w:hAnsiTheme="minorHAnsi" w:cs="Garamond"/>
          <w:b/>
          <w:bCs/>
        </w:rPr>
        <w:t>CÔTE D’IVOIRE</w:t>
      </w:r>
    </w:p>
    <w:p w:rsidR="00BC4533" w:rsidRPr="00751450" w:rsidRDefault="00BC4533" w:rsidP="00056FC2">
      <w:pPr>
        <w:rPr>
          <w:rFonts w:asciiTheme="minorHAnsi" w:eastAsia="Garamond" w:hAnsiTheme="minorHAnsi" w:cs="Garamond"/>
        </w:rPr>
      </w:pPr>
      <w:r w:rsidRPr="00751450">
        <w:rPr>
          <w:rFonts w:asciiTheme="minorHAnsi" w:hAnsiTheme="minorHAnsi"/>
          <w:b/>
        </w:rPr>
        <w:t>DEMOCRATIC REPUBLIC OF THE CONGO</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DJIBOUTI</w:t>
      </w:r>
      <w:r w:rsidRPr="00751450">
        <w:rPr>
          <w:rFonts w:asciiTheme="minorHAnsi" w:hAnsiTheme="minorHAnsi"/>
          <w:b/>
          <w:w w:val="99"/>
          <w:lang w:val="it-IT"/>
        </w:rPr>
        <w:t xml:space="preserve">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EGYPT</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EQUATORIAL GUINEA</w:t>
      </w:r>
    </w:p>
    <w:p w:rsidR="00B2148D" w:rsidRPr="00751450" w:rsidRDefault="00BC4533" w:rsidP="00056FC2">
      <w:pPr>
        <w:rPr>
          <w:rFonts w:asciiTheme="minorHAnsi" w:hAnsiTheme="minorHAnsi"/>
          <w:w w:val="99"/>
          <w:lang w:val="it-IT"/>
        </w:rPr>
      </w:pPr>
      <w:r w:rsidRPr="00751450">
        <w:rPr>
          <w:rFonts w:asciiTheme="minorHAnsi" w:hAnsiTheme="minorHAnsi"/>
          <w:lang w:val="it-IT"/>
        </w:rPr>
        <w:t>Eritrea</w:t>
      </w:r>
      <w:r w:rsidRPr="00751450">
        <w:rPr>
          <w:rFonts w:asciiTheme="minorHAnsi" w:hAnsiTheme="minorHAnsi"/>
          <w:w w:val="99"/>
          <w:lang w:val="it-IT"/>
        </w:rPr>
        <w:t xml:space="preserve"> </w:t>
      </w:r>
    </w:p>
    <w:p w:rsidR="00B2148D" w:rsidRPr="00751450" w:rsidRDefault="00BC4533" w:rsidP="00056FC2">
      <w:pPr>
        <w:rPr>
          <w:rFonts w:asciiTheme="minorHAnsi" w:hAnsiTheme="minorHAnsi"/>
          <w:lang w:val="it-IT"/>
        </w:rPr>
      </w:pPr>
      <w:r w:rsidRPr="00751450">
        <w:rPr>
          <w:rFonts w:asciiTheme="minorHAnsi" w:hAnsiTheme="minorHAnsi"/>
          <w:lang w:val="it-IT"/>
        </w:rPr>
        <w:t xml:space="preserve">Ethiopia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GABON</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GAMBIA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GHANA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GUINEA</w:t>
      </w:r>
    </w:p>
    <w:p w:rsidR="00B2148D" w:rsidRPr="00751450" w:rsidRDefault="00BC4533" w:rsidP="00056FC2">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GUINEA-BISSAU </w:t>
      </w:r>
    </w:p>
    <w:p w:rsidR="00B2148D" w:rsidRPr="00751450" w:rsidRDefault="00BC4533" w:rsidP="00056FC2">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KENYA </w:t>
      </w:r>
    </w:p>
    <w:p w:rsidR="00B2148D" w:rsidRPr="00751450" w:rsidRDefault="00BC4533" w:rsidP="00056FC2">
      <w:pPr>
        <w:pStyle w:val="Heading2"/>
        <w:ind w:left="0"/>
        <w:rPr>
          <w:rFonts w:asciiTheme="minorHAnsi" w:hAnsiTheme="minorHAnsi"/>
          <w:w w:val="99"/>
          <w:sz w:val="22"/>
          <w:szCs w:val="22"/>
          <w:lang w:val="it-IT"/>
        </w:rPr>
      </w:pPr>
      <w:r w:rsidRPr="00751450">
        <w:rPr>
          <w:rFonts w:asciiTheme="minorHAnsi" w:hAnsiTheme="minorHAnsi"/>
          <w:sz w:val="22"/>
          <w:szCs w:val="22"/>
          <w:lang w:val="it-IT"/>
        </w:rPr>
        <w:t>LESOTHO</w:t>
      </w:r>
      <w:r w:rsidRPr="00751450">
        <w:rPr>
          <w:rFonts w:asciiTheme="minorHAnsi" w:hAnsiTheme="minorHAnsi"/>
          <w:w w:val="99"/>
          <w:sz w:val="22"/>
          <w:szCs w:val="22"/>
          <w:lang w:val="it-IT"/>
        </w:rPr>
        <w:t xml:space="preserve"> </w:t>
      </w:r>
    </w:p>
    <w:p w:rsidR="00BC4533" w:rsidRPr="00751450" w:rsidRDefault="00BC4533" w:rsidP="00F33704">
      <w:pPr>
        <w:pStyle w:val="Heading2"/>
        <w:ind w:left="0"/>
        <w:rPr>
          <w:rFonts w:asciiTheme="minorHAnsi" w:hAnsiTheme="minorHAnsi"/>
          <w:b w:val="0"/>
          <w:bCs w:val="0"/>
          <w:sz w:val="22"/>
          <w:szCs w:val="22"/>
          <w:lang w:val="it-IT"/>
        </w:rPr>
      </w:pPr>
      <w:r w:rsidRPr="00751450">
        <w:rPr>
          <w:rFonts w:asciiTheme="minorHAnsi" w:hAnsiTheme="minorHAnsi"/>
          <w:sz w:val="22"/>
          <w:szCs w:val="22"/>
          <w:lang w:val="it-IT"/>
        </w:rPr>
        <w:t>LIBERIA</w:t>
      </w:r>
      <w:r w:rsidRPr="00751450">
        <w:rPr>
          <w:rFonts w:asciiTheme="minorHAnsi" w:hAnsiTheme="minorHAnsi"/>
          <w:sz w:val="22"/>
          <w:szCs w:val="22"/>
          <w:lang w:val="it-IT"/>
        </w:rPr>
        <w:br w:type="column"/>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LIBYA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MADAGASCAR</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MALAWI</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MALI</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MAURITANIA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MAURITIUS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MOROCCO</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MOZAMBIQUE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NAMIBIA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NIGER</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NIGERIA </w:t>
      </w:r>
    </w:p>
    <w:p w:rsidR="00BC4533" w:rsidRPr="00407D6E" w:rsidRDefault="00BC4533" w:rsidP="00056FC2">
      <w:pPr>
        <w:rPr>
          <w:rFonts w:asciiTheme="minorHAnsi" w:eastAsia="Garamond" w:hAnsiTheme="minorHAnsi" w:cs="Garamond"/>
        </w:rPr>
      </w:pPr>
      <w:r w:rsidRPr="00407D6E">
        <w:rPr>
          <w:rFonts w:asciiTheme="minorHAnsi" w:hAnsiTheme="minorHAnsi"/>
          <w:b/>
        </w:rPr>
        <w:t>RWANDA</w:t>
      </w:r>
    </w:p>
    <w:p w:rsidR="0011362A" w:rsidRPr="00407D6E" w:rsidRDefault="00BC4533" w:rsidP="00056FC2">
      <w:pPr>
        <w:rPr>
          <w:rFonts w:asciiTheme="minorHAnsi" w:hAnsiTheme="minorHAnsi"/>
          <w:b/>
        </w:rPr>
      </w:pPr>
      <w:r w:rsidRPr="00407D6E">
        <w:rPr>
          <w:rFonts w:asciiTheme="minorHAnsi" w:hAnsiTheme="minorHAnsi"/>
          <w:b/>
        </w:rPr>
        <w:t xml:space="preserve">SAO TOME AND PRINCIPE </w:t>
      </w:r>
    </w:p>
    <w:p w:rsidR="00BC4533" w:rsidRPr="008674CE" w:rsidRDefault="00BC4533" w:rsidP="00056FC2">
      <w:pPr>
        <w:rPr>
          <w:rFonts w:asciiTheme="minorHAnsi" w:eastAsia="Garamond" w:hAnsiTheme="minorHAnsi" w:cs="Garamond"/>
          <w:lang w:val="es-ES"/>
        </w:rPr>
      </w:pPr>
      <w:r w:rsidRPr="008674CE">
        <w:rPr>
          <w:rFonts w:asciiTheme="minorHAnsi" w:hAnsiTheme="minorHAnsi"/>
          <w:b/>
          <w:lang w:val="es-ES"/>
        </w:rPr>
        <w:t>SENEGAL</w:t>
      </w:r>
    </w:p>
    <w:p w:rsidR="0011362A" w:rsidRPr="00751450" w:rsidRDefault="00BC4533" w:rsidP="00056FC2">
      <w:pPr>
        <w:rPr>
          <w:rFonts w:asciiTheme="minorHAnsi" w:hAnsiTheme="minorHAnsi"/>
          <w:b/>
          <w:lang w:val="it-IT"/>
        </w:rPr>
      </w:pPr>
      <w:r w:rsidRPr="00751450">
        <w:rPr>
          <w:rFonts w:asciiTheme="minorHAnsi" w:hAnsiTheme="minorHAnsi"/>
          <w:b/>
          <w:lang w:val="it-IT"/>
        </w:rPr>
        <w:t xml:space="preserve">SEYCHELLES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SIERRA LEONE</w:t>
      </w:r>
    </w:p>
    <w:p w:rsidR="00BC4533" w:rsidRPr="00751450" w:rsidRDefault="00BC4533" w:rsidP="00056FC2">
      <w:pPr>
        <w:pStyle w:val="BodyText"/>
        <w:spacing w:after="0"/>
        <w:rPr>
          <w:rFonts w:asciiTheme="minorHAnsi" w:hAnsiTheme="minorHAnsi"/>
          <w:sz w:val="22"/>
          <w:szCs w:val="22"/>
          <w:lang w:val="it-IT"/>
        </w:rPr>
      </w:pPr>
      <w:r w:rsidRPr="00751450">
        <w:rPr>
          <w:rFonts w:asciiTheme="minorHAnsi" w:hAnsiTheme="minorHAnsi"/>
          <w:sz w:val="22"/>
          <w:szCs w:val="22"/>
          <w:lang w:val="it-IT"/>
        </w:rPr>
        <w:t>Somalia</w:t>
      </w:r>
    </w:p>
    <w:p w:rsidR="0011362A" w:rsidRPr="00751450" w:rsidRDefault="00BC4533" w:rsidP="00056FC2">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SOUTH AFRICA </w:t>
      </w:r>
    </w:p>
    <w:p w:rsidR="00BC4533" w:rsidRPr="008674CE" w:rsidRDefault="00BC4533" w:rsidP="00056FC2">
      <w:pPr>
        <w:pStyle w:val="Heading2"/>
        <w:ind w:left="0"/>
        <w:rPr>
          <w:rFonts w:asciiTheme="minorHAnsi" w:hAnsiTheme="minorHAnsi"/>
          <w:b w:val="0"/>
          <w:bCs w:val="0"/>
          <w:sz w:val="22"/>
          <w:szCs w:val="22"/>
          <w:lang w:val="es-ES"/>
        </w:rPr>
      </w:pPr>
      <w:r w:rsidRPr="008674CE">
        <w:rPr>
          <w:rFonts w:asciiTheme="minorHAnsi" w:hAnsiTheme="minorHAnsi"/>
          <w:sz w:val="22"/>
          <w:szCs w:val="22"/>
          <w:lang w:val="es-ES"/>
        </w:rPr>
        <w:t>SUDAN</w:t>
      </w:r>
    </w:p>
    <w:p w:rsidR="0011362A" w:rsidRPr="00407D6E" w:rsidRDefault="00FF0EE5" w:rsidP="00056FC2">
      <w:pPr>
        <w:rPr>
          <w:rFonts w:asciiTheme="minorHAnsi" w:hAnsiTheme="minorHAnsi"/>
          <w:b/>
        </w:rPr>
      </w:pPr>
      <w:r w:rsidRPr="00407D6E">
        <w:rPr>
          <w:rFonts w:asciiTheme="minorHAnsi" w:hAnsiTheme="minorHAnsi"/>
          <w:b/>
        </w:rPr>
        <w:t xml:space="preserve">SOUTH SUDAN </w:t>
      </w:r>
    </w:p>
    <w:p w:rsidR="0011362A" w:rsidRPr="00407D6E" w:rsidRDefault="00FF0EE5" w:rsidP="00056FC2">
      <w:pPr>
        <w:rPr>
          <w:rFonts w:asciiTheme="minorHAnsi" w:hAnsiTheme="minorHAnsi"/>
          <w:b/>
        </w:rPr>
      </w:pPr>
      <w:r w:rsidRPr="00407D6E">
        <w:rPr>
          <w:rFonts w:asciiTheme="minorHAnsi" w:hAnsiTheme="minorHAnsi"/>
          <w:b/>
        </w:rPr>
        <w:t xml:space="preserve">SWAZILAND </w:t>
      </w:r>
    </w:p>
    <w:p w:rsidR="0011362A" w:rsidRPr="00407D6E" w:rsidRDefault="00BC4533" w:rsidP="00056FC2">
      <w:pPr>
        <w:rPr>
          <w:rFonts w:asciiTheme="minorHAnsi" w:hAnsiTheme="minorHAnsi"/>
          <w:b/>
          <w:w w:val="99"/>
        </w:rPr>
      </w:pPr>
      <w:r w:rsidRPr="00407D6E">
        <w:rPr>
          <w:rFonts w:asciiTheme="minorHAnsi" w:hAnsiTheme="minorHAnsi"/>
          <w:b/>
        </w:rPr>
        <w:t>TOGO</w:t>
      </w:r>
      <w:r w:rsidRPr="00407D6E">
        <w:rPr>
          <w:rFonts w:asciiTheme="minorHAnsi" w:hAnsiTheme="minorHAnsi"/>
          <w:b/>
          <w:w w:val="99"/>
        </w:rPr>
        <w:t xml:space="preserve"> </w:t>
      </w:r>
    </w:p>
    <w:p w:rsidR="0011362A" w:rsidRPr="00407D6E" w:rsidRDefault="00BC4533" w:rsidP="00056FC2">
      <w:pPr>
        <w:rPr>
          <w:rFonts w:asciiTheme="minorHAnsi" w:hAnsiTheme="minorHAnsi"/>
          <w:b/>
        </w:rPr>
      </w:pPr>
      <w:r w:rsidRPr="00407D6E">
        <w:rPr>
          <w:rFonts w:asciiTheme="minorHAnsi" w:hAnsiTheme="minorHAnsi"/>
          <w:b/>
        </w:rPr>
        <w:t xml:space="preserve">TUNISIA </w:t>
      </w:r>
    </w:p>
    <w:p w:rsidR="00BC4533" w:rsidRPr="00407D6E" w:rsidRDefault="00BC4533" w:rsidP="00056FC2">
      <w:pPr>
        <w:rPr>
          <w:rFonts w:asciiTheme="minorHAnsi" w:eastAsia="Garamond" w:hAnsiTheme="minorHAnsi" w:cs="Garamond"/>
        </w:rPr>
      </w:pPr>
      <w:r w:rsidRPr="00407D6E">
        <w:rPr>
          <w:rFonts w:asciiTheme="minorHAnsi" w:hAnsiTheme="minorHAnsi"/>
          <w:b/>
        </w:rPr>
        <w:t>UGANDA</w:t>
      </w:r>
    </w:p>
    <w:p w:rsidR="0011362A" w:rsidRPr="00751450" w:rsidRDefault="00BC4533" w:rsidP="00056FC2">
      <w:pPr>
        <w:pStyle w:val="Heading2"/>
        <w:ind w:left="0"/>
        <w:rPr>
          <w:rFonts w:asciiTheme="minorHAnsi" w:hAnsiTheme="minorHAnsi"/>
          <w:sz w:val="22"/>
          <w:szCs w:val="22"/>
        </w:rPr>
      </w:pPr>
      <w:r w:rsidRPr="00751450">
        <w:rPr>
          <w:rFonts w:asciiTheme="minorHAnsi" w:hAnsiTheme="minorHAnsi"/>
          <w:sz w:val="22"/>
          <w:szCs w:val="22"/>
        </w:rPr>
        <w:t xml:space="preserve">UNITED REPUBLIC OF TANZANIA </w:t>
      </w:r>
    </w:p>
    <w:p w:rsidR="00BC4533" w:rsidRPr="00751450" w:rsidRDefault="00BC4533" w:rsidP="00056FC2">
      <w:pPr>
        <w:pStyle w:val="Heading2"/>
        <w:ind w:left="0"/>
        <w:rPr>
          <w:rFonts w:asciiTheme="minorHAnsi" w:hAnsiTheme="minorHAnsi"/>
          <w:b w:val="0"/>
          <w:bCs w:val="0"/>
          <w:sz w:val="22"/>
          <w:szCs w:val="22"/>
        </w:rPr>
      </w:pPr>
      <w:r w:rsidRPr="00751450">
        <w:rPr>
          <w:rFonts w:asciiTheme="minorHAnsi" w:hAnsiTheme="minorHAnsi"/>
          <w:sz w:val="22"/>
          <w:szCs w:val="22"/>
        </w:rPr>
        <w:t>ZAMBIA</w:t>
      </w:r>
    </w:p>
    <w:p w:rsidR="00F33704" w:rsidRPr="00FF0EE5" w:rsidRDefault="00FF0EE5" w:rsidP="00F33704">
      <w:pPr>
        <w:pStyle w:val="BodyText"/>
        <w:spacing w:after="0"/>
        <w:rPr>
          <w:rFonts w:asciiTheme="minorHAnsi" w:hAnsiTheme="minorHAnsi"/>
          <w:b/>
          <w:sz w:val="22"/>
          <w:szCs w:val="22"/>
        </w:rPr>
      </w:pPr>
      <w:r w:rsidRPr="00FF0EE5">
        <w:rPr>
          <w:rFonts w:asciiTheme="minorHAnsi" w:hAnsiTheme="minorHAnsi"/>
          <w:b/>
          <w:sz w:val="22"/>
          <w:szCs w:val="22"/>
        </w:rPr>
        <w:t>ZIMBABWE</w:t>
      </w:r>
    </w:p>
    <w:p w:rsidR="001D2287" w:rsidRDefault="001D2287">
      <w:pPr>
        <w:jc w:val="left"/>
        <w:rPr>
          <w:rFonts w:asciiTheme="minorHAnsi" w:eastAsia="Garamond" w:hAnsiTheme="minorHAnsi" w:cs="Garamond"/>
        </w:rPr>
      </w:pPr>
      <w:r>
        <w:rPr>
          <w:rFonts w:asciiTheme="minorHAnsi" w:eastAsia="Garamond" w:hAnsiTheme="minorHAnsi" w:cs="Garamond"/>
        </w:rPr>
        <w:br w:type="page"/>
      </w:r>
    </w:p>
    <w:p w:rsidR="00F33704" w:rsidRPr="00751450" w:rsidRDefault="00F33704" w:rsidP="00056FC2">
      <w:pPr>
        <w:rPr>
          <w:rFonts w:asciiTheme="minorHAnsi" w:eastAsia="Garamond" w:hAnsiTheme="minorHAnsi" w:cs="Garamond"/>
        </w:rPr>
      </w:pPr>
    </w:p>
    <w:p w:rsidR="00F33704" w:rsidRPr="00751450" w:rsidRDefault="00F33704" w:rsidP="00056FC2">
      <w:pPr>
        <w:rPr>
          <w:rFonts w:asciiTheme="minorHAnsi" w:eastAsia="Garamond" w:hAnsiTheme="minorHAnsi" w:cs="Garamond"/>
        </w:rPr>
        <w:sectPr w:rsidR="00F33704" w:rsidRPr="00751450" w:rsidSect="00F33704">
          <w:type w:val="continuous"/>
          <w:pgSz w:w="11910" w:h="16840" w:code="9"/>
          <w:pgMar w:top="1440" w:right="1440" w:bottom="1440" w:left="1440" w:header="720" w:footer="720" w:gutter="0"/>
          <w:cols w:num="2" w:space="720"/>
          <w:rtlGutter/>
        </w:sectPr>
      </w:pPr>
    </w:p>
    <w:p w:rsidR="00A55F4B" w:rsidRPr="001F5806" w:rsidRDefault="001F5806" w:rsidP="001F5806">
      <w:pPr>
        <w:widowControl w:val="0"/>
        <w:tabs>
          <w:tab w:val="left" w:pos="821"/>
        </w:tabs>
        <w:rPr>
          <w:rFonts w:asciiTheme="minorHAnsi" w:eastAsia="Garamond" w:hAnsiTheme="minorHAnsi" w:cs="Garamond"/>
          <w:i/>
          <w:sz w:val="24"/>
          <w:szCs w:val="24"/>
        </w:rPr>
      </w:pPr>
      <w:r>
        <w:rPr>
          <w:rFonts w:asciiTheme="minorHAnsi" w:hAnsiTheme="minorHAnsi"/>
          <w:b/>
        </w:rPr>
        <w:lastRenderedPageBreak/>
        <w:tab/>
      </w:r>
      <w:r w:rsidR="00BC4533" w:rsidRPr="001F5806">
        <w:rPr>
          <w:rFonts w:asciiTheme="minorHAnsi" w:hAnsiTheme="minorHAnsi"/>
          <w:b/>
          <w:i/>
          <w:sz w:val="24"/>
          <w:szCs w:val="24"/>
        </w:rPr>
        <w:t>ASIA</w:t>
      </w:r>
    </w:p>
    <w:p w:rsidR="00A55F4B" w:rsidRPr="00407D6E" w:rsidRDefault="00BC4533" w:rsidP="00A55F4B">
      <w:pPr>
        <w:widowControl w:val="0"/>
        <w:tabs>
          <w:tab w:val="left" w:pos="821"/>
        </w:tabs>
        <w:rPr>
          <w:rFonts w:asciiTheme="minorHAnsi" w:hAnsiTheme="minorHAnsi"/>
          <w:lang w:val="de-DE"/>
        </w:rPr>
      </w:pPr>
      <w:r w:rsidRPr="00407D6E">
        <w:rPr>
          <w:rFonts w:asciiTheme="minorHAnsi" w:hAnsiTheme="minorHAnsi"/>
          <w:lang w:val="de-DE"/>
        </w:rPr>
        <w:t xml:space="preserve">Afghanistan </w:t>
      </w:r>
    </w:p>
    <w:p w:rsidR="00A55F4B" w:rsidRPr="00407D6E" w:rsidRDefault="00BC4533" w:rsidP="00A55F4B">
      <w:pPr>
        <w:widowControl w:val="0"/>
        <w:tabs>
          <w:tab w:val="left" w:pos="821"/>
        </w:tabs>
        <w:rPr>
          <w:rFonts w:asciiTheme="minorHAnsi" w:hAnsiTheme="minorHAnsi"/>
          <w:b/>
          <w:w w:val="99"/>
          <w:lang w:val="de-DE"/>
        </w:rPr>
      </w:pPr>
      <w:r w:rsidRPr="00407D6E">
        <w:rPr>
          <w:rFonts w:asciiTheme="minorHAnsi" w:hAnsiTheme="minorHAnsi"/>
          <w:b/>
          <w:lang w:val="de-DE"/>
        </w:rPr>
        <w:t>BAHRAIN</w:t>
      </w:r>
      <w:r w:rsidRPr="00407D6E">
        <w:rPr>
          <w:rFonts w:asciiTheme="minorHAnsi" w:hAnsiTheme="minorHAnsi"/>
          <w:b/>
          <w:w w:val="99"/>
          <w:lang w:val="de-DE"/>
        </w:rPr>
        <w:t xml:space="preserve"> </w:t>
      </w:r>
    </w:p>
    <w:p w:rsidR="00A55F4B" w:rsidRPr="00407D6E" w:rsidRDefault="00BC4533" w:rsidP="00A55F4B">
      <w:pPr>
        <w:widowControl w:val="0"/>
        <w:tabs>
          <w:tab w:val="left" w:pos="821"/>
        </w:tabs>
        <w:rPr>
          <w:rFonts w:asciiTheme="minorHAnsi" w:hAnsiTheme="minorHAnsi"/>
          <w:b/>
          <w:w w:val="99"/>
          <w:lang w:val="de-DE"/>
        </w:rPr>
      </w:pPr>
      <w:r w:rsidRPr="00407D6E">
        <w:rPr>
          <w:rFonts w:asciiTheme="minorHAnsi" w:hAnsiTheme="minorHAnsi"/>
          <w:b/>
          <w:lang w:val="de-DE"/>
        </w:rPr>
        <w:t>BANGLADESH</w:t>
      </w:r>
      <w:r w:rsidRPr="00407D6E">
        <w:rPr>
          <w:rFonts w:asciiTheme="minorHAnsi" w:hAnsiTheme="minorHAnsi"/>
          <w:b/>
          <w:w w:val="99"/>
          <w:lang w:val="de-DE"/>
        </w:rPr>
        <w:t xml:space="preserve"> </w:t>
      </w:r>
    </w:p>
    <w:p w:rsidR="00BC4533" w:rsidRPr="00407D6E" w:rsidRDefault="00FF0EE5" w:rsidP="00A55F4B">
      <w:pPr>
        <w:widowControl w:val="0"/>
        <w:tabs>
          <w:tab w:val="left" w:pos="821"/>
        </w:tabs>
        <w:rPr>
          <w:rFonts w:asciiTheme="minorHAnsi" w:eastAsia="Garamond" w:hAnsiTheme="minorHAnsi" w:cs="Garamond"/>
          <w:b/>
          <w:lang w:val="de-DE"/>
        </w:rPr>
      </w:pPr>
      <w:r w:rsidRPr="00407D6E">
        <w:rPr>
          <w:rFonts w:asciiTheme="minorHAnsi" w:hAnsiTheme="minorHAnsi"/>
          <w:b/>
          <w:lang w:val="de-DE"/>
        </w:rPr>
        <w:t>BHUTAN</w:t>
      </w:r>
    </w:p>
    <w:p w:rsidR="00A55F4B" w:rsidRPr="00407D6E" w:rsidRDefault="00BC4533" w:rsidP="00056FC2">
      <w:pPr>
        <w:rPr>
          <w:rFonts w:asciiTheme="minorHAnsi" w:hAnsiTheme="minorHAnsi"/>
          <w:w w:val="99"/>
          <w:lang w:val="de-DE"/>
        </w:rPr>
      </w:pPr>
      <w:r w:rsidRPr="00407D6E">
        <w:rPr>
          <w:rFonts w:asciiTheme="minorHAnsi" w:hAnsiTheme="minorHAnsi"/>
          <w:lang w:val="de-DE"/>
        </w:rPr>
        <w:t>Brunei</w:t>
      </w:r>
      <w:r w:rsidR="0011362A" w:rsidRPr="00407D6E">
        <w:rPr>
          <w:rFonts w:asciiTheme="minorHAnsi" w:hAnsiTheme="minorHAnsi"/>
          <w:lang w:val="de-DE"/>
        </w:rPr>
        <w:t xml:space="preserve"> </w:t>
      </w:r>
      <w:r w:rsidRPr="00407D6E">
        <w:rPr>
          <w:rFonts w:asciiTheme="minorHAnsi" w:hAnsiTheme="minorHAnsi"/>
          <w:lang w:val="de-DE"/>
        </w:rPr>
        <w:t>Darussalam</w:t>
      </w:r>
      <w:r w:rsidRPr="00407D6E">
        <w:rPr>
          <w:rFonts w:asciiTheme="minorHAnsi" w:hAnsiTheme="minorHAnsi"/>
          <w:w w:val="99"/>
          <w:lang w:val="de-DE"/>
        </w:rPr>
        <w:t xml:space="preserve"> </w:t>
      </w:r>
    </w:p>
    <w:p w:rsidR="0011362A" w:rsidRPr="00FF0EE5" w:rsidRDefault="00BC4533" w:rsidP="00056FC2">
      <w:pPr>
        <w:rPr>
          <w:rFonts w:asciiTheme="minorHAnsi" w:hAnsiTheme="minorHAnsi"/>
          <w:b/>
        </w:rPr>
      </w:pPr>
      <w:r w:rsidRPr="00FF0EE5">
        <w:rPr>
          <w:rFonts w:asciiTheme="minorHAnsi" w:hAnsiTheme="minorHAnsi"/>
          <w:b/>
        </w:rPr>
        <w:t xml:space="preserve">CAMBODIA </w:t>
      </w:r>
    </w:p>
    <w:p w:rsidR="00BC4533" w:rsidRPr="00FF0EE5" w:rsidRDefault="00BC4533" w:rsidP="00056FC2">
      <w:pPr>
        <w:rPr>
          <w:rFonts w:asciiTheme="minorHAnsi" w:eastAsia="Garamond" w:hAnsiTheme="minorHAnsi" w:cs="Garamond"/>
        </w:rPr>
      </w:pPr>
      <w:r w:rsidRPr="00FF0EE5">
        <w:rPr>
          <w:rFonts w:asciiTheme="minorHAnsi" w:hAnsiTheme="minorHAnsi"/>
          <w:b/>
        </w:rPr>
        <w:t>CHINA</w:t>
      </w:r>
    </w:p>
    <w:p w:rsidR="00BC4533"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Democratic People</w:t>
      </w:r>
      <w:r w:rsidRPr="00FF0EE5">
        <w:rPr>
          <w:rFonts w:asciiTheme="minorHAnsi" w:eastAsia="Garamond" w:hAnsiTheme="minorHAnsi" w:cs="Garamond"/>
          <w:sz w:val="22"/>
          <w:szCs w:val="22"/>
        </w:rPr>
        <w:t>’</w:t>
      </w:r>
      <w:r w:rsidRPr="00FF0EE5">
        <w:rPr>
          <w:rFonts w:asciiTheme="minorHAnsi" w:hAnsiTheme="minorHAnsi"/>
          <w:sz w:val="22"/>
          <w:szCs w:val="22"/>
        </w:rPr>
        <w:t>s</w:t>
      </w:r>
      <w:r w:rsidRPr="00FF0EE5">
        <w:rPr>
          <w:rFonts w:asciiTheme="minorHAnsi" w:hAnsiTheme="minorHAnsi"/>
          <w:w w:val="99"/>
          <w:sz w:val="22"/>
          <w:szCs w:val="22"/>
        </w:rPr>
        <w:t xml:space="preserve"> </w:t>
      </w:r>
      <w:r w:rsidRPr="00FF0EE5">
        <w:rPr>
          <w:rFonts w:asciiTheme="minorHAnsi" w:hAnsiTheme="minorHAnsi"/>
          <w:sz w:val="22"/>
          <w:szCs w:val="22"/>
        </w:rPr>
        <w:t>Republic of Korea</w:t>
      </w:r>
    </w:p>
    <w:p w:rsidR="0011362A" w:rsidRPr="00133DD8" w:rsidRDefault="0011362A" w:rsidP="00A55F4B">
      <w:pPr>
        <w:rPr>
          <w:rFonts w:asciiTheme="minorHAnsi" w:hAnsiTheme="minorHAnsi"/>
          <w:b/>
          <w:bCs/>
        </w:rPr>
      </w:pPr>
      <w:r w:rsidRPr="00133DD8">
        <w:rPr>
          <w:rFonts w:asciiTheme="minorHAnsi" w:hAnsiTheme="minorHAnsi"/>
          <w:b/>
        </w:rPr>
        <w:t>INDIA</w:t>
      </w:r>
    </w:p>
    <w:p w:rsidR="0011362A" w:rsidRPr="00FF0EE5" w:rsidRDefault="00BC4533" w:rsidP="00056FC2">
      <w:pPr>
        <w:rPr>
          <w:rFonts w:asciiTheme="minorHAnsi" w:hAnsiTheme="minorHAnsi"/>
          <w:b/>
        </w:rPr>
      </w:pPr>
      <w:r w:rsidRPr="00FF0EE5">
        <w:rPr>
          <w:rFonts w:asciiTheme="minorHAnsi" w:hAnsiTheme="minorHAnsi"/>
          <w:b/>
        </w:rPr>
        <w:t xml:space="preserve">INDONESIA </w:t>
      </w:r>
    </w:p>
    <w:p w:rsidR="0011362A" w:rsidRPr="00FF0EE5" w:rsidRDefault="00BC4533" w:rsidP="00A55F4B">
      <w:pPr>
        <w:rPr>
          <w:rFonts w:asciiTheme="minorHAnsi" w:hAnsiTheme="minorHAnsi"/>
          <w:b/>
          <w:w w:val="99"/>
        </w:rPr>
      </w:pPr>
      <w:r w:rsidRPr="00FF0EE5">
        <w:rPr>
          <w:rFonts w:asciiTheme="minorHAnsi" w:hAnsiTheme="minorHAnsi"/>
          <w:b/>
        </w:rPr>
        <w:t>IRAN, ISLAMIC</w:t>
      </w:r>
      <w:r w:rsidR="0011362A" w:rsidRPr="00FF0EE5">
        <w:rPr>
          <w:rFonts w:asciiTheme="minorHAnsi" w:hAnsiTheme="minorHAnsi"/>
          <w:b/>
        </w:rPr>
        <w:t xml:space="preserve"> </w:t>
      </w:r>
      <w:r w:rsidRPr="00FF0EE5">
        <w:rPr>
          <w:rFonts w:asciiTheme="minorHAnsi" w:hAnsiTheme="minorHAnsi"/>
          <w:b/>
        </w:rPr>
        <w:t>REPUBLIC OF</w:t>
      </w:r>
      <w:r w:rsidRPr="00FF0EE5">
        <w:rPr>
          <w:rFonts w:asciiTheme="minorHAnsi" w:hAnsiTheme="minorHAnsi"/>
          <w:b/>
          <w:w w:val="99"/>
        </w:rPr>
        <w:t xml:space="preserve"> </w:t>
      </w:r>
    </w:p>
    <w:p w:rsidR="00BC4533" w:rsidRPr="00FF0EE5" w:rsidRDefault="00BC4533" w:rsidP="00056FC2">
      <w:pPr>
        <w:rPr>
          <w:rFonts w:asciiTheme="minorHAnsi" w:eastAsia="Garamond" w:hAnsiTheme="minorHAnsi" w:cs="Garamond"/>
        </w:rPr>
      </w:pPr>
      <w:r w:rsidRPr="00FF0EE5">
        <w:rPr>
          <w:rFonts w:asciiTheme="minorHAnsi" w:hAnsiTheme="minorHAnsi"/>
          <w:b/>
        </w:rPr>
        <w:t>IRAQ</w:t>
      </w:r>
    </w:p>
    <w:p w:rsidR="0011362A" w:rsidRPr="00FF0EE5" w:rsidRDefault="00BC4533" w:rsidP="00056FC2">
      <w:pPr>
        <w:rPr>
          <w:rFonts w:asciiTheme="minorHAnsi" w:hAnsiTheme="minorHAnsi"/>
          <w:b/>
          <w:w w:val="99"/>
        </w:rPr>
      </w:pPr>
      <w:r w:rsidRPr="00FF0EE5">
        <w:rPr>
          <w:rFonts w:asciiTheme="minorHAnsi" w:hAnsiTheme="minorHAnsi"/>
          <w:b/>
        </w:rPr>
        <w:t>JAPAN</w:t>
      </w:r>
      <w:r w:rsidRPr="00FF0EE5">
        <w:rPr>
          <w:rFonts w:asciiTheme="minorHAnsi" w:hAnsiTheme="minorHAnsi"/>
          <w:b/>
          <w:w w:val="99"/>
        </w:rPr>
        <w:t xml:space="preserve"> </w:t>
      </w:r>
    </w:p>
    <w:p w:rsidR="000325BF" w:rsidRPr="00FF0EE5" w:rsidRDefault="000325BF" w:rsidP="000325BF">
      <w:pPr>
        <w:rPr>
          <w:rFonts w:asciiTheme="minorHAnsi" w:hAnsiTheme="minorHAnsi"/>
          <w:b/>
          <w:w w:val="99"/>
        </w:rPr>
      </w:pPr>
      <w:r w:rsidRPr="00FF0EE5">
        <w:rPr>
          <w:rFonts w:asciiTheme="minorHAnsi" w:hAnsiTheme="minorHAnsi"/>
          <w:b/>
        </w:rPr>
        <w:t>JORDAN</w:t>
      </w:r>
      <w:r w:rsidRPr="00FF0EE5">
        <w:rPr>
          <w:rFonts w:asciiTheme="minorHAnsi" w:hAnsiTheme="minorHAnsi"/>
          <w:b/>
          <w:w w:val="99"/>
        </w:rPr>
        <w:t xml:space="preserve"> </w:t>
      </w:r>
    </w:p>
    <w:p w:rsidR="001910BE" w:rsidRDefault="001910BE" w:rsidP="00056FC2">
      <w:pPr>
        <w:rPr>
          <w:rFonts w:asciiTheme="minorHAnsi" w:hAnsiTheme="minorHAnsi"/>
          <w:b/>
        </w:rPr>
      </w:pPr>
    </w:p>
    <w:p w:rsidR="00FF0EE5" w:rsidRPr="00407D6E" w:rsidRDefault="00FF0EE5" w:rsidP="00FF0EE5">
      <w:pPr>
        <w:rPr>
          <w:rFonts w:asciiTheme="minorHAnsi" w:eastAsia="Garamond" w:hAnsiTheme="minorHAnsi" w:cs="Garamond"/>
        </w:rPr>
      </w:pPr>
      <w:r w:rsidRPr="00407D6E">
        <w:rPr>
          <w:rFonts w:asciiTheme="minorHAnsi" w:hAnsiTheme="minorHAnsi"/>
          <w:b/>
        </w:rPr>
        <w:t>KAZAKHSTAN</w:t>
      </w:r>
    </w:p>
    <w:p w:rsidR="00BC4533"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Kuwait</w:t>
      </w:r>
    </w:p>
    <w:p w:rsidR="00FF0EE5" w:rsidRPr="00407D6E" w:rsidRDefault="00FF0EE5" w:rsidP="00FF0EE5">
      <w:pPr>
        <w:pStyle w:val="Heading2"/>
        <w:ind w:left="0"/>
        <w:rPr>
          <w:rFonts w:asciiTheme="minorHAnsi" w:hAnsiTheme="minorHAnsi"/>
          <w:b w:val="0"/>
          <w:bCs w:val="0"/>
          <w:sz w:val="22"/>
          <w:szCs w:val="22"/>
          <w:lang w:val="en-GB"/>
        </w:rPr>
      </w:pPr>
      <w:r w:rsidRPr="00407D6E">
        <w:rPr>
          <w:rFonts w:asciiTheme="minorHAnsi" w:hAnsiTheme="minorHAnsi"/>
          <w:sz w:val="22"/>
          <w:szCs w:val="22"/>
          <w:lang w:val="en-GB"/>
        </w:rPr>
        <w:t>KYRGYZSTAN</w:t>
      </w:r>
    </w:p>
    <w:p w:rsidR="00BC4533" w:rsidRPr="00FF0EE5" w:rsidRDefault="00BC4533" w:rsidP="0011362A">
      <w:pPr>
        <w:jc w:val="left"/>
        <w:rPr>
          <w:rFonts w:asciiTheme="minorHAnsi" w:eastAsia="Garamond" w:hAnsiTheme="minorHAnsi" w:cs="Garamond"/>
          <w:b/>
          <w:bCs/>
        </w:rPr>
      </w:pPr>
      <w:r w:rsidRPr="00FF0EE5">
        <w:rPr>
          <w:rFonts w:asciiTheme="minorHAnsi" w:eastAsia="Garamond" w:hAnsiTheme="minorHAnsi" w:cs="Garamond"/>
          <w:b/>
          <w:bCs/>
        </w:rPr>
        <w:t>LAO</w:t>
      </w:r>
      <w:r w:rsidR="0011362A" w:rsidRPr="00FF0EE5">
        <w:rPr>
          <w:rFonts w:asciiTheme="minorHAnsi" w:eastAsia="Garamond" w:hAnsiTheme="minorHAnsi" w:cs="Garamond"/>
          <w:b/>
          <w:bCs/>
        </w:rPr>
        <w:t xml:space="preserve">, </w:t>
      </w:r>
      <w:r w:rsidRPr="00FF0EE5">
        <w:rPr>
          <w:rFonts w:asciiTheme="minorHAnsi" w:eastAsia="Garamond" w:hAnsiTheme="minorHAnsi" w:cs="Garamond"/>
          <w:b/>
          <w:bCs/>
        </w:rPr>
        <w:t>PEOPLE’S DEMOCRATIC REPUBLIC</w:t>
      </w:r>
    </w:p>
    <w:p w:rsidR="0011362A" w:rsidRPr="00FF0EE5" w:rsidRDefault="00BC4533" w:rsidP="00056FC2">
      <w:pPr>
        <w:rPr>
          <w:rFonts w:asciiTheme="minorHAnsi" w:hAnsiTheme="minorHAnsi"/>
          <w:b/>
          <w:w w:val="99"/>
        </w:rPr>
      </w:pPr>
      <w:r w:rsidRPr="00FF0EE5">
        <w:rPr>
          <w:rFonts w:asciiTheme="minorHAnsi" w:hAnsiTheme="minorHAnsi"/>
          <w:b/>
        </w:rPr>
        <w:t>LEBANON</w:t>
      </w:r>
      <w:r w:rsidRPr="00FF0EE5">
        <w:rPr>
          <w:rFonts w:asciiTheme="minorHAnsi" w:hAnsiTheme="minorHAnsi"/>
          <w:b/>
          <w:w w:val="99"/>
        </w:rPr>
        <w:t xml:space="preserve"> </w:t>
      </w:r>
    </w:p>
    <w:p w:rsidR="00BC4533" w:rsidRPr="00FF0EE5" w:rsidRDefault="00BC4533" w:rsidP="00056FC2">
      <w:pPr>
        <w:rPr>
          <w:rFonts w:asciiTheme="minorHAnsi" w:eastAsia="Garamond" w:hAnsiTheme="minorHAnsi" w:cs="Garamond"/>
        </w:rPr>
      </w:pPr>
      <w:r w:rsidRPr="00FF0EE5">
        <w:rPr>
          <w:rFonts w:asciiTheme="minorHAnsi" w:hAnsiTheme="minorHAnsi"/>
          <w:b/>
        </w:rPr>
        <w:lastRenderedPageBreak/>
        <w:t>MALAYSIA</w:t>
      </w:r>
    </w:p>
    <w:p w:rsidR="0011362A" w:rsidRPr="001D2287" w:rsidRDefault="00BC4533" w:rsidP="00056FC2">
      <w:pPr>
        <w:rPr>
          <w:rFonts w:asciiTheme="minorHAnsi" w:hAnsiTheme="minorHAnsi"/>
          <w:w w:val="99"/>
          <w:lang w:val="da-DK"/>
        </w:rPr>
      </w:pPr>
      <w:r w:rsidRPr="001D2287">
        <w:rPr>
          <w:rFonts w:asciiTheme="minorHAnsi" w:hAnsiTheme="minorHAnsi"/>
          <w:lang w:val="da-DK"/>
        </w:rPr>
        <w:t>Maldives</w:t>
      </w:r>
      <w:r w:rsidRPr="001D2287">
        <w:rPr>
          <w:rFonts w:asciiTheme="minorHAnsi" w:hAnsiTheme="minorHAnsi"/>
          <w:w w:val="99"/>
          <w:lang w:val="da-DK"/>
        </w:rPr>
        <w:t xml:space="preserve"> </w:t>
      </w:r>
    </w:p>
    <w:p w:rsidR="0011362A" w:rsidRPr="001D2287" w:rsidRDefault="00BC4533" w:rsidP="00056FC2">
      <w:pPr>
        <w:rPr>
          <w:rFonts w:asciiTheme="minorHAnsi" w:hAnsiTheme="minorHAnsi"/>
          <w:b/>
          <w:lang w:val="da-DK"/>
        </w:rPr>
      </w:pPr>
      <w:r w:rsidRPr="001D2287">
        <w:rPr>
          <w:rFonts w:asciiTheme="minorHAnsi" w:hAnsiTheme="minorHAnsi"/>
          <w:b/>
          <w:lang w:val="da-DK"/>
        </w:rPr>
        <w:t xml:space="preserve">MONGOLIA </w:t>
      </w:r>
    </w:p>
    <w:p w:rsidR="0011362A" w:rsidRPr="001D2287" w:rsidRDefault="00BC4533" w:rsidP="00056FC2">
      <w:pPr>
        <w:rPr>
          <w:rFonts w:asciiTheme="minorHAnsi" w:hAnsiTheme="minorHAnsi"/>
          <w:b/>
          <w:lang w:val="da-DK"/>
        </w:rPr>
      </w:pPr>
      <w:r w:rsidRPr="001D2287">
        <w:rPr>
          <w:rFonts w:asciiTheme="minorHAnsi" w:hAnsiTheme="minorHAnsi"/>
          <w:b/>
          <w:lang w:val="da-DK"/>
        </w:rPr>
        <w:t>MYANMAR</w:t>
      </w:r>
    </w:p>
    <w:p w:rsidR="00BC4533" w:rsidRPr="001D2287" w:rsidRDefault="00BC4533" w:rsidP="00056FC2">
      <w:pPr>
        <w:rPr>
          <w:rFonts w:asciiTheme="minorHAnsi" w:eastAsia="Garamond" w:hAnsiTheme="minorHAnsi" w:cs="Garamond"/>
          <w:lang w:val="da-DK"/>
        </w:rPr>
      </w:pPr>
      <w:r w:rsidRPr="001D2287">
        <w:rPr>
          <w:rFonts w:asciiTheme="minorHAnsi" w:hAnsiTheme="minorHAnsi"/>
          <w:b/>
          <w:lang w:val="da-DK"/>
        </w:rPr>
        <w:t>NEPAL</w:t>
      </w:r>
    </w:p>
    <w:p w:rsidR="00BC4533" w:rsidRPr="001D2287" w:rsidRDefault="00FF0EE5" w:rsidP="00056FC2">
      <w:pPr>
        <w:pStyle w:val="BodyText"/>
        <w:spacing w:after="0"/>
        <w:rPr>
          <w:rFonts w:asciiTheme="minorHAnsi" w:hAnsiTheme="minorHAnsi"/>
          <w:b/>
          <w:sz w:val="22"/>
          <w:szCs w:val="22"/>
          <w:lang w:val="da-DK"/>
        </w:rPr>
      </w:pPr>
      <w:r w:rsidRPr="001D2287">
        <w:rPr>
          <w:rFonts w:asciiTheme="minorHAnsi" w:hAnsiTheme="minorHAnsi"/>
          <w:b/>
          <w:sz w:val="22"/>
          <w:szCs w:val="22"/>
          <w:lang w:val="da-DK"/>
        </w:rPr>
        <w:t>OMAN</w:t>
      </w:r>
    </w:p>
    <w:p w:rsidR="00133DD8" w:rsidRPr="001D2287" w:rsidRDefault="00BC4533" w:rsidP="00056FC2">
      <w:pPr>
        <w:pStyle w:val="Heading2"/>
        <w:ind w:left="0"/>
        <w:rPr>
          <w:rFonts w:asciiTheme="minorHAnsi" w:hAnsiTheme="minorHAnsi"/>
          <w:w w:val="99"/>
          <w:sz w:val="22"/>
          <w:szCs w:val="22"/>
          <w:lang w:val="da-DK"/>
        </w:rPr>
      </w:pPr>
      <w:r w:rsidRPr="001D2287">
        <w:rPr>
          <w:rFonts w:asciiTheme="minorHAnsi" w:hAnsiTheme="minorHAnsi"/>
          <w:sz w:val="22"/>
          <w:szCs w:val="22"/>
          <w:lang w:val="da-DK"/>
        </w:rPr>
        <w:t>PAKISTAN</w:t>
      </w:r>
      <w:r w:rsidRPr="001D2287">
        <w:rPr>
          <w:rFonts w:asciiTheme="minorHAnsi" w:hAnsiTheme="minorHAnsi"/>
          <w:w w:val="99"/>
          <w:sz w:val="22"/>
          <w:szCs w:val="22"/>
          <w:lang w:val="da-DK"/>
        </w:rPr>
        <w:t xml:space="preserve"> </w:t>
      </w:r>
    </w:p>
    <w:p w:rsidR="00BC4533" w:rsidRPr="00FF0EE5" w:rsidRDefault="00BC4533" w:rsidP="00056FC2">
      <w:pPr>
        <w:pStyle w:val="Heading2"/>
        <w:ind w:left="0"/>
        <w:rPr>
          <w:rFonts w:asciiTheme="minorHAnsi" w:hAnsiTheme="minorHAnsi"/>
          <w:b w:val="0"/>
          <w:bCs w:val="0"/>
          <w:sz w:val="22"/>
          <w:szCs w:val="22"/>
        </w:rPr>
      </w:pPr>
      <w:r w:rsidRPr="00FF0EE5">
        <w:rPr>
          <w:rFonts w:asciiTheme="minorHAnsi" w:hAnsiTheme="minorHAnsi"/>
          <w:sz w:val="22"/>
          <w:szCs w:val="22"/>
        </w:rPr>
        <w:t>PHILIPPINES</w:t>
      </w:r>
    </w:p>
    <w:p w:rsidR="00BC4533"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Qatar</w:t>
      </w:r>
    </w:p>
    <w:p w:rsidR="00BC4533" w:rsidRPr="00FF0EE5" w:rsidRDefault="00BC4533" w:rsidP="00056FC2">
      <w:pPr>
        <w:pStyle w:val="Heading2"/>
        <w:ind w:left="0"/>
        <w:rPr>
          <w:rFonts w:asciiTheme="minorHAnsi" w:hAnsiTheme="minorHAnsi"/>
          <w:b w:val="0"/>
          <w:bCs w:val="0"/>
          <w:sz w:val="22"/>
          <w:szCs w:val="22"/>
        </w:rPr>
      </w:pPr>
      <w:r w:rsidRPr="00FF0EE5">
        <w:rPr>
          <w:rFonts w:asciiTheme="minorHAnsi" w:hAnsiTheme="minorHAnsi"/>
          <w:sz w:val="22"/>
          <w:szCs w:val="22"/>
        </w:rPr>
        <w:t>REPUBLIC OF KOREA</w:t>
      </w:r>
    </w:p>
    <w:p w:rsidR="0011362A"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 xml:space="preserve">Saudi Arabia </w:t>
      </w:r>
    </w:p>
    <w:p w:rsidR="0011362A" w:rsidRPr="00FF0EE5" w:rsidRDefault="0011362A" w:rsidP="0011362A">
      <w:pPr>
        <w:pStyle w:val="BodyText"/>
        <w:spacing w:after="0"/>
        <w:rPr>
          <w:rFonts w:asciiTheme="minorHAnsi" w:hAnsiTheme="minorHAnsi"/>
          <w:sz w:val="22"/>
          <w:szCs w:val="22"/>
        </w:rPr>
      </w:pPr>
      <w:r w:rsidRPr="00FF0EE5">
        <w:rPr>
          <w:rFonts w:asciiTheme="minorHAnsi" w:hAnsiTheme="minorHAnsi"/>
          <w:sz w:val="22"/>
          <w:szCs w:val="22"/>
        </w:rPr>
        <w:t>Singapore</w:t>
      </w:r>
    </w:p>
    <w:p w:rsidR="0011362A" w:rsidRPr="00FF0EE5" w:rsidRDefault="00BC4533" w:rsidP="00056FC2">
      <w:pPr>
        <w:pStyle w:val="Heading2"/>
        <w:ind w:left="0"/>
        <w:rPr>
          <w:rFonts w:asciiTheme="minorHAnsi" w:hAnsiTheme="minorHAnsi"/>
          <w:sz w:val="22"/>
          <w:szCs w:val="22"/>
        </w:rPr>
      </w:pPr>
      <w:r w:rsidRPr="00FF0EE5">
        <w:rPr>
          <w:rFonts w:asciiTheme="minorHAnsi" w:hAnsiTheme="minorHAnsi"/>
          <w:sz w:val="22"/>
          <w:szCs w:val="22"/>
        </w:rPr>
        <w:t xml:space="preserve">SRI LANKA </w:t>
      </w:r>
    </w:p>
    <w:p w:rsidR="00BC4533" w:rsidRPr="00FF0EE5" w:rsidRDefault="00BC4533" w:rsidP="0011362A">
      <w:pPr>
        <w:pStyle w:val="Heading2"/>
        <w:ind w:left="0"/>
        <w:rPr>
          <w:rFonts w:asciiTheme="minorHAnsi" w:hAnsiTheme="minorHAnsi"/>
          <w:sz w:val="22"/>
          <w:szCs w:val="22"/>
        </w:rPr>
      </w:pPr>
      <w:r w:rsidRPr="00FF0EE5">
        <w:rPr>
          <w:rFonts w:asciiTheme="minorHAnsi" w:hAnsiTheme="minorHAnsi"/>
          <w:sz w:val="22"/>
          <w:szCs w:val="22"/>
        </w:rPr>
        <w:t>SYRIAN ARAB</w:t>
      </w:r>
      <w:r w:rsidR="0011362A" w:rsidRPr="00FF0EE5">
        <w:rPr>
          <w:rFonts w:asciiTheme="minorHAnsi" w:hAnsiTheme="minorHAnsi"/>
          <w:sz w:val="22"/>
          <w:szCs w:val="22"/>
        </w:rPr>
        <w:t xml:space="preserve"> </w:t>
      </w:r>
      <w:r w:rsidRPr="00FF0EE5">
        <w:rPr>
          <w:rFonts w:asciiTheme="minorHAnsi" w:hAnsiTheme="minorHAnsi"/>
          <w:sz w:val="22"/>
          <w:szCs w:val="22"/>
        </w:rPr>
        <w:t xml:space="preserve">REPUBLIC </w:t>
      </w:r>
    </w:p>
    <w:p w:rsidR="00FF0EE5" w:rsidRPr="00FF0EE5" w:rsidRDefault="00FF0EE5" w:rsidP="00FF0EE5">
      <w:pPr>
        <w:jc w:val="left"/>
        <w:rPr>
          <w:rFonts w:asciiTheme="minorHAnsi" w:hAnsiTheme="minorHAnsi"/>
          <w:b/>
        </w:rPr>
      </w:pPr>
      <w:r w:rsidRPr="00FF0EE5">
        <w:rPr>
          <w:rFonts w:asciiTheme="minorHAnsi" w:hAnsiTheme="minorHAnsi"/>
          <w:b/>
        </w:rPr>
        <w:t>TAJIKISTAN</w:t>
      </w:r>
    </w:p>
    <w:p w:rsidR="0011362A" w:rsidRPr="00FF0EE5" w:rsidRDefault="0011362A" w:rsidP="00056FC2">
      <w:pPr>
        <w:rPr>
          <w:rFonts w:asciiTheme="minorHAnsi" w:hAnsiTheme="minorHAnsi"/>
          <w:b/>
        </w:rPr>
      </w:pPr>
      <w:r w:rsidRPr="00FF0EE5">
        <w:rPr>
          <w:rFonts w:asciiTheme="minorHAnsi" w:hAnsiTheme="minorHAnsi"/>
          <w:b/>
        </w:rPr>
        <w:t xml:space="preserve">THAILAND </w:t>
      </w:r>
    </w:p>
    <w:p w:rsidR="00FF0EE5" w:rsidRPr="00FF0EE5" w:rsidRDefault="00FF0EE5" w:rsidP="00FF0EE5">
      <w:pPr>
        <w:jc w:val="left"/>
        <w:rPr>
          <w:rFonts w:asciiTheme="minorHAnsi" w:hAnsiTheme="minorHAnsi"/>
          <w:b/>
        </w:rPr>
      </w:pPr>
      <w:r w:rsidRPr="00FF0EE5">
        <w:rPr>
          <w:rFonts w:asciiTheme="minorHAnsi" w:hAnsiTheme="minorHAnsi"/>
          <w:b/>
        </w:rPr>
        <w:t>TURKMENISTAN</w:t>
      </w:r>
    </w:p>
    <w:p w:rsidR="00BC4533" w:rsidRPr="00FF0EE5" w:rsidRDefault="00BC4533" w:rsidP="00056FC2">
      <w:pPr>
        <w:rPr>
          <w:rFonts w:asciiTheme="minorHAnsi" w:hAnsiTheme="minorHAnsi"/>
          <w:b/>
        </w:rPr>
      </w:pPr>
      <w:r w:rsidRPr="00FF0EE5">
        <w:rPr>
          <w:rFonts w:asciiTheme="minorHAnsi" w:hAnsiTheme="minorHAnsi"/>
          <w:b/>
        </w:rPr>
        <w:t>UNITED ARAB EMIRATES</w:t>
      </w:r>
    </w:p>
    <w:p w:rsidR="00FF0EE5" w:rsidRPr="00FF0EE5" w:rsidRDefault="00FF0EE5" w:rsidP="00FF0EE5">
      <w:pPr>
        <w:tabs>
          <w:tab w:val="left" w:pos="4962"/>
        </w:tabs>
        <w:jc w:val="left"/>
        <w:rPr>
          <w:rFonts w:asciiTheme="minorHAnsi" w:hAnsiTheme="minorHAnsi"/>
          <w:b/>
          <w:w w:val="99"/>
        </w:rPr>
      </w:pPr>
      <w:r w:rsidRPr="00FF0EE5">
        <w:rPr>
          <w:rFonts w:asciiTheme="minorHAnsi" w:hAnsiTheme="minorHAnsi"/>
          <w:b/>
        </w:rPr>
        <w:t>UZBEKISTAN</w:t>
      </w:r>
      <w:r w:rsidRPr="00FF0EE5">
        <w:rPr>
          <w:rFonts w:asciiTheme="minorHAnsi" w:hAnsiTheme="minorHAnsi"/>
          <w:b/>
          <w:w w:val="99"/>
        </w:rPr>
        <w:t xml:space="preserve"> </w:t>
      </w:r>
    </w:p>
    <w:p w:rsidR="00A55F4B" w:rsidRPr="00FF0EE5" w:rsidRDefault="00BC4533" w:rsidP="00056FC2">
      <w:pPr>
        <w:rPr>
          <w:rFonts w:asciiTheme="minorHAnsi" w:hAnsiTheme="minorHAnsi"/>
          <w:b/>
          <w:w w:val="99"/>
        </w:rPr>
      </w:pPr>
      <w:r w:rsidRPr="00FF0EE5">
        <w:rPr>
          <w:rFonts w:asciiTheme="minorHAnsi" w:hAnsiTheme="minorHAnsi"/>
          <w:b/>
        </w:rPr>
        <w:t>VIETNAM</w:t>
      </w:r>
      <w:r w:rsidRPr="00FF0EE5">
        <w:rPr>
          <w:rFonts w:asciiTheme="minorHAnsi" w:hAnsiTheme="minorHAnsi"/>
          <w:b/>
          <w:w w:val="99"/>
        </w:rPr>
        <w:t xml:space="preserve"> </w:t>
      </w:r>
    </w:p>
    <w:p w:rsidR="00A55F4B" w:rsidRPr="00751450" w:rsidRDefault="00BC4533" w:rsidP="00056FC2">
      <w:pPr>
        <w:rPr>
          <w:rFonts w:asciiTheme="minorHAnsi" w:hAnsiTheme="minorHAnsi"/>
          <w:b/>
        </w:rPr>
      </w:pPr>
      <w:r w:rsidRPr="00FF0EE5">
        <w:rPr>
          <w:rFonts w:asciiTheme="minorHAnsi" w:hAnsiTheme="minorHAnsi"/>
          <w:b/>
        </w:rPr>
        <w:t>YEMEN</w:t>
      </w:r>
    </w:p>
    <w:p w:rsidR="00F33704" w:rsidRPr="00751450" w:rsidRDefault="00F33704" w:rsidP="00056FC2">
      <w:pPr>
        <w:rPr>
          <w:rFonts w:asciiTheme="minorHAnsi" w:eastAsia="Garamond" w:hAnsiTheme="minorHAnsi" w:cs="Garamond"/>
          <w:b/>
          <w:bCs/>
        </w:rPr>
        <w:sectPr w:rsidR="00F33704" w:rsidRPr="00751450" w:rsidSect="000325BF">
          <w:type w:val="continuous"/>
          <w:pgSz w:w="11910" w:h="16840" w:code="9"/>
          <w:pgMar w:top="1440" w:right="1440" w:bottom="1440" w:left="1440" w:header="720" w:footer="720" w:gutter="0"/>
          <w:cols w:num="2" w:space="720"/>
          <w:rtlGutter/>
        </w:sectPr>
      </w:pPr>
    </w:p>
    <w:p w:rsidR="00CD2098" w:rsidRPr="00751450" w:rsidRDefault="00CD2098" w:rsidP="00CD2098">
      <w:pPr>
        <w:rPr>
          <w:rFonts w:asciiTheme="minorHAnsi" w:eastAsia="Garamond" w:hAnsiTheme="minorHAnsi" w:cs="Garamond"/>
          <w:b/>
          <w:bCs/>
        </w:rPr>
      </w:pPr>
    </w:p>
    <w:p w:rsidR="00CD2098" w:rsidRPr="00751450" w:rsidRDefault="00CD2098" w:rsidP="00CD2098">
      <w:pPr>
        <w:rPr>
          <w:rFonts w:asciiTheme="minorHAnsi" w:eastAsia="Garamond" w:hAnsiTheme="minorHAnsi" w:cs="Garamond"/>
        </w:rPr>
        <w:sectPr w:rsidR="00CD2098" w:rsidRPr="00751450" w:rsidSect="000325BF">
          <w:type w:val="continuous"/>
          <w:pgSz w:w="11910" w:h="16840" w:code="9"/>
          <w:pgMar w:top="1440" w:right="1440" w:bottom="1440" w:left="1440" w:header="720" w:footer="720" w:gutter="0"/>
          <w:cols w:num="2" w:space="720"/>
          <w:rtlGutter/>
        </w:sectPr>
      </w:pPr>
    </w:p>
    <w:p w:rsidR="00CD2098" w:rsidRPr="001F5806" w:rsidRDefault="001F5806" w:rsidP="001F5806">
      <w:pPr>
        <w:widowControl w:val="0"/>
        <w:tabs>
          <w:tab w:val="left" w:pos="668"/>
        </w:tabs>
        <w:rPr>
          <w:rFonts w:asciiTheme="minorHAnsi" w:eastAsia="Garamond" w:hAnsiTheme="minorHAnsi" w:cs="Garamond"/>
          <w:i/>
          <w:sz w:val="24"/>
          <w:szCs w:val="24"/>
        </w:rPr>
      </w:pPr>
      <w:r>
        <w:rPr>
          <w:rFonts w:asciiTheme="minorHAnsi" w:hAnsiTheme="minorHAnsi"/>
          <w:b/>
        </w:rPr>
        <w:lastRenderedPageBreak/>
        <w:tab/>
      </w:r>
      <w:r w:rsidR="00CD2098" w:rsidRPr="001F5806">
        <w:rPr>
          <w:rFonts w:asciiTheme="minorHAnsi" w:hAnsiTheme="minorHAnsi"/>
          <w:b/>
          <w:i/>
          <w:sz w:val="24"/>
          <w:szCs w:val="24"/>
        </w:rPr>
        <w:t xml:space="preserve">OCEANIA </w:t>
      </w:r>
    </w:p>
    <w:p w:rsidR="001910BE" w:rsidRDefault="001910BE" w:rsidP="00CD2098">
      <w:pPr>
        <w:widowControl w:val="0"/>
        <w:tabs>
          <w:tab w:val="left" w:pos="668"/>
        </w:tabs>
        <w:rPr>
          <w:rFonts w:asciiTheme="minorHAnsi" w:hAnsiTheme="minorHAnsi"/>
          <w:b/>
        </w:rPr>
        <w:sectPr w:rsidR="001910BE" w:rsidSect="00F33704">
          <w:type w:val="continuous"/>
          <w:pgSz w:w="11910" w:h="16840" w:code="9"/>
          <w:pgMar w:top="1440" w:right="1440" w:bottom="1440" w:left="1440" w:header="720" w:footer="720" w:gutter="0"/>
          <w:cols w:space="720"/>
          <w:rtlGutter/>
        </w:sectPr>
      </w:pPr>
    </w:p>
    <w:p w:rsidR="00CD2098" w:rsidRPr="00751450" w:rsidRDefault="00CD2098" w:rsidP="00CD2098">
      <w:pPr>
        <w:widowControl w:val="0"/>
        <w:tabs>
          <w:tab w:val="left" w:pos="668"/>
        </w:tabs>
        <w:rPr>
          <w:rFonts w:asciiTheme="minorHAnsi" w:eastAsia="Garamond" w:hAnsiTheme="minorHAnsi" w:cs="Garamond"/>
        </w:rPr>
      </w:pPr>
      <w:r w:rsidRPr="00751450">
        <w:rPr>
          <w:rFonts w:asciiTheme="minorHAnsi" w:hAnsiTheme="minorHAnsi"/>
          <w:b/>
        </w:rPr>
        <w:lastRenderedPageBreak/>
        <w:t xml:space="preserve">AUSTRALIA </w:t>
      </w:r>
    </w:p>
    <w:p w:rsidR="00CD2098" w:rsidRPr="00751450" w:rsidRDefault="00CD2098" w:rsidP="00CD2098">
      <w:pPr>
        <w:widowControl w:val="0"/>
        <w:tabs>
          <w:tab w:val="left" w:pos="668"/>
        </w:tabs>
        <w:rPr>
          <w:rFonts w:asciiTheme="minorHAnsi" w:hAnsiTheme="minorHAnsi"/>
          <w:w w:val="99"/>
        </w:rPr>
      </w:pPr>
      <w:r w:rsidRPr="00751450">
        <w:rPr>
          <w:rFonts w:asciiTheme="minorHAnsi" w:hAnsiTheme="minorHAnsi"/>
        </w:rPr>
        <w:t>Cook Islands</w:t>
      </w:r>
      <w:r w:rsidRPr="00751450">
        <w:rPr>
          <w:rFonts w:asciiTheme="minorHAnsi" w:hAnsiTheme="minorHAnsi"/>
          <w:w w:val="99"/>
        </w:rPr>
        <w:t xml:space="preserve">  </w:t>
      </w:r>
    </w:p>
    <w:p w:rsidR="00CD2098" w:rsidRPr="00751450" w:rsidRDefault="00CD2098" w:rsidP="00CD2098">
      <w:pPr>
        <w:widowControl w:val="0"/>
        <w:tabs>
          <w:tab w:val="left" w:pos="668"/>
        </w:tabs>
        <w:rPr>
          <w:rFonts w:asciiTheme="minorHAnsi" w:hAnsiTheme="minorHAnsi"/>
          <w:b/>
        </w:rPr>
      </w:pPr>
      <w:r w:rsidRPr="00751450">
        <w:rPr>
          <w:rFonts w:asciiTheme="minorHAnsi" w:hAnsiTheme="minorHAnsi"/>
          <w:b/>
        </w:rPr>
        <w:t>FIJI</w:t>
      </w:r>
    </w:p>
    <w:p w:rsidR="00CD2098" w:rsidRPr="00FF0EE5" w:rsidRDefault="00CD2098" w:rsidP="00CD2098">
      <w:pPr>
        <w:widowControl w:val="0"/>
        <w:tabs>
          <w:tab w:val="left" w:pos="668"/>
        </w:tabs>
        <w:rPr>
          <w:rFonts w:asciiTheme="minorHAnsi" w:eastAsia="Garamond" w:hAnsiTheme="minorHAnsi" w:cs="Garamond"/>
          <w:b/>
        </w:rPr>
      </w:pPr>
      <w:r w:rsidRPr="00FF0EE5">
        <w:rPr>
          <w:rFonts w:asciiTheme="minorHAnsi" w:hAnsiTheme="minorHAnsi"/>
          <w:b/>
        </w:rPr>
        <w:t>KIRIBATI</w:t>
      </w:r>
    </w:p>
    <w:p w:rsidR="00CD2098" w:rsidRPr="00751450" w:rsidRDefault="00CD2098" w:rsidP="00CD2098">
      <w:pPr>
        <w:pStyle w:val="Heading2"/>
        <w:ind w:left="0"/>
        <w:rPr>
          <w:rFonts w:asciiTheme="minorHAnsi" w:hAnsiTheme="minorHAnsi"/>
          <w:b w:val="0"/>
          <w:bCs w:val="0"/>
          <w:sz w:val="22"/>
          <w:szCs w:val="22"/>
        </w:rPr>
      </w:pPr>
      <w:r w:rsidRPr="00751450">
        <w:rPr>
          <w:rFonts w:asciiTheme="minorHAnsi" w:hAnsiTheme="minorHAnsi"/>
          <w:sz w:val="22"/>
          <w:szCs w:val="22"/>
        </w:rPr>
        <w:t>MARSHALL ISLANDS</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Micronesia (Federated</w:t>
      </w:r>
      <w:r w:rsidRPr="00751450">
        <w:rPr>
          <w:rFonts w:asciiTheme="minorHAnsi" w:hAnsiTheme="minorHAnsi"/>
          <w:w w:val="99"/>
          <w:sz w:val="22"/>
          <w:szCs w:val="22"/>
        </w:rPr>
        <w:t xml:space="preserve"> </w:t>
      </w:r>
      <w:r w:rsidRPr="00751450">
        <w:rPr>
          <w:rFonts w:asciiTheme="minorHAnsi" w:hAnsiTheme="minorHAnsi"/>
          <w:sz w:val="22"/>
          <w:szCs w:val="22"/>
        </w:rPr>
        <w:t>States of)</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Nauru</w:t>
      </w:r>
    </w:p>
    <w:p w:rsidR="00CD2098" w:rsidRPr="00751450" w:rsidRDefault="00CD2098" w:rsidP="00CD2098">
      <w:pPr>
        <w:pStyle w:val="Heading2"/>
        <w:ind w:left="0"/>
        <w:rPr>
          <w:rFonts w:asciiTheme="minorHAnsi" w:hAnsiTheme="minorHAnsi"/>
          <w:b w:val="0"/>
          <w:bCs w:val="0"/>
          <w:sz w:val="22"/>
          <w:szCs w:val="22"/>
        </w:rPr>
      </w:pPr>
      <w:r w:rsidRPr="00751450">
        <w:rPr>
          <w:rFonts w:asciiTheme="minorHAnsi" w:hAnsiTheme="minorHAnsi"/>
          <w:sz w:val="22"/>
          <w:szCs w:val="22"/>
        </w:rPr>
        <w:t>NEW ZEALAND</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Niue</w:t>
      </w:r>
    </w:p>
    <w:p w:rsidR="00CD2098" w:rsidRPr="00751450" w:rsidRDefault="00CD2098" w:rsidP="00CD2098">
      <w:pPr>
        <w:pStyle w:val="Heading2"/>
        <w:ind w:left="0"/>
        <w:rPr>
          <w:rFonts w:asciiTheme="minorHAnsi" w:hAnsiTheme="minorHAnsi"/>
          <w:b w:val="0"/>
          <w:bCs w:val="0"/>
          <w:sz w:val="22"/>
          <w:szCs w:val="22"/>
        </w:rPr>
      </w:pPr>
      <w:r w:rsidRPr="00751450">
        <w:rPr>
          <w:rFonts w:asciiTheme="minorHAnsi" w:hAnsiTheme="minorHAnsi"/>
          <w:sz w:val="22"/>
          <w:szCs w:val="22"/>
        </w:rPr>
        <w:lastRenderedPageBreak/>
        <w:t>PALAU</w:t>
      </w:r>
    </w:p>
    <w:p w:rsidR="00CD2098" w:rsidRPr="00751450" w:rsidRDefault="00CD2098" w:rsidP="00CD2098">
      <w:pPr>
        <w:jc w:val="left"/>
        <w:rPr>
          <w:rFonts w:asciiTheme="minorHAnsi" w:hAnsiTheme="minorHAnsi"/>
          <w:b/>
        </w:rPr>
      </w:pPr>
      <w:r w:rsidRPr="00751450">
        <w:rPr>
          <w:rFonts w:asciiTheme="minorHAnsi" w:hAnsiTheme="minorHAnsi"/>
          <w:b/>
        </w:rPr>
        <w:t>PAPUA NEW GUINEA</w:t>
      </w:r>
    </w:p>
    <w:p w:rsidR="00CD2098" w:rsidRPr="008674CE" w:rsidRDefault="00CD2098" w:rsidP="00CD2098">
      <w:pPr>
        <w:rPr>
          <w:rFonts w:asciiTheme="minorHAnsi" w:eastAsia="Garamond" w:hAnsiTheme="minorHAnsi" w:cs="Garamond"/>
          <w:lang w:val="es-ES"/>
        </w:rPr>
      </w:pPr>
      <w:r w:rsidRPr="008674CE">
        <w:rPr>
          <w:rFonts w:asciiTheme="minorHAnsi" w:hAnsiTheme="minorHAnsi"/>
          <w:b/>
          <w:lang w:val="es-ES"/>
        </w:rPr>
        <w:t>SAMOA</w:t>
      </w:r>
    </w:p>
    <w:p w:rsidR="00CD2098" w:rsidRPr="008674CE" w:rsidRDefault="00CD2098" w:rsidP="00CD2098">
      <w:pPr>
        <w:pStyle w:val="BodyText"/>
        <w:spacing w:after="0"/>
        <w:rPr>
          <w:rFonts w:asciiTheme="minorHAnsi" w:hAnsiTheme="minorHAnsi"/>
          <w:sz w:val="22"/>
          <w:szCs w:val="22"/>
          <w:lang w:val="es-ES"/>
        </w:rPr>
      </w:pPr>
      <w:r w:rsidRPr="008674CE">
        <w:rPr>
          <w:rFonts w:asciiTheme="minorHAnsi" w:hAnsiTheme="minorHAnsi"/>
          <w:sz w:val="22"/>
          <w:szCs w:val="22"/>
          <w:lang w:val="es-ES"/>
        </w:rPr>
        <w:t>Solomon Islands</w:t>
      </w:r>
    </w:p>
    <w:p w:rsidR="00CD2098" w:rsidRPr="008674CE" w:rsidRDefault="00CD2098" w:rsidP="00CD2098">
      <w:pPr>
        <w:pStyle w:val="BodyText"/>
        <w:spacing w:after="0"/>
        <w:rPr>
          <w:rFonts w:asciiTheme="minorHAnsi" w:hAnsiTheme="minorHAnsi"/>
          <w:w w:val="99"/>
          <w:sz w:val="22"/>
          <w:szCs w:val="22"/>
          <w:lang w:val="es-ES"/>
        </w:rPr>
      </w:pPr>
      <w:r w:rsidRPr="008674CE">
        <w:rPr>
          <w:rFonts w:asciiTheme="minorHAnsi" w:hAnsiTheme="minorHAnsi"/>
          <w:sz w:val="22"/>
          <w:szCs w:val="22"/>
          <w:lang w:val="es-ES"/>
        </w:rPr>
        <w:t>Timor-Leste</w:t>
      </w:r>
      <w:r w:rsidRPr="008674CE">
        <w:rPr>
          <w:rFonts w:asciiTheme="minorHAnsi" w:hAnsiTheme="minorHAnsi"/>
          <w:w w:val="99"/>
          <w:sz w:val="22"/>
          <w:szCs w:val="22"/>
          <w:lang w:val="es-ES"/>
        </w:rPr>
        <w:t xml:space="preserve"> </w:t>
      </w:r>
    </w:p>
    <w:p w:rsidR="00CD2098" w:rsidRPr="008674CE" w:rsidRDefault="00CD2098" w:rsidP="00CD2098">
      <w:pPr>
        <w:pStyle w:val="BodyText"/>
        <w:spacing w:after="0"/>
        <w:rPr>
          <w:rFonts w:asciiTheme="minorHAnsi" w:hAnsiTheme="minorHAnsi"/>
          <w:sz w:val="22"/>
          <w:szCs w:val="22"/>
          <w:lang w:val="es-ES"/>
        </w:rPr>
      </w:pPr>
      <w:r w:rsidRPr="008674CE">
        <w:rPr>
          <w:rFonts w:asciiTheme="minorHAnsi" w:hAnsiTheme="minorHAnsi"/>
          <w:sz w:val="22"/>
          <w:szCs w:val="22"/>
          <w:lang w:val="es-ES"/>
        </w:rPr>
        <w:t>Tonga</w:t>
      </w:r>
    </w:p>
    <w:p w:rsidR="00CD2098" w:rsidRPr="00407D6E" w:rsidRDefault="00CD2098" w:rsidP="00CD2098">
      <w:pPr>
        <w:pStyle w:val="BodyText"/>
        <w:spacing w:after="0"/>
        <w:rPr>
          <w:rFonts w:asciiTheme="minorHAnsi" w:hAnsiTheme="minorHAnsi"/>
          <w:w w:val="99"/>
          <w:sz w:val="22"/>
          <w:szCs w:val="22"/>
          <w:lang w:val="it-IT"/>
        </w:rPr>
      </w:pPr>
      <w:r w:rsidRPr="00407D6E">
        <w:rPr>
          <w:rFonts w:asciiTheme="minorHAnsi" w:hAnsiTheme="minorHAnsi"/>
          <w:sz w:val="22"/>
          <w:szCs w:val="22"/>
          <w:lang w:val="it-IT"/>
        </w:rPr>
        <w:t>Tuvalu</w:t>
      </w:r>
      <w:r w:rsidRPr="00407D6E">
        <w:rPr>
          <w:rFonts w:asciiTheme="minorHAnsi" w:hAnsiTheme="minorHAnsi"/>
          <w:w w:val="99"/>
          <w:sz w:val="22"/>
          <w:szCs w:val="22"/>
          <w:lang w:val="it-IT"/>
        </w:rPr>
        <w:t xml:space="preserve"> </w:t>
      </w:r>
    </w:p>
    <w:p w:rsidR="00CD2098" w:rsidRPr="00407D6E" w:rsidRDefault="00CD2098" w:rsidP="00CD2098">
      <w:pPr>
        <w:pStyle w:val="BodyText"/>
        <w:spacing w:after="0"/>
        <w:rPr>
          <w:rFonts w:asciiTheme="minorHAnsi" w:hAnsiTheme="minorHAnsi"/>
          <w:sz w:val="22"/>
          <w:szCs w:val="22"/>
          <w:lang w:val="it-IT"/>
        </w:rPr>
      </w:pPr>
      <w:r w:rsidRPr="00407D6E">
        <w:rPr>
          <w:rFonts w:asciiTheme="minorHAnsi" w:hAnsiTheme="minorHAnsi"/>
          <w:sz w:val="22"/>
          <w:szCs w:val="22"/>
          <w:lang w:val="it-IT"/>
        </w:rPr>
        <w:t>Vanuatu</w:t>
      </w:r>
    </w:p>
    <w:p w:rsidR="001910BE" w:rsidRPr="00407D6E" w:rsidRDefault="001910BE" w:rsidP="00056FC2">
      <w:pPr>
        <w:rPr>
          <w:rFonts w:asciiTheme="minorHAnsi" w:eastAsia="Garamond" w:hAnsiTheme="minorHAnsi" w:cs="Garamond"/>
          <w:b/>
          <w:bCs/>
          <w:lang w:val="it-IT"/>
        </w:rPr>
        <w:sectPr w:rsidR="001910BE" w:rsidRPr="00407D6E" w:rsidSect="001910BE">
          <w:type w:val="continuous"/>
          <w:pgSz w:w="11910" w:h="16840" w:code="9"/>
          <w:pgMar w:top="1440" w:right="1440" w:bottom="1440" w:left="1440" w:header="720" w:footer="720" w:gutter="0"/>
          <w:cols w:num="2" w:space="720"/>
          <w:rtlGutter/>
        </w:sectPr>
      </w:pPr>
    </w:p>
    <w:p w:rsidR="001D2287" w:rsidRDefault="001D2287">
      <w:pPr>
        <w:jc w:val="left"/>
        <w:rPr>
          <w:rFonts w:asciiTheme="minorHAnsi" w:eastAsia="Garamond" w:hAnsiTheme="minorHAnsi" w:cs="Garamond"/>
          <w:lang w:val="it-IT"/>
        </w:rPr>
      </w:pPr>
      <w:r>
        <w:rPr>
          <w:rFonts w:asciiTheme="minorHAnsi" w:eastAsia="Garamond" w:hAnsiTheme="minorHAnsi" w:cs="Garamond"/>
          <w:lang w:val="it-IT"/>
        </w:rPr>
        <w:lastRenderedPageBreak/>
        <w:br w:type="page"/>
      </w:r>
    </w:p>
    <w:p w:rsidR="00BC4533" w:rsidRPr="00407D6E" w:rsidRDefault="00BC4533" w:rsidP="00056FC2">
      <w:pPr>
        <w:rPr>
          <w:rFonts w:asciiTheme="minorHAnsi" w:eastAsia="Garamond" w:hAnsiTheme="minorHAnsi" w:cs="Garamond"/>
          <w:lang w:val="it-IT"/>
        </w:rPr>
        <w:sectPr w:rsidR="00BC4533" w:rsidRPr="00407D6E" w:rsidSect="00F33704">
          <w:type w:val="continuous"/>
          <w:pgSz w:w="11910" w:h="16840" w:code="9"/>
          <w:pgMar w:top="1440" w:right="1440" w:bottom="1440" w:left="1440" w:header="720" w:footer="720" w:gutter="0"/>
          <w:cols w:space="720"/>
          <w:rtlGutter/>
        </w:sectPr>
      </w:pPr>
    </w:p>
    <w:p w:rsidR="00F33704" w:rsidRPr="001F5806" w:rsidRDefault="001F5806" w:rsidP="001F5806">
      <w:pPr>
        <w:widowControl w:val="0"/>
        <w:tabs>
          <w:tab w:val="left" w:pos="668"/>
        </w:tabs>
        <w:rPr>
          <w:rFonts w:asciiTheme="minorHAnsi" w:eastAsia="Garamond" w:hAnsiTheme="minorHAnsi" w:cs="Garamond"/>
          <w:i/>
          <w:sz w:val="24"/>
          <w:szCs w:val="24"/>
          <w:lang w:val="it-IT"/>
        </w:rPr>
      </w:pPr>
      <w:r>
        <w:rPr>
          <w:rFonts w:asciiTheme="minorHAnsi" w:hAnsiTheme="minorHAnsi"/>
          <w:b/>
          <w:lang w:val="it-IT"/>
        </w:rPr>
        <w:lastRenderedPageBreak/>
        <w:tab/>
      </w:r>
      <w:r w:rsidR="00BC4533" w:rsidRPr="001F5806">
        <w:rPr>
          <w:rFonts w:asciiTheme="minorHAnsi" w:hAnsiTheme="minorHAnsi"/>
          <w:b/>
          <w:i/>
          <w:sz w:val="24"/>
          <w:szCs w:val="24"/>
          <w:lang w:val="it-IT"/>
        </w:rPr>
        <w:t xml:space="preserve">EUROPE </w:t>
      </w:r>
    </w:p>
    <w:p w:rsidR="000325BF" w:rsidRDefault="000325BF" w:rsidP="00751450">
      <w:pPr>
        <w:widowControl w:val="0"/>
        <w:tabs>
          <w:tab w:val="left" w:pos="668"/>
        </w:tabs>
        <w:rPr>
          <w:rFonts w:asciiTheme="minorHAnsi" w:hAnsiTheme="minorHAnsi"/>
          <w:b/>
          <w:lang w:val="it-IT"/>
        </w:rPr>
        <w:sectPr w:rsidR="000325BF" w:rsidSect="000325BF">
          <w:type w:val="continuous"/>
          <w:pgSz w:w="11910" w:h="16840" w:code="9"/>
          <w:pgMar w:top="1440" w:right="1440" w:bottom="1440" w:left="1440" w:header="720" w:footer="720" w:gutter="0"/>
          <w:cols w:num="2" w:space="848"/>
          <w:rtlGutter/>
          <w:docGrid w:linePitch="299"/>
        </w:sectPr>
      </w:pPr>
    </w:p>
    <w:p w:rsidR="0011362A" w:rsidRPr="00751450" w:rsidRDefault="00BC4533" w:rsidP="00751450">
      <w:pPr>
        <w:widowControl w:val="0"/>
        <w:tabs>
          <w:tab w:val="left" w:pos="668"/>
        </w:tabs>
        <w:rPr>
          <w:rFonts w:asciiTheme="minorHAnsi" w:eastAsia="Garamond" w:hAnsiTheme="minorHAnsi" w:cs="Garamond"/>
          <w:lang w:val="it-IT"/>
        </w:rPr>
      </w:pPr>
      <w:r w:rsidRPr="00751450">
        <w:rPr>
          <w:rFonts w:asciiTheme="minorHAnsi" w:hAnsiTheme="minorHAnsi"/>
          <w:b/>
          <w:lang w:val="it-IT"/>
        </w:rPr>
        <w:lastRenderedPageBreak/>
        <w:t xml:space="preserve">ALBANIA </w:t>
      </w:r>
    </w:p>
    <w:p w:rsidR="0011362A" w:rsidRPr="00751450" w:rsidRDefault="00BC4533" w:rsidP="00751450">
      <w:pPr>
        <w:widowControl w:val="0"/>
        <w:tabs>
          <w:tab w:val="left" w:pos="668"/>
        </w:tabs>
        <w:rPr>
          <w:rFonts w:asciiTheme="minorHAnsi" w:hAnsiTheme="minorHAnsi"/>
          <w:b/>
          <w:caps/>
          <w:lang w:val="it-IT"/>
        </w:rPr>
      </w:pPr>
      <w:r w:rsidRPr="00751450">
        <w:rPr>
          <w:rFonts w:asciiTheme="minorHAnsi" w:hAnsiTheme="minorHAnsi"/>
          <w:b/>
          <w:caps/>
          <w:lang w:val="it-IT"/>
        </w:rPr>
        <w:t xml:space="preserve">Andorra </w:t>
      </w:r>
    </w:p>
    <w:p w:rsidR="0011362A" w:rsidRPr="00751450" w:rsidRDefault="00BC4533" w:rsidP="00751450">
      <w:pPr>
        <w:widowControl w:val="0"/>
        <w:tabs>
          <w:tab w:val="left" w:pos="668"/>
        </w:tabs>
        <w:rPr>
          <w:rFonts w:asciiTheme="minorHAnsi" w:hAnsiTheme="minorHAnsi"/>
          <w:b/>
          <w:lang w:val="it-IT"/>
        </w:rPr>
      </w:pPr>
      <w:r w:rsidRPr="00751450">
        <w:rPr>
          <w:rFonts w:asciiTheme="minorHAnsi" w:hAnsiTheme="minorHAnsi"/>
          <w:b/>
          <w:lang w:val="it-IT"/>
        </w:rPr>
        <w:t xml:space="preserve">ARMENIA </w:t>
      </w:r>
    </w:p>
    <w:p w:rsidR="0011362A" w:rsidRPr="00407D6E" w:rsidRDefault="00BC4533" w:rsidP="00751450">
      <w:pPr>
        <w:widowControl w:val="0"/>
        <w:tabs>
          <w:tab w:val="left" w:pos="668"/>
        </w:tabs>
        <w:rPr>
          <w:rFonts w:asciiTheme="minorHAnsi" w:hAnsiTheme="minorHAnsi"/>
          <w:b/>
          <w:lang w:val="de-DE"/>
        </w:rPr>
      </w:pPr>
      <w:r w:rsidRPr="00407D6E">
        <w:rPr>
          <w:rFonts w:asciiTheme="minorHAnsi" w:hAnsiTheme="minorHAnsi"/>
          <w:b/>
          <w:lang w:val="de-DE"/>
        </w:rPr>
        <w:t xml:space="preserve">AUSTRIA </w:t>
      </w:r>
    </w:p>
    <w:p w:rsidR="0011362A" w:rsidRPr="00407D6E" w:rsidRDefault="00BC4533" w:rsidP="00751450">
      <w:pPr>
        <w:widowControl w:val="0"/>
        <w:tabs>
          <w:tab w:val="left" w:pos="668"/>
        </w:tabs>
        <w:rPr>
          <w:rFonts w:asciiTheme="minorHAnsi" w:hAnsiTheme="minorHAnsi"/>
          <w:b/>
          <w:w w:val="99"/>
          <w:lang w:val="de-DE"/>
        </w:rPr>
      </w:pPr>
      <w:r w:rsidRPr="00407D6E">
        <w:rPr>
          <w:rFonts w:asciiTheme="minorHAnsi" w:hAnsiTheme="minorHAnsi"/>
          <w:b/>
          <w:lang w:val="de-DE"/>
        </w:rPr>
        <w:t>AZERBAIJAN</w:t>
      </w:r>
      <w:r w:rsidRPr="00407D6E">
        <w:rPr>
          <w:rFonts w:asciiTheme="minorHAnsi" w:hAnsiTheme="minorHAnsi"/>
          <w:b/>
          <w:w w:val="99"/>
          <w:lang w:val="de-DE"/>
        </w:rPr>
        <w:t xml:space="preserve"> </w:t>
      </w:r>
    </w:p>
    <w:p w:rsidR="0011362A" w:rsidRPr="00407D6E" w:rsidRDefault="00BC4533" w:rsidP="00751450">
      <w:pPr>
        <w:widowControl w:val="0"/>
        <w:tabs>
          <w:tab w:val="left" w:pos="668"/>
        </w:tabs>
        <w:rPr>
          <w:rFonts w:asciiTheme="minorHAnsi" w:hAnsiTheme="minorHAnsi"/>
          <w:b/>
          <w:lang w:val="de-DE"/>
        </w:rPr>
      </w:pPr>
      <w:r w:rsidRPr="00407D6E">
        <w:rPr>
          <w:rFonts w:asciiTheme="minorHAnsi" w:hAnsiTheme="minorHAnsi"/>
          <w:b/>
          <w:lang w:val="de-DE"/>
        </w:rPr>
        <w:t xml:space="preserve">BELARUS </w:t>
      </w:r>
    </w:p>
    <w:p w:rsidR="00F33704" w:rsidRPr="00407D6E" w:rsidRDefault="00BC4533" w:rsidP="00751450">
      <w:pPr>
        <w:widowControl w:val="0"/>
        <w:tabs>
          <w:tab w:val="left" w:pos="668"/>
        </w:tabs>
        <w:rPr>
          <w:rFonts w:asciiTheme="minorHAnsi" w:hAnsiTheme="minorHAnsi"/>
          <w:b/>
          <w:w w:val="99"/>
          <w:lang w:val="de-DE"/>
        </w:rPr>
      </w:pPr>
      <w:r w:rsidRPr="00407D6E">
        <w:rPr>
          <w:rFonts w:asciiTheme="minorHAnsi" w:hAnsiTheme="minorHAnsi"/>
          <w:b/>
          <w:lang w:val="de-DE"/>
        </w:rPr>
        <w:t>BELGIUM</w:t>
      </w:r>
      <w:r w:rsidRPr="00407D6E">
        <w:rPr>
          <w:rFonts w:asciiTheme="minorHAnsi" w:hAnsiTheme="minorHAnsi"/>
          <w:b/>
          <w:w w:val="99"/>
          <w:lang w:val="de-DE"/>
        </w:rPr>
        <w:t xml:space="preserve"> </w:t>
      </w:r>
    </w:p>
    <w:p w:rsidR="00F33704" w:rsidRPr="00407D6E" w:rsidRDefault="00BC4533" w:rsidP="00751450">
      <w:pPr>
        <w:widowControl w:val="0"/>
        <w:tabs>
          <w:tab w:val="left" w:pos="668"/>
        </w:tabs>
        <w:rPr>
          <w:rFonts w:asciiTheme="minorHAnsi" w:hAnsiTheme="minorHAnsi"/>
          <w:b/>
          <w:lang w:val="de-DE"/>
        </w:rPr>
      </w:pPr>
      <w:r w:rsidRPr="00407D6E">
        <w:rPr>
          <w:rFonts w:asciiTheme="minorHAnsi" w:hAnsiTheme="minorHAnsi"/>
          <w:b/>
          <w:lang w:val="de-DE"/>
        </w:rPr>
        <w:t>BOSNIA &amp;</w:t>
      </w:r>
      <w:r w:rsidR="0011362A" w:rsidRPr="00407D6E">
        <w:rPr>
          <w:rFonts w:asciiTheme="minorHAnsi" w:hAnsiTheme="minorHAnsi"/>
          <w:b/>
          <w:lang w:val="de-DE"/>
        </w:rPr>
        <w:t xml:space="preserve"> </w:t>
      </w:r>
      <w:r w:rsidRPr="00407D6E">
        <w:rPr>
          <w:rFonts w:asciiTheme="minorHAnsi" w:hAnsiTheme="minorHAnsi"/>
          <w:b/>
          <w:lang w:val="de-DE"/>
        </w:rPr>
        <w:t xml:space="preserve">HERZEGOVINA </w:t>
      </w:r>
    </w:p>
    <w:p w:rsidR="0011362A" w:rsidRPr="00751450" w:rsidRDefault="00BC4533" w:rsidP="00751450">
      <w:pPr>
        <w:widowControl w:val="0"/>
        <w:tabs>
          <w:tab w:val="left" w:pos="668"/>
        </w:tabs>
        <w:rPr>
          <w:rFonts w:asciiTheme="minorHAnsi" w:eastAsia="Garamond" w:hAnsiTheme="minorHAnsi" w:cs="Garamond"/>
          <w:lang w:val="it-IT"/>
        </w:rPr>
      </w:pPr>
      <w:r w:rsidRPr="00751450">
        <w:rPr>
          <w:rFonts w:asciiTheme="minorHAnsi" w:hAnsiTheme="minorHAnsi"/>
          <w:b/>
          <w:lang w:val="it-IT"/>
        </w:rPr>
        <w:t xml:space="preserve">BULGARIA </w:t>
      </w:r>
    </w:p>
    <w:p w:rsidR="0011362A" w:rsidRPr="00751450" w:rsidRDefault="00BC4533" w:rsidP="00751450">
      <w:pPr>
        <w:rPr>
          <w:rFonts w:asciiTheme="minorHAnsi" w:hAnsiTheme="minorHAnsi"/>
          <w:b/>
          <w:lang w:val="it-IT"/>
        </w:rPr>
      </w:pPr>
      <w:r w:rsidRPr="00751450">
        <w:rPr>
          <w:rFonts w:asciiTheme="minorHAnsi" w:hAnsiTheme="minorHAnsi"/>
          <w:b/>
          <w:lang w:val="it-IT"/>
        </w:rPr>
        <w:t xml:space="preserve">CROATIA </w:t>
      </w:r>
    </w:p>
    <w:p w:rsidR="00BC4533" w:rsidRPr="00751450" w:rsidRDefault="00BC4533" w:rsidP="00751450">
      <w:pPr>
        <w:rPr>
          <w:rFonts w:asciiTheme="minorHAnsi" w:eastAsia="Garamond" w:hAnsiTheme="minorHAnsi" w:cs="Garamond"/>
          <w:lang w:val="it-IT"/>
        </w:rPr>
      </w:pPr>
      <w:r w:rsidRPr="00751450">
        <w:rPr>
          <w:rFonts w:asciiTheme="minorHAnsi" w:hAnsiTheme="minorHAnsi"/>
          <w:b/>
          <w:lang w:val="it-IT"/>
        </w:rPr>
        <w:t>CYPRUS</w:t>
      </w:r>
    </w:p>
    <w:p w:rsidR="00F33704" w:rsidRPr="00751450" w:rsidRDefault="00BC4533" w:rsidP="00751450">
      <w:pPr>
        <w:jc w:val="left"/>
        <w:rPr>
          <w:rFonts w:asciiTheme="minorHAnsi" w:hAnsiTheme="minorHAnsi"/>
          <w:b/>
          <w:lang w:val="it-IT"/>
        </w:rPr>
      </w:pPr>
      <w:r w:rsidRPr="00751450">
        <w:rPr>
          <w:rFonts w:asciiTheme="minorHAnsi" w:hAnsiTheme="minorHAnsi"/>
          <w:b/>
          <w:lang w:val="it-IT"/>
        </w:rPr>
        <w:t xml:space="preserve">CZECH REPUBLIC </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 xml:space="preserve">DENMARK </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ESTONIA</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 xml:space="preserve">FINLAND </w:t>
      </w:r>
    </w:p>
    <w:p w:rsidR="0011362A" w:rsidRPr="00407D6E" w:rsidRDefault="00BC4533" w:rsidP="00751450">
      <w:pPr>
        <w:jc w:val="left"/>
        <w:rPr>
          <w:rFonts w:asciiTheme="minorHAnsi" w:hAnsiTheme="minorHAnsi"/>
          <w:b/>
        </w:rPr>
      </w:pPr>
      <w:r w:rsidRPr="00407D6E">
        <w:rPr>
          <w:rFonts w:asciiTheme="minorHAnsi" w:hAnsiTheme="minorHAnsi"/>
          <w:b/>
        </w:rPr>
        <w:t xml:space="preserve">FRANCE </w:t>
      </w:r>
    </w:p>
    <w:p w:rsidR="00BC4533" w:rsidRPr="00407D6E" w:rsidRDefault="00BC4533" w:rsidP="00751450">
      <w:pPr>
        <w:jc w:val="left"/>
        <w:rPr>
          <w:rFonts w:asciiTheme="minorHAnsi" w:eastAsia="Garamond" w:hAnsiTheme="minorHAnsi" w:cs="Garamond"/>
        </w:rPr>
      </w:pPr>
      <w:r w:rsidRPr="00407D6E">
        <w:rPr>
          <w:rFonts w:asciiTheme="minorHAnsi" w:hAnsiTheme="minorHAnsi"/>
          <w:b/>
        </w:rPr>
        <w:t>GEORGIA</w:t>
      </w:r>
    </w:p>
    <w:p w:rsidR="0011362A" w:rsidRPr="00407D6E" w:rsidRDefault="0011362A" w:rsidP="00751450">
      <w:pPr>
        <w:rPr>
          <w:rFonts w:asciiTheme="minorHAnsi" w:hAnsiTheme="minorHAnsi"/>
          <w:b/>
        </w:rPr>
      </w:pPr>
      <w:r w:rsidRPr="00407D6E">
        <w:rPr>
          <w:rFonts w:asciiTheme="minorHAnsi" w:hAnsiTheme="minorHAnsi"/>
          <w:b/>
        </w:rPr>
        <w:t>GERMANY</w:t>
      </w:r>
    </w:p>
    <w:p w:rsidR="0011362A" w:rsidRPr="00407D6E" w:rsidRDefault="0011362A" w:rsidP="00751450">
      <w:pPr>
        <w:rPr>
          <w:rFonts w:asciiTheme="minorHAnsi" w:hAnsiTheme="minorHAnsi"/>
          <w:b/>
        </w:rPr>
      </w:pPr>
      <w:r w:rsidRPr="00407D6E">
        <w:rPr>
          <w:rFonts w:asciiTheme="minorHAnsi" w:hAnsiTheme="minorHAnsi"/>
          <w:b/>
        </w:rPr>
        <w:t>GREECE</w:t>
      </w:r>
    </w:p>
    <w:p w:rsidR="00BC4533" w:rsidRPr="00407D6E" w:rsidRDefault="0011362A" w:rsidP="00751450">
      <w:pPr>
        <w:jc w:val="left"/>
        <w:rPr>
          <w:rFonts w:asciiTheme="minorHAnsi" w:hAnsiTheme="minorHAnsi"/>
        </w:rPr>
      </w:pPr>
      <w:r w:rsidRPr="00407D6E">
        <w:rPr>
          <w:rFonts w:asciiTheme="minorHAnsi" w:hAnsiTheme="minorHAnsi"/>
        </w:rPr>
        <w:t>Holy See</w:t>
      </w:r>
    </w:p>
    <w:p w:rsidR="0011362A" w:rsidRPr="00B03CBC" w:rsidRDefault="00BC4533" w:rsidP="00751450">
      <w:pPr>
        <w:rPr>
          <w:rFonts w:asciiTheme="minorHAnsi" w:hAnsiTheme="minorHAnsi"/>
          <w:b/>
        </w:rPr>
      </w:pPr>
      <w:r w:rsidRPr="00B03CBC">
        <w:rPr>
          <w:rFonts w:asciiTheme="minorHAnsi" w:hAnsiTheme="minorHAnsi"/>
          <w:b/>
        </w:rPr>
        <w:t xml:space="preserve">HUNGARY </w:t>
      </w:r>
    </w:p>
    <w:p w:rsidR="0011362A" w:rsidRPr="00B03CBC" w:rsidRDefault="00BC4533" w:rsidP="00751450">
      <w:pPr>
        <w:rPr>
          <w:rFonts w:asciiTheme="minorHAnsi" w:hAnsiTheme="minorHAnsi"/>
          <w:b/>
        </w:rPr>
      </w:pPr>
      <w:r w:rsidRPr="00B03CBC">
        <w:rPr>
          <w:rFonts w:asciiTheme="minorHAnsi" w:hAnsiTheme="minorHAnsi"/>
          <w:b/>
        </w:rPr>
        <w:t xml:space="preserve">ICELAND </w:t>
      </w:r>
    </w:p>
    <w:p w:rsidR="0011362A" w:rsidRPr="00B03CBC" w:rsidRDefault="00BC4533" w:rsidP="00751450">
      <w:pPr>
        <w:rPr>
          <w:rFonts w:asciiTheme="minorHAnsi" w:hAnsiTheme="minorHAnsi"/>
          <w:b/>
        </w:rPr>
      </w:pPr>
      <w:r w:rsidRPr="00B03CBC">
        <w:rPr>
          <w:rFonts w:asciiTheme="minorHAnsi" w:hAnsiTheme="minorHAnsi"/>
          <w:b/>
        </w:rPr>
        <w:t xml:space="preserve">IRELAND </w:t>
      </w:r>
    </w:p>
    <w:p w:rsidR="0011362A" w:rsidRPr="009127C6" w:rsidRDefault="0011362A" w:rsidP="009127C6">
      <w:pPr>
        <w:ind w:left="284" w:hanging="284"/>
        <w:jc w:val="left"/>
        <w:rPr>
          <w:rFonts w:asciiTheme="minorHAnsi" w:hAnsiTheme="minorHAnsi"/>
          <w:b/>
        </w:rPr>
      </w:pPr>
      <w:r w:rsidRPr="009127C6">
        <w:rPr>
          <w:rFonts w:asciiTheme="minorHAnsi" w:hAnsiTheme="minorHAnsi"/>
          <w:b/>
        </w:rPr>
        <w:t>ISRAEL</w:t>
      </w:r>
    </w:p>
    <w:p w:rsidR="0011362A" w:rsidRPr="00B03CBC" w:rsidRDefault="00BC4533" w:rsidP="000325BF">
      <w:pPr>
        <w:pStyle w:val="Heading2"/>
        <w:ind w:left="0"/>
        <w:rPr>
          <w:rFonts w:asciiTheme="minorHAnsi" w:hAnsiTheme="minorHAnsi"/>
          <w:sz w:val="22"/>
          <w:szCs w:val="22"/>
          <w:lang w:val="de-CH"/>
        </w:rPr>
      </w:pPr>
      <w:r w:rsidRPr="00B03CBC">
        <w:rPr>
          <w:rFonts w:asciiTheme="minorHAnsi" w:hAnsiTheme="minorHAnsi"/>
          <w:sz w:val="22"/>
          <w:szCs w:val="22"/>
          <w:lang w:val="de-CH"/>
        </w:rPr>
        <w:t xml:space="preserve">ITALY </w:t>
      </w:r>
    </w:p>
    <w:p w:rsidR="00667A4C" w:rsidRPr="00B03CBC" w:rsidRDefault="00667A4C" w:rsidP="00667A4C">
      <w:pPr>
        <w:pStyle w:val="Heading2"/>
        <w:ind w:left="0"/>
        <w:rPr>
          <w:rFonts w:asciiTheme="minorHAnsi" w:hAnsiTheme="minorHAnsi"/>
          <w:sz w:val="22"/>
          <w:szCs w:val="22"/>
          <w:lang w:val="de-CH"/>
        </w:rPr>
      </w:pPr>
      <w:r w:rsidRPr="00B03CBC">
        <w:rPr>
          <w:rFonts w:asciiTheme="minorHAnsi" w:hAnsiTheme="minorHAnsi"/>
          <w:sz w:val="22"/>
          <w:szCs w:val="22"/>
          <w:lang w:val="de-CH"/>
        </w:rPr>
        <w:t>LATVIA</w:t>
      </w:r>
    </w:p>
    <w:p w:rsidR="00F33704" w:rsidRPr="00B03CBC" w:rsidRDefault="00BC4533" w:rsidP="000325BF">
      <w:pPr>
        <w:pStyle w:val="Heading2"/>
        <w:ind w:left="0"/>
        <w:rPr>
          <w:rFonts w:asciiTheme="minorHAnsi" w:hAnsiTheme="minorHAnsi"/>
          <w:sz w:val="22"/>
          <w:szCs w:val="22"/>
          <w:lang w:val="de-CH"/>
        </w:rPr>
      </w:pPr>
      <w:r w:rsidRPr="00B03CBC">
        <w:rPr>
          <w:rFonts w:asciiTheme="minorHAnsi" w:hAnsiTheme="minorHAnsi"/>
          <w:sz w:val="22"/>
          <w:szCs w:val="22"/>
          <w:lang w:val="de-CH"/>
        </w:rPr>
        <w:lastRenderedPageBreak/>
        <w:t xml:space="preserve">LIECHTENSTEIN </w:t>
      </w:r>
    </w:p>
    <w:p w:rsidR="00F33704" w:rsidRPr="00B03CBC" w:rsidRDefault="00BC4533" w:rsidP="000325BF">
      <w:pPr>
        <w:pStyle w:val="Heading2"/>
        <w:ind w:left="0"/>
        <w:rPr>
          <w:rFonts w:asciiTheme="minorHAnsi" w:hAnsiTheme="minorHAnsi"/>
          <w:sz w:val="22"/>
          <w:szCs w:val="22"/>
          <w:lang w:val="de-CH"/>
        </w:rPr>
      </w:pPr>
      <w:r w:rsidRPr="00B03CBC">
        <w:rPr>
          <w:rFonts w:asciiTheme="minorHAnsi" w:hAnsiTheme="minorHAnsi"/>
          <w:sz w:val="22"/>
          <w:szCs w:val="22"/>
          <w:lang w:val="de-CH"/>
        </w:rPr>
        <w:t xml:space="preserve">LITHUANIA </w:t>
      </w:r>
    </w:p>
    <w:p w:rsidR="00F33704" w:rsidRPr="00B03CBC" w:rsidRDefault="00BC4533" w:rsidP="000325BF">
      <w:pPr>
        <w:pStyle w:val="Heading2"/>
        <w:ind w:left="0"/>
        <w:rPr>
          <w:rFonts w:asciiTheme="minorHAnsi" w:hAnsiTheme="minorHAnsi"/>
          <w:sz w:val="22"/>
          <w:szCs w:val="22"/>
          <w:lang w:val="de-CH"/>
        </w:rPr>
      </w:pPr>
      <w:r w:rsidRPr="00B03CBC">
        <w:rPr>
          <w:rFonts w:asciiTheme="minorHAnsi" w:hAnsiTheme="minorHAnsi"/>
          <w:sz w:val="22"/>
          <w:szCs w:val="22"/>
          <w:lang w:val="de-CH"/>
        </w:rPr>
        <w:t xml:space="preserve">LUXEMBOURG </w:t>
      </w:r>
    </w:p>
    <w:p w:rsidR="0011362A" w:rsidRPr="00B03CBC" w:rsidRDefault="00BC4533" w:rsidP="000325BF">
      <w:pPr>
        <w:pStyle w:val="Heading2"/>
        <w:ind w:left="0"/>
        <w:rPr>
          <w:rFonts w:asciiTheme="minorHAnsi" w:hAnsiTheme="minorHAnsi"/>
          <w:sz w:val="22"/>
          <w:szCs w:val="22"/>
          <w:lang w:val="de-CH"/>
        </w:rPr>
      </w:pPr>
      <w:r w:rsidRPr="00B03CBC">
        <w:rPr>
          <w:rFonts w:asciiTheme="minorHAnsi" w:hAnsiTheme="minorHAnsi"/>
          <w:sz w:val="22"/>
          <w:szCs w:val="22"/>
          <w:lang w:val="de-CH"/>
        </w:rPr>
        <w:t xml:space="preserve">MALTA </w:t>
      </w:r>
    </w:p>
    <w:p w:rsidR="0011362A"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MOLDOVA</w:t>
      </w:r>
      <w:r w:rsidR="0011362A" w:rsidRPr="000325BF">
        <w:rPr>
          <w:rFonts w:asciiTheme="minorHAnsi" w:hAnsiTheme="minorHAnsi"/>
          <w:sz w:val="22"/>
          <w:szCs w:val="22"/>
        </w:rPr>
        <w:t>, Republic of</w:t>
      </w:r>
    </w:p>
    <w:p w:rsidR="00F33704"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MONACO </w:t>
      </w:r>
    </w:p>
    <w:p w:rsidR="00F33704"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MONTENEGRO </w:t>
      </w:r>
    </w:p>
    <w:p w:rsidR="00F33704" w:rsidRPr="000325BF" w:rsidRDefault="00BC4533" w:rsidP="000325BF">
      <w:pPr>
        <w:pStyle w:val="Heading2"/>
        <w:ind w:left="0"/>
        <w:rPr>
          <w:rFonts w:asciiTheme="minorHAnsi" w:hAnsiTheme="minorHAnsi"/>
          <w:sz w:val="22"/>
          <w:szCs w:val="22"/>
        </w:rPr>
      </w:pPr>
      <w:r w:rsidRPr="000325BF">
        <w:rPr>
          <w:rFonts w:asciiTheme="minorHAnsi" w:hAnsiTheme="minorHAnsi"/>
          <w:sz w:val="22"/>
          <w:szCs w:val="22"/>
        </w:rPr>
        <w:t xml:space="preserve">NETHERLANDS </w:t>
      </w:r>
    </w:p>
    <w:p w:rsidR="0011362A" w:rsidRPr="000325BF" w:rsidRDefault="00F33704" w:rsidP="000325BF">
      <w:pPr>
        <w:pStyle w:val="Heading2"/>
        <w:ind w:left="0"/>
        <w:rPr>
          <w:rFonts w:asciiTheme="minorHAnsi" w:hAnsiTheme="minorHAnsi"/>
          <w:sz w:val="22"/>
          <w:szCs w:val="22"/>
        </w:rPr>
      </w:pPr>
      <w:r w:rsidRPr="000325BF">
        <w:rPr>
          <w:rFonts w:asciiTheme="minorHAnsi" w:hAnsiTheme="minorHAnsi"/>
          <w:sz w:val="22"/>
          <w:szCs w:val="22"/>
        </w:rPr>
        <w:t>NORWAY</w:t>
      </w:r>
    </w:p>
    <w:p w:rsidR="00BC4533" w:rsidRPr="00B03CBC" w:rsidRDefault="00BC4533" w:rsidP="000325BF">
      <w:pPr>
        <w:pStyle w:val="Heading2"/>
        <w:ind w:left="0"/>
        <w:rPr>
          <w:rFonts w:asciiTheme="minorHAnsi" w:hAnsiTheme="minorHAnsi"/>
          <w:sz w:val="22"/>
          <w:szCs w:val="22"/>
          <w:lang w:val="it-IT"/>
        </w:rPr>
      </w:pPr>
      <w:r w:rsidRPr="00B03CBC">
        <w:rPr>
          <w:rFonts w:asciiTheme="minorHAnsi" w:hAnsiTheme="minorHAnsi"/>
          <w:sz w:val="22"/>
          <w:szCs w:val="22"/>
          <w:lang w:val="it-IT"/>
        </w:rPr>
        <w:t>POLAND</w:t>
      </w:r>
    </w:p>
    <w:p w:rsidR="0011362A" w:rsidRPr="00B03CBC" w:rsidRDefault="00BC4533" w:rsidP="000325BF">
      <w:pPr>
        <w:pStyle w:val="Heading2"/>
        <w:ind w:left="0"/>
        <w:rPr>
          <w:rFonts w:asciiTheme="minorHAnsi" w:hAnsiTheme="minorHAnsi"/>
          <w:sz w:val="22"/>
          <w:szCs w:val="22"/>
          <w:lang w:val="it-IT"/>
        </w:rPr>
      </w:pPr>
      <w:r w:rsidRPr="00B03CBC">
        <w:rPr>
          <w:rFonts w:asciiTheme="minorHAnsi" w:hAnsiTheme="minorHAnsi"/>
          <w:sz w:val="22"/>
          <w:szCs w:val="22"/>
          <w:lang w:val="it-IT"/>
        </w:rPr>
        <w:t xml:space="preserve">PORTUGAL </w:t>
      </w:r>
    </w:p>
    <w:p w:rsidR="0011362A" w:rsidRPr="00B03CBC" w:rsidRDefault="00BC4533" w:rsidP="000325BF">
      <w:pPr>
        <w:pStyle w:val="Heading2"/>
        <w:ind w:left="0"/>
        <w:rPr>
          <w:rFonts w:asciiTheme="minorHAnsi" w:hAnsiTheme="minorHAnsi"/>
          <w:sz w:val="22"/>
          <w:szCs w:val="22"/>
          <w:lang w:val="it-IT"/>
        </w:rPr>
      </w:pPr>
      <w:r w:rsidRPr="00B03CBC">
        <w:rPr>
          <w:rFonts w:asciiTheme="minorHAnsi" w:hAnsiTheme="minorHAnsi"/>
          <w:sz w:val="22"/>
          <w:szCs w:val="22"/>
          <w:lang w:val="it-IT"/>
        </w:rPr>
        <w:t xml:space="preserve">ROMANIA </w:t>
      </w:r>
    </w:p>
    <w:p w:rsidR="00BC4533" w:rsidRPr="00B03CBC" w:rsidRDefault="00BC4533" w:rsidP="000325BF">
      <w:pPr>
        <w:pStyle w:val="Heading2"/>
        <w:ind w:left="0"/>
        <w:rPr>
          <w:rFonts w:asciiTheme="minorHAnsi" w:hAnsiTheme="minorHAnsi"/>
          <w:sz w:val="22"/>
          <w:szCs w:val="22"/>
          <w:lang w:val="it-IT"/>
        </w:rPr>
      </w:pPr>
      <w:r w:rsidRPr="00B03CBC">
        <w:rPr>
          <w:rFonts w:asciiTheme="minorHAnsi" w:hAnsiTheme="minorHAnsi"/>
          <w:sz w:val="22"/>
          <w:szCs w:val="22"/>
          <w:lang w:val="it-IT"/>
        </w:rPr>
        <w:t>RUSSIAN</w:t>
      </w:r>
      <w:r w:rsidR="0011362A" w:rsidRPr="00B03CBC">
        <w:rPr>
          <w:rFonts w:asciiTheme="minorHAnsi" w:hAnsiTheme="minorHAnsi"/>
          <w:sz w:val="22"/>
          <w:szCs w:val="22"/>
          <w:lang w:val="it-IT"/>
        </w:rPr>
        <w:t xml:space="preserve"> </w:t>
      </w:r>
      <w:r w:rsidRPr="00B03CBC">
        <w:rPr>
          <w:rFonts w:asciiTheme="minorHAnsi" w:hAnsiTheme="minorHAnsi"/>
          <w:sz w:val="22"/>
          <w:szCs w:val="22"/>
          <w:lang w:val="it-IT"/>
        </w:rPr>
        <w:t>FEDERATION</w:t>
      </w:r>
    </w:p>
    <w:p w:rsidR="00BC4533" w:rsidRPr="00751450" w:rsidRDefault="00BC4533" w:rsidP="000325BF">
      <w:pPr>
        <w:pStyle w:val="BodyText"/>
        <w:spacing w:after="0"/>
        <w:rPr>
          <w:rFonts w:asciiTheme="minorHAnsi" w:hAnsiTheme="minorHAnsi"/>
          <w:sz w:val="22"/>
          <w:szCs w:val="22"/>
          <w:lang w:val="it-IT"/>
        </w:rPr>
      </w:pPr>
      <w:r w:rsidRPr="00751450">
        <w:rPr>
          <w:rFonts w:asciiTheme="minorHAnsi" w:hAnsiTheme="minorHAnsi"/>
          <w:sz w:val="22"/>
          <w:szCs w:val="22"/>
          <w:lang w:val="it-IT"/>
        </w:rPr>
        <w:t>San Marino</w:t>
      </w:r>
    </w:p>
    <w:p w:rsidR="00BC4533" w:rsidRPr="00751450" w:rsidRDefault="00BC4533" w:rsidP="000325BF">
      <w:pPr>
        <w:pStyle w:val="Heading2"/>
        <w:ind w:left="0"/>
        <w:rPr>
          <w:rFonts w:asciiTheme="minorHAnsi" w:hAnsiTheme="minorHAnsi"/>
          <w:b w:val="0"/>
          <w:bCs w:val="0"/>
          <w:sz w:val="22"/>
          <w:szCs w:val="22"/>
          <w:lang w:val="it-IT"/>
        </w:rPr>
      </w:pPr>
      <w:r w:rsidRPr="00751450">
        <w:rPr>
          <w:rFonts w:asciiTheme="minorHAnsi" w:hAnsiTheme="minorHAnsi"/>
          <w:sz w:val="22"/>
          <w:szCs w:val="22"/>
          <w:lang w:val="it-IT"/>
        </w:rPr>
        <w:t>SERBIA</w:t>
      </w:r>
    </w:p>
    <w:p w:rsidR="00FF0EE5" w:rsidRPr="00B03CBC" w:rsidRDefault="00BC4533" w:rsidP="000325BF">
      <w:pPr>
        <w:jc w:val="left"/>
        <w:rPr>
          <w:rFonts w:asciiTheme="minorHAnsi" w:hAnsiTheme="minorHAnsi"/>
          <w:b/>
        </w:rPr>
      </w:pPr>
      <w:r w:rsidRPr="00B03CBC">
        <w:rPr>
          <w:rFonts w:asciiTheme="minorHAnsi" w:hAnsiTheme="minorHAnsi"/>
          <w:b/>
        </w:rPr>
        <w:t>SLOVAK</w:t>
      </w:r>
      <w:r w:rsidR="0011362A" w:rsidRPr="00B03CBC">
        <w:rPr>
          <w:rFonts w:asciiTheme="minorHAnsi" w:hAnsiTheme="minorHAnsi"/>
          <w:b/>
        </w:rPr>
        <w:t xml:space="preserve"> </w:t>
      </w:r>
      <w:r w:rsidRPr="00B03CBC">
        <w:rPr>
          <w:rFonts w:asciiTheme="minorHAnsi" w:hAnsiTheme="minorHAnsi"/>
          <w:b/>
        </w:rPr>
        <w:t xml:space="preserve">REPUBLIC </w:t>
      </w:r>
    </w:p>
    <w:p w:rsidR="00BC4533" w:rsidRPr="00B03CBC" w:rsidRDefault="00BC4533" w:rsidP="000325BF">
      <w:pPr>
        <w:jc w:val="left"/>
        <w:rPr>
          <w:rFonts w:asciiTheme="minorHAnsi" w:eastAsia="Garamond" w:hAnsiTheme="minorHAnsi" w:cs="Garamond"/>
        </w:rPr>
      </w:pPr>
      <w:r w:rsidRPr="00B03CBC">
        <w:rPr>
          <w:rFonts w:asciiTheme="minorHAnsi" w:hAnsiTheme="minorHAnsi"/>
          <w:b/>
        </w:rPr>
        <w:t>SLOVENIA</w:t>
      </w:r>
    </w:p>
    <w:p w:rsidR="0011362A" w:rsidRPr="00B03CBC" w:rsidRDefault="00BC4533" w:rsidP="000325BF">
      <w:pPr>
        <w:jc w:val="left"/>
        <w:rPr>
          <w:rFonts w:asciiTheme="minorHAnsi" w:hAnsiTheme="minorHAnsi"/>
          <w:b/>
          <w:w w:val="99"/>
        </w:rPr>
      </w:pPr>
      <w:r w:rsidRPr="00B03CBC">
        <w:rPr>
          <w:rFonts w:asciiTheme="minorHAnsi" w:hAnsiTheme="minorHAnsi"/>
          <w:b/>
        </w:rPr>
        <w:t>SPAIN</w:t>
      </w:r>
      <w:r w:rsidRPr="00B03CBC">
        <w:rPr>
          <w:rFonts w:asciiTheme="minorHAnsi" w:hAnsiTheme="minorHAnsi"/>
          <w:b/>
          <w:w w:val="99"/>
        </w:rPr>
        <w:t xml:space="preserve"> </w:t>
      </w:r>
    </w:p>
    <w:p w:rsidR="0011362A" w:rsidRPr="00B03CBC" w:rsidRDefault="00BC4533" w:rsidP="000325BF">
      <w:pPr>
        <w:jc w:val="left"/>
        <w:rPr>
          <w:rFonts w:asciiTheme="minorHAnsi" w:hAnsiTheme="minorHAnsi"/>
          <w:b/>
          <w:w w:val="99"/>
        </w:rPr>
      </w:pPr>
      <w:r w:rsidRPr="00B03CBC">
        <w:rPr>
          <w:rFonts w:asciiTheme="minorHAnsi" w:hAnsiTheme="minorHAnsi"/>
          <w:b/>
        </w:rPr>
        <w:t>SWEDEN</w:t>
      </w:r>
      <w:r w:rsidRPr="00B03CBC">
        <w:rPr>
          <w:rFonts w:asciiTheme="minorHAnsi" w:hAnsiTheme="minorHAnsi"/>
          <w:b/>
          <w:w w:val="99"/>
        </w:rPr>
        <w:t xml:space="preserve"> </w:t>
      </w:r>
    </w:p>
    <w:p w:rsidR="0011362A" w:rsidRPr="00751450" w:rsidRDefault="00BC4533" w:rsidP="000325BF">
      <w:pPr>
        <w:jc w:val="left"/>
        <w:rPr>
          <w:rFonts w:asciiTheme="minorHAnsi" w:hAnsiTheme="minorHAnsi"/>
          <w:b/>
        </w:rPr>
      </w:pPr>
      <w:r w:rsidRPr="00751450">
        <w:rPr>
          <w:rFonts w:asciiTheme="minorHAnsi" w:hAnsiTheme="minorHAnsi"/>
          <w:b/>
        </w:rPr>
        <w:t xml:space="preserve">SWITZERLAND </w:t>
      </w:r>
    </w:p>
    <w:p w:rsidR="000325BF" w:rsidRDefault="00BC4533" w:rsidP="000325BF">
      <w:pPr>
        <w:ind w:left="284" w:hanging="284"/>
        <w:jc w:val="left"/>
        <w:rPr>
          <w:rFonts w:asciiTheme="minorHAnsi" w:hAnsiTheme="minorHAnsi"/>
          <w:b/>
        </w:rPr>
      </w:pPr>
      <w:r w:rsidRPr="00751450">
        <w:rPr>
          <w:rFonts w:asciiTheme="minorHAnsi" w:hAnsiTheme="minorHAnsi"/>
          <w:b/>
        </w:rPr>
        <w:t>THE FORMER</w:t>
      </w:r>
      <w:r w:rsidR="00F33704" w:rsidRPr="00751450">
        <w:rPr>
          <w:rFonts w:asciiTheme="minorHAnsi" w:eastAsia="Garamond" w:hAnsiTheme="minorHAnsi" w:cs="Garamond"/>
        </w:rPr>
        <w:t xml:space="preserve"> </w:t>
      </w:r>
      <w:r w:rsidRPr="00751450">
        <w:rPr>
          <w:rFonts w:asciiTheme="minorHAnsi" w:hAnsiTheme="minorHAnsi"/>
          <w:b/>
        </w:rPr>
        <w:t>YUGOSLAV</w:t>
      </w:r>
      <w:r w:rsidRPr="00751450">
        <w:rPr>
          <w:rFonts w:asciiTheme="minorHAnsi" w:hAnsiTheme="minorHAnsi"/>
          <w:b/>
          <w:w w:val="99"/>
        </w:rPr>
        <w:t xml:space="preserve"> </w:t>
      </w:r>
      <w:r w:rsidRPr="00751450">
        <w:rPr>
          <w:rFonts w:asciiTheme="minorHAnsi" w:hAnsiTheme="minorHAnsi"/>
          <w:b/>
        </w:rPr>
        <w:t>REPUBLIC OF</w:t>
      </w:r>
      <w:r w:rsidR="000325BF" w:rsidRPr="000325BF">
        <w:rPr>
          <w:rFonts w:asciiTheme="minorHAnsi" w:hAnsiTheme="minorHAnsi"/>
          <w:b/>
        </w:rPr>
        <w:t xml:space="preserve"> </w:t>
      </w:r>
      <w:r w:rsidR="000325BF" w:rsidRPr="00751450">
        <w:rPr>
          <w:rFonts w:asciiTheme="minorHAnsi" w:hAnsiTheme="minorHAnsi"/>
          <w:b/>
        </w:rPr>
        <w:t>MACEDONIA</w:t>
      </w:r>
    </w:p>
    <w:p w:rsidR="00FF0EE5" w:rsidRPr="00B03CBC" w:rsidRDefault="00BC4533" w:rsidP="000325BF">
      <w:pPr>
        <w:jc w:val="left"/>
        <w:rPr>
          <w:rFonts w:asciiTheme="minorHAnsi" w:hAnsiTheme="minorHAnsi"/>
          <w:b/>
        </w:rPr>
      </w:pPr>
      <w:r w:rsidRPr="00B03CBC">
        <w:rPr>
          <w:rFonts w:asciiTheme="minorHAnsi" w:hAnsiTheme="minorHAnsi"/>
          <w:b/>
        </w:rPr>
        <w:t xml:space="preserve">TURKEY </w:t>
      </w:r>
    </w:p>
    <w:p w:rsidR="00BC4533" w:rsidRPr="00B03CBC" w:rsidRDefault="00BC4533" w:rsidP="000325BF">
      <w:pPr>
        <w:jc w:val="left"/>
        <w:rPr>
          <w:rFonts w:asciiTheme="minorHAnsi" w:hAnsiTheme="minorHAnsi"/>
          <w:b/>
        </w:rPr>
      </w:pPr>
      <w:r w:rsidRPr="00B03CBC">
        <w:rPr>
          <w:rFonts w:asciiTheme="minorHAnsi" w:hAnsiTheme="minorHAnsi"/>
          <w:b/>
        </w:rPr>
        <w:t>UKRAINE</w:t>
      </w:r>
    </w:p>
    <w:p w:rsidR="00BC4533" w:rsidRPr="00B03CBC" w:rsidRDefault="00BC4533" w:rsidP="000325BF">
      <w:pPr>
        <w:jc w:val="left"/>
        <w:rPr>
          <w:rFonts w:asciiTheme="minorHAnsi" w:hAnsiTheme="minorHAnsi"/>
          <w:b/>
        </w:rPr>
      </w:pPr>
      <w:r w:rsidRPr="00B03CBC">
        <w:rPr>
          <w:rFonts w:asciiTheme="minorHAnsi" w:hAnsiTheme="minorHAnsi"/>
          <w:b/>
        </w:rPr>
        <w:t>UNITED KINGDOM</w:t>
      </w:r>
    </w:p>
    <w:p w:rsidR="00F33704" w:rsidRPr="00751450" w:rsidRDefault="00F33704" w:rsidP="00F33704">
      <w:pPr>
        <w:tabs>
          <w:tab w:val="left" w:pos="4962"/>
        </w:tabs>
        <w:ind w:left="142"/>
        <w:rPr>
          <w:rFonts w:asciiTheme="minorHAnsi" w:eastAsia="Garamond" w:hAnsiTheme="minorHAnsi" w:cs="Garamond"/>
        </w:rPr>
        <w:sectPr w:rsidR="00F33704" w:rsidRPr="00751450" w:rsidSect="000325BF">
          <w:type w:val="continuous"/>
          <w:pgSz w:w="11910" w:h="16840" w:code="9"/>
          <w:pgMar w:top="1440" w:right="1440" w:bottom="1440" w:left="1440" w:header="720" w:footer="720" w:gutter="0"/>
          <w:cols w:num="2" w:space="848"/>
          <w:rtlGutter/>
          <w:docGrid w:linePitch="299"/>
        </w:sectPr>
      </w:pPr>
    </w:p>
    <w:p w:rsidR="001D2287" w:rsidRDefault="001D2287">
      <w:pPr>
        <w:jc w:val="left"/>
        <w:rPr>
          <w:rFonts w:asciiTheme="minorHAnsi" w:eastAsia="Garamond" w:hAnsiTheme="minorHAnsi" w:cs="Garamond"/>
        </w:rPr>
      </w:pPr>
      <w:r>
        <w:rPr>
          <w:rFonts w:asciiTheme="minorHAnsi" w:eastAsia="Garamond" w:hAnsiTheme="minorHAnsi" w:cs="Garamond"/>
        </w:rPr>
        <w:lastRenderedPageBreak/>
        <w:br w:type="page"/>
      </w:r>
    </w:p>
    <w:p w:rsidR="0011362A" w:rsidRPr="00751450" w:rsidRDefault="0011362A" w:rsidP="00F33704">
      <w:pPr>
        <w:tabs>
          <w:tab w:val="left" w:pos="4962"/>
        </w:tabs>
        <w:rPr>
          <w:rFonts w:asciiTheme="minorHAnsi" w:eastAsia="Garamond" w:hAnsiTheme="minorHAnsi" w:cs="Garamond"/>
        </w:rPr>
      </w:pPr>
    </w:p>
    <w:p w:rsidR="00BC4533" w:rsidRPr="00751450" w:rsidRDefault="00BC4533" w:rsidP="00F33704">
      <w:pPr>
        <w:tabs>
          <w:tab w:val="left" w:pos="4962"/>
        </w:tabs>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num="3" w:space="720" w:equalWidth="0">
            <w:col w:w="2164" w:space="987"/>
            <w:col w:w="2174" w:space="1077"/>
            <w:col w:w="2628"/>
          </w:cols>
          <w:rtlGutter/>
        </w:sectPr>
      </w:pPr>
    </w:p>
    <w:p w:rsidR="00FF0EE5" w:rsidRPr="00AF3C13" w:rsidRDefault="001F5806" w:rsidP="000325BF">
      <w:pPr>
        <w:widowControl w:val="0"/>
        <w:tabs>
          <w:tab w:val="left" w:pos="567"/>
        </w:tabs>
        <w:jc w:val="left"/>
        <w:rPr>
          <w:rFonts w:asciiTheme="minorHAnsi" w:eastAsia="Garamond" w:hAnsiTheme="minorHAnsi" w:cs="Garamond"/>
          <w:i/>
        </w:rPr>
      </w:pPr>
      <w:r w:rsidRPr="00AF3C13">
        <w:rPr>
          <w:rFonts w:asciiTheme="minorHAnsi" w:hAnsiTheme="minorHAnsi"/>
          <w:b/>
        </w:rPr>
        <w:lastRenderedPageBreak/>
        <w:tab/>
      </w:r>
      <w:r w:rsidR="007171FA" w:rsidRPr="00AF3C13">
        <w:rPr>
          <w:rFonts w:asciiTheme="minorHAnsi" w:hAnsiTheme="minorHAnsi"/>
          <w:b/>
          <w:i/>
        </w:rPr>
        <w:t xml:space="preserve">LATIN AMERICA AND </w:t>
      </w:r>
      <w:r w:rsidR="0086490C" w:rsidRPr="00AF3C13">
        <w:rPr>
          <w:rFonts w:asciiTheme="minorHAnsi" w:hAnsiTheme="minorHAnsi"/>
          <w:b/>
          <w:i/>
        </w:rPr>
        <w:t xml:space="preserve">THE </w:t>
      </w:r>
      <w:r w:rsidR="00AF3C13" w:rsidRPr="00AF3C13">
        <w:rPr>
          <w:rFonts w:asciiTheme="minorHAnsi" w:hAnsiTheme="minorHAnsi"/>
          <w:b/>
          <w:i/>
        </w:rPr>
        <w:t>C</w:t>
      </w:r>
      <w:r w:rsidR="007171FA" w:rsidRPr="00AF3C13">
        <w:rPr>
          <w:rFonts w:asciiTheme="minorHAnsi" w:hAnsiTheme="minorHAnsi"/>
          <w:b/>
          <w:i/>
        </w:rPr>
        <w:t>ARIBBEAN</w:t>
      </w:r>
      <w:r w:rsidR="001E7D6B">
        <w:rPr>
          <w:rFonts w:asciiTheme="minorHAnsi" w:hAnsiTheme="minorHAnsi"/>
          <w:b/>
          <w:i/>
        </w:rPr>
        <w:t xml:space="preserve"> </w:t>
      </w:r>
    </w:p>
    <w:p w:rsidR="00FF0EE5" w:rsidRPr="00B03CBC" w:rsidRDefault="00FF0EE5" w:rsidP="00FF0EE5">
      <w:pPr>
        <w:widowControl w:val="0"/>
        <w:tabs>
          <w:tab w:val="left" w:pos="668"/>
        </w:tabs>
        <w:rPr>
          <w:rFonts w:asciiTheme="minorHAnsi" w:eastAsia="Garamond" w:hAnsiTheme="minorHAnsi" w:cs="Garamond"/>
          <w:lang w:val="es-ES"/>
        </w:rPr>
      </w:pPr>
      <w:r w:rsidRPr="00B03CBC">
        <w:rPr>
          <w:rFonts w:asciiTheme="minorHAnsi" w:hAnsiTheme="minorHAnsi"/>
          <w:b/>
          <w:lang w:val="es-ES"/>
        </w:rPr>
        <w:t>ANTIGUA AND</w:t>
      </w:r>
      <w:r w:rsidRPr="00B03CBC">
        <w:rPr>
          <w:rFonts w:asciiTheme="minorHAnsi" w:eastAsia="Garamond" w:hAnsiTheme="minorHAnsi" w:cs="Garamond"/>
          <w:lang w:val="es-ES"/>
        </w:rPr>
        <w:t xml:space="preserve"> </w:t>
      </w:r>
      <w:r w:rsidRPr="00B03CBC">
        <w:rPr>
          <w:rFonts w:asciiTheme="minorHAnsi" w:hAnsiTheme="minorHAnsi"/>
          <w:b/>
          <w:lang w:val="es-ES"/>
        </w:rPr>
        <w:t xml:space="preserve">BARBUDA </w:t>
      </w:r>
    </w:p>
    <w:p w:rsidR="00FF0EE5" w:rsidRPr="00AF3C13" w:rsidRDefault="00FF0EE5" w:rsidP="00FF0EE5">
      <w:pPr>
        <w:widowControl w:val="0"/>
        <w:tabs>
          <w:tab w:val="left" w:pos="668"/>
        </w:tabs>
        <w:rPr>
          <w:rFonts w:asciiTheme="minorHAnsi" w:hAnsiTheme="minorHAnsi"/>
          <w:b/>
          <w:lang w:val="es-ES"/>
        </w:rPr>
      </w:pPr>
      <w:r w:rsidRPr="00AF3C13">
        <w:rPr>
          <w:rFonts w:asciiTheme="minorHAnsi" w:hAnsiTheme="minorHAnsi"/>
          <w:b/>
          <w:lang w:val="es-ES"/>
        </w:rPr>
        <w:t xml:space="preserve">ARGENTINA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BAHAMAS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BARBADOS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BELIZE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BOLIVIA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BRAZIL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CHILE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COLOMBIA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COSTA RICA </w:t>
      </w:r>
    </w:p>
    <w:p w:rsidR="00FF0EE5" w:rsidRPr="00AF3C13" w:rsidRDefault="00FF0EE5" w:rsidP="00FF0EE5">
      <w:pPr>
        <w:rPr>
          <w:rFonts w:asciiTheme="minorHAnsi" w:eastAsia="Garamond" w:hAnsiTheme="minorHAnsi" w:cs="Garamond"/>
          <w:lang w:val="es-ES"/>
        </w:rPr>
      </w:pPr>
      <w:r w:rsidRPr="00AF3C13">
        <w:rPr>
          <w:rFonts w:asciiTheme="minorHAnsi" w:hAnsiTheme="minorHAnsi"/>
          <w:b/>
          <w:lang w:val="es-ES"/>
        </w:rPr>
        <w:t>CUBA</w:t>
      </w:r>
    </w:p>
    <w:p w:rsidR="00FF0EE5" w:rsidRPr="00AF3C13" w:rsidRDefault="00FF0EE5" w:rsidP="00FF0EE5">
      <w:pPr>
        <w:pStyle w:val="Heading2"/>
        <w:ind w:left="0"/>
        <w:rPr>
          <w:rFonts w:asciiTheme="minorHAnsi" w:hAnsiTheme="minorHAnsi"/>
          <w:b w:val="0"/>
          <w:sz w:val="22"/>
          <w:szCs w:val="22"/>
          <w:lang w:val="es-ES"/>
        </w:rPr>
      </w:pPr>
      <w:r w:rsidRPr="00AF3C13">
        <w:rPr>
          <w:rFonts w:asciiTheme="minorHAnsi" w:hAnsiTheme="minorHAnsi"/>
          <w:b w:val="0"/>
          <w:sz w:val="22"/>
          <w:szCs w:val="22"/>
          <w:lang w:val="es-ES"/>
        </w:rPr>
        <w:t xml:space="preserve">Dominica </w:t>
      </w:r>
    </w:p>
    <w:p w:rsidR="00FF0EE5" w:rsidRPr="00AF3C13" w:rsidRDefault="00FF0EE5" w:rsidP="00FF0EE5">
      <w:pPr>
        <w:rPr>
          <w:rFonts w:asciiTheme="minorHAnsi" w:hAnsiTheme="minorHAnsi"/>
          <w:b/>
          <w:lang w:val="es-ES"/>
        </w:rPr>
      </w:pPr>
      <w:r w:rsidRPr="00AF3C13">
        <w:rPr>
          <w:rFonts w:asciiTheme="minorHAnsi" w:hAnsiTheme="minorHAnsi"/>
          <w:b/>
          <w:lang w:val="es-ES"/>
        </w:rPr>
        <w:t>DOMINICAN</w:t>
      </w:r>
      <w:r w:rsidRPr="00AF3C13">
        <w:rPr>
          <w:rFonts w:asciiTheme="minorHAnsi" w:hAnsiTheme="minorHAnsi"/>
          <w:b/>
          <w:w w:val="99"/>
          <w:lang w:val="es-ES"/>
        </w:rPr>
        <w:t xml:space="preserve"> </w:t>
      </w:r>
      <w:r w:rsidRPr="00AF3C13">
        <w:rPr>
          <w:rFonts w:asciiTheme="minorHAnsi" w:hAnsiTheme="minorHAnsi"/>
          <w:b/>
          <w:lang w:val="es-ES"/>
        </w:rPr>
        <w:t xml:space="preserve">REPUBLIC </w:t>
      </w:r>
    </w:p>
    <w:p w:rsidR="00FF0EE5" w:rsidRPr="00AF3C13" w:rsidRDefault="00FF0EE5" w:rsidP="00FF0EE5">
      <w:pPr>
        <w:rPr>
          <w:rFonts w:asciiTheme="minorHAnsi" w:hAnsiTheme="minorHAnsi"/>
          <w:b/>
          <w:w w:val="99"/>
          <w:lang w:val="es-ES"/>
        </w:rPr>
      </w:pPr>
      <w:r w:rsidRPr="00AF3C13">
        <w:rPr>
          <w:rFonts w:asciiTheme="minorHAnsi" w:hAnsiTheme="minorHAnsi"/>
          <w:b/>
          <w:lang w:val="es-ES"/>
        </w:rPr>
        <w:t>ECUADOR</w:t>
      </w:r>
    </w:p>
    <w:p w:rsidR="00FF0EE5" w:rsidRPr="00AF3C13" w:rsidRDefault="00FF0EE5" w:rsidP="00FF0EE5">
      <w:pPr>
        <w:rPr>
          <w:rFonts w:asciiTheme="minorHAnsi" w:hAnsiTheme="minorHAnsi"/>
          <w:b/>
          <w:lang w:val="es-ES"/>
        </w:rPr>
      </w:pPr>
      <w:r w:rsidRPr="00AF3C13">
        <w:rPr>
          <w:rFonts w:asciiTheme="minorHAnsi" w:hAnsiTheme="minorHAnsi"/>
          <w:b/>
          <w:lang w:val="es-ES"/>
        </w:rPr>
        <w:t>EL SALVADOR</w:t>
      </w:r>
    </w:p>
    <w:p w:rsidR="00AF3C13" w:rsidRDefault="00FF0EE5" w:rsidP="00C63A20">
      <w:pPr>
        <w:rPr>
          <w:rFonts w:asciiTheme="minorHAnsi" w:hAnsiTheme="minorHAnsi"/>
          <w:b/>
          <w:lang w:val="es-ES"/>
        </w:rPr>
      </w:pPr>
      <w:r w:rsidRPr="00AF3C13">
        <w:rPr>
          <w:rFonts w:asciiTheme="minorHAnsi" w:hAnsiTheme="minorHAnsi"/>
          <w:b/>
          <w:lang w:val="es-ES"/>
        </w:rPr>
        <w:t>GRENAD</w:t>
      </w:r>
      <w:r w:rsidR="00C63A20" w:rsidRPr="00AF3C13">
        <w:rPr>
          <w:rFonts w:asciiTheme="minorHAnsi" w:hAnsiTheme="minorHAnsi"/>
          <w:b/>
          <w:lang w:val="es-ES"/>
        </w:rPr>
        <w:t>A</w:t>
      </w:r>
    </w:p>
    <w:p w:rsidR="00643EDC" w:rsidRPr="00B03CBC" w:rsidRDefault="00643EDC" w:rsidP="00C63A20">
      <w:pPr>
        <w:pStyle w:val="Heading2"/>
        <w:ind w:left="0"/>
        <w:rPr>
          <w:rFonts w:asciiTheme="minorHAnsi" w:hAnsiTheme="minorHAnsi"/>
          <w:sz w:val="22"/>
          <w:szCs w:val="22"/>
          <w:lang w:val="es-ES"/>
        </w:rPr>
      </w:pPr>
    </w:p>
    <w:p w:rsidR="00643EDC" w:rsidRPr="00B03CBC" w:rsidRDefault="00643EDC" w:rsidP="00C63A20">
      <w:pPr>
        <w:pStyle w:val="Heading2"/>
        <w:ind w:left="0"/>
        <w:rPr>
          <w:rFonts w:asciiTheme="minorHAnsi" w:hAnsiTheme="minorHAnsi"/>
          <w:sz w:val="22"/>
          <w:szCs w:val="22"/>
          <w:lang w:val="es-ES"/>
        </w:rPr>
      </w:pPr>
    </w:p>
    <w:p w:rsidR="00C63A20" w:rsidRPr="00B03CBC" w:rsidRDefault="00C63A20" w:rsidP="00C63A20">
      <w:pPr>
        <w:pStyle w:val="Heading2"/>
        <w:ind w:left="0"/>
        <w:rPr>
          <w:rFonts w:asciiTheme="minorHAnsi" w:hAnsiTheme="minorHAnsi"/>
          <w:sz w:val="22"/>
          <w:szCs w:val="22"/>
          <w:lang w:val="es-ES"/>
        </w:rPr>
      </w:pPr>
      <w:r w:rsidRPr="00B03CBC">
        <w:rPr>
          <w:rFonts w:asciiTheme="minorHAnsi" w:hAnsiTheme="minorHAnsi"/>
          <w:sz w:val="22"/>
          <w:szCs w:val="22"/>
          <w:lang w:val="es-ES"/>
        </w:rPr>
        <w:br w:type="column"/>
      </w:r>
    </w:p>
    <w:p w:rsidR="00AF3C13" w:rsidRPr="00AF3C13" w:rsidRDefault="00AF3C13" w:rsidP="00AF3C13">
      <w:pPr>
        <w:pStyle w:val="Heading2"/>
        <w:ind w:left="0"/>
        <w:rPr>
          <w:rFonts w:asciiTheme="minorHAnsi" w:hAnsiTheme="minorHAnsi"/>
          <w:b w:val="0"/>
          <w:bCs w:val="0"/>
          <w:sz w:val="22"/>
          <w:szCs w:val="22"/>
          <w:lang w:val="es-ES"/>
        </w:rPr>
      </w:pPr>
      <w:r w:rsidRPr="00AF3C13">
        <w:rPr>
          <w:rFonts w:asciiTheme="minorHAnsi" w:hAnsiTheme="minorHAnsi"/>
          <w:sz w:val="22"/>
          <w:szCs w:val="22"/>
          <w:lang w:val="es-ES"/>
        </w:rPr>
        <w:t>GUATEMALA</w:t>
      </w:r>
    </w:p>
    <w:p w:rsidR="00FF0EE5" w:rsidRPr="00AF3C13" w:rsidRDefault="00FF0EE5" w:rsidP="00FF0EE5">
      <w:pPr>
        <w:pStyle w:val="BodyText"/>
        <w:spacing w:after="0"/>
        <w:rPr>
          <w:rFonts w:asciiTheme="minorHAnsi" w:hAnsiTheme="minorHAnsi"/>
          <w:sz w:val="22"/>
          <w:szCs w:val="22"/>
          <w:lang w:val="es-ES"/>
        </w:rPr>
      </w:pPr>
      <w:r w:rsidRPr="00AF3C13">
        <w:rPr>
          <w:rFonts w:asciiTheme="minorHAnsi" w:hAnsiTheme="minorHAnsi"/>
          <w:sz w:val="22"/>
          <w:szCs w:val="22"/>
          <w:lang w:val="es-ES"/>
        </w:rPr>
        <w:t xml:space="preserve">Guyana </w:t>
      </w:r>
    </w:p>
    <w:p w:rsidR="00FF0EE5" w:rsidRPr="00AF3C13" w:rsidRDefault="00FF0EE5" w:rsidP="00FF0EE5">
      <w:pPr>
        <w:pStyle w:val="BodyText"/>
        <w:spacing w:after="0"/>
        <w:rPr>
          <w:rFonts w:asciiTheme="minorHAnsi" w:hAnsiTheme="minorHAnsi"/>
          <w:sz w:val="22"/>
          <w:szCs w:val="22"/>
          <w:lang w:val="es-ES"/>
        </w:rPr>
      </w:pPr>
      <w:r w:rsidRPr="00AF3C13">
        <w:rPr>
          <w:rFonts w:asciiTheme="minorHAnsi" w:hAnsiTheme="minorHAnsi"/>
          <w:sz w:val="22"/>
          <w:szCs w:val="22"/>
          <w:lang w:val="es-ES"/>
        </w:rPr>
        <w:t>Haiti</w:t>
      </w:r>
    </w:p>
    <w:p w:rsidR="00FF0EE5" w:rsidRPr="00AF3C13" w:rsidRDefault="00FF0EE5" w:rsidP="00FF0EE5">
      <w:pPr>
        <w:pStyle w:val="Heading2"/>
        <w:ind w:left="0"/>
        <w:rPr>
          <w:rFonts w:asciiTheme="minorHAnsi" w:hAnsiTheme="minorHAnsi"/>
          <w:sz w:val="22"/>
          <w:szCs w:val="22"/>
          <w:lang w:val="es-ES"/>
        </w:rPr>
      </w:pPr>
      <w:r w:rsidRPr="00AF3C13">
        <w:rPr>
          <w:rFonts w:asciiTheme="minorHAnsi" w:hAnsiTheme="minorHAnsi"/>
          <w:sz w:val="22"/>
          <w:szCs w:val="22"/>
          <w:lang w:val="es-ES"/>
        </w:rPr>
        <w:t xml:space="preserve">HONDURAS </w:t>
      </w:r>
    </w:p>
    <w:p w:rsidR="00FF0EE5" w:rsidRPr="00AF3C13" w:rsidRDefault="00FF0EE5" w:rsidP="00FF0EE5">
      <w:pPr>
        <w:pStyle w:val="Heading2"/>
        <w:ind w:left="0"/>
        <w:rPr>
          <w:rFonts w:asciiTheme="minorHAnsi" w:hAnsiTheme="minorHAnsi"/>
          <w:sz w:val="22"/>
          <w:szCs w:val="22"/>
          <w:lang w:val="es-ES"/>
        </w:rPr>
      </w:pPr>
      <w:r w:rsidRPr="00AF3C13">
        <w:rPr>
          <w:rFonts w:asciiTheme="minorHAnsi" w:hAnsiTheme="minorHAnsi"/>
          <w:sz w:val="22"/>
          <w:szCs w:val="22"/>
          <w:lang w:val="es-ES"/>
        </w:rPr>
        <w:t xml:space="preserve">JAMAICA </w:t>
      </w:r>
    </w:p>
    <w:p w:rsidR="00FF0EE5" w:rsidRPr="008674CE" w:rsidRDefault="00FF0EE5" w:rsidP="00FF0EE5">
      <w:pPr>
        <w:pStyle w:val="Heading2"/>
        <w:ind w:left="0"/>
        <w:rPr>
          <w:rFonts w:asciiTheme="minorHAnsi" w:hAnsiTheme="minorHAnsi"/>
          <w:b w:val="0"/>
          <w:bCs w:val="0"/>
          <w:sz w:val="22"/>
          <w:szCs w:val="22"/>
        </w:rPr>
      </w:pPr>
      <w:r w:rsidRPr="008674CE">
        <w:rPr>
          <w:rFonts w:asciiTheme="minorHAnsi" w:hAnsiTheme="minorHAnsi"/>
          <w:sz w:val="22"/>
          <w:szCs w:val="22"/>
        </w:rPr>
        <w:t>NICARAGUA</w:t>
      </w:r>
    </w:p>
    <w:p w:rsidR="00FF0EE5" w:rsidRPr="008674CE" w:rsidRDefault="00FF0EE5" w:rsidP="00FF0EE5">
      <w:pPr>
        <w:rPr>
          <w:rFonts w:asciiTheme="minorHAnsi" w:hAnsiTheme="minorHAnsi"/>
          <w:b/>
          <w:lang w:val="en-US"/>
        </w:rPr>
      </w:pPr>
      <w:r w:rsidRPr="008674CE">
        <w:rPr>
          <w:rFonts w:asciiTheme="minorHAnsi" w:hAnsiTheme="minorHAnsi"/>
          <w:b/>
          <w:lang w:val="en-US"/>
        </w:rPr>
        <w:t xml:space="preserve">PANAMA </w:t>
      </w:r>
    </w:p>
    <w:p w:rsidR="00FF0EE5" w:rsidRPr="008674CE" w:rsidRDefault="00FF0EE5" w:rsidP="00FF0EE5">
      <w:pPr>
        <w:rPr>
          <w:rFonts w:asciiTheme="minorHAnsi" w:hAnsiTheme="minorHAnsi"/>
          <w:b/>
          <w:lang w:val="en-US"/>
        </w:rPr>
      </w:pPr>
      <w:r w:rsidRPr="008674CE">
        <w:rPr>
          <w:rFonts w:asciiTheme="minorHAnsi" w:hAnsiTheme="minorHAnsi"/>
          <w:b/>
          <w:lang w:val="en-US"/>
        </w:rPr>
        <w:t xml:space="preserve">PARAGUAY </w:t>
      </w:r>
    </w:p>
    <w:p w:rsidR="00FF0EE5" w:rsidRPr="008674CE" w:rsidRDefault="00FF0EE5" w:rsidP="00FF0EE5">
      <w:pPr>
        <w:rPr>
          <w:rFonts w:asciiTheme="minorHAnsi" w:eastAsia="Garamond" w:hAnsiTheme="minorHAnsi" w:cs="Garamond"/>
          <w:lang w:val="en-US"/>
        </w:rPr>
      </w:pPr>
      <w:r w:rsidRPr="008674CE">
        <w:rPr>
          <w:rFonts w:asciiTheme="minorHAnsi" w:hAnsiTheme="minorHAnsi"/>
          <w:b/>
          <w:lang w:val="en-US"/>
        </w:rPr>
        <w:t>PERU</w:t>
      </w:r>
    </w:p>
    <w:p w:rsidR="00FF0EE5" w:rsidRPr="00AF3C13" w:rsidRDefault="00FF0EE5" w:rsidP="00FF0EE5">
      <w:pPr>
        <w:pStyle w:val="BodyText"/>
        <w:spacing w:after="0"/>
        <w:rPr>
          <w:rFonts w:asciiTheme="minorHAnsi" w:hAnsiTheme="minorHAnsi"/>
          <w:sz w:val="22"/>
          <w:szCs w:val="22"/>
        </w:rPr>
      </w:pPr>
      <w:r w:rsidRPr="00AF3C13">
        <w:rPr>
          <w:rFonts w:asciiTheme="minorHAnsi" w:hAnsiTheme="minorHAnsi"/>
          <w:sz w:val="22"/>
          <w:szCs w:val="22"/>
        </w:rPr>
        <w:t>Saint Kitts and Nevis</w:t>
      </w:r>
    </w:p>
    <w:p w:rsidR="00FF0EE5" w:rsidRPr="00AF3C13" w:rsidRDefault="00FF0EE5" w:rsidP="00FF0EE5">
      <w:pPr>
        <w:pStyle w:val="Heading2"/>
        <w:ind w:left="0"/>
        <w:rPr>
          <w:rFonts w:asciiTheme="minorHAnsi" w:hAnsiTheme="minorHAnsi"/>
          <w:b w:val="0"/>
          <w:bCs w:val="0"/>
          <w:sz w:val="22"/>
          <w:szCs w:val="22"/>
        </w:rPr>
      </w:pPr>
      <w:r w:rsidRPr="00AF3C13">
        <w:rPr>
          <w:rFonts w:asciiTheme="minorHAnsi" w:hAnsiTheme="minorHAnsi"/>
          <w:sz w:val="22"/>
          <w:szCs w:val="22"/>
        </w:rPr>
        <w:t>SAINT LUCIA</w:t>
      </w:r>
    </w:p>
    <w:p w:rsidR="00FF0EE5" w:rsidRPr="00AF3C13" w:rsidRDefault="00FF0EE5" w:rsidP="00FF0EE5">
      <w:pPr>
        <w:pStyle w:val="BodyText"/>
        <w:spacing w:after="0"/>
        <w:rPr>
          <w:rFonts w:asciiTheme="minorHAnsi" w:hAnsiTheme="minorHAnsi"/>
          <w:w w:val="99"/>
          <w:sz w:val="22"/>
          <w:szCs w:val="22"/>
        </w:rPr>
      </w:pPr>
      <w:r w:rsidRPr="00AF3C13">
        <w:rPr>
          <w:rFonts w:asciiTheme="minorHAnsi" w:hAnsiTheme="minorHAnsi"/>
          <w:sz w:val="22"/>
          <w:szCs w:val="22"/>
        </w:rPr>
        <w:t>Saint Vincent and the</w:t>
      </w:r>
      <w:r w:rsidRPr="00AF3C13">
        <w:rPr>
          <w:rFonts w:asciiTheme="minorHAnsi" w:hAnsiTheme="minorHAnsi"/>
          <w:w w:val="99"/>
          <w:sz w:val="22"/>
          <w:szCs w:val="22"/>
        </w:rPr>
        <w:t xml:space="preserve"> </w:t>
      </w:r>
      <w:r w:rsidRPr="00AF3C13">
        <w:rPr>
          <w:rFonts w:asciiTheme="minorHAnsi" w:hAnsiTheme="minorHAnsi"/>
          <w:sz w:val="22"/>
          <w:szCs w:val="22"/>
        </w:rPr>
        <w:t>Grenadines</w:t>
      </w:r>
    </w:p>
    <w:p w:rsidR="00FF0EE5" w:rsidRPr="008674CE" w:rsidRDefault="00FF0EE5" w:rsidP="00FF0EE5">
      <w:pPr>
        <w:pStyle w:val="Heading2"/>
        <w:ind w:left="0"/>
        <w:rPr>
          <w:rFonts w:asciiTheme="minorHAnsi" w:hAnsiTheme="minorHAnsi"/>
          <w:sz w:val="22"/>
          <w:szCs w:val="22"/>
          <w:lang w:val="es-ES"/>
        </w:rPr>
      </w:pPr>
      <w:r w:rsidRPr="008674CE">
        <w:rPr>
          <w:rFonts w:asciiTheme="minorHAnsi" w:hAnsiTheme="minorHAnsi"/>
          <w:sz w:val="22"/>
          <w:szCs w:val="22"/>
          <w:lang w:val="es-ES"/>
        </w:rPr>
        <w:t xml:space="preserve">SURINAME </w:t>
      </w:r>
    </w:p>
    <w:p w:rsidR="00FF0EE5" w:rsidRPr="00AF3C13" w:rsidRDefault="00FF0EE5" w:rsidP="00FF0EE5">
      <w:pPr>
        <w:pStyle w:val="Heading2"/>
        <w:ind w:left="0"/>
        <w:rPr>
          <w:rFonts w:asciiTheme="minorHAnsi" w:hAnsiTheme="minorHAnsi"/>
          <w:sz w:val="22"/>
          <w:szCs w:val="22"/>
          <w:lang w:val="es-ES"/>
        </w:rPr>
      </w:pPr>
      <w:r w:rsidRPr="00AF3C13">
        <w:rPr>
          <w:rFonts w:asciiTheme="minorHAnsi" w:hAnsiTheme="minorHAnsi"/>
          <w:sz w:val="22"/>
          <w:szCs w:val="22"/>
          <w:lang w:val="es-ES"/>
        </w:rPr>
        <w:t>TRINIDAD AND TOBAGO</w:t>
      </w:r>
      <w:r w:rsidRPr="00AF3C13">
        <w:rPr>
          <w:rFonts w:asciiTheme="minorHAnsi" w:hAnsiTheme="minorHAnsi"/>
          <w:w w:val="99"/>
          <w:sz w:val="22"/>
          <w:szCs w:val="22"/>
          <w:lang w:val="es-ES"/>
        </w:rPr>
        <w:t xml:space="preserve"> </w:t>
      </w:r>
    </w:p>
    <w:p w:rsidR="00FF0EE5" w:rsidRPr="00AF3C13" w:rsidRDefault="00FF0EE5" w:rsidP="00FF0EE5">
      <w:pPr>
        <w:rPr>
          <w:rFonts w:asciiTheme="minorHAnsi" w:hAnsiTheme="minorHAnsi"/>
          <w:b/>
          <w:lang w:val="es-ES"/>
        </w:rPr>
      </w:pPr>
      <w:r w:rsidRPr="00AF3C13">
        <w:rPr>
          <w:rFonts w:asciiTheme="minorHAnsi" w:hAnsiTheme="minorHAnsi"/>
          <w:b/>
          <w:lang w:val="es-ES"/>
        </w:rPr>
        <w:t xml:space="preserve">URUGUAY </w:t>
      </w:r>
    </w:p>
    <w:p w:rsidR="000325BF" w:rsidRDefault="00FF0EE5" w:rsidP="000325BF">
      <w:pPr>
        <w:pStyle w:val="BodyText"/>
        <w:rPr>
          <w:rFonts w:asciiTheme="minorHAnsi" w:hAnsiTheme="minorHAnsi"/>
          <w:b/>
          <w:lang w:val="es-ES"/>
        </w:rPr>
      </w:pPr>
      <w:r w:rsidRPr="00AF3C13">
        <w:rPr>
          <w:rFonts w:asciiTheme="minorHAnsi" w:hAnsiTheme="minorHAnsi"/>
          <w:b/>
          <w:lang w:val="es-ES"/>
        </w:rPr>
        <w:t>VENEZUEL</w:t>
      </w:r>
      <w:r w:rsidR="00667A4C">
        <w:rPr>
          <w:rFonts w:asciiTheme="minorHAnsi" w:hAnsiTheme="minorHAnsi"/>
          <w:b/>
          <w:lang w:val="es-ES"/>
        </w:rPr>
        <w:t>A</w:t>
      </w:r>
    </w:p>
    <w:p w:rsidR="00667A4C" w:rsidRDefault="00667A4C" w:rsidP="000325BF">
      <w:pPr>
        <w:pStyle w:val="BodyText"/>
        <w:rPr>
          <w:rFonts w:asciiTheme="minorHAnsi" w:hAnsiTheme="minorHAnsi"/>
          <w:b/>
          <w:lang w:val="es-ES"/>
        </w:rPr>
        <w:sectPr w:rsidR="00667A4C" w:rsidSect="00F33704">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rsidR="00F33704" w:rsidRPr="00407D6E" w:rsidRDefault="001F5806" w:rsidP="00667A4C">
      <w:pPr>
        <w:pStyle w:val="BodyText"/>
        <w:spacing w:after="0"/>
        <w:rPr>
          <w:rFonts w:asciiTheme="minorHAnsi" w:eastAsia="Garamond" w:hAnsiTheme="minorHAnsi" w:cs="Garamond"/>
          <w:i/>
          <w:lang w:val="es-ES"/>
        </w:rPr>
      </w:pPr>
      <w:r w:rsidRPr="00407D6E">
        <w:rPr>
          <w:rFonts w:asciiTheme="minorHAnsi" w:hAnsiTheme="minorHAnsi"/>
          <w:b/>
          <w:lang w:val="es-ES"/>
        </w:rPr>
        <w:lastRenderedPageBreak/>
        <w:tab/>
      </w:r>
      <w:r w:rsidR="00F33704" w:rsidRPr="00407D6E">
        <w:rPr>
          <w:rFonts w:asciiTheme="minorHAnsi" w:hAnsiTheme="minorHAnsi"/>
          <w:b/>
          <w:i/>
          <w:lang w:val="es-ES"/>
        </w:rPr>
        <w:t xml:space="preserve">NORTH </w:t>
      </w:r>
      <w:r w:rsidR="00BC4533" w:rsidRPr="00407D6E">
        <w:rPr>
          <w:rFonts w:asciiTheme="minorHAnsi" w:hAnsiTheme="minorHAnsi"/>
          <w:b/>
          <w:i/>
          <w:lang w:val="es-ES"/>
        </w:rPr>
        <w:t xml:space="preserve">AMERICA </w:t>
      </w:r>
    </w:p>
    <w:p w:rsidR="00F7432B" w:rsidRPr="00407D6E" w:rsidRDefault="00BC4533" w:rsidP="00751450">
      <w:pPr>
        <w:widowControl w:val="0"/>
        <w:jc w:val="left"/>
        <w:rPr>
          <w:rFonts w:asciiTheme="minorHAnsi" w:eastAsia="Garamond" w:hAnsiTheme="minorHAnsi" w:cs="Garamond"/>
          <w:lang w:val="es-ES"/>
        </w:rPr>
      </w:pPr>
      <w:r w:rsidRPr="00407D6E">
        <w:rPr>
          <w:rFonts w:asciiTheme="minorHAnsi" w:hAnsiTheme="minorHAnsi"/>
          <w:b/>
          <w:lang w:val="es-ES"/>
        </w:rPr>
        <w:t>CANADA</w:t>
      </w:r>
    </w:p>
    <w:p w:rsidR="00BC4533" w:rsidRPr="00751450" w:rsidRDefault="00BC4533" w:rsidP="00751450">
      <w:pPr>
        <w:widowControl w:val="0"/>
        <w:rPr>
          <w:rFonts w:asciiTheme="minorHAnsi" w:eastAsia="Garamond" w:hAnsiTheme="minorHAnsi" w:cs="Garamond"/>
        </w:rPr>
      </w:pPr>
      <w:r w:rsidRPr="00751450">
        <w:rPr>
          <w:rFonts w:asciiTheme="minorHAnsi" w:hAnsiTheme="minorHAnsi"/>
          <w:b/>
        </w:rPr>
        <w:t>MEXICO</w:t>
      </w:r>
    </w:p>
    <w:p w:rsidR="00BC4533" w:rsidRPr="00751450" w:rsidRDefault="00BC4533" w:rsidP="00F33704">
      <w:pPr>
        <w:ind w:left="142"/>
        <w:rPr>
          <w:rFonts w:asciiTheme="minorHAnsi" w:eastAsia="Garamond" w:hAnsiTheme="minorHAnsi" w:cs="Garamond"/>
          <w:b/>
          <w:bCs/>
        </w:rPr>
      </w:pPr>
      <w:r w:rsidRPr="00751450">
        <w:rPr>
          <w:rFonts w:asciiTheme="minorHAnsi" w:hAnsiTheme="minorHAnsi"/>
        </w:rPr>
        <w:br w:type="column"/>
      </w:r>
    </w:p>
    <w:p w:rsidR="00BC4533" w:rsidRPr="00751450" w:rsidRDefault="00BC4533" w:rsidP="00F33704">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rsidR="00BC4533" w:rsidRPr="00751450" w:rsidRDefault="00BC4533" w:rsidP="00F33704">
      <w:pPr>
        <w:ind w:left="142"/>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num="2" w:space="720" w:equalWidth="0">
            <w:col w:w="4426" w:space="459"/>
            <w:col w:w="4145"/>
          </w:cols>
          <w:rtlGutter/>
        </w:sectPr>
      </w:pPr>
    </w:p>
    <w:p w:rsidR="00BC4533" w:rsidRPr="00751450" w:rsidRDefault="00BC4533" w:rsidP="00056FC2">
      <w:pPr>
        <w:rPr>
          <w:rFonts w:asciiTheme="minorHAnsi" w:hAnsiTheme="minorHAnsi"/>
        </w:rPr>
        <w:sectPr w:rsidR="00BC4533" w:rsidRPr="00751450" w:rsidSect="00751450">
          <w:type w:val="continuous"/>
          <w:pgSz w:w="11910" w:h="16840" w:code="9"/>
          <w:pgMar w:top="1440" w:right="1440" w:bottom="1440" w:left="1440" w:header="720" w:footer="720" w:gutter="0"/>
          <w:cols w:num="2" w:space="848"/>
          <w:rtlGutter/>
        </w:sectPr>
      </w:pPr>
    </w:p>
    <w:p w:rsidR="00BC4533" w:rsidRPr="00751450" w:rsidRDefault="00BC4533" w:rsidP="00751450">
      <w:pPr>
        <w:pStyle w:val="Heading1"/>
        <w:spacing w:before="0"/>
        <w:ind w:left="0"/>
        <w:rPr>
          <w:rFonts w:asciiTheme="minorHAnsi" w:hAnsiTheme="minorHAnsi"/>
          <w:b w:val="0"/>
          <w:bCs w:val="0"/>
          <w:sz w:val="22"/>
          <w:szCs w:val="22"/>
        </w:rPr>
      </w:pPr>
      <w:r w:rsidRPr="00751450">
        <w:rPr>
          <w:rFonts w:asciiTheme="minorHAnsi" w:hAnsiTheme="minorHAnsi"/>
          <w:sz w:val="22"/>
          <w:szCs w:val="22"/>
        </w:rPr>
        <w:lastRenderedPageBreak/>
        <w:t>Annex 3</w:t>
      </w:r>
    </w:p>
    <w:p w:rsidR="00BC4533" w:rsidRPr="00751450" w:rsidRDefault="00BC4533" w:rsidP="00056FC2">
      <w:pPr>
        <w:rPr>
          <w:rFonts w:asciiTheme="minorHAnsi" w:eastAsia="Garamond" w:hAnsiTheme="minorHAnsi" w:cs="Garamond"/>
          <w:b/>
          <w:bCs/>
        </w:rPr>
      </w:pPr>
    </w:p>
    <w:p w:rsidR="00BC4533" w:rsidRPr="00751450" w:rsidRDefault="00BC4533" w:rsidP="00751450">
      <w:pPr>
        <w:jc w:val="left"/>
        <w:rPr>
          <w:rFonts w:asciiTheme="minorHAnsi" w:eastAsia="Garamond" w:hAnsiTheme="minorHAnsi" w:cs="Garamond"/>
        </w:rPr>
      </w:pPr>
      <w:r w:rsidRPr="00751450">
        <w:rPr>
          <w:rFonts w:asciiTheme="minorHAnsi" w:hAnsiTheme="minorHAnsi"/>
          <w:b/>
        </w:rPr>
        <w:t>Tasks of Contracting Parties elected as Regional Representatives in the</w:t>
      </w:r>
      <w:r w:rsidRPr="00751450">
        <w:rPr>
          <w:rFonts w:asciiTheme="minorHAnsi" w:hAnsiTheme="minorHAnsi"/>
          <w:b/>
          <w:w w:val="99"/>
        </w:rPr>
        <w:t xml:space="preserve"> </w:t>
      </w:r>
      <w:r w:rsidRPr="00751450">
        <w:rPr>
          <w:rFonts w:asciiTheme="minorHAnsi" w:hAnsiTheme="minorHAnsi"/>
          <w:b/>
        </w:rPr>
        <w:t>Standing Committee</w:t>
      </w:r>
    </w:p>
    <w:p w:rsidR="00BC4533" w:rsidRPr="00751450" w:rsidRDefault="00BC4533" w:rsidP="00056FC2">
      <w:pPr>
        <w:rPr>
          <w:rFonts w:asciiTheme="minorHAnsi" w:eastAsia="Garamond" w:hAnsiTheme="minorHAnsi" w:cs="Garamond"/>
          <w:b/>
          <w:bCs/>
        </w:rPr>
      </w:pPr>
    </w:p>
    <w:p w:rsidR="00BC4533" w:rsidRPr="00751450" w:rsidRDefault="00BC4533" w:rsidP="00056FC2">
      <w:pPr>
        <w:pStyle w:val="BodyText"/>
        <w:spacing w:after="0"/>
        <w:rPr>
          <w:rFonts w:asciiTheme="minorHAnsi" w:hAnsiTheme="minorHAnsi"/>
          <w:sz w:val="22"/>
          <w:szCs w:val="22"/>
        </w:rPr>
      </w:pPr>
      <w:r w:rsidRPr="00751450">
        <w:rPr>
          <w:rFonts w:asciiTheme="minorHAnsi" w:hAnsiTheme="minorHAnsi"/>
          <w:sz w:val="22"/>
          <w:szCs w:val="22"/>
        </w:rPr>
        <w:t>The Contracting Parties that have accepted to be elected as Regional Representatives on the</w:t>
      </w:r>
      <w:r w:rsidRPr="00751450">
        <w:rPr>
          <w:rFonts w:asciiTheme="minorHAnsi" w:hAnsiTheme="minorHAnsi"/>
          <w:w w:val="99"/>
          <w:sz w:val="22"/>
          <w:szCs w:val="22"/>
        </w:rPr>
        <w:t xml:space="preserve"> </w:t>
      </w:r>
      <w:r w:rsidRPr="00751450">
        <w:rPr>
          <w:rFonts w:asciiTheme="minorHAnsi" w:hAnsiTheme="minorHAnsi"/>
          <w:sz w:val="22"/>
          <w:szCs w:val="22"/>
        </w:rPr>
        <w:t>Standing Committee will have the following tasks:</w:t>
      </w:r>
    </w:p>
    <w:p w:rsidR="00BC4533" w:rsidRPr="00751450" w:rsidRDefault="00BC4533" w:rsidP="00056FC2">
      <w:pPr>
        <w:rPr>
          <w:rFonts w:asciiTheme="minorHAnsi" w:eastAsia="Garamond" w:hAnsiTheme="minorHAns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designate their delegates to the Standing Committee taking into account their significant responsibilities as Regional Representatives, according to paragraph 9 of this</w:t>
      </w:r>
      <w:r w:rsidRPr="00751450">
        <w:rPr>
          <w:rFonts w:ascii="Calibri" w:hAnsi="Calibri"/>
          <w:w w:val="99"/>
          <w:sz w:val="22"/>
          <w:szCs w:val="22"/>
        </w:rPr>
        <w:t xml:space="preserve"> </w:t>
      </w:r>
      <w:r w:rsidRPr="00751450">
        <w:rPr>
          <w:rFonts w:ascii="Calibri" w:hAnsi="Calibri"/>
          <w:sz w:val="22"/>
          <w:szCs w:val="22"/>
        </w:rPr>
        <w:t>Resolution, and to make every effort that their delegates or their substitutes attend all meetings of the Committee.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When there is more than one Regional Representative in a regional group, to maintain regular contacts and consultations with the other regional representative(s).</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maintain regular contacts and consultations with the Contracting Parties in their regional group, and to use the opportunities of travel within their regions and of attending</w:t>
      </w:r>
      <w:r w:rsidRPr="00751450">
        <w:rPr>
          <w:rFonts w:ascii="Calibri" w:hAnsi="Calibri"/>
          <w:w w:val="99"/>
          <w:sz w:val="22"/>
          <w:szCs w:val="22"/>
        </w:rPr>
        <w:t xml:space="preserve"> </w:t>
      </w:r>
      <w:r w:rsidRPr="00751450">
        <w:rPr>
          <w:rFonts w:ascii="Calibri" w:hAnsi="Calibri"/>
          <w:sz w:val="22"/>
          <w:szCs w:val="22"/>
        </w:rPr>
        <w:t>regional or international meetings to consult about issues related to the Convention and to promote its objectives. To this effect, when there is more than one regional representative,</w:t>
      </w:r>
      <w:r w:rsidRPr="00751450">
        <w:rPr>
          <w:rFonts w:ascii="Calibri" w:hAnsi="Calibri"/>
          <w:w w:val="99"/>
          <w:sz w:val="22"/>
          <w:szCs w:val="22"/>
        </w:rPr>
        <w:t xml:space="preserve"> </w:t>
      </w:r>
      <w:r w:rsidRPr="00751450">
        <w:rPr>
          <w:rFonts w:ascii="Calibri" w:hAnsi="Calibri"/>
          <w:sz w:val="22"/>
          <w:szCs w:val="22"/>
        </w:rPr>
        <w:t>they will agree among themselves which Contracting Parties will be the responsibility of</w:t>
      </w:r>
      <w:r w:rsidRPr="00751450">
        <w:rPr>
          <w:rFonts w:ascii="Calibri" w:hAnsi="Calibri"/>
          <w:w w:val="99"/>
          <w:sz w:val="22"/>
          <w:szCs w:val="22"/>
        </w:rPr>
        <w:t xml:space="preserve"> </w:t>
      </w:r>
      <w:r w:rsidRPr="00751450">
        <w:rPr>
          <w:rFonts w:ascii="Calibri" w:hAnsi="Calibri"/>
          <w:sz w:val="22"/>
          <w:szCs w:val="22"/>
        </w:rPr>
        <w:t>each regional representative.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 xml:space="preserve">To </w:t>
      </w:r>
      <w:r w:rsidR="00C4757B">
        <w:rPr>
          <w:rFonts w:ascii="Calibri" w:hAnsi="Calibri"/>
          <w:sz w:val="22"/>
          <w:szCs w:val="22"/>
        </w:rPr>
        <w:t>solicit</w:t>
      </w:r>
      <w:r w:rsidR="007171FA" w:rsidRPr="00751450">
        <w:rPr>
          <w:rFonts w:ascii="Calibri" w:hAnsi="Calibri"/>
          <w:sz w:val="22"/>
          <w:szCs w:val="22"/>
        </w:rPr>
        <w:t xml:space="preserve"> </w:t>
      </w:r>
      <w:r w:rsidRPr="00751450">
        <w:rPr>
          <w:rFonts w:ascii="Calibri" w:hAnsi="Calibri"/>
          <w:sz w:val="22"/>
          <w:szCs w:val="22"/>
        </w:rPr>
        <w:t>the opinions of the Contracting Parties in their regional group before meetings</w:t>
      </w:r>
      <w:r w:rsidRPr="00751450">
        <w:rPr>
          <w:rFonts w:ascii="Calibri" w:hAnsi="Calibri"/>
          <w:w w:val="99"/>
          <w:sz w:val="22"/>
          <w:szCs w:val="22"/>
        </w:rPr>
        <w:t xml:space="preserve"> </w:t>
      </w:r>
      <w:r w:rsidRPr="00751450">
        <w:rPr>
          <w:rFonts w:ascii="Calibri" w:hAnsi="Calibri"/>
          <w:sz w:val="22"/>
          <w:szCs w:val="22"/>
        </w:rPr>
        <w:t>of the Standing Committee.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advise the Secretariat in setting the agenda of regional meetings.</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assume additional responsibilities by serving as members of the subgroups established</w:t>
      </w:r>
      <w:r w:rsidRPr="00751450">
        <w:rPr>
          <w:rFonts w:ascii="Calibri" w:hAnsi="Calibri"/>
          <w:w w:val="99"/>
          <w:sz w:val="22"/>
          <w:szCs w:val="22"/>
        </w:rPr>
        <w:t xml:space="preserve"> </w:t>
      </w:r>
      <w:r w:rsidRPr="00751450">
        <w:rPr>
          <w:rFonts w:ascii="Calibri" w:hAnsi="Calibri"/>
          <w:sz w:val="22"/>
          <w:szCs w:val="22"/>
        </w:rPr>
        <w:t>by the Standing Committee.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provide advice as requested by the Chairperson and/or the chairs of subgroups and/or the Secretariat of the Convention.</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In the regions concerned, to make deliberate efforts to encourage other countries to join the Convention.</w:t>
      </w:r>
    </w:p>
    <w:p w:rsidR="00BC4533" w:rsidRPr="00751450" w:rsidRDefault="00BC4533" w:rsidP="00056FC2">
      <w:pPr>
        <w:rPr>
          <w:rFonts w:asciiTheme="minorHAnsi" w:hAnsiTheme="minorHAnsi"/>
        </w:rPr>
        <w:sectPr w:rsidR="00BC4533" w:rsidRPr="00751450" w:rsidSect="001B4489">
          <w:pgSz w:w="11910" w:h="16840" w:code="9"/>
          <w:pgMar w:top="1440" w:right="1440" w:bottom="1440" w:left="1440" w:header="1156" w:footer="720" w:gutter="0"/>
          <w:cols w:space="720"/>
          <w:rtlGutter/>
          <w:docGrid w:linePitch="299"/>
        </w:sectPr>
      </w:pPr>
    </w:p>
    <w:p w:rsidR="00BC4533" w:rsidRPr="00751450" w:rsidRDefault="00BC4533" w:rsidP="00751450">
      <w:pPr>
        <w:pStyle w:val="Heading1"/>
        <w:spacing w:before="0"/>
        <w:ind w:left="0"/>
        <w:rPr>
          <w:rFonts w:asciiTheme="minorHAnsi" w:hAnsiTheme="minorHAnsi"/>
          <w:b w:val="0"/>
          <w:bCs w:val="0"/>
          <w:sz w:val="22"/>
          <w:szCs w:val="22"/>
        </w:rPr>
      </w:pPr>
      <w:r w:rsidRPr="00751450">
        <w:rPr>
          <w:rFonts w:asciiTheme="minorHAnsi" w:hAnsiTheme="minorHAnsi"/>
          <w:sz w:val="22"/>
          <w:szCs w:val="22"/>
        </w:rPr>
        <w:lastRenderedPageBreak/>
        <w:t>Annex 4</w:t>
      </w:r>
    </w:p>
    <w:p w:rsidR="00BC4533" w:rsidRPr="00751450" w:rsidRDefault="00BC4533" w:rsidP="00751450">
      <w:pPr>
        <w:jc w:val="left"/>
        <w:rPr>
          <w:rFonts w:asciiTheme="minorHAnsi" w:eastAsia="Garamond" w:hAnsiTheme="minorHAnsi" w:cs="Garamond"/>
          <w:b/>
          <w:bCs/>
        </w:rPr>
      </w:pPr>
    </w:p>
    <w:p w:rsidR="00BC4533" w:rsidRPr="00751450" w:rsidRDefault="00BC4533" w:rsidP="00751450">
      <w:pPr>
        <w:jc w:val="left"/>
        <w:rPr>
          <w:rFonts w:asciiTheme="minorHAnsi" w:eastAsia="Garamond" w:hAnsiTheme="minorHAnsi" w:cs="Garamond"/>
        </w:rPr>
      </w:pPr>
      <w:r w:rsidRPr="00751450">
        <w:rPr>
          <w:rFonts w:asciiTheme="minorHAnsi" w:hAnsiTheme="minorHAnsi"/>
          <w:b/>
        </w:rPr>
        <w:t>Indicative schedule for Standing Committee intersessional meetings post-</w:t>
      </w:r>
      <w:r w:rsidR="00F7432B" w:rsidRPr="00751450">
        <w:rPr>
          <w:rFonts w:asciiTheme="minorHAnsi" w:hAnsiTheme="minorHAnsi"/>
          <w:b/>
        </w:rPr>
        <w:t>2015</w:t>
      </w:r>
      <w:r w:rsidRPr="00751450">
        <w:rPr>
          <w:rFonts w:asciiTheme="minorHAnsi" w:hAnsiTheme="minorHAnsi"/>
          <w:b/>
        </w:rPr>
        <w:t xml:space="preserve">, and for the </w:t>
      </w:r>
      <w:r w:rsidR="00F7432B" w:rsidRPr="00751450">
        <w:rPr>
          <w:rFonts w:asciiTheme="minorHAnsi" w:hAnsiTheme="minorHAnsi"/>
          <w:b/>
        </w:rPr>
        <w:t>2016-2018</w:t>
      </w:r>
      <w:r w:rsidRPr="00751450">
        <w:rPr>
          <w:rFonts w:asciiTheme="minorHAnsi" w:hAnsiTheme="minorHAnsi"/>
          <w:b/>
        </w:rPr>
        <w:t xml:space="preserve"> triennium</w:t>
      </w:r>
    </w:p>
    <w:p w:rsidR="00BC4533" w:rsidRPr="00751450" w:rsidRDefault="00BC4533" w:rsidP="00056FC2">
      <w:pPr>
        <w:rPr>
          <w:rFonts w:asciiTheme="minorHAnsi" w:eastAsia="Garamond" w:hAnsiTheme="minorHAnsi" w:cs="Garamond"/>
          <w:b/>
          <w:bCs/>
        </w:rPr>
      </w:pPr>
    </w:p>
    <w:p w:rsidR="00BC4533" w:rsidRPr="00751450" w:rsidRDefault="00BC4533" w:rsidP="001B4489">
      <w:pPr>
        <w:pStyle w:val="BodyText"/>
        <w:spacing w:after="0"/>
        <w:rPr>
          <w:rFonts w:asciiTheme="minorHAnsi" w:hAnsiTheme="minorHAnsi"/>
          <w:sz w:val="22"/>
          <w:szCs w:val="22"/>
        </w:rPr>
      </w:pPr>
      <w:r w:rsidRPr="00751450">
        <w:rPr>
          <w:rFonts w:asciiTheme="minorHAnsi" w:hAnsiTheme="minorHAnsi"/>
          <w:b/>
          <w:sz w:val="22"/>
          <w:szCs w:val="22"/>
        </w:rPr>
        <w:t xml:space="preserve">Note. </w:t>
      </w:r>
      <w:r w:rsidRPr="00751450">
        <w:rPr>
          <w:rFonts w:asciiTheme="minorHAnsi" w:hAnsiTheme="minorHAnsi"/>
          <w:sz w:val="22"/>
          <w:szCs w:val="22"/>
        </w:rPr>
        <w:t>This schedule is predicated on future cycles being three calendar years, with the meetings</w:t>
      </w:r>
      <w:r w:rsidRPr="00751450">
        <w:rPr>
          <w:rFonts w:asciiTheme="minorHAnsi" w:hAnsiTheme="minorHAnsi"/>
          <w:w w:val="99"/>
          <w:sz w:val="22"/>
          <w:szCs w:val="22"/>
        </w:rPr>
        <w:t xml:space="preserve"> </w:t>
      </w:r>
      <w:r w:rsidRPr="00751450">
        <w:rPr>
          <w:rFonts w:asciiTheme="minorHAnsi" w:hAnsiTheme="minorHAnsi"/>
          <w:sz w:val="22"/>
          <w:szCs w:val="22"/>
        </w:rPr>
        <w:t>of the Conference of the Parties in May/June of the final year of each cycle.</w:t>
      </w:r>
    </w:p>
    <w:p w:rsidR="00BC4533" w:rsidRPr="00751450" w:rsidRDefault="00BC4533" w:rsidP="00056FC2">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b/>
              </w:rPr>
              <w:t xml:space="preserve">General timelines, </w:t>
            </w:r>
            <w:r w:rsidR="00F7432B" w:rsidRPr="00751450">
              <w:rPr>
                <w:rFonts w:asciiTheme="minorHAnsi" w:hAnsiTheme="minorHAnsi"/>
                <w:b/>
              </w:rPr>
              <w:t>post-2015</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056FC2">
            <w:pPr>
              <w:pStyle w:val="TableParagraph"/>
              <w:rPr>
                <w:rFonts w:asciiTheme="minorHAnsi" w:eastAsia="Garamond" w:hAnsiTheme="minorHAnsi" w:cs="Garamond"/>
              </w:rPr>
            </w:pPr>
            <w:r w:rsidRPr="00751450">
              <w:rPr>
                <w:rFonts w:asciiTheme="minorHAnsi" w:hAnsiTheme="minorHAnsi"/>
                <w:b/>
              </w:rPr>
              <w:t>2016-2018</w:t>
            </w:r>
            <w:r w:rsidR="00BC4533" w:rsidRPr="00751450">
              <w:rPr>
                <w:rFonts w:asciiTheme="minorHAnsi" w:hAnsiTheme="minorHAnsi"/>
                <w:b/>
              </w:rPr>
              <w:t xml:space="preserve"> triennium</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b/>
              </w:rPr>
              <w:t>F</w:t>
            </w:r>
            <w:r w:rsidR="00F7432B" w:rsidRPr="00751450">
              <w:rPr>
                <w:rFonts w:asciiTheme="minorHAnsi" w:hAnsiTheme="minorHAnsi"/>
                <w:b/>
              </w:rPr>
              <w:t>irst</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1D2287" w:rsidP="00056FC2">
            <w:pPr>
              <w:pStyle w:val="TableParagraph"/>
              <w:rPr>
                <w:rFonts w:asciiTheme="minorHAnsi" w:eastAsia="Garamond" w:hAnsiTheme="minorHAnsi" w:cs="Garamond"/>
              </w:rPr>
            </w:pPr>
            <w:r>
              <w:rPr>
                <w:rFonts w:asciiTheme="minorHAnsi" w:hAnsiTheme="minorHAnsi"/>
              </w:rPr>
              <w:t>6</w:t>
            </w:r>
            <w:r w:rsidR="00BC4533" w:rsidRPr="00751450">
              <w:rPr>
                <w:rFonts w:asciiTheme="minorHAnsi" w:hAnsiTheme="minorHAnsi"/>
              </w:rPr>
              <w:t xml:space="preserve"> months after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643EDC">
            <w:pPr>
              <w:pStyle w:val="TableParagraph"/>
              <w:rPr>
                <w:rFonts w:asciiTheme="minorHAnsi" w:eastAsia="Garamond" w:hAnsiTheme="minorHAnsi" w:cs="Garamond"/>
              </w:rPr>
            </w:pPr>
            <w:r w:rsidRPr="00751450">
              <w:rPr>
                <w:rFonts w:asciiTheme="minorHAnsi" w:eastAsia="Garamond" w:hAnsiTheme="minorHAnsi" w:cs="Garamond"/>
                <w:b/>
                <w:bCs/>
              </w:rPr>
              <w:t>SC51</w:t>
            </w:r>
            <w:r w:rsidR="00BC4533" w:rsidRPr="00751450">
              <w:rPr>
                <w:rFonts w:asciiTheme="minorHAnsi" w:eastAsia="Garamond" w:hAnsiTheme="minorHAnsi" w:cs="Garamond"/>
                <w:b/>
                <w:bCs/>
              </w:rPr>
              <w:t xml:space="preserve"> </w:t>
            </w:r>
            <w:r w:rsidR="00BC4533" w:rsidRPr="00751450">
              <w:rPr>
                <w:rFonts w:asciiTheme="minorHAnsi" w:eastAsia="Garamond" w:hAnsiTheme="minorHAnsi" w:cs="Garamond"/>
              </w:rPr>
              <w:t xml:space="preserve">– </w:t>
            </w:r>
            <w:r w:rsidR="00B77FB5">
              <w:rPr>
                <w:rFonts w:asciiTheme="minorHAnsi" w:eastAsia="Garamond" w:hAnsiTheme="minorHAnsi" w:cs="Garamond"/>
              </w:rPr>
              <w:t>November</w:t>
            </w:r>
            <w:r w:rsidR="00800EA6">
              <w:rPr>
                <w:rFonts w:asciiTheme="minorHAnsi" w:eastAsia="Garamond" w:hAnsiTheme="minorHAnsi" w:cs="Garamond"/>
              </w:rPr>
              <w:t>/December</w:t>
            </w:r>
            <w:r w:rsidR="00B77FB5">
              <w:rPr>
                <w:rFonts w:asciiTheme="minorHAnsi" w:eastAsia="Garamond" w:hAnsiTheme="minorHAnsi" w:cs="Garamond"/>
              </w:rPr>
              <w:t xml:space="preserve"> </w:t>
            </w:r>
            <w:r w:rsidRPr="00751450">
              <w:rPr>
                <w:rFonts w:asciiTheme="minorHAnsi" w:eastAsia="Garamond" w:hAnsiTheme="minorHAnsi" w:cs="Garamond"/>
              </w:rPr>
              <w:t xml:space="preserve"> 2016</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b/>
              </w:rPr>
              <w:t>S</w:t>
            </w:r>
            <w:r w:rsidR="00F7432B" w:rsidRPr="00751450">
              <w:rPr>
                <w:rFonts w:asciiTheme="minorHAnsi" w:hAnsiTheme="minorHAnsi"/>
                <w:b/>
              </w:rPr>
              <w:t>econd</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643EDC" w:rsidP="00056FC2">
            <w:pPr>
              <w:pStyle w:val="TableParagraph"/>
              <w:rPr>
                <w:rFonts w:asciiTheme="minorHAnsi" w:eastAsia="Garamond" w:hAnsiTheme="minorHAnsi" w:cs="Garamond"/>
              </w:rPr>
            </w:pPr>
            <w:r>
              <w:rPr>
                <w:rFonts w:asciiTheme="minorHAnsi" w:hAnsiTheme="minorHAnsi"/>
              </w:rPr>
              <w:t>20</w:t>
            </w:r>
            <w:r w:rsidR="00BC4533" w:rsidRPr="00751450">
              <w:rPr>
                <w:rFonts w:asciiTheme="minorHAnsi" w:hAnsiTheme="minorHAnsi"/>
              </w:rPr>
              <w:t xml:space="preserve"> months after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9B37DC">
            <w:pPr>
              <w:pStyle w:val="TableParagraph"/>
              <w:rPr>
                <w:rFonts w:asciiTheme="minorHAnsi" w:eastAsia="Garamond" w:hAnsiTheme="minorHAnsi" w:cs="Garamond"/>
              </w:rPr>
            </w:pPr>
            <w:r w:rsidRPr="00751450">
              <w:rPr>
                <w:rFonts w:asciiTheme="minorHAnsi" w:eastAsia="Garamond" w:hAnsiTheme="minorHAnsi" w:cs="Garamond"/>
                <w:b/>
                <w:bCs/>
              </w:rPr>
              <w:t>SC52</w:t>
            </w:r>
            <w:r w:rsidR="00BC4533" w:rsidRPr="00751450">
              <w:rPr>
                <w:rFonts w:asciiTheme="minorHAnsi" w:eastAsia="Garamond" w:hAnsiTheme="minorHAnsi" w:cs="Garamond"/>
                <w:b/>
                <w:bCs/>
              </w:rPr>
              <w:t xml:space="preserve"> </w:t>
            </w:r>
            <w:r w:rsidR="00BC4533" w:rsidRPr="00751450">
              <w:rPr>
                <w:rFonts w:asciiTheme="minorHAnsi" w:eastAsia="Garamond" w:hAnsiTheme="minorHAnsi" w:cs="Garamond"/>
              </w:rPr>
              <w:t xml:space="preserve">– </w:t>
            </w:r>
            <w:r w:rsidR="009B37DC">
              <w:rPr>
                <w:rFonts w:asciiTheme="minorHAnsi" w:eastAsia="Garamond" w:hAnsiTheme="minorHAnsi" w:cs="Garamond"/>
              </w:rPr>
              <w:t>February</w:t>
            </w:r>
            <w:r w:rsidR="00BC4533" w:rsidRPr="00751450">
              <w:rPr>
                <w:rFonts w:asciiTheme="minorHAnsi" w:eastAsia="Garamond" w:hAnsiTheme="minorHAnsi" w:cs="Garamond"/>
              </w:rPr>
              <w:t xml:space="preserve"> </w:t>
            </w:r>
            <w:r w:rsidRPr="00751450">
              <w:rPr>
                <w:rFonts w:asciiTheme="minorHAnsi" w:eastAsia="Garamond" w:hAnsiTheme="minorHAnsi" w:cs="Garamond"/>
              </w:rPr>
              <w:t>2017</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rPr>
              <w:t>1 year before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eastAsia="Garamond" w:hAnsiTheme="minorHAnsi" w:cs="Garamond"/>
                <w:b/>
                <w:bCs/>
              </w:rPr>
              <w:t>Subgroup on</w:t>
            </w:r>
            <w:r w:rsidR="00F7432B" w:rsidRPr="00751450">
              <w:rPr>
                <w:rFonts w:asciiTheme="minorHAnsi" w:eastAsia="Garamond" w:hAnsiTheme="minorHAnsi" w:cs="Garamond"/>
                <w:b/>
                <w:bCs/>
              </w:rPr>
              <w:t xml:space="preserve"> COP13</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sidRPr="00751450">
              <w:rPr>
                <w:rFonts w:asciiTheme="minorHAnsi" w:eastAsia="Garamond" w:hAnsiTheme="minorHAnsi" w:cs="Garamond"/>
              </w:rPr>
              <w:t xml:space="preserve">June </w:t>
            </w:r>
            <w:r w:rsidR="00F7432B" w:rsidRPr="00751450">
              <w:rPr>
                <w:rFonts w:asciiTheme="minorHAnsi" w:eastAsia="Garamond" w:hAnsiTheme="minorHAnsi" w:cs="Garamond"/>
              </w:rPr>
              <w:t>2017</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b/>
              </w:rPr>
              <w:t>T</w:t>
            </w:r>
            <w:r w:rsidR="00F7432B" w:rsidRPr="00751450">
              <w:rPr>
                <w:rFonts w:asciiTheme="minorHAnsi" w:hAnsiTheme="minorHAnsi"/>
                <w:b/>
              </w:rPr>
              <w:t>hird</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643EDC" w:rsidP="00056FC2">
            <w:pPr>
              <w:pStyle w:val="TableParagraph"/>
              <w:rPr>
                <w:rFonts w:asciiTheme="minorHAnsi" w:eastAsia="Garamond" w:hAnsiTheme="minorHAnsi" w:cs="Garamond"/>
              </w:rPr>
            </w:pPr>
            <w:r>
              <w:rPr>
                <w:rFonts w:asciiTheme="minorHAnsi" w:hAnsiTheme="minorHAnsi"/>
              </w:rPr>
              <w:t>5</w:t>
            </w:r>
            <w:r w:rsidR="00BC4533" w:rsidRPr="00751450">
              <w:rPr>
                <w:rFonts w:asciiTheme="minorHAnsi" w:hAnsiTheme="minorHAnsi"/>
              </w:rPr>
              <w:t xml:space="preserve"> months before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D51CBC" w:rsidP="00643EDC">
            <w:pPr>
              <w:pStyle w:val="TableParagraph"/>
              <w:rPr>
                <w:rFonts w:asciiTheme="minorHAnsi" w:eastAsia="Garamond" w:hAnsiTheme="minorHAnsi" w:cs="Garamond"/>
              </w:rPr>
            </w:pPr>
            <w:r w:rsidRPr="00751450">
              <w:rPr>
                <w:rFonts w:asciiTheme="minorHAnsi" w:eastAsia="Garamond" w:hAnsiTheme="minorHAnsi" w:cs="Garamond"/>
                <w:b/>
                <w:bCs/>
              </w:rPr>
              <w:t>SC53</w:t>
            </w:r>
            <w:r w:rsidR="00BC4533" w:rsidRPr="00751450">
              <w:rPr>
                <w:rFonts w:asciiTheme="minorHAnsi" w:eastAsia="Garamond" w:hAnsiTheme="minorHAnsi" w:cs="Garamond"/>
                <w:b/>
                <w:bCs/>
              </w:rPr>
              <w:t xml:space="preserve"> </w:t>
            </w:r>
            <w:r w:rsidR="00BC4533" w:rsidRPr="001B4489">
              <w:rPr>
                <w:rFonts w:asciiTheme="minorHAnsi" w:eastAsia="Garamond" w:hAnsiTheme="minorHAnsi" w:cs="Garamond"/>
                <w:bCs/>
              </w:rPr>
              <w:t>–</w:t>
            </w:r>
            <w:r w:rsidR="009B37DC">
              <w:rPr>
                <w:rFonts w:asciiTheme="minorHAnsi" w:eastAsia="Garamond" w:hAnsiTheme="minorHAnsi" w:cs="Garamond"/>
                <w:bCs/>
              </w:rPr>
              <w:t xml:space="preserve"> </w:t>
            </w:r>
            <w:r w:rsidRPr="00751450">
              <w:rPr>
                <w:rFonts w:asciiTheme="minorHAnsi" w:eastAsia="Garamond" w:hAnsiTheme="minorHAnsi" w:cs="Garamond"/>
              </w:rPr>
              <w:t>January 2018</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rPr>
              <w:t>I</w:t>
            </w:r>
            <w:r w:rsidR="00BC4533" w:rsidRPr="00751450">
              <w:rPr>
                <w:rFonts w:asciiTheme="minorHAnsi" w:hAnsiTheme="minorHAnsi"/>
              </w:rPr>
              <w:t>mmediately prior to COP, at</w:t>
            </w:r>
            <w:r w:rsidR="00BC4533" w:rsidRPr="00751450">
              <w:rPr>
                <w:rFonts w:asciiTheme="minorHAnsi" w:hAnsiTheme="minorHAnsi"/>
                <w:w w:val="99"/>
              </w:rPr>
              <w:t xml:space="preserve"> </w:t>
            </w:r>
            <w:r w:rsidR="00BC4533"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D51CBC" w:rsidP="00056FC2">
            <w:pPr>
              <w:pStyle w:val="TableParagraph"/>
              <w:rPr>
                <w:rFonts w:asciiTheme="minorHAnsi" w:eastAsia="Garamond" w:hAnsiTheme="minorHAnsi" w:cs="Garamond"/>
              </w:rPr>
            </w:pPr>
            <w:r w:rsidRPr="00751450">
              <w:rPr>
                <w:rFonts w:asciiTheme="minorHAnsi" w:eastAsia="Garamond" w:hAnsiTheme="minorHAnsi" w:cs="Garamond"/>
                <w:b/>
                <w:bCs/>
              </w:rPr>
              <w:t>SC54</w:t>
            </w:r>
            <w:r w:rsidR="00BC4533" w:rsidRPr="00751450">
              <w:rPr>
                <w:rFonts w:asciiTheme="minorHAnsi" w:eastAsia="Garamond" w:hAnsiTheme="minorHAnsi" w:cs="Garamond"/>
                <w:b/>
                <w:bCs/>
              </w:rPr>
              <w:t xml:space="preserve"> </w:t>
            </w:r>
            <w:r w:rsidR="00BC4533" w:rsidRPr="001B4489">
              <w:rPr>
                <w:rFonts w:asciiTheme="minorHAnsi" w:eastAsia="Garamond" w:hAnsiTheme="minorHAnsi" w:cs="Garamond"/>
                <w:bCs/>
              </w:rPr>
              <w:t xml:space="preserve">– </w:t>
            </w:r>
            <w:r w:rsidRPr="001B4489">
              <w:rPr>
                <w:rFonts w:asciiTheme="minorHAnsi" w:eastAsia="Garamond" w:hAnsiTheme="minorHAnsi" w:cs="Garamond"/>
              </w:rPr>
              <w:t>June</w:t>
            </w:r>
            <w:r w:rsidRPr="00751450">
              <w:rPr>
                <w:rFonts w:asciiTheme="minorHAnsi" w:eastAsia="Garamond" w:hAnsiTheme="minorHAnsi" w:cs="Garamond"/>
              </w:rPr>
              <w:t xml:space="preserve"> 2018</w:t>
            </w:r>
          </w:p>
        </w:tc>
      </w:tr>
    </w:tbl>
    <w:p w:rsidR="00BC4533" w:rsidRPr="00751450" w:rsidRDefault="00BC4533" w:rsidP="00056FC2">
      <w:pPr>
        <w:rPr>
          <w:rFonts w:asciiTheme="minorHAnsi" w:hAnsiTheme="minorHAnsi"/>
        </w:rPr>
      </w:pPr>
    </w:p>
    <w:p w:rsidR="00BC4533" w:rsidRPr="00751450" w:rsidRDefault="00BC4533" w:rsidP="00056FC2">
      <w:pPr>
        <w:jc w:val="left"/>
        <w:rPr>
          <w:rFonts w:asciiTheme="minorHAnsi" w:hAnsiTheme="minorHAnsi"/>
        </w:rPr>
      </w:pPr>
    </w:p>
    <w:p w:rsidR="004B031D" w:rsidRPr="00751450" w:rsidRDefault="004B031D" w:rsidP="00056FC2">
      <w:pPr>
        <w:pStyle w:val="ListParagraph"/>
        <w:ind w:left="0"/>
        <w:contextualSpacing w:val="0"/>
        <w:jc w:val="left"/>
        <w:rPr>
          <w:rFonts w:asciiTheme="minorHAnsi" w:hAnsiTheme="minorHAnsi"/>
        </w:rPr>
      </w:pPr>
    </w:p>
    <w:sectPr w:rsidR="004B031D" w:rsidRPr="00751450" w:rsidSect="00F33704">
      <w:headerReference w:type="default" r:id="rId16"/>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9A" w:rsidRDefault="00E2639A" w:rsidP="0006525B">
      <w:r>
        <w:separator/>
      </w:r>
    </w:p>
  </w:endnote>
  <w:endnote w:type="continuationSeparator" w:id="0">
    <w:p w:rsidR="00E2639A" w:rsidRDefault="00E2639A" w:rsidP="0006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A2" w:rsidRDefault="005F3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4C" w:rsidRPr="0086490C" w:rsidRDefault="00667A4C" w:rsidP="0014606B">
    <w:pPr>
      <w:pStyle w:val="Footer"/>
      <w:tabs>
        <w:tab w:val="clear" w:pos="8306"/>
        <w:tab w:val="left" w:pos="1425"/>
        <w:tab w:val="right" w:pos="9072"/>
      </w:tabs>
      <w:rPr>
        <w:rFonts w:asciiTheme="minorHAnsi" w:hAnsiTheme="minorHAnsi"/>
      </w:rPr>
    </w:pPr>
    <w:r w:rsidRPr="0086490C">
      <w:rPr>
        <w:rFonts w:asciiTheme="minorHAnsi" w:hAnsiTheme="minorHAnsi"/>
      </w:rPr>
      <w:t>Ramsar COP12 DR4</w:t>
    </w:r>
    <w:r w:rsidR="008674CE">
      <w:rPr>
        <w:rFonts w:asciiTheme="minorHAnsi" w:hAnsiTheme="minorHAnsi"/>
      </w:rPr>
      <w:t>, Rev</w:t>
    </w:r>
    <w:r w:rsidR="005F3AA2">
      <w:rPr>
        <w:rFonts w:asciiTheme="minorHAnsi" w:hAnsiTheme="minorHAnsi"/>
      </w:rPr>
      <w:t>.3</w:t>
    </w:r>
    <w:bookmarkStart w:id="1" w:name="_GoBack"/>
    <w:bookmarkEnd w:id="1"/>
    <w:r w:rsidRPr="0086490C">
      <w:rPr>
        <w:rFonts w:asciiTheme="minorHAnsi" w:hAnsiTheme="minorHAnsi"/>
      </w:rPr>
      <w:tab/>
    </w:r>
    <w:r w:rsidRPr="0086490C">
      <w:rPr>
        <w:rFonts w:asciiTheme="minorHAnsi" w:hAnsiTheme="minorHAnsi"/>
      </w:rPr>
      <w:tab/>
    </w:r>
    <w:r w:rsidR="0030090A" w:rsidRPr="0086490C">
      <w:rPr>
        <w:rFonts w:asciiTheme="minorHAnsi" w:hAnsiTheme="minorHAnsi"/>
      </w:rPr>
      <w:fldChar w:fldCharType="begin"/>
    </w:r>
    <w:r w:rsidRPr="0086490C">
      <w:rPr>
        <w:rFonts w:asciiTheme="minorHAnsi" w:hAnsiTheme="minorHAnsi"/>
      </w:rPr>
      <w:instrText xml:space="preserve"> PAGE   \* MERGEFORMAT </w:instrText>
    </w:r>
    <w:r w:rsidR="0030090A" w:rsidRPr="0086490C">
      <w:rPr>
        <w:rFonts w:asciiTheme="minorHAnsi" w:hAnsiTheme="minorHAnsi"/>
      </w:rPr>
      <w:fldChar w:fldCharType="separate"/>
    </w:r>
    <w:r w:rsidR="005F3AA2">
      <w:rPr>
        <w:rFonts w:asciiTheme="minorHAnsi" w:hAnsiTheme="minorHAnsi"/>
        <w:noProof/>
      </w:rPr>
      <w:t>4</w:t>
    </w:r>
    <w:r w:rsidR="0030090A" w:rsidRPr="0086490C">
      <w:rP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A2" w:rsidRDefault="005F3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9A" w:rsidRDefault="00E2639A" w:rsidP="0006525B">
      <w:r>
        <w:separator/>
      </w:r>
    </w:p>
  </w:footnote>
  <w:footnote w:type="continuationSeparator" w:id="0">
    <w:p w:rsidR="00E2639A" w:rsidRDefault="00E2639A" w:rsidP="0006525B">
      <w:r>
        <w:continuationSeparator/>
      </w:r>
    </w:p>
  </w:footnote>
  <w:footnote w:id="1">
    <w:p w:rsidR="00B77FB5" w:rsidRPr="00B77FB5" w:rsidRDefault="00B77FB5">
      <w:pPr>
        <w:pStyle w:val="FootnoteText"/>
        <w:rPr>
          <w:lang w:val="en-US"/>
        </w:rPr>
      </w:pPr>
      <w:r>
        <w:rPr>
          <w:rStyle w:val="FootnoteReference"/>
        </w:rPr>
        <w:footnoteRef/>
      </w:r>
      <w:r>
        <w:t xml:space="preserve"> </w:t>
      </w:r>
      <w:r w:rsidRPr="00B77FB5">
        <w:t>See resolution X1.19</w:t>
      </w:r>
      <w:r>
        <w:t xml:space="preserve">. </w:t>
      </w:r>
      <w:r w:rsidRPr="00B77FB5">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A2" w:rsidRDefault="005F3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4C" w:rsidRDefault="00667A4C">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A2" w:rsidRDefault="005F3A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4C" w:rsidRPr="001B4489" w:rsidRDefault="00667A4C" w:rsidP="001B4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45D"/>
    <w:multiLevelType w:val="hybridMultilevel"/>
    <w:tmpl w:val="F17A67E2"/>
    <w:lvl w:ilvl="0" w:tplc="D3029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Calibri" w:hAnsi="Garamond"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5367B1"/>
    <w:multiLevelType w:val="hybridMultilevel"/>
    <w:tmpl w:val="7034DDB0"/>
    <w:lvl w:ilvl="0" w:tplc="417CB340">
      <w:start w:val="1"/>
      <w:numFmt w:val="lowerLetter"/>
      <w:lvlText w:val="%1)"/>
      <w:lvlJc w:val="left"/>
      <w:pPr>
        <w:ind w:left="1233" w:hanging="567"/>
      </w:pPr>
      <w:rPr>
        <w:rFonts w:ascii="Calibri" w:eastAsia="Garamond" w:hAnsi="Calibri"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6">
    <w:nsid w:val="12B5622F"/>
    <w:multiLevelType w:val="hybridMultilevel"/>
    <w:tmpl w:val="9774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B611E4"/>
    <w:multiLevelType w:val="hybridMultilevel"/>
    <w:tmpl w:val="353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232F3"/>
    <w:multiLevelType w:val="hybridMultilevel"/>
    <w:tmpl w:val="7FAA402E"/>
    <w:lvl w:ilvl="0" w:tplc="B5D66F18">
      <w:start w:val="1"/>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6598C"/>
    <w:multiLevelType w:val="hybridMultilevel"/>
    <w:tmpl w:val="7A9E9D50"/>
    <w:lvl w:ilvl="0" w:tplc="829E5A52">
      <w:start w:val="17"/>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B6E50"/>
    <w:multiLevelType w:val="hybridMultilevel"/>
    <w:tmpl w:val="44D4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35B4B"/>
    <w:multiLevelType w:val="hybridMultilevel"/>
    <w:tmpl w:val="4782D9FC"/>
    <w:lvl w:ilvl="0" w:tplc="56EE4056">
      <w:start w:val="1"/>
      <w:numFmt w:val="lowerLetter"/>
      <w:lvlText w:val="%1)"/>
      <w:lvlJc w:val="left"/>
      <w:pPr>
        <w:ind w:left="1821" w:hanging="567"/>
      </w:pPr>
      <w:rPr>
        <w:rFonts w:ascii="Garamond" w:eastAsia="Garamond" w:hAnsi="Garamond" w:hint="default"/>
        <w:spacing w:val="-2"/>
        <w:w w:val="99"/>
        <w:sz w:val="24"/>
        <w:szCs w:val="24"/>
      </w:rPr>
    </w:lvl>
    <w:lvl w:ilvl="1" w:tplc="99DC3104">
      <w:start w:val="1"/>
      <w:numFmt w:val="bullet"/>
      <w:lvlText w:val="•"/>
      <w:lvlJc w:val="left"/>
      <w:pPr>
        <w:ind w:left="2623" w:hanging="567"/>
      </w:pPr>
      <w:rPr>
        <w:rFonts w:hint="default"/>
      </w:rPr>
    </w:lvl>
    <w:lvl w:ilvl="2" w:tplc="AF48FEEC">
      <w:start w:val="1"/>
      <w:numFmt w:val="bullet"/>
      <w:lvlText w:val="•"/>
      <w:lvlJc w:val="left"/>
      <w:pPr>
        <w:ind w:left="3424" w:hanging="567"/>
      </w:pPr>
      <w:rPr>
        <w:rFonts w:hint="default"/>
      </w:rPr>
    </w:lvl>
    <w:lvl w:ilvl="3" w:tplc="2E9C9A96">
      <w:start w:val="1"/>
      <w:numFmt w:val="bullet"/>
      <w:lvlText w:val="•"/>
      <w:lvlJc w:val="left"/>
      <w:pPr>
        <w:ind w:left="4226" w:hanging="567"/>
      </w:pPr>
      <w:rPr>
        <w:rFonts w:hint="default"/>
      </w:rPr>
    </w:lvl>
    <w:lvl w:ilvl="4" w:tplc="EC68D796">
      <w:start w:val="1"/>
      <w:numFmt w:val="bullet"/>
      <w:lvlText w:val="•"/>
      <w:lvlJc w:val="left"/>
      <w:pPr>
        <w:ind w:left="5027" w:hanging="567"/>
      </w:pPr>
      <w:rPr>
        <w:rFonts w:hint="default"/>
      </w:rPr>
    </w:lvl>
    <w:lvl w:ilvl="5" w:tplc="2ACE8646">
      <w:start w:val="1"/>
      <w:numFmt w:val="bullet"/>
      <w:lvlText w:val="•"/>
      <w:lvlJc w:val="left"/>
      <w:pPr>
        <w:ind w:left="5829" w:hanging="567"/>
      </w:pPr>
      <w:rPr>
        <w:rFonts w:hint="default"/>
      </w:rPr>
    </w:lvl>
    <w:lvl w:ilvl="6" w:tplc="B566C04E">
      <w:start w:val="1"/>
      <w:numFmt w:val="bullet"/>
      <w:lvlText w:val="•"/>
      <w:lvlJc w:val="left"/>
      <w:pPr>
        <w:ind w:left="6630" w:hanging="567"/>
      </w:pPr>
      <w:rPr>
        <w:rFonts w:hint="default"/>
      </w:rPr>
    </w:lvl>
    <w:lvl w:ilvl="7" w:tplc="1CFC6E22">
      <w:start w:val="1"/>
      <w:numFmt w:val="bullet"/>
      <w:lvlText w:val="•"/>
      <w:lvlJc w:val="left"/>
      <w:pPr>
        <w:ind w:left="7432" w:hanging="567"/>
      </w:pPr>
      <w:rPr>
        <w:rFonts w:hint="default"/>
      </w:rPr>
    </w:lvl>
    <w:lvl w:ilvl="8" w:tplc="85FEC5B4">
      <w:start w:val="1"/>
      <w:numFmt w:val="bullet"/>
      <w:lvlText w:val="•"/>
      <w:lvlJc w:val="left"/>
      <w:pPr>
        <w:ind w:left="8233" w:hanging="567"/>
      </w:pPr>
      <w:rPr>
        <w:rFonts w:hint="default"/>
      </w:rPr>
    </w:lvl>
  </w:abstractNum>
  <w:abstractNum w:abstractNumId="14">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B40A73"/>
    <w:multiLevelType w:val="hybridMultilevel"/>
    <w:tmpl w:val="29806106"/>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nsid w:val="39F65802"/>
    <w:multiLevelType w:val="hybridMultilevel"/>
    <w:tmpl w:val="A64E6B0C"/>
    <w:lvl w:ilvl="0" w:tplc="1ED08326">
      <w:start w:val="1"/>
      <w:numFmt w:val="upperLetter"/>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8D71CB"/>
    <w:multiLevelType w:val="hybridMultilevel"/>
    <w:tmpl w:val="4086D4C0"/>
    <w:lvl w:ilvl="0" w:tplc="4656CEEE">
      <w:start w:val="15"/>
      <w:numFmt w:val="bullet"/>
      <w:lvlText w:val="-"/>
      <w:lvlJc w:val="left"/>
      <w:pPr>
        <w:ind w:left="1080" w:hanging="360"/>
      </w:pPr>
      <w:rPr>
        <w:rFonts w:ascii="Garamond" w:eastAsia="Calibr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20">
    <w:nsid w:val="3CBC2706"/>
    <w:multiLevelType w:val="hybridMultilevel"/>
    <w:tmpl w:val="E1F62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803AA"/>
    <w:multiLevelType w:val="hybridMultilevel"/>
    <w:tmpl w:val="85A2FE1A"/>
    <w:lvl w:ilvl="0" w:tplc="E1726C5C">
      <w:start w:val="1"/>
      <w:numFmt w:val="decimal"/>
      <w:lvlText w:val="%1."/>
      <w:lvlJc w:val="left"/>
      <w:pPr>
        <w:ind w:left="687" w:hanging="567"/>
      </w:pPr>
      <w:rPr>
        <w:rFonts w:ascii="Garamond" w:eastAsia="Garamond" w:hAnsi="Garamond" w:hint="default"/>
        <w:spacing w:val="-3"/>
        <w:w w:val="99"/>
        <w:sz w:val="24"/>
        <w:szCs w:val="24"/>
      </w:rPr>
    </w:lvl>
    <w:lvl w:ilvl="1" w:tplc="8FBCA200">
      <w:start w:val="1"/>
      <w:numFmt w:val="decimal"/>
      <w:lvlText w:val="%2."/>
      <w:lvlJc w:val="left"/>
      <w:pPr>
        <w:ind w:left="1820" w:hanging="567"/>
      </w:pPr>
      <w:rPr>
        <w:rFonts w:ascii="Garamond" w:eastAsia="Garamond" w:hAnsi="Garamond" w:hint="default"/>
        <w:spacing w:val="-3"/>
        <w:w w:val="99"/>
        <w:sz w:val="24"/>
        <w:szCs w:val="24"/>
      </w:rPr>
    </w:lvl>
    <w:lvl w:ilvl="2" w:tplc="7A6E7434">
      <w:start w:val="1"/>
      <w:numFmt w:val="bullet"/>
      <w:lvlText w:val="•"/>
      <w:lvlJc w:val="left"/>
      <w:pPr>
        <w:ind w:left="2648" w:hanging="567"/>
      </w:pPr>
      <w:rPr>
        <w:rFonts w:hint="default"/>
      </w:rPr>
    </w:lvl>
    <w:lvl w:ilvl="3" w:tplc="7512C980">
      <w:start w:val="1"/>
      <w:numFmt w:val="bullet"/>
      <w:lvlText w:val="•"/>
      <w:lvlJc w:val="left"/>
      <w:pPr>
        <w:ind w:left="3475" w:hanging="567"/>
      </w:pPr>
      <w:rPr>
        <w:rFonts w:hint="default"/>
      </w:rPr>
    </w:lvl>
    <w:lvl w:ilvl="4" w:tplc="DD02264A">
      <w:start w:val="1"/>
      <w:numFmt w:val="bullet"/>
      <w:lvlText w:val="•"/>
      <w:lvlJc w:val="left"/>
      <w:pPr>
        <w:ind w:left="4303" w:hanging="567"/>
      </w:pPr>
      <w:rPr>
        <w:rFonts w:hint="default"/>
      </w:rPr>
    </w:lvl>
    <w:lvl w:ilvl="5" w:tplc="3B988F2E">
      <w:start w:val="1"/>
      <w:numFmt w:val="bullet"/>
      <w:lvlText w:val="•"/>
      <w:lvlJc w:val="left"/>
      <w:pPr>
        <w:ind w:left="5130" w:hanging="567"/>
      </w:pPr>
      <w:rPr>
        <w:rFonts w:hint="default"/>
      </w:rPr>
    </w:lvl>
    <w:lvl w:ilvl="6" w:tplc="82BCF9B8">
      <w:start w:val="1"/>
      <w:numFmt w:val="bullet"/>
      <w:lvlText w:val="•"/>
      <w:lvlJc w:val="left"/>
      <w:pPr>
        <w:ind w:left="5958" w:hanging="567"/>
      </w:pPr>
      <w:rPr>
        <w:rFonts w:hint="default"/>
      </w:rPr>
    </w:lvl>
    <w:lvl w:ilvl="7" w:tplc="8C02BC3E">
      <w:start w:val="1"/>
      <w:numFmt w:val="bullet"/>
      <w:lvlText w:val="•"/>
      <w:lvlJc w:val="left"/>
      <w:pPr>
        <w:ind w:left="6786" w:hanging="567"/>
      </w:pPr>
      <w:rPr>
        <w:rFonts w:hint="default"/>
      </w:rPr>
    </w:lvl>
    <w:lvl w:ilvl="8" w:tplc="0F1AAC92">
      <w:start w:val="1"/>
      <w:numFmt w:val="bullet"/>
      <w:lvlText w:val="•"/>
      <w:lvlJc w:val="left"/>
      <w:pPr>
        <w:ind w:left="7613" w:hanging="567"/>
      </w:pPr>
      <w:rPr>
        <w:rFonts w:hint="default"/>
      </w:rPr>
    </w:lvl>
  </w:abstractNum>
  <w:abstractNum w:abstractNumId="24">
    <w:nsid w:val="46903EF2"/>
    <w:multiLevelType w:val="hybridMultilevel"/>
    <w:tmpl w:val="62001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1E7BE1"/>
    <w:multiLevelType w:val="hybridMultilevel"/>
    <w:tmpl w:val="A01E4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336525"/>
    <w:multiLevelType w:val="hybridMultilevel"/>
    <w:tmpl w:val="9696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C847AD"/>
    <w:multiLevelType w:val="hybridMultilevel"/>
    <w:tmpl w:val="A8CE5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A2C16"/>
    <w:multiLevelType w:val="hybridMultilevel"/>
    <w:tmpl w:val="A0D21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B24082"/>
    <w:multiLevelType w:val="hybridMultilevel"/>
    <w:tmpl w:val="FD9CEFB0"/>
    <w:lvl w:ilvl="0" w:tplc="E724E776">
      <w:start w:val="1"/>
      <w:numFmt w:val="decimal"/>
      <w:lvlText w:val="%1."/>
      <w:lvlJc w:val="left"/>
      <w:pPr>
        <w:ind w:left="1027" w:hanging="567"/>
        <w:jc w:val="right"/>
      </w:pPr>
      <w:rPr>
        <w:rFonts w:ascii="Garamond" w:eastAsia="Garamond" w:hAnsi="Garamond"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31">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0A06F7"/>
    <w:multiLevelType w:val="hybridMultilevel"/>
    <w:tmpl w:val="BB22A0A2"/>
    <w:lvl w:ilvl="0" w:tplc="04090017">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D01B7"/>
    <w:multiLevelType w:val="hybridMultilevel"/>
    <w:tmpl w:val="F8E29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8316A"/>
    <w:multiLevelType w:val="hybridMultilevel"/>
    <w:tmpl w:val="E2128522"/>
    <w:lvl w:ilvl="0" w:tplc="61A44866">
      <w:start w:val="1"/>
      <w:numFmt w:val="lowerLetter"/>
      <w:lvlText w:val="%1)"/>
      <w:lvlJc w:val="left"/>
      <w:pPr>
        <w:ind w:left="1572" w:hanging="360"/>
      </w:pPr>
      <w:rPr>
        <w:rFonts w:ascii="Calibri" w:hAnsi="Calibri" w:cs="Times New Roman"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7">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556FD"/>
    <w:multiLevelType w:val="hybridMultilevel"/>
    <w:tmpl w:val="5FE67336"/>
    <w:lvl w:ilvl="0" w:tplc="A760BD3C">
      <w:start w:val="4"/>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F71E4"/>
    <w:multiLevelType w:val="hybridMultilevel"/>
    <w:tmpl w:val="D5C6AE24"/>
    <w:lvl w:ilvl="0" w:tplc="35100476">
      <w:start w:val="1"/>
      <w:numFmt w:val="upperLetter"/>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EF4AF4"/>
    <w:multiLevelType w:val="hybridMultilevel"/>
    <w:tmpl w:val="9202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D595C"/>
    <w:multiLevelType w:val="hybridMultilevel"/>
    <w:tmpl w:val="CC1E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8B13D4"/>
    <w:multiLevelType w:val="hybridMultilevel"/>
    <w:tmpl w:val="ACE0BC06"/>
    <w:lvl w:ilvl="0" w:tplc="BD6438AE">
      <w:start w:val="1"/>
      <w:numFmt w:val="decimal"/>
      <w:lvlText w:val="%1."/>
      <w:lvlJc w:val="left"/>
      <w:pPr>
        <w:ind w:left="1027" w:hanging="567"/>
        <w:jc w:val="right"/>
      </w:pPr>
      <w:rPr>
        <w:rFonts w:ascii="Garamond" w:eastAsia="Garamond" w:hAnsi="Garamond" w:hint="default"/>
        <w:spacing w:val="-3"/>
        <w:w w:val="99"/>
        <w:sz w:val="24"/>
        <w:szCs w:val="24"/>
      </w:rPr>
    </w:lvl>
    <w:lvl w:ilvl="1" w:tplc="B630D52C">
      <w:start w:val="1"/>
      <w:numFmt w:val="bullet"/>
      <w:lvlText w:val="•"/>
      <w:lvlJc w:val="left"/>
      <w:pPr>
        <w:ind w:left="1883" w:hanging="567"/>
      </w:pPr>
      <w:rPr>
        <w:rFonts w:hint="default"/>
      </w:rPr>
    </w:lvl>
    <w:lvl w:ilvl="2" w:tplc="9F3C4EB6">
      <w:start w:val="1"/>
      <w:numFmt w:val="bullet"/>
      <w:lvlText w:val="•"/>
      <w:lvlJc w:val="left"/>
      <w:pPr>
        <w:ind w:left="2739" w:hanging="567"/>
      </w:pPr>
      <w:rPr>
        <w:rFonts w:hint="default"/>
      </w:rPr>
    </w:lvl>
    <w:lvl w:ilvl="3" w:tplc="302A4C6E">
      <w:start w:val="1"/>
      <w:numFmt w:val="bullet"/>
      <w:lvlText w:val="•"/>
      <w:lvlJc w:val="left"/>
      <w:pPr>
        <w:ind w:left="3595" w:hanging="567"/>
      </w:pPr>
      <w:rPr>
        <w:rFonts w:hint="default"/>
      </w:rPr>
    </w:lvl>
    <w:lvl w:ilvl="4" w:tplc="7228C4DE">
      <w:start w:val="1"/>
      <w:numFmt w:val="bullet"/>
      <w:lvlText w:val="•"/>
      <w:lvlJc w:val="left"/>
      <w:pPr>
        <w:ind w:left="4451" w:hanging="567"/>
      </w:pPr>
      <w:rPr>
        <w:rFonts w:hint="default"/>
      </w:rPr>
    </w:lvl>
    <w:lvl w:ilvl="5" w:tplc="1A7C66D2">
      <w:start w:val="1"/>
      <w:numFmt w:val="bullet"/>
      <w:lvlText w:val="•"/>
      <w:lvlJc w:val="left"/>
      <w:pPr>
        <w:ind w:left="5308" w:hanging="567"/>
      </w:pPr>
      <w:rPr>
        <w:rFonts w:hint="default"/>
      </w:rPr>
    </w:lvl>
    <w:lvl w:ilvl="6" w:tplc="F216BE3E">
      <w:start w:val="1"/>
      <w:numFmt w:val="bullet"/>
      <w:lvlText w:val="•"/>
      <w:lvlJc w:val="left"/>
      <w:pPr>
        <w:ind w:left="6164" w:hanging="567"/>
      </w:pPr>
      <w:rPr>
        <w:rFonts w:hint="default"/>
      </w:rPr>
    </w:lvl>
    <w:lvl w:ilvl="7" w:tplc="E670FF38">
      <w:start w:val="1"/>
      <w:numFmt w:val="bullet"/>
      <w:lvlText w:val="•"/>
      <w:lvlJc w:val="left"/>
      <w:pPr>
        <w:ind w:left="7020" w:hanging="567"/>
      </w:pPr>
      <w:rPr>
        <w:rFonts w:hint="default"/>
      </w:rPr>
    </w:lvl>
    <w:lvl w:ilvl="8" w:tplc="AB4E5ADE">
      <w:start w:val="1"/>
      <w:numFmt w:val="bullet"/>
      <w:lvlText w:val="•"/>
      <w:lvlJc w:val="left"/>
      <w:pPr>
        <w:ind w:left="7876" w:hanging="567"/>
      </w:pPr>
      <w:rPr>
        <w:rFonts w:hint="default"/>
      </w:rPr>
    </w:lvl>
  </w:abstractNum>
  <w:abstractNum w:abstractNumId="44">
    <w:nsid w:val="72FA2C18"/>
    <w:multiLevelType w:val="hybridMultilevel"/>
    <w:tmpl w:val="65EA333C"/>
    <w:lvl w:ilvl="0" w:tplc="323EFFE4">
      <w:start w:val="5"/>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355DCF"/>
    <w:multiLevelType w:val="hybridMultilevel"/>
    <w:tmpl w:val="318E656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E30673"/>
    <w:multiLevelType w:val="hybridMultilevel"/>
    <w:tmpl w:val="1158C6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9">
    <w:nsid w:val="7D5465BF"/>
    <w:multiLevelType w:val="hybridMultilevel"/>
    <w:tmpl w:val="2E5E4350"/>
    <w:lvl w:ilvl="0" w:tplc="B300B83C">
      <w:start w:val="1"/>
      <w:numFmt w:val="decimal"/>
      <w:lvlText w:val="%1."/>
      <w:lvlJc w:val="left"/>
      <w:pPr>
        <w:ind w:left="100" w:hanging="567"/>
      </w:pPr>
      <w:rPr>
        <w:rFonts w:ascii="Calibri" w:eastAsia="Garamond" w:hAnsi="Calibri" w:hint="default"/>
        <w:b/>
        <w:bCs/>
        <w:w w:val="99"/>
        <w:sz w:val="22"/>
        <w:szCs w:val="22"/>
      </w:rPr>
    </w:lvl>
    <w:lvl w:ilvl="1" w:tplc="3E46555E">
      <w:start w:val="1"/>
      <w:numFmt w:val="bullet"/>
      <w:lvlText w:val="•"/>
      <w:lvlJc w:val="left"/>
      <w:pPr>
        <w:ind w:left="498" w:hanging="567"/>
      </w:pPr>
      <w:rPr>
        <w:rFonts w:hint="default"/>
      </w:rPr>
    </w:lvl>
    <w:lvl w:ilvl="2" w:tplc="6E40EDDE">
      <w:start w:val="1"/>
      <w:numFmt w:val="bullet"/>
      <w:lvlText w:val="•"/>
      <w:lvlJc w:val="left"/>
      <w:pPr>
        <w:ind w:left="896" w:hanging="567"/>
      </w:pPr>
      <w:rPr>
        <w:rFonts w:hint="default"/>
      </w:rPr>
    </w:lvl>
    <w:lvl w:ilvl="3" w:tplc="10700D6C">
      <w:start w:val="1"/>
      <w:numFmt w:val="bullet"/>
      <w:lvlText w:val="•"/>
      <w:lvlJc w:val="left"/>
      <w:pPr>
        <w:ind w:left="1293" w:hanging="567"/>
      </w:pPr>
      <w:rPr>
        <w:rFonts w:hint="default"/>
      </w:rPr>
    </w:lvl>
    <w:lvl w:ilvl="4" w:tplc="36CEC6B8">
      <w:start w:val="1"/>
      <w:numFmt w:val="bullet"/>
      <w:lvlText w:val="•"/>
      <w:lvlJc w:val="left"/>
      <w:pPr>
        <w:ind w:left="1691" w:hanging="567"/>
      </w:pPr>
      <w:rPr>
        <w:rFonts w:hint="default"/>
      </w:rPr>
    </w:lvl>
    <w:lvl w:ilvl="5" w:tplc="28222A92">
      <w:start w:val="1"/>
      <w:numFmt w:val="bullet"/>
      <w:lvlText w:val="•"/>
      <w:lvlJc w:val="left"/>
      <w:pPr>
        <w:ind w:left="2089" w:hanging="567"/>
      </w:pPr>
      <w:rPr>
        <w:rFonts w:hint="default"/>
      </w:rPr>
    </w:lvl>
    <w:lvl w:ilvl="6" w:tplc="75F00850">
      <w:start w:val="1"/>
      <w:numFmt w:val="bullet"/>
      <w:lvlText w:val="•"/>
      <w:lvlJc w:val="left"/>
      <w:pPr>
        <w:ind w:left="2487" w:hanging="567"/>
      </w:pPr>
      <w:rPr>
        <w:rFonts w:hint="default"/>
      </w:rPr>
    </w:lvl>
    <w:lvl w:ilvl="7" w:tplc="2A0C61EA">
      <w:start w:val="1"/>
      <w:numFmt w:val="bullet"/>
      <w:lvlText w:val="•"/>
      <w:lvlJc w:val="left"/>
      <w:pPr>
        <w:ind w:left="2885" w:hanging="567"/>
      </w:pPr>
      <w:rPr>
        <w:rFonts w:hint="default"/>
      </w:rPr>
    </w:lvl>
    <w:lvl w:ilvl="8" w:tplc="E826BE98">
      <w:start w:val="1"/>
      <w:numFmt w:val="bullet"/>
      <w:lvlText w:val="•"/>
      <w:lvlJc w:val="left"/>
      <w:pPr>
        <w:ind w:left="3282" w:hanging="567"/>
      </w:pPr>
      <w:rPr>
        <w:rFonts w:hint="default"/>
      </w:rPr>
    </w:lvl>
  </w:abstractNum>
  <w:num w:numId="1">
    <w:abstractNumId w:val="15"/>
  </w:num>
  <w:num w:numId="2">
    <w:abstractNumId w:val="33"/>
  </w:num>
  <w:num w:numId="3">
    <w:abstractNumId w:val="14"/>
  </w:num>
  <w:num w:numId="4">
    <w:abstractNumId w:val="21"/>
  </w:num>
  <w:num w:numId="5">
    <w:abstractNumId w:val="45"/>
  </w:num>
  <w:num w:numId="6">
    <w:abstractNumId w:val="10"/>
  </w:num>
  <w:num w:numId="7">
    <w:abstractNumId w:val="38"/>
  </w:num>
  <w:num w:numId="8">
    <w:abstractNumId w:val="3"/>
  </w:num>
  <w:num w:numId="9">
    <w:abstractNumId w:val="29"/>
  </w:num>
  <w:num w:numId="10">
    <w:abstractNumId w:val="11"/>
  </w:num>
  <w:num w:numId="11">
    <w:abstractNumId w:val="26"/>
  </w:num>
  <w:num w:numId="12">
    <w:abstractNumId w:val="42"/>
  </w:num>
  <w:num w:numId="13">
    <w:abstractNumId w:val="9"/>
  </w:num>
  <w:num w:numId="14">
    <w:abstractNumId w:val="20"/>
  </w:num>
  <w:num w:numId="15">
    <w:abstractNumId w:val="44"/>
  </w:num>
  <w:num w:numId="16">
    <w:abstractNumId w:val="6"/>
  </w:num>
  <w:num w:numId="17">
    <w:abstractNumId w:val="46"/>
  </w:num>
  <w:num w:numId="18">
    <w:abstractNumId w:val="18"/>
  </w:num>
  <w:num w:numId="19">
    <w:abstractNumId w:val="17"/>
  </w:num>
  <w:num w:numId="20">
    <w:abstractNumId w:val="24"/>
  </w:num>
  <w:num w:numId="21">
    <w:abstractNumId w:val="25"/>
  </w:num>
  <w:num w:numId="22">
    <w:abstractNumId w:val="0"/>
  </w:num>
  <w:num w:numId="23">
    <w:abstractNumId w:val="27"/>
  </w:num>
  <w:num w:numId="24">
    <w:abstractNumId w:val="4"/>
  </w:num>
  <w:num w:numId="25">
    <w:abstractNumId w:val="22"/>
  </w:num>
  <w:num w:numId="26">
    <w:abstractNumId w:val="34"/>
  </w:num>
  <w:num w:numId="27">
    <w:abstractNumId w:val="35"/>
  </w:num>
  <w:num w:numId="28">
    <w:abstractNumId w:val="41"/>
  </w:num>
  <w:num w:numId="29">
    <w:abstractNumId w:val="31"/>
  </w:num>
  <w:num w:numId="30">
    <w:abstractNumId w:val="28"/>
  </w:num>
  <w:num w:numId="31">
    <w:abstractNumId w:val="8"/>
  </w:num>
  <w:num w:numId="32">
    <w:abstractNumId w:val="47"/>
  </w:num>
  <w:num w:numId="33">
    <w:abstractNumId w:val="40"/>
  </w:num>
  <w:num w:numId="34">
    <w:abstractNumId w:val="2"/>
  </w:num>
  <w:num w:numId="35">
    <w:abstractNumId w:val="1"/>
  </w:num>
  <w:num w:numId="36">
    <w:abstractNumId w:val="30"/>
  </w:num>
  <w:num w:numId="37">
    <w:abstractNumId w:val="19"/>
  </w:num>
  <w:num w:numId="38">
    <w:abstractNumId w:val="49"/>
  </w:num>
  <w:num w:numId="39">
    <w:abstractNumId w:val="13"/>
  </w:num>
  <w:num w:numId="40">
    <w:abstractNumId w:val="5"/>
  </w:num>
  <w:num w:numId="41">
    <w:abstractNumId w:val="23"/>
  </w:num>
  <w:num w:numId="42">
    <w:abstractNumId w:val="43"/>
  </w:num>
  <w:num w:numId="43">
    <w:abstractNumId w:val="12"/>
  </w:num>
  <w:num w:numId="44">
    <w:abstractNumId w:val="37"/>
  </w:num>
  <w:num w:numId="45">
    <w:abstractNumId w:val="39"/>
  </w:num>
  <w:num w:numId="46">
    <w:abstractNumId w:val="32"/>
  </w:num>
  <w:num w:numId="47">
    <w:abstractNumId w:val="7"/>
  </w:num>
  <w:num w:numId="48">
    <w:abstractNumId w:val="36"/>
  </w:num>
  <w:num w:numId="49">
    <w:abstractNumId w:val="4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53"/>
    <w:rsid w:val="000140D3"/>
    <w:rsid w:val="00023DBB"/>
    <w:rsid w:val="00024E11"/>
    <w:rsid w:val="000325BF"/>
    <w:rsid w:val="00035A49"/>
    <w:rsid w:val="000370F0"/>
    <w:rsid w:val="00056FC2"/>
    <w:rsid w:val="00060BA9"/>
    <w:rsid w:val="0006525B"/>
    <w:rsid w:val="00066FB3"/>
    <w:rsid w:val="00071E3D"/>
    <w:rsid w:val="000736D9"/>
    <w:rsid w:val="0008530F"/>
    <w:rsid w:val="00087230"/>
    <w:rsid w:val="000A7B3D"/>
    <w:rsid w:val="000B0A7C"/>
    <w:rsid w:val="000C003A"/>
    <w:rsid w:val="000C418F"/>
    <w:rsid w:val="000C624B"/>
    <w:rsid w:val="000C6485"/>
    <w:rsid w:val="000D5B66"/>
    <w:rsid w:val="000D6969"/>
    <w:rsid w:val="000D710D"/>
    <w:rsid w:val="000E23FD"/>
    <w:rsid w:val="000E3E75"/>
    <w:rsid w:val="000E4B96"/>
    <w:rsid w:val="000E6750"/>
    <w:rsid w:val="000E752D"/>
    <w:rsid w:val="00102CF4"/>
    <w:rsid w:val="00104AC8"/>
    <w:rsid w:val="00107C91"/>
    <w:rsid w:val="0011090E"/>
    <w:rsid w:val="0011362A"/>
    <w:rsid w:val="001178B2"/>
    <w:rsid w:val="00121BC1"/>
    <w:rsid w:val="001256CD"/>
    <w:rsid w:val="00126E40"/>
    <w:rsid w:val="001305DA"/>
    <w:rsid w:val="00133586"/>
    <w:rsid w:val="00133DD8"/>
    <w:rsid w:val="00135112"/>
    <w:rsid w:val="00142FD6"/>
    <w:rsid w:val="0014606B"/>
    <w:rsid w:val="00151700"/>
    <w:rsid w:val="001521F3"/>
    <w:rsid w:val="00154B0A"/>
    <w:rsid w:val="00164E24"/>
    <w:rsid w:val="001662CA"/>
    <w:rsid w:val="00171902"/>
    <w:rsid w:val="00185F94"/>
    <w:rsid w:val="001910BE"/>
    <w:rsid w:val="001925F0"/>
    <w:rsid w:val="001A00C2"/>
    <w:rsid w:val="001A3CC8"/>
    <w:rsid w:val="001A4D6F"/>
    <w:rsid w:val="001A68EC"/>
    <w:rsid w:val="001B4489"/>
    <w:rsid w:val="001C4475"/>
    <w:rsid w:val="001D0C23"/>
    <w:rsid w:val="001D16D4"/>
    <w:rsid w:val="001D2287"/>
    <w:rsid w:val="001D6E57"/>
    <w:rsid w:val="001E29BA"/>
    <w:rsid w:val="001E2D83"/>
    <w:rsid w:val="001E7D6B"/>
    <w:rsid w:val="001F14AB"/>
    <w:rsid w:val="001F5806"/>
    <w:rsid w:val="00224927"/>
    <w:rsid w:val="00226BCD"/>
    <w:rsid w:val="002339A8"/>
    <w:rsid w:val="00235221"/>
    <w:rsid w:val="00235C7E"/>
    <w:rsid w:val="002363EB"/>
    <w:rsid w:val="00245FF4"/>
    <w:rsid w:val="00253F3D"/>
    <w:rsid w:val="00256F27"/>
    <w:rsid w:val="00257341"/>
    <w:rsid w:val="00267FBB"/>
    <w:rsid w:val="002844D0"/>
    <w:rsid w:val="002871CC"/>
    <w:rsid w:val="00293F19"/>
    <w:rsid w:val="00294F2B"/>
    <w:rsid w:val="00294F51"/>
    <w:rsid w:val="00296164"/>
    <w:rsid w:val="002978CF"/>
    <w:rsid w:val="002A6A84"/>
    <w:rsid w:val="002B0670"/>
    <w:rsid w:val="002B5AA1"/>
    <w:rsid w:val="002B62F3"/>
    <w:rsid w:val="002B6618"/>
    <w:rsid w:val="002C1F84"/>
    <w:rsid w:val="002C3CEF"/>
    <w:rsid w:val="002C4353"/>
    <w:rsid w:val="002C4F06"/>
    <w:rsid w:val="002D41BA"/>
    <w:rsid w:val="002D49F4"/>
    <w:rsid w:val="002E3F17"/>
    <w:rsid w:val="002E4C11"/>
    <w:rsid w:val="002E5E6D"/>
    <w:rsid w:val="0030090A"/>
    <w:rsid w:val="0030152E"/>
    <w:rsid w:val="00302391"/>
    <w:rsid w:val="00311EB0"/>
    <w:rsid w:val="0031252B"/>
    <w:rsid w:val="00315D0E"/>
    <w:rsid w:val="0033352D"/>
    <w:rsid w:val="00334970"/>
    <w:rsid w:val="003449C8"/>
    <w:rsid w:val="0034708F"/>
    <w:rsid w:val="00347CF1"/>
    <w:rsid w:val="0035437C"/>
    <w:rsid w:val="003552FB"/>
    <w:rsid w:val="00355F5B"/>
    <w:rsid w:val="003568E2"/>
    <w:rsid w:val="00356B7C"/>
    <w:rsid w:val="00362105"/>
    <w:rsid w:val="003635D7"/>
    <w:rsid w:val="00367B6E"/>
    <w:rsid w:val="00376788"/>
    <w:rsid w:val="00380083"/>
    <w:rsid w:val="003820D3"/>
    <w:rsid w:val="0038401F"/>
    <w:rsid w:val="00384618"/>
    <w:rsid w:val="00392F97"/>
    <w:rsid w:val="00393DEB"/>
    <w:rsid w:val="003950CA"/>
    <w:rsid w:val="003B21A8"/>
    <w:rsid w:val="003B2E86"/>
    <w:rsid w:val="003B3373"/>
    <w:rsid w:val="003B5775"/>
    <w:rsid w:val="003C031D"/>
    <w:rsid w:val="003C727E"/>
    <w:rsid w:val="003D02D7"/>
    <w:rsid w:val="003E7E5C"/>
    <w:rsid w:val="003F0BA3"/>
    <w:rsid w:val="00407631"/>
    <w:rsid w:val="00407D6E"/>
    <w:rsid w:val="00415717"/>
    <w:rsid w:val="004168F4"/>
    <w:rsid w:val="00420305"/>
    <w:rsid w:val="00433C64"/>
    <w:rsid w:val="00441E16"/>
    <w:rsid w:val="00443D79"/>
    <w:rsid w:val="00444569"/>
    <w:rsid w:val="00444876"/>
    <w:rsid w:val="00447B89"/>
    <w:rsid w:val="00462508"/>
    <w:rsid w:val="004704D4"/>
    <w:rsid w:val="004854F4"/>
    <w:rsid w:val="004861AC"/>
    <w:rsid w:val="004A7025"/>
    <w:rsid w:val="004A7A23"/>
    <w:rsid w:val="004B031D"/>
    <w:rsid w:val="004B1ECB"/>
    <w:rsid w:val="004C6823"/>
    <w:rsid w:val="004C73A4"/>
    <w:rsid w:val="004D0E23"/>
    <w:rsid w:val="004D48B1"/>
    <w:rsid w:val="004D583A"/>
    <w:rsid w:val="004E3CB8"/>
    <w:rsid w:val="004E4F5B"/>
    <w:rsid w:val="004F6597"/>
    <w:rsid w:val="004F72AE"/>
    <w:rsid w:val="005001A2"/>
    <w:rsid w:val="005010BD"/>
    <w:rsid w:val="00502414"/>
    <w:rsid w:val="00504BD0"/>
    <w:rsid w:val="00514738"/>
    <w:rsid w:val="00514BDF"/>
    <w:rsid w:val="00515F96"/>
    <w:rsid w:val="00516FC4"/>
    <w:rsid w:val="00523C7A"/>
    <w:rsid w:val="00541FE3"/>
    <w:rsid w:val="00563379"/>
    <w:rsid w:val="0057065A"/>
    <w:rsid w:val="00576340"/>
    <w:rsid w:val="0058129F"/>
    <w:rsid w:val="0059064A"/>
    <w:rsid w:val="00591BF0"/>
    <w:rsid w:val="005956F7"/>
    <w:rsid w:val="005A1B90"/>
    <w:rsid w:val="005A78CF"/>
    <w:rsid w:val="005A7C86"/>
    <w:rsid w:val="005B1219"/>
    <w:rsid w:val="005B4461"/>
    <w:rsid w:val="005C0A6B"/>
    <w:rsid w:val="005C0FC6"/>
    <w:rsid w:val="005C1DEC"/>
    <w:rsid w:val="005C2BCE"/>
    <w:rsid w:val="005C3F42"/>
    <w:rsid w:val="005C4F50"/>
    <w:rsid w:val="005C5DFA"/>
    <w:rsid w:val="005D04A5"/>
    <w:rsid w:val="005D2CF8"/>
    <w:rsid w:val="005E73CF"/>
    <w:rsid w:val="005F05F9"/>
    <w:rsid w:val="005F2FD4"/>
    <w:rsid w:val="005F3AA2"/>
    <w:rsid w:val="005F49DB"/>
    <w:rsid w:val="00604CE2"/>
    <w:rsid w:val="00610003"/>
    <w:rsid w:val="00622AF0"/>
    <w:rsid w:val="00631D82"/>
    <w:rsid w:val="00634D0D"/>
    <w:rsid w:val="00642411"/>
    <w:rsid w:val="00643EDC"/>
    <w:rsid w:val="006501E4"/>
    <w:rsid w:val="006551E8"/>
    <w:rsid w:val="006604D8"/>
    <w:rsid w:val="00662A45"/>
    <w:rsid w:val="006655CE"/>
    <w:rsid w:val="006673BA"/>
    <w:rsid w:val="00667A4C"/>
    <w:rsid w:val="00670DCD"/>
    <w:rsid w:val="006746F5"/>
    <w:rsid w:val="00674DF5"/>
    <w:rsid w:val="006A17FD"/>
    <w:rsid w:val="006A2848"/>
    <w:rsid w:val="006C081F"/>
    <w:rsid w:val="006D0AD8"/>
    <w:rsid w:val="006D0CC5"/>
    <w:rsid w:val="006D5BC9"/>
    <w:rsid w:val="006E49A1"/>
    <w:rsid w:val="006E7D6E"/>
    <w:rsid w:val="006F05B3"/>
    <w:rsid w:val="006F074B"/>
    <w:rsid w:val="006F62D7"/>
    <w:rsid w:val="006F6BBA"/>
    <w:rsid w:val="00700EFC"/>
    <w:rsid w:val="0070391E"/>
    <w:rsid w:val="00705006"/>
    <w:rsid w:val="00706364"/>
    <w:rsid w:val="007146BD"/>
    <w:rsid w:val="007171FA"/>
    <w:rsid w:val="00723068"/>
    <w:rsid w:val="007240C1"/>
    <w:rsid w:val="007309ED"/>
    <w:rsid w:val="00740D9F"/>
    <w:rsid w:val="00747385"/>
    <w:rsid w:val="00751450"/>
    <w:rsid w:val="00753845"/>
    <w:rsid w:val="00761317"/>
    <w:rsid w:val="00763A42"/>
    <w:rsid w:val="0076474A"/>
    <w:rsid w:val="007649D5"/>
    <w:rsid w:val="00775917"/>
    <w:rsid w:val="007829F6"/>
    <w:rsid w:val="007841D8"/>
    <w:rsid w:val="00796ECE"/>
    <w:rsid w:val="007A535B"/>
    <w:rsid w:val="007B2D47"/>
    <w:rsid w:val="007B3A5C"/>
    <w:rsid w:val="007C314C"/>
    <w:rsid w:val="007C506D"/>
    <w:rsid w:val="007C56A2"/>
    <w:rsid w:val="007D3CC4"/>
    <w:rsid w:val="007D4BA6"/>
    <w:rsid w:val="007E12E7"/>
    <w:rsid w:val="007E2AF8"/>
    <w:rsid w:val="007E7847"/>
    <w:rsid w:val="007E7B1F"/>
    <w:rsid w:val="007F58CC"/>
    <w:rsid w:val="007F627D"/>
    <w:rsid w:val="00800EA6"/>
    <w:rsid w:val="0080731C"/>
    <w:rsid w:val="00810C0C"/>
    <w:rsid w:val="00821523"/>
    <w:rsid w:val="00823498"/>
    <w:rsid w:val="0084251A"/>
    <w:rsid w:val="00850A8B"/>
    <w:rsid w:val="00860A3B"/>
    <w:rsid w:val="008636CA"/>
    <w:rsid w:val="008648C9"/>
    <w:rsid w:val="0086490C"/>
    <w:rsid w:val="00866947"/>
    <w:rsid w:val="00866A49"/>
    <w:rsid w:val="008674CE"/>
    <w:rsid w:val="0087536C"/>
    <w:rsid w:val="00877CD2"/>
    <w:rsid w:val="0088011F"/>
    <w:rsid w:val="00884BF0"/>
    <w:rsid w:val="008920C3"/>
    <w:rsid w:val="00894020"/>
    <w:rsid w:val="008957C8"/>
    <w:rsid w:val="0089583D"/>
    <w:rsid w:val="008A0D7C"/>
    <w:rsid w:val="008A360C"/>
    <w:rsid w:val="008B18FD"/>
    <w:rsid w:val="008B20DE"/>
    <w:rsid w:val="008B3B87"/>
    <w:rsid w:val="008B4615"/>
    <w:rsid w:val="008B7E48"/>
    <w:rsid w:val="008C0DB2"/>
    <w:rsid w:val="008D774F"/>
    <w:rsid w:val="008E550C"/>
    <w:rsid w:val="008E5E29"/>
    <w:rsid w:val="009005FB"/>
    <w:rsid w:val="00901E40"/>
    <w:rsid w:val="00902CD4"/>
    <w:rsid w:val="00911CC1"/>
    <w:rsid w:val="009127C6"/>
    <w:rsid w:val="00915A7F"/>
    <w:rsid w:val="00916B6F"/>
    <w:rsid w:val="0091713E"/>
    <w:rsid w:val="00917285"/>
    <w:rsid w:val="0092179B"/>
    <w:rsid w:val="009229CE"/>
    <w:rsid w:val="00923F67"/>
    <w:rsid w:val="009253F6"/>
    <w:rsid w:val="00930827"/>
    <w:rsid w:val="00944A2C"/>
    <w:rsid w:val="00947EA8"/>
    <w:rsid w:val="009526B7"/>
    <w:rsid w:val="009545B0"/>
    <w:rsid w:val="00955AC3"/>
    <w:rsid w:val="0096744B"/>
    <w:rsid w:val="00976199"/>
    <w:rsid w:val="009808A0"/>
    <w:rsid w:val="00983192"/>
    <w:rsid w:val="00992B9F"/>
    <w:rsid w:val="009932EE"/>
    <w:rsid w:val="009A1038"/>
    <w:rsid w:val="009A6C10"/>
    <w:rsid w:val="009A7E7D"/>
    <w:rsid w:val="009B37DC"/>
    <w:rsid w:val="009B4E19"/>
    <w:rsid w:val="009B5E77"/>
    <w:rsid w:val="009B6919"/>
    <w:rsid w:val="009C1089"/>
    <w:rsid w:val="009C38EA"/>
    <w:rsid w:val="009D6192"/>
    <w:rsid w:val="009E2CD7"/>
    <w:rsid w:val="009E5255"/>
    <w:rsid w:val="009E5B66"/>
    <w:rsid w:val="009F4B19"/>
    <w:rsid w:val="00A02A9A"/>
    <w:rsid w:val="00A11216"/>
    <w:rsid w:val="00A121AB"/>
    <w:rsid w:val="00A133FC"/>
    <w:rsid w:val="00A15B3E"/>
    <w:rsid w:val="00A26AC5"/>
    <w:rsid w:val="00A326CB"/>
    <w:rsid w:val="00A342DD"/>
    <w:rsid w:val="00A37FE8"/>
    <w:rsid w:val="00A40D83"/>
    <w:rsid w:val="00A55F4B"/>
    <w:rsid w:val="00A61EDE"/>
    <w:rsid w:val="00A62881"/>
    <w:rsid w:val="00A7718A"/>
    <w:rsid w:val="00A812C6"/>
    <w:rsid w:val="00A926E3"/>
    <w:rsid w:val="00A927B4"/>
    <w:rsid w:val="00A93B8C"/>
    <w:rsid w:val="00AA34C0"/>
    <w:rsid w:val="00AA4A1D"/>
    <w:rsid w:val="00AA7E7A"/>
    <w:rsid w:val="00AB15B2"/>
    <w:rsid w:val="00AB36A9"/>
    <w:rsid w:val="00AC0E19"/>
    <w:rsid w:val="00AC47B5"/>
    <w:rsid w:val="00AC4DBC"/>
    <w:rsid w:val="00AD60B1"/>
    <w:rsid w:val="00AE29D0"/>
    <w:rsid w:val="00AF3C13"/>
    <w:rsid w:val="00B00684"/>
    <w:rsid w:val="00B006C5"/>
    <w:rsid w:val="00B03CBC"/>
    <w:rsid w:val="00B04697"/>
    <w:rsid w:val="00B05FFA"/>
    <w:rsid w:val="00B2148D"/>
    <w:rsid w:val="00B21A4E"/>
    <w:rsid w:val="00B23DEA"/>
    <w:rsid w:val="00B322D4"/>
    <w:rsid w:val="00B45530"/>
    <w:rsid w:val="00B65471"/>
    <w:rsid w:val="00B704F5"/>
    <w:rsid w:val="00B70747"/>
    <w:rsid w:val="00B73CE1"/>
    <w:rsid w:val="00B74A42"/>
    <w:rsid w:val="00B77FB5"/>
    <w:rsid w:val="00B80A16"/>
    <w:rsid w:val="00B86860"/>
    <w:rsid w:val="00B90876"/>
    <w:rsid w:val="00B97EFC"/>
    <w:rsid w:val="00BB0F67"/>
    <w:rsid w:val="00BC13FA"/>
    <w:rsid w:val="00BC175F"/>
    <w:rsid w:val="00BC1B4A"/>
    <w:rsid w:val="00BC4533"/>
    <w:rsid w:val="00BD0C92"/>
    <w:rsid w:val="00BD25EA"/>
    <w:rsid w:val="00BD4FAF"/>
    <w:rsid w:val="00BE2CEC"/>
    <w:rsid w:val="00BE2DB1"/>
    <w:rsid w:val="00BE65B1"/>
    <w:rsid w:val="00BF3C89"/>
    <w:rsid w:val="00C01831"/>
    <w:rsid w:val="00C07C0A"/>
    <w:rsid w:val="00C07D36"/>
    <w:rsid w:val="00C07E9D"/>
    <w:rsid w:val="00C11715"/>
    <w:rsid w:val="00C12BB0"/>
    <w:rsid w:val="00C2167C"/>
    <w:rsid w:val="00C22BE4"/>
    <w:rsid w:val="00C251CE"/>
    <w:rsid w:val="00C27E43"/>
    <w:rsid w:val="00C3296B"/>
    <w:rsid w:val="00C36F32"/>
    <w:rsid w:val="00C41C7D"/>
    <w:rsid w:val="00C46714"/>
    <w:rsid w:val="00C4757B"/>
    <w:rsid w:val="00C500C5"/>
    <w:rsid w:val="00C5049C"/>
    <w:rsid w:val="00C63A20"/>
    <w:rsid w:val="00C7628F"/>
    <w:rsid w:val="00C8168D"/>
    <w:rsid w:val="00C82AC2"/>
    <w:rsid w:val="00C853B2"/>
    <w:rsid w:val="00C86F5D"/>
    <w:rsid w:val="00C97FCF"/>
    <w:rsid w:val="00CA7A0C"/>
    <w:rsid w:val="00CB0B28"/>
    <w:rsid w:val="00CC41D1"/>
    <w:rsid w:val="00CC72DB"/>
    <w:rsid w:val="00CD2098"/>
    <w:rsid w:val="00CD4241"/>
    <w:rsid w:val="00CD56F8"/>
    <w:rsid w:val="00CD6466"/>
    <w:rsid w:val="00CE575B"/>
    <w:rsid w:val="00CE659D"/>
    <w:rsid w:val="00D00377"/>
    <w:rsid w:val="00D0270A"/>
    <w:rsid w:val="00D06995"/>
    <w:rsid w:val="00D15989"/>
    <w:rsid w:val="00D16FBF"/>
    <w:rsid w:val="00D23553"/>
    <w:rsid w:val="00D24395"/>
    <w:rsid w:val="00D30B51"/>
    <w:rsid w:val="00D30F17"/>
    <w:rsid w:val="00D42554"/>
    <w:rsid w:val="00D4285B"/>
    <w:rsid w:val="00D42D7B"/>
    <w:rsid w:val="00D43F57"/>
    <w:rsid w:val="00D44B0C"/>
    <w:rsid w:val="00D44FD4"/>
    <w:rsid w:val="00D45383"/>
    <w:rsid w:val="00D4566A"/>
    <w:rsid w:val="00D518BD"/>
    <w:rsid w:val="00D51CBC"/>
    <w:rsid w:val="00D52684"/>
    <w:rsid w:val="00D532E0"/>
    <w:rsid w:val="00D568E6"/>
    <w:rsid w:val="00D73544"/>
    <w:rsid w:val="00D83723"/>
    <w:rsid w:val="00D84FA2"/>
    <w:rsid w:val="00D93BEE"/>
    <w:rsid w:val="00D97072"/>
    <w:rsid w:val="00DB18EE"/>
    <w:rsid w:val="00DB1B83"/>
    <w:rsid w:val="00DB76DA"/>
    <w:rsid w:val="00DC2EA0"/>
    <w:rsid w:val="00DD02A0"/>
    <w:rsid w:val="00DE0E03"/>
    <w:rsid w:val="00DE1AA4"/>
    <w:rsid w:val="00DE2BA1"/>
    <w:rsid w:val="00DE6D77"/>
    <w:rsid w:val="00DE7BB3"/>
    <w:rsid w:val="00DE7EDF"/>
    <w:rsid w:val="00E023B8"/>
    <w:rsid w:val="00E024C8"/>
    <w:rsid w:val="00E15618"/>
    <w:rsid w:val="00E255D3"/>
    <w:rsid w:val="00E2639A"/>
    <w:rsid w:val="00E33511"/>
    <w:rsid w:val="00E40129"/>
    <w:rsid w:val="00E47BA3"/>
    <w:rsid w:val="00E545C0"/>
    <w:rsid w:val="00E57CBB"/>
    <w:rsid w:val="00E601E2"/>
    <w:rsid w:val="00E75DE0"/>
    <w:rsid w:val="00E779D9"/>
    <w:rsid w:val="00E82524"/>
    <w:rsid w:val="00E82B7A"/>
    <w:rsid w:val="00E90944"/>
    <w:rsid w:val="00E90BB4"/>
    <w:rsid w:val="00E952E0"/>
    <w:rsid w:val="00EA15FC"/>
    <w:rsid w:val="00EA21C7"/>
    <w:rsid w:val="00EA3E4D"/>
    <w:rsid w:val="00EC69E7"/>
    <w:rsid w:val="00ED17B7"/>
    <w:rsid w:val="00ED2D1E"/>
    <w:rsid w:val="00ED457F"/>
    <w:rsid w:val="00ED6B43"/>
    <w:rsid w:val="00EE0A90"/>
    <w:rsid w:val="00EE7711"/>
    <w:rsid w:val="00EF430E"/>
    <w:rsid w:val="00F01546"/>
    <w:rsid w:val="00F111D7"/>
    <w:rsid w:val="00F118CC"/>
    <w:rsid w:val="00F1282C"/>
    <w:rsid w:val="00F202A5"/>
    <w:rsid w:val="00F23275"/>
    <w:rsid w:val="00F26FD3"/>
    <w:rsid w:val="00F30EEE"/>
    <w:rsid w:val="00F32BE7"/>
    <w:rsid w:val="00F33704"/>
    <w:rsid w:val="00F61719"/>
    <w:rsid w:val="00F65103"/>
    <w:rsid w:val="00F66F46"/>
    <w:rsid w:val="00F677C9"/>
    <w:rsid w:val="00F71645"/>
    <w:rsid w:val="00F7432B"/>
    <w:rsid w:val="00F747E3"/>
    <w:rsid w:val="00F75ECD"/>
    <w:rsid w:val="00F7776C"/>
    <w:rsid w:val="00F861D7"/>
    <w:rsid w:val="00F9501B"/>
    <w:rsid w:val="00FA03D5"/>
    <w:rsid w:val="00FA7A71"/>
    <w:rsid w:val="00FB446A"/>
    <w:rsid w:val="00FB6751"/>
    <w:rsid w:val="00FC648D"/>
    <w:rsid w:val="00FC6FE4"/>
    <w:rsid w:val="00FC77D3"/>
    <w:rsid w:val="00FD2432"/>
    <w:rsid w:val="00FD2D12"/>
    <w:rsid w:val="00FE2F09"/>
    <w:rsid w:val="00FE4608"/>
    <w:rsid w:val="00FE62D9"/>
    <w:rsid w:val="00FE6A36"/>
    <w:rsid w:val="00FF0EE5"/>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link w:val="Heading2Char"/>
    <w:uiPriority w:val="1"/>
    <w:qFormat/>
    <w:locked/>
    <w:rsid w:val="00BC4533"/>
    <w:pPr>
      <w:widowControl w:val="0"/>
      <w:ind w:left="100"/>
      <w:jc w:val="left"/>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Heading2Char">
    <w:name w:val="Heading 2 Char"/>
    <w:link w:val="Heading2"/>
    <w:uiPriority w:val="1"/>
    <w:rsid w:val="00BC4533"/>
    <w:rPr>
      <w:rFonts w:ascii="Garamond" w:eastAsia="Garamond" w:hAnsi="Garamond"/>
      <w:b/>
      <w:bCs/>
      <w:sz w:val="24"/>
      <w:szCs w:val="24"/>
      <w:lang w:val="en-US" w:eastAsia="en-US"/>
    </w:rPr>
  </w:style>
  <w:style w:type="paragraph" w:styleId="FootnoteText">
    <w:name w:val="footnote text"/>
    <w:basedOn w:val="Normal"/>
    <w:link w:val="FootnoteTextChar"/>
    <w:uiPriority w:val="99"/>
    <w:semiHidden/>
    <w:unhideWhenUsed/>
    <w:rsid w:val="00FE62D9"/>
    <w:rPr>
      <w:sz w:val="20"/>
      <w:szCs w:val="20"/>
    </w:rPr>
  </w:style>
  <w:style w:type="character" w:customStyle="1" w:styleId="FootnoteTextChar">
    <w:name w:val="Footnote Text Char"/>
    <w:basedOn w:val="DefaultParagraphFont"/>
    <w:link w:val="FootnoteText"/>
    <w:uiPriority w:val="99"/>
    <w:semiHidden/>
    <w:rsid w:val="00FE62D9"/>
    <w:rPr>
      <w:rFonts w:ascii="Tahoma" w:hAnsi="Tahoma"/>
      <w:lang w:val="en-GB"/>
    </w:rPr>
  </w:style>
  <w:style w:type="character" w:styleId="FootnoteReference">
    <w:name w:val="footnote reference"/>
    <w:basedOn w:val="DefaultParagraphFont"/>
    <w:uiPriority w:val="99"/>
    <w:semiHidden/>
    <w:unhideWhenUsed/>
    <w:rsid w:val="00FE62D9"/>
    <w:rPr>
      <w:vertAlign w:val="superscript"/>
    </w:rPr>
  </w:style>
  <w:style w:type="character" w:customStyle="1" w:styleId="highlight">
    <w:name w:val="highlight"/>
    <w:basedOn w:val="DefaultParagraphFont"/>
    <w:rsid w:val="00356B7C"/>
  </w:style>
  <w:style w:type="paragraph" w:customStyle="1" w:styleId="Default">
    <w:name w:val="Default"/>
    <w:rsid w:val="009A6C10"/>
    <w:pPr>
      <w:autoSpaceDE w:val="0"/>
      <w:autoSpaceDN w:val="0"/>
      <w:adjustRightInd w:val="0"/>
    </w:pPr>
    <w:rPr>
      <w:rFonts w:ascii="Garamond" w:eastAsia="Times New Roman" w:hAnsi="Garamond" w:cs="Garamond"/>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link w:val="Heading2Char"/>
    <w:uiPriority w:val="1"/>
    <w:qFormat/>
    <w:locked/>
    <w:rsid w:val="00BC4533"/>
    <w:pPr>
      <w:widowControl w:val="0"/>
      <w:ind w:left="100"/>
      <w:jc w:val="left"/>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Heading2Char">
    <w:name w:val="Heading 2 Char"/>
    <w:link w:val="Heading2"/>
    <w:uiPriority w:val="1"/>
    <w:rsid w:val="00BC4533"/>
    <w:rPr>
      <w:rFonts w:ascii="Garamond" w:eastAsia="Garamond" w:hAnsi="Garamond"/>
      <w:b/>
      <w:bCs/>
      <w:sz w:val="24"/>
      <w:szCs w:val="24"/>
      <w:lang w:val="en-US" w:eastAsia="en-US"/>
    </w:rPr>
  </w:style>
  <w:style w:type="paragraph" w:styleId="FootnoteText">
    <w:name w:val="footnote text"/>
    <w:basedOn w:val="Normal"/>
    <w:link w:val="FootnoteTextChar"/>
    <w:uiPriority w:val="99"/>
    <w:semiHidden/>
    <w:unhideWhenUsed/>
    <w:rsid w:val="00FE62D9"/>
    <w:rPr>
      <w:sz w:val="20"/>
      <w:szCs w:val="20"/>
    </w:rPr>
  </w:style>
  <w:style w:type="character" w:customStyle="1" w:styleId="FootnoteTextChar">
    <w:name w:val="Footnote Text Char"/>
    <w:basedOn w:val="DefaultParagraphFont"/>
    <w:link w:val="FootnoteText"/>
    <w:uiPriority w:val="99"/>
    <w:semiHidden/>
    <w:rsid w:val="00FE62D9"/>
    <w:rPr>
      <w:rFonts w:ascii="Tahoma" w:hAnsi="Tahoma"/>
      <w:lang w:val="en-GB"/>
    </w:rPr>
  </w:style>
  <w:style w:type="character" w:styleId="FootnoteReference">
    <w:name w:val="footnote reference"/>
    <w:basedOn w:val="DefaultParagraphFont"/>
    <w:uiPriority w:val="99"/>
    <w:semiHidden/>
    <w:unhideWhenUsed/>
    <w:rsid w:val="00FE62D9"/>
    <w:rPr>
      <w:vertAlign w:val="superscript"/>
    </w:rPr>
  </w:style>
  <w:style w:type="character" w:customStyle="1" w:styleId="highlight">
    <w:name w:val="highlight"/>
    <w:basedOn w:val="DefaultParagraphFont"/>
    <w:rsid w:val="00356B7C"/>
  </w:style>
  <w:style w:type="paragraph" w:customStyle="1" w:styleId="Default">
    <w:name w:val="Default"/>
    <w:rsid w:val="009A6C10"/>
    <w:pPr>
      <w:autoSpaceDE w:val="0"/>
      <w:autoSpaceDN w:val="0"/>
      <w:adjustRightInd w:val="0"/>
    </w:pPr>
    <w:rPr>
      <w:rFonts w:ascii="Garamond" w:eastAsia="Times New Roman" w:hAnsi="Garamond" w:cs="Garamond"/>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 w:id="2006660641">
      <w:bodyDiv w:val="1"/>
      <w:marLeft w:val="0"/>
      <w:marRight w:val="0"/>
      <w:marTop w:val="0"/>
      <w:marBottom w:val="0"/>
      <w:divBdr>
        <w:top w:val="none" w:sz="0" w:space="0" w:color="auto"/>
        <w:left w:val="none" w:sz="0" w:space="0" w:color="auto"/>
        <w:bottom w:val="none" w:sz="0" w:space="0" w:color="auto"/>
        <w:right w:val="none" w:sz="0" w:space="0" w:color="auto"/>
      </w:divBdr>
      <w:divsChild>
        <w:div w:id="1906142788">
          <w:marLeft w:val="0"/>
          <w:marRight w:val="0"/>
          <w:marTop w:val="0"/>
          <w:marBottom w:val="0"/>
          <w:divBdr>
            <w:top w:val="none" w:sz="0" w:space="0" w:color="auto"/>
            <w:left w:val="none" w:sz="0" w:space="0" w:color="auto"/>
            <w:bottom w:val="none" w:sz="0" w:space="0" w:color="auto"/>
            <w:right w:val="none" w:sz="0" w:space="0" w:color="auto"/>
          </w:divBdr>
        </w:div>
        <w:div w:id="1125466151">
          <w:marLeft w:val="0"/>
          <w:marRight w:val="0"/>
          <w:marTop w:val="0"/>
          <w:marBottom w:val="0"/>
          <w:divBdr>
            <w:top w:val="none" w:sz="0" w:space="0" w:color="auto"/>
            <w:left w:val="none" w:sz="0" w:space="0" w:color="auto"/>
            <w:bottom w:val="none" w:sz="0" w:space="0" w:color="auto"/>
            <w:right w:val="none" w:sz="0" w:space="0" w:color="auto"/>
          </w:divBdr>
        </w:div>
        <w:div w:id="990447788">
          <w:marLeft w:val="0"/>
          <w:marRight w:val="0"/>
          <w:marTop w:val="0"/>
          <w:marBottom w:val="0"/>
          <w:divBdr>
            <w:top w:val="none" w:sz="0" w:space="0" w:color="auto"/>
            <w:left w:val="none" w:sz="0" w:space="0" w:color="auto"/>
            <w:bottom w:val="none" w:sz="0" w:space="0" w:color="auto"/>
            <w:right w:val="none" w:sz="0" w:space="0" w:color="auto"/>
          </w:divBdr>
        </w:div>
        <w:div w:id="970326650">
          <w:marLeft w:val="0"/>
          <w:marRight w:val="0"/>
          <w:marTop w:val="0"/>
          <w:marBottom w:val="0"/>
          <w:divBdr>
            <w:top w:val="none" w:sz="0" w:space="0" w:color="auto"/>
            <w:left w:val="none" w:sz="0" w:space="0" w:color="auto"/>
            <w:bottom w:val="none" w:sz="0" w:space="0" w:color="auto"/>
            <w:right w:val="none" w:sz="0" w:space="0" w:color="auto"/>
          </w:divBdr>
        </w:div>
        <w:div w:id="2024085418">
          <w:marLeft w:val="0"/>
          <w:marRight w:val="0"/>
          <w:marTop w:val="0"/>
          <w:marBottom w:val="0"/>
          <w:divBdr>
            <w:top w:val="none" w:sz="0" w:space="0" w:color="auto"/>
            <w:left w:val="none" w:sz="0" w:space="0" w:color="auto"/>
            <w:bottom w:val="none" w:sz="0" w:space="0" w:color="auto"/>
            <w:right w:val="none" w:sz="0" w:space="0" w:color="auto"/>
          </w:divBdr>
        </w:div>
        <w:div w:id="1474250671">
          <w:marLeft w:val="0"/>
          <w:marRight w:val="0"/>
          <w:marTop w:val="0"/>
          <w:marBottom w:val="0"/>
          <w:divBdr>
            <w:top w:val="none" w:sz="0" w:space="0" w:color="auto"/>
            <w:left w:val="none" w:sz="0" w:space="0" w:color="auto"/>
            <w:bottom w:val="none" w:sz="0" w:space="0" w:color="auto"/>
            <w:right w:val="none" w:sz="0" w:space="0" w:color="auto"/>
          </w:divBdr>
        </w:div>
        <w:div w:id="546376205">
          <w:marLeft w:val="0"/>
          <w:marRight w:val="0"/>
          <w:marTop w:val="0"/>
          <w:marBottom w:val="0"/>
          <w:divBdr>
            <w:top w:val="none" w:sz="0" w:space="0" w:color="auto"/>
            <w:left w:val="none" w:sz="0" w:space="0" w:color="auto"/>
            <w:bottom w:val="none" w:sz="0" w:space="0" w:color="auto"/>
            <w:right w:val="none" w:sz="0" w:space="0" w:color="auto"/>
          </w:divBdr>
        </w:div>
        <w:div w:id="630087893">
          <w:marLeft w:val="0"/>
          <w:marRight w:val="0"/>
          <w:marTop w:val="0"/>
          <w:marBottom w:val="0"/>
          <w:divBdr>
            <w:top w:val="none" w:sz="0" w:space="0" w:color="auto"/>
            <w:left w:val="none" w:sz="0" w:space="0" w:color="auto"/>
            <w:bottom w:val="none" w:sz="0" w:space="0" w:color="auto"/>
            <w:right w:val="none" w:sz="0" w:space="0" w:color="auto"/>
          </w:divBdr>
        </w:div>
        <w:div w:id="1701011521">
          <w:marLeft w:val="0"/>
          <w:marRight w:val="0"/>
          <w:marTop w:val="0"/>
          <w:marBottom w:val="0"/>
          <w:divBdr>
            <w:top w:val="none" w:sz="0" w:space="0" w:color="auto"/>
            <w:left w:val="none" w:sz="0" w:space="0" w:color="auto"/>
            <w:bottom w:val="none" w:sz="0" w:space="0" w:color="auto"/>
            <w:right w:val="none" w:sz="0" w:space="0" w:color="auto"/>
          </w:divBdr>
        </w:div>
        <w:div w:id="1049381260">
          <w:marLeft w:val="0"/>
          <w:marRight w:val="0"/>
          <w:marTop w:val="0"/>
          <w:marBottom w:val="0"/>
          <w:divBdr>
            <w:top w:val="none" w:sz="0" w:space="0" w:color="auto"/>
            <w:left w:val="none" w:sz="0" w:space="0" w:color="auto"/>
            <w:bottom w:val="none" w:sz="0" w:space="0" w:color="auto"/>
            <w:right w:val="none" w:sz="0" w:space="0" w:color="auto"/>
          </w:divBdr>
        </w:div>
        <w:div w:id="747923185">
          <w:marLeft w:val="0"/>
          <w:marRight w:val="0"/>
          <w:marTop w:val="0"/>
          <w:marBottom w:val="0"/>
          <w:divBdr>
            <w:top w:val="none" w:sz="0" w:space="0" w:color="auto"/>
            <w:left w:val="none" w:sz="0" w:space="0" w:color="auto"/>
            <w:bottom w:val="none" w:sz="0" w:space="0" w:color="auto"/>
            <w:right w:val="none" w:sz="0" w:space="0" w:color="auto"/>
          </w:divBdr>
        </w:div>
        <w:div w:id="1442338341">
          <w:marLeft w:val="0"/>
          <w:marRight w:val="0"/>
          <w:marTop w:val="0"/>
          <w:marBottom w:val="0"/>
          <w:divBdr>
            <w:top w:val="none" w:sz="0" w:space="0" w:color="auto"/>
            <w:left w:val="none" w:sz="0" w:space="0" w:color="auto"/>
            <w:bottom w:val="none" w:sz="0" w:space="0" w:color="auto"/>
            <w:right w:val="none" w:sz="0" w:space="0" w:color="auto"/>
          </w:divBdr>
        </w:div>
        <w:div w:id="1774520216">
          <w:marLeft w:val="0"/>
          <w:marRight w:val="0"/>
          <w:marTop w:val="0"/>
          <w:marBottom w:val="0"/>
          <w:divBdr>
            <w:top w:val="none" w:sz="0" w:space="0" w:color="auto"/>
            <w:left w:val="none" w:sz="0" w:space="0" w:color="auto"/>
            <w:bottom w:val="none" w:sz="0" w:space="0" w:color="auto"/>
            <w:right w:val="none" w:sz="0" w:space="0" w:color="auto"/>
          </w:divBdr>
        </w:div>
        <w:div w:id="1398742750">
          <w:marLeft w:val="0"/>
          <w:marRight w:val="0"/>
          <w:marTop w:val="0"/>
          <w:marBottom w:val="0"/>
          <w:divBdr>
            <w:top w:val="none" w:sz="0" w:space="0" w:color="auto"/>
            <w:left w:val="none" w:sz="0" w:space="0" w:color="auto"/>
            <w:bottom w:val="none" w:sz="0" w:space="0" w:color="auto"/>
            <w:right w:val="none" w:sz="0" w:space="0" w:color="auto"/>
          </w:divBdr>
        </w:div>
        <w:div w:id="1013843569">
          <w:marLeft w:val="0"/>
          <w:marRight w:val="0"/>
          <w:marTop w:val="0"/>
          <w:marBottom w:val="0"/>
          <w:divBdr>
            <w:top w:val="none" w:sz="0" w:space="0" w:color="auto"/>
            <w:left w:val="none" w:sz="0" w:space="0" w:color="auto"/>
            <w:bottom w:val="none" w:sz="0" w:space="0" w:color="auto"/>
            <w:right w:val="none" w:sz="0" w:space="0" w:color="auto"/>
          </w:divBdr>
        </w:div>
        <w:div w:id="816187873">
          <w:marLeft w:val="0"/>
          <w:marRight w:val="0"/>
          <w:marTop w:val="0"/>
          <w:marBottom w:val="0"/>
          <w:divBdr>
            <w:top w:val="none" w:sz="0" w:space="0" w:color="auto"/>
            <w:left w:val="none" w:sz="0" w:space="0" w:color="auto"/>
            <w:bottom w:val="none" w:sz="0" w:space="0" w:color="auto"/>
            <w:right w:val="none" w:sz="0" w:space="0" w:color="auto"/>
          </w:divBdr>
        </w:div>
        <w:div w:id="2024432855">
          <w:marLeft w:val="0"/>
          <w:marRight w:val="0"/>
          <w:marTop w:val="0"/>
          <w:marBottom w:val="0"/>
          <w:divBdr>
            <w:top w:val="none" w:sz="0" w:space="0" w:color="auto"/>
            <w:left w:val="none" w:sz="0" w:space="0" w:color="auto"/>
            <w:bottom w:val="none" w:sz="0" w:space="0" w:color="auto"/>
            <w:right w:val="none" w:sz="0" w:space="0" w:color="auto"/>
          </w:divBdr>
        </w:div>
        <w:div w:id="864556755">
          <w:marLeft w:val="0"/>
          <w:marRight w:val="0"/>
          <w:marTop w:val="0"/>
          <w:marBottom w:val="0"/>
          <w:divBdr>
            <w:top w:val="none" w:sz="0" w:space="0" w:color="auto"/>
            <w:left w:val="none" w:sz="0" w:space="0" w:color="auto"/>
            <w:bottom w:val="none" w:sz="0" w:space="0" w:color="auto"/>
            <w:right w:val="none" w:sz="0" w:space="0" w:color="auto"/>
          </w:divBdr>
        </w:div>
        <w:div w:id="798305557">
          <w:marLeft w:val="0"/>
          <w:marRight w:val="0"/>
          <w:marTop w:val="0"/>
          <w:marBottom w:val="0"/>
          <w:divBdr>
            <w:top w:val="none" w:sz="0" w:space="0" w:color="auto"/>
            <w:left w:val="none" w:sz="0" w:space="0" w:color="auto"/>
            <w:bottom w:val="none" w:sz="0" w:space="0" w:color="auto"/>
            <w:right w:val="none" w:sz="0" w:space="0" w:color="auto"/>
          </w:divBdr>
        </w:div>
        <w:div w:id="287247030">
          <w:marLeft w:val="0"/>
          <w:marRight w:val="0"/>
          <w:marTop w:val="0"/>
          <w:marBottom w:val="0"/>
          <w:divBdr>
            <w:top w:val="none" w:sz="0" w:space="0" w:color="auto"/>
            <w:left w:val="none" w:sz="0" w:space="0" w:color="auto"/>
            <w:bottom w:val="none" w:sz="0" w:space="0" w:color="auto"/>
            <w:right w:val="none" w:sz="0" w:space="0" w:color="auto"/>
          </w:divBdr>
        </w:div>
        <w:div w:id="1844012490">
          <w:marLeft w:val="0"/>
          <w:marRight w:val="0"/>
          <w:marTop w:val="0"/>
          <w:marBottom w:val="0"/>
          <w:divBdr>
            <w:top w:val="none" w:sz="0" w:space="0" w:color="auto"/>
            <w:left w:val="none" w:sz="0" w:space="0" w:color="auto"/>
            <w:bottom w:val="none" w:sz="0" w:space="0" w:color="auto"/>
            <w:right w:val="none" w:sz="0" w:space="0" w:color="auto"/>
          </w:divBdr>
        </w:div>
        <w:div w:id="634063189">
          <w:marLeft w:val="0"/>
          <w:marRight w:val="0"/>
          <w:marTop w:val="0"/>
          <w:marBottom w:val="0"/>
          <w:divBdr>
            <w:top w:val="none" w:sz="0" w:space="0" w:color="auto"/>
            <w:left w:val="none" w:sz="0" w:space="0" w:color="auto"/>
            <w:bottom w:val="none" w:sz="0" w:space="0" w:color="auto"/>
            <w:right w:val="none" w:sz="0" w:space="0" w:color="auto"/>
          </w:divBdr>
        </w:div>
        <w:div w:id="444421649">
          <w:marLeft w:val="0"/>
          <w:marRight w:val="0"/>
          <w:marTop w:val="0"/>
          <w:marBottom w:val="0"/>
          <w:divBdr>
            <w:top w:val="none" w:sz="0" w:space="0" w:color="auto"/>
            <w:left w:val="none" w:sz="0" w:space="0" w:color="auto"/>
            <w:bottom w:val="none" w:sz="0" w:space="0" w:color="auto"/>
            <w:right w:val="none" w:sz="0" w:space="0" w:color="auto"/>
          </w:divBdr>
        </w:div>
        <w:div w:id="2018578311">
          <w:marLeft w:val="0"/>
          <w:marRight w:val="0"/>
          <w:marTop w:val="0"/>
          <w:marBottom w:val="0"/>
          <w:divBdr>
            <w:top w:val="none" w:sz="0" w:space="0" w:color="auto"/>
            <w:left w:val="none" w:sz="0" w:space="0" w:color="auto"/>
            <w:bottom w:val="none" w:sz="0" w:space="0" w:color="auto"/>
            <w:right w:val="none" w:sz="0" w:space="0" w:color="auto"/>
          </w:divBdr>
        </w:div>
        <w:div w:id="97337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6142E-CFA5-479D-AEF9-69B5F98B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3120</Words>
  <Characters>17295</Characters>
  <Application>Microsoft Office Word</Application>
  <DocSecurity>0</DocSecurity>
  <Lines>144</Lines>
  <Paragraphs>40</Paragraphs>
  <ScaleCrop>false</ScaleCrop>
  <HeadingPairs>
    <vt:vector size="6" baseType="variant">
      <vt:variant>
        <vt:lpstr>Title</vt:lpstr>
      </vt:variant>
      <vt:variant>
        <vt:i4>1</vt:i4>
      </vt:variant>
      <vt:variant>
        <vt:lpstr>Titel</vt:lpstr>
      </vt:variant>
      <vt:variant>
        <vt:i4>1</vt:i4>
      </vt:variant>
      <vt:variant>
        <vt:lpstr>Overskrifter</vt:lpstr>
      </vt:variant>
      <vt:variant>
        <vt:i4>53</vt:i4>
      </vt:variant>
    </vt:vector>
  </HeadingPairs>
  <TitlesOfParts>
    <vt:vector size="55" baseType="lpstr">
      <vt:lpstr/>
      <vt:lpstr/>
      <vt:lpstr>Annex 1</vt:lpstr>
      <vt:lpstr>Annex 2</vt:lpstr>
      <vt:lpstr>    AFRICA </vt:lpstr>
      <vt:lpstr>    ALGERIA </vt:lpstr>
      <vt:lpstr>    Angola </vt:lpstr>
      <vt:lpstr>    BENIN </vt:lpstr>
      <vt:lpstr>    BOTSWANA</vt:lpstr>
      <vt:lpstr>    GUINEA-BISSAU </vt:lpstr>
      <vt:lpstr>    KENYA </vt:lpstr>
      <vt:lpstr>    LESOTHO </vt:lpstr>
      <vt:lpstr>    LIBERIA </vt:lpstr>
      <vt:lpstr>    SOUTH AFRICA </vt:lpstr>
      <vt:lpstr>    SUDAN</vt:lpstr>
      <vt:lpstr>    UNITED REPUBLIC OF TANZANIA </vt:lpstr>
      <vt:lpstr>    ZAMBIA</vt:lpstr>
      <vt:lpstr>    KYRGYZSTAN</vt:lpstr>
      <vt:lpstr>    PAKISTAN </vt:lpstr>
      <vt:lpstr>    PHILIPPINES</vt:lpstr>
      <vt:lpstr>    REPUBLIC OF KOREA</vt:lpstr>
      <vt:lpstr>    SRI LANKA </vt:lpstr>
      <vt:lpstr>    SYRIAN ARAB REPUBLIC </vt:lpstr>
      <vt:lpstr>    MARSHALL ISLANDS</vt:lpstr>
      <vt:lpstr>    NEW ZEALAND</vt:lpstr>
      <vt:lpstr>    PALAU</vt:lpstr>
      <vt:lpstr>    ITALY </vt:lpstr>
      <vt:lpstr>    LATVIA</vt:lpstr>
      <vt:lpstr>    LIECHTENSTEIN </vt:lpstr>
      <vt:lpstr>    LITHUANIA </vt:lpstr>
      <vt:lpstr>    LUXEMBOURG </vt:lpstr>
      <vt:lpstr>    MALTA </vt:lpstr>
      <vt:lpstr>    MOLDOVA, Republic of</vt:lpstr>
      <vt:lpstr>    MONACO </vt:lpstr>
      <vt:lpstr>    MONTENEGRO </vt:lpstr>
      <vt:lpstr>    NETHERLANDS </vt:lpstr>
      <vt:lpstr>    NORWAY</vt:lpstr>
      <vt:lpstr>    POLAND</vt:lpstr>
      <vt:lpstr>    PORTUGAL </vt:lpstr>
      <vt:lpstr>    ROMANIA </vt:lpstr>
      <vt:lpstr>    RUSSIAN FEDERATION</vt:lpstr>
      <vt:lpstr>    SERBIA</vt:lpstr>
      <vt:lpstr>    Dominica </vt:lpstr>
      <vt:lpstr>    </vt:lpstr>
      <vt:lpstr>    </vt:lpstr>
      <vt:lpstr>    </vt:lpstr>
      <vt:lpstr>    GUATEMALA</vt:lpstr>
      <vt:lpstr>    HONDURAS </vt:lpstr>
      <vt:lpstr>    JAMAICA </vt:lpstr>
      <vt:lpstr>    NICARAGUA</vt:lpstr>
      <vt:lpstr>    SAINT LUCIA</vt:lpstr>
      <vt:lpstr>    SURINAME </vt:lpstr>
      <vt:lpstr>    TRINIDAD AND TOBAGO </vt:lpstr>
      <vt:lpstr>Annex 3</vt:lpstr>
      <vt:lpstr>Annex 4</vt:lpstr>
    </vt:vector>
  </TitlesOfParts>
  <Company>IUCN</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2</cp:revision>
  <cp:lastPrinted>2015-02-18T17:15:00Z</cp:lastPrinted>
  <dcterms:created xsi:type="dcterms:W3CDTF">2015-06-18T13:47:00Z</dcterms:created>
  <dcterms:modified xsi:type="dcterms:W3CDTF">2015-06-18T13:47:00Z</dcterms:modified>
</cp:coreProperties>
</file>