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AEC" w:rsidRPr="00F44EB1" w:rsidRDefault="000B19BA" w:rsidP="00020AEC">
      <w:pPr>
        <w:jc w:val="center"/>
        <w:rPr>
          <w:rFonts w:ascii="Calibri" w:hAnsi="Calibri"/>
          <w:b/>
          <w:sz w:val="25"/>
          <w:szCs w:val="25"/>
        </w:rPr>
      </w:pPr>
      <w:r w:rsidRPr="000B19BA">
        <w:rPr>
          <w:noProof/>
          <w:sz w:val="25"/>
          <w:szCs w:val="2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13.5pt;margin-top:-14.55pt;width:174.75pt;height:75.75pt;z-index:251657728;visibility:visible;mso-wrap-style:square;mso-wrap-distance-left:9pt;mso-wrap-distance-top:0;mso-wrap-distance-right:9pt;mso-wrap-distance-bottom:0;mso-position-horizontal:absolute;mso-position-horizontal-relative:margin;mso-position-vertical:absolute;mso-position-vertical-relative:margin">
            <v:imagedata r:id="rId7" o:title="COP12-logo-en_small"/>
            <w10:wrap type="square" anchorx="margin" anchory="margin"/>
          </v:shape>
        </w:pict>
      </w:r>
      <w:r w:rsidR="00020AEC" w:rsidRPr="00F44EB1">
        <w:rPr>
          <w:rFonts w:ascii="Calibri" w:hAnsi="Calibri"/>
          <w:b/>
          <w:sz w:val="25"/>
          <w:szCs w:val="25"/>
        </w:rPr>
        <w:t>12</w:t>
      </w:r>
      <w:r w:rsidR="00020AEC" w:rsidRPr="00F44EB1">
        <w:rPr>
          <w:rFonts w:ascii="Calibri" w:hAnsi="Calibri"/>
          <w:b/>
          <w:sz w:val="25"/>
          <w:szCs w:val="25"/>
          <w:vertAlign w:val="superscript"/>
        </w:rPr>
        <w:t>th</w:t>
      </w:r>
      <w:r w:rsidR="00020AEC" w:rsidRPr="00F44EB1">
        <w:rPr>
          <w:rFonts w:ascii="Calibri" w:hAnsi="Calibri"/>
          <w:b/>
          <w:sz w:val="25"/>
          <w:szCs w:val="25"/>
        </w:rPr>
        <w:t xml:space="preserve"> Meeting of the Conference of the Parties to </w:t>
      </w:r>
      <w:r w:rsidR="00020AEC" w:rsidRPr="00F44EB1">
        <w:rPr>
          <w:rFonts w:ascii="Calibri" w:hAnsi="Calibri"/>
          <w:b/>
          <w:sz w:val="25"/>
          <w:szCs w:val="25"/>
        </w:rPr>
        <w:br/>
        <w:t>the Convention on Wetlands (Ramsar, Iran, 1971)</w:t>
      </w:r>
    </w:p>
    <w:p w:rsidR="00020AEC" w:rsidRPr="00F44EB1" w:rsidRDefault="00020AEC" w:rsidP="00020AEC">
      <w:pPr>
        <w:jc w:val="center"/>
        <w:rPr>
          <w:rFonts w:ascii="Calibri" w:hAnsi="Calibri"/>
          <w:sz w:val="25"/>
          <w:szCs w:val="25"/>
        </w:rPr>
      </w:pPr>
    </w:p>
    <w:p w:rsidR="00020AEC" w:rsidRPr="00F44EB1" w:rsidRDefault="00020AEC" w:rsidP="00020AEC">
      <w:pPr>
        <w:tabs>
          <w:tab w:val="left" w:pos="3828"/>
        </w:tabs>
        <w:jc w:val="center"/>
        <w:rPr>
          <w:rFonts w:ascii="Calibri" w:hAnsi="Calibri"/>
          <w:b/>
          <w:sz w:val="25"/>
          <w:szCs w:val="25"/>
          <w:lang w:val="es-ES"/>
        </w:rPr>
      </w:pPr>
      <w:r w:rsidRPr="00F44EB1">
        <w:rPr>
          <w:rFonts w:ascii="Calibri" w:hAnsi="Calibri"/>
          <w:b/>
          <w:sz w:val="25"/>
          <w:szCs w:val="25"/>
          <w:lang w:val="es-ES"/>
        </w:rPr>
        <w:t>Punta del Este, Uruguay, 1-9 June 2015</w:t>
      </w:r>
    </w:p>
    <w:p w:rsidR="00020AEC" w:rsidRPr="00F44EB1" w:rsidRDefault="00020AEC" w:rsidP="00020AEC">
      <w:pPr>
        <w:rPr>
          <w:rFonts w:ascii="Calibri" w:hAnsi="Calibri"/>
          <w:lang w:val="es-ES"/>
        </w:rPr>
      </w:pPr>
    </w:p>
    <w:p w:rsidR="00020AEC" w:rsidRPr="00F44EB1" w:rsidRDefault="00020AEC" w:rsidP="00020AEC">
      <w:pPr>
        <w:rPr>
          <w:rFonts w:ascii="Calibri" w:hAnsi="Calibri"/>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020AEC" w:rsidRPr="00020AEC" w:rsidTr="00020AEC">
        <w:tc>
          <w:tcPr>
            <w:tcW w:w="4528" w:type="dxa"/>
          </w:tcPr>
          <w:p w:rsidR="00020AEC" w:rsidRPr="00F44EB1" w:rsidRDefault="00020AEC" w:rsidP="00020AEC">
            <w:pPr>
              <w:rPr>
                <w:rFonts w:ascii="Calibri" w:hAnsi="Calibri"/>
                <w:b/>
                <w:sz w:val="25"/>
                <w:szCs w:val="25"/>
                <w:lang w:val="es-ES"/>
              </w:rPr>
            </w:pPr>
          </w:p>
        </w:tc>
        <w:tc>
          <w:tcPr>
            <w:tcW w:w="4602" w:type="dxa"/>
          </w:tcPr>
          <w:p w:rsidR="00020AEC" w:rsidRPr="00F44EB1" w:rsidRDefault="00020AEC" w:rsidP="00020AEC">
            <w:pPr>
              <w:jc w:val="right"/>
              <w:rPr>
                <w:rFonts w:ascii="Calibri" w:hAnsi="Calibri"/>
                <w:b/>
                <w:sz w:val="25"/>
                <w:szCs w:val="25"/>
              </w:rPr>
            </w:pPr>
            <w:r w:rsidRPr="00F44EB1">
              <w:rPr>
                <w:rFonts w:ascii="Calibri" w:hAnsi="Calibri"/>
                <w:b/>
                <w:sz w:val="25"/>
                <w:szCs w:val="25"/>
              </w:rPr>
              <w:t>Ramsar COP12 DOC.10</w:t>
            </w:r>
          </w:p>
          <w:p w:rsidR="00020AEC" w:rsidRPr="00F44EB1" w:rsidRDefault="00020AEC" w:rsidP="00020AEC">
            <w:pPr>
              <w:jc w:val="right"/>
              <w:rPr>
                <w:rFonts w:ascii="Calibri" w:hAnsi="Calibri"/>
                <w:b/>
                <w:sz w:val="25"/>
                <w:szCs w:val="25"/>
              </w:rPr>
            </w:pPr>
            <w:r w:rsidRPr="00F44EB1">
              <w:rPr>
                <w:rFonts w:ascii="Calibri" w:hAnsi="Calibri"/>
                <w:b/>
                <w:sz w:val="25"/>
                <w:szCs w:val="25"/>
              </w:rPr>
              <w:t>English and Spanish only</w:t>
            </w:r>
          </w:p>
        </w:tc>
      </w:tr>
    </w:tbl>
    <w:p w:rsidR="00020AEC" w:rsidRPr="0071016C" w:rsidRDefault="00020AEC" w:rsidP="00020AEC">
      <w:pPr>
        <w:jc w:val="center"/>
        <w:rPr>
          <w:rFonts w:ascii="Calibri" w:hAnsi="Calibri" w:cs="Calibri"/>
          <w:b/>
          <w:sz w:val="28"/>
          <w:szCs w:val="28"/>
        </w:rPr>
      </w:pPr>
    </w:p>
    <w:p w:rsidR="003C0AF9" w:rsidRPr="00211DAC" w:rsidRDefault="00020AEC" w:rsidP="003A1CC2">
      <w:pPr>
        <w:pStyle w:val="Title"/>
        <w:rPr>
          <w:rFonts w:ascii="Calibri" w:hAnsi="Calibri"/>
          <w:b/>
          <w:sz w:val="28"/>
          <w:szCs w:val="28"/>
          <w:lang w:val="en-US"/>
        </w:rPr>
      </w:pPr>
      <w:r>
        <w:rPr>
          <w:rFonts w:ascii="Calibri" w:hAnsi="Calibri"/>
          <w:b/>
          <w:sz w:val="28"/>
          <w:szCs w:val="28"/>
          <w:lang w:val="en-US"/>
        </w:rPr>
        <w:t>R</w:t>
      </w:r>
      <w:r w:rsidR="003C0AF9" w:rsidRPr="00211DAC">
        <w:rPr>
          <w:rFonts w:ascii="Calibri" w:hAnsi="Calibri"/>
          <w:b/>
          <w:sz w:val="28"/>
          <w:szCs w:val="28"/>
          <w:lang w:val="en-US"/>
        </w:rPr>
        <w:t>egional overview of the implementation of the Convention and its Strategic Plan</w:t>
      </w:r>
      <w:r w:rsidR="007E1ACE" w:rsidRPr="00211DAC">
        <w:rPr>
          <w:rFonts w:ascii="Calibri" w:hAnsi="Calibri"/>
          <w:b/>
          <w:sz w:val="28"/>
          <w:szCs w:val="28"/>
          <w:lang w:val="en-US"/>
        </w:rPr>
        <w:t xml:space="preserve"> in the</w:t>
      </w:r>
      <w:r w:rsidR="003C0AF9" w:rsidRPr="00211DAC">
        <w:rPr>
          <w:rFonts w:ascii="Calibri" w:hAnsi="Calibri"/>
          <w:b/>
          <w:sz w:val="28"/>
          <w:szCs w:val="28"/>
          <w:lang w:val="en-US"/>
        </w:rPr>
        <w:t xml:space="preserve"> </w:t>
      </w:r>
      <w:r w:rsidR="00A26740" w:rsidRPr="00211DAC">
        <w:rPr>
          <w:rFonts w:ascii="Calibri" w:hAnsi="Calibri"/>
          <w:b/>
          <w:sz w:val="28"/>
          <w:szCs w:val="28"/>
          <w:lang w:val="en-US"/>
        </w:rPr>
        <w:t>Americas (</w:t>
      </w:r>
      <w:r w:rsidR="003C0AF9" w:rsidRPr="00211DAC">
        <w:rPr>
          <w:rFonts w:ascii="Calibri" w:hAnsi="Calibri"/>
          <w:b/>
          <w:sz w:val="28"/>
          <w:szCs w:val="28"/>
          <w:lang w:val="en-US"/>
        </w:rPr>
        <w:t>Neotropics</w:t>
      </w:r>
      <w:r w:rsidR="00A26740" w:rsidRPr="00211DAC">
        <w:rPr>
          <w:rFonts w:ascii="Calibri" w:hAnsi="Calibri"/>
          <w:b/>
          <w:sz w:val="28"/>
          <w:szCs w:val="28"/>
          <w:lang w:val="en-US"/>
        </w:rPr>
        <w:t xml:space="preserve"> </w:t>
      </w:r>
      <w:r w:rsidR="005F7713">
        <w:rPr>
          <w:rFonts w:ascii="Calibri" w:hAnsi="Calibri"/>
          <w:b/>
          <w:sz w:val="28"/>
          <w:szCs w:val="28"/>
          <w:lang w:val="en-US"/>
        </w:rPr>
        <w:t>and</w:t>
      </w:r>
      <w:r w:rsidR="005F7713" w:rsidRPr="00211DAC">
        <w:rPr>
          <w:rFonts w:ascii="Calibri" w:hAnsi="Calibri"/>
          <w:b/>
          <w:sz w:val="28"/>
          <w:szCs w:val="28"/>
          <w:lang w:val="en-US"/>
        </w:rPr>
        <w:t xml:space="preserve"> </w:t>
      </w:r>
      <w:r w:rsidR="00A26740" w:rsidRPr="00211DAC">
        <w:rPr>
          <w:rFonts w:ascii="Calibri" w:hAnsi="Calibri"/>
          <w:b/>
          <w:sz w:val="28"/>
          <w:szCs w:val="28"/>
          <w:lang w:val="en-US"/>
        </w:rPr>
        <w:t>North America</w:t>
      </w:r>
      <w:r w:rsidR="007E1ACE" w:rsidRPr="00211DAC">
        <w:rPr>
          <w:rFonts w:ascii="Calibri" w:hAnsi="Calibri"/>
          <w:b/>
          <w:sz w:val="28"/>
          <w:szCs w:val="28"/>
          <w:lang w:val="en-US"/>
        </w:rPr>
        <w:t xml:space="preserve"> regions</w:t>
      </w:r>
      <w:r w:rsidR="00A26740" w:rsidRPr="00211DAC">
        <w:rPr>
          <w:rFonts w:ascii="Calibri" w:hAnsi="Calibri"/>
          <w:b/>
          <w:sz w:val="28"/>
          <w:szCs w:val="28"/>
          <w:lang w:val="en-US"/>
        </w:rPr>
        <w:t>)</w:t>
      </w:r>
    </w:p>
    <w:p w:rsidR="003C0AF9" w:rsidRPr="00F44EB1" w:rsidRDefault="003C0AF9" w:rsidP="00020AEC">
      <w:pPr>
        <w:pStyle w:val="Title"/>
        <w:jc w:val="left"/>
        <w:rPr>
          <w:rFonts w:ascii="Calibri" w:hAnsi="Calibri"/>
          <w:sz w:val="22"/>
          <w:szCs w:val="22"/>
          <w:lang w:val="en-US"/>
        </w:rPr>
      </w:pPr>
    </w:p>
    <w:p w:rsidR="001372D9" w:rsidRPr="00DC0E14" w:rsidRDefault="007E1ACE" w:rsidP="00020AEC">
      <w:pPr>
        <w:pStyle w:val="BodyText3"/>
        <w:jc w:val="left"/>
        <w:rPr>
          <w:rFonts w:asciiTheme="minorHAnsi" w:hAnsiTheme="minorHAnsi"/>
          <w:b w:val="0"/>
          <w:sz w:val="22"/>
          <w:szCs w:val="22"/>
        </w:rPr>
      </w:pPr>
      <w:r w:rsidRPr="00DC0E14">
        <w:rPr>
          <w:rFonts w:asciiTheme="minorHAnsi" w:hAnsiTheme="minorHAnsi"/>
          <w:b w:val="0"/>
          <w:sz w:val="22"/>
          <w:szCs w:val="22"/>
        </w:rPr>
        <w:t>National Reports upon which this overview is based can be consulted at</w:t>
      </w:r>
      <w:r w:rsidR="001372D9" w:rsidRPr="00DC0E14">
        <w:rPr>
          <w:rFonts w:asciiTheme="minorHAnsi" w:hAnsiTheme="minorHAnsi"/>
          <w:b w:val="0"/>
          <w:sz w:val="22"/>
          <w:szCs w:val="22"/>
        </w:rPr>
        <w:t>:</w:t>
      </w:r>
    </w:p>
    <w:p w:rsidR="00CB2913" w:rsidRDefault="00DC0E14" w:rsidP="00020AEC">
      <w:pPr>
        <w:pStyle w:val="BodyText3"/>
        <w:jc w:val="left"/>
        <w:rPr>
          <w:rFonts w:asciiTheme="minorHAnsi" w:hAnsiTheme="minorHAnsi"/>
          <w:b w:val="0"/>
          <w:sz w:val="22"/>
          <w:szCs w:val="22"/>
        </w:rPr>
      </w:pPr>
      <w:hyperlink r:id="rId8" w:history="1">
        <w:r w:rsidRPr="00204F69">
          <w:rPr>
            <w:rStyle w:val="Hyperlink"/>
            <w:rFonts w:asciiTheme="minorHAnsi" w:hAnsiTheme="minorHAnsi" w:cs="Times New Roman"/>
            <w:b w:val="0"/>
            <w:sz w:val="22"/>
            <w:szCs w:val="22"/>
          </w:rPr>
          <w:t>www.ramsar.org/library/field_date/%5B2015-01-01T00%3A00%3A00Z%20TO%202016-01-01T00%3A00%3A00Z%5D/field_document_type/contracting-party-documents-418/field_document_type/national-reports-532/field_tag_countries/neotropics-15?search_api_views_fulltext</w:t>
        </w:r>
      </w:hyperlink>
      <w:r w:rsidRPr="00DC0E14">
        <w:rPr>
          <w:rFonts w:asciiTheme="minorHAnsi" w:hAnsiTheme="minorHAnsi"/>
          <w:b w:val="0"/>
          <w:sz w:val="22"/>
          <w:szCs w:val="22"/>
        </w:rPr>
        <w:t>=</w:t>
      </w:r>
      <w:r>
        <w:rPr>
          <w:rFonts w:asciiTheme="minorHAnsi" w:hAnsiTheme="minorHAnsi"/>
          <w:b w:val="0"/>
          <w:sz w:val="22"/>
          <w:szCs w:val="22"/>
        </w:rPr>
        <w:t xml:space="preserve"> (Neotropics) and </w:t>
      </w:r>
    </w:p>
    <w:p w:rsidR="002C6836" w:rsidRPr="00DC0E14" w:rsidRDefault="00DC0E14" w:rsidP="00020AEC">
      <w:pPr>
        <w:pStyle w:val="BodyText3"/>
        <w:jc w:val="left"/>
        <w:rPr>
          <w:rFonts w:asciiTheme="minorHAnsi" w:hAnsiTheme="minorHAnsi"/>
          <w:b w:val="0"/>
          <w:sz w:val="22"/>
          <w:szCs w:val="22"/>
        </w:rPr>
      </w:pPr>
      <w:r>
        <w:rPr>
          <w:rFonts w:asciiTheme="minorHAnsi" w:hAnsiTheme="minorHAnsi"/>
          <w:b w:val="0"/>
          <w:sz w:val="22"/>
          <w:szCs w:val="22"/>
        </w:rPr>
        <w:br/>
      </w:r>
      <w:hyperlink r:id="rId9" w:history="1">
        <w:r w:rsidRPr="00204F69">
          <w:rPr>
            <w:rStyle w:val="Hyperlink"/>
            <w:rFonts w:asciiTheme="minorHAnsi" w:hAnsiTheme="minorHAnsi" w:cs="Times New Roman"/>
            <w:b w:val="0"/>
            <w:sz w:val="22"/>
            <w:szCs w:val="22"/>
          </w:rPr>
          <w:t>www.ramsar.org/library/field_date/%5B2015-01-01T00%3A00%3A00Z%20TO%202016-01-01T00%3A00%3A00Z%5D/field_document_type/contracting-party-documents-418/field_document_type/national-reports-532/field_tag_countries/north-america-16?search_api_views_fulltext</w:t>
        </w:r>
      </w:hyperlink>
      <w:r w:rsidRPr="00DC0E14">
        <w:rPr>
          <w:rFonts w:asciiTheme="minorHAnsi" w:hAnsiTheme="minorHAnsi"/>
          <w:b w:val="0"/>
          <w:sz w:val="22"/>
          <w:szCs w:val="22"/>
        </w:rPr>
        <w:t>=</w:t>
      </w:r>
      <w:r>
        <w:rPr>
          <w:rFonts w:asciiTheme="minorHAnsi" w:hAnsiTheme="minorHAnsi"/>
          <w:b w:val="0"/>
          <w:sz w:val="22"/>
          <w:szCs w:val="22"/>
        </w:rPr>
        <w:t xml:space="preserve"> (North America)</w:t>
      </w:r>
    </w:p>
    <w:p w:rsidR="001372D9" w:rsidRDefault="001372D9" w:rsidP="003A1CC2">
      <w:pPr>
        <w:pStyle w:val="BodyText3"/>
        <w:rPr>
          <w:rFonts w:ascii="Garamond" w:hAnsi="Garamond"/>
          <w:color w:val="000000"/>
          <w:sz w:val="22"/>
        </w:rPr>
      </w:pPr>
    </w:p>
    <w:p w:rsidR="002C6836" w:rsidRPr="00B715AC" w:rsidRDefault="000B19BA" w:rsidP="003A1CC2">
      <w:pPr>
        <w:pStyle w:val="BodyText3"/>
        <w:rPr>
          <w:rFonts w:ascii="Garamond" w:hAnsi="Garamond"/>
          <w:color w:val="000000"/>
          <w:sz w:val="22"/>
        </w:rPr>
      </w:pPr>
      <w:r>
        <w:pict>
          <v:shape id="_x0000_i1025" type="#_x0000_t75" style="width:269pt;height:230pt">
            <v:imagedata r:id="rId10" o:title="National Reports" croptop="6554f" cropbottom="5734f"/>
          </v:shape>
        </w:pict>
      </w:r>
    </w:p>
    <w:p w:rsidR="00020AEC" w:rsidRDefault="00020AEC" w:rsidP="00020AEC">
      <w:pPr>
        <w:pStyle w:val="Title"/>
        <w:rPr>
          <w:rFonts w:ascii="Calibri" w:hAnsi="Calibri"/>
          <w:b/>
          <w:bCs/>
          <w:sz w:val="18"/>
          <w:szCs w:val="18"/>
          <w:lang w:val="en-US"/>
        </w:rPr>
      </w:pPr>
    </w:p>
    <w:p w:rsidR="00433324" w:rsidRPr="00433324" w:rsidRDefault="00433324" w:rsidP="00020AEC">
      <w:pPr>
        <w:pStyle w:val="Title"/>
        <w:rPr>
          <w:rFonts w:ascii="Calibri" w:hAnsi="Calibri"/>
          <w:b/>
          <w:bCs/>
          <w:sz w:val="18"/>
          <w:szCs w:val="18"/>
          <w:lang w:val="en-US"/>
        </w:rPr>
      </w:pPr>
      <w:r w:rsidRPr="00433324">
        <w:rPr>
          <w:rFonts w:ascii="Calibri" w:hAnsi="Calibri"/>
          <w:b/>
          <w:bCs/>
          <w:sz w:val="18"/>
          <w:szCs w:val="18"/>
          <w:lang w:val="en-US"/>
        </w:rPr>
        <w:t>Figure 1</w:t>
      </w:r>
      <w:r>
        <w:rPr>
          <w:rFonts w:ascii="Calibri" w:hAnsi="Calibri"/>
          <w:b/>
          <w:bCs/>
          <w:sz w:val="18"/>
          <w:szCs w:val="18"/>
          <w:lang w:val="en-US"/>
        </w:rPr>
        <w:t xml:space="preserve"> National Reports received for COP12</w:t>
      </w:r>
    </w:p>
    <w:p w:rsidR="00433324" w:rsidRPr="00211DAC" w:rsidRDefault="00433324" w:rsidP="00020AEC">
      <w:pPr>
        <w:pStyle w:val="Title"/>
        <w:rPr>
          <w:rFonts w:ascii="Calibri" w:hAnsi="Calibri"/>
          <w:b/>
          <w:bCs/>
          <w:sz w:val="22"/>
          <w:szCs w:val="22"/>
          <w:lang w:val="en-US"/>
        </w:rPr>
      </w:pPr>
    </w:p>
    <w:p w:rsidR="00034E1C" w:rsidRPr="00211DAC" w:rsidRDefault="00B715AC" w:rsidP="00020AEC">
      <w:pPr>
        <w:pStyle w:val="BodyText3"/>
        <w:numPr>
          <w:ilvl w:val="0"/>
          <w:numId w:val="25"/>
        </w:numPr>
        <w:ind w:left="426" w:hanging="426"/>
        <w:jc w:val="left"/>
        <w:rPr>
          <w:rFonts w:ascii="Calibri" w:hAnsi="Calibri"/>
          <w:b w:val="0"/>
          <w:color w:val="000000"/>
          <w:sz w:val="22"/>
          <w:szCs w:val="22"/>
          <w:lang w:val="es-CO"/>
        </w:rPr>
      </w:pPr>
      <w:r w:rsidRPr="00211DAC">
        <w:rPr>
          <w:rFonts w:ascii="Calibri" w:hAnsi="Calibri"/>
          <w:color w:val="000000"/>
          <w:sz w:val="22"/>
          <w:szCs w:val="22"/>
          <w:lang w:val="es-CO"/>
        </w:rPr>
        <w:t xml:space="preserve">Contracting Parties in the </w:t>
      </w:r>
      <w:r w:rsidR="00A26740" w:rsidRPr="00211DAC">
        <w:rPr>
          <w:rFonts w:ascii="Calibri" w:hAnsi="Calibri"/>
          <w:color w:val="000000"/>
          <w:sz w:val="22"/>
          <w:szCs w:val="22"/>
          <w:lang w:val="es-CO"/>
        </w:rPr>
        <w:t>Americas</w:t>
      </w:r>
      <w:r w:rsidRPr="00211DAC">
        <w:rPr>
          <w:rFonts w:ascii="Calibri" w:hAnsi="Calibri"/>
          <w:color w:val="000000"/>
          <w:sz w:val="22"/>
          <w:szCs w:val="22"/>
          <w:lang w:val="es-CO"/>
        </w:rPr>
        <w:t xml:space="preserve"> as of </w:t>
      </w:r>
      <w:r w:rsidR="002F00DE" w:rsidRPr="00211DAC">
        <w:rPr>
          <w:rFonts w:ascii="Calibri" w:hAnsi="Calibri"/>
          <w:color w:val="000000"/>
          <w:sz w:val="22"/>
          <w:szCs w:val="22"/>
          <w:lang w:val="es-CO"/>
        </w:rPr>
        <w:t>31</w:t>
      </w:r>
      <w:r w:rsidR="00482973">
        <w:rPr>
          <w:rFonts w:ascii="Calibri" w:hAnsi="Calibri"/>
          <w:color w:val="000000"/>
          <w:sz w:val="22"/>
          <w:szCs w:val="22"/>
          <w:lang w:val="es-CO"/>
        </w:rPr>
        <w:t xml:space="preserve"> </w:t>
      </w:r>
      <w:r w:rsidR="00A26740" w:rsidRPr="00211DAC">
        <w:rPr>
          <w:rFonts w:ascii="Calibri" w:hAnsi="Calibri"/>
          <w:color w:val="000000"/>
          <w:sz w:val="22"/>
          <w:szCs w:val="22"/>
          <w:lang w:val="es-CO"/>
        </w:rPr>
        <w:t>March</w:t>
      </w:r>
      <w:r w:rsidRPr="00211DAC">
        <w:rPr>
          <w:rFonts w:ascii="Calibri" w:hAnsi="Calibri"/>
          <w:color w:val="000000"/>
          <w:sz w:val="22"/>
          <w:szCs w:val="22"/>
          <w:lang w:val="es-CO"/>
        </w:rPr>
        <w:t xml:space="preserve"> 20</w:t>
      </w:r>
      <w:r w:rsidR="00A26740" w:rsidRPr="00211DAC">
        <w:rPr>
          <w:rFonts w:ascii="Calibri" w:hAnsi="Calibri"/>
          <w:color w:val="000000"/>
          <w:sz w:val="22"/>
          <w:szCs w:val="22"/>
          <w:lang w:val="es-CO"/>
        </w:rPr>
        <w:t>1</w:t>
      </w:r>
      <w:r w:rsidR="00B42989" w:rsidRPr="00211DAC">
        <w:rPr>
          <w:rFonts w:ascii="Calibri" w:hAnsi="Calibri"/>
          <w:color w:val="000000"/>
          <w:sz w:val="22"/>
          <w:szCs w:val="22"/>
          <w:lang w:val="es-CO"/>
        </w:rPr>
        <w:t>5</w:t>
      </w:r>
      <w:r w:rsidRPr="00211DAC">
        <w:rPr>
          <w:rFonts w:ascii="Calibri" w:hAnsi="Calibri"/>
          <w:color w:val="000000"/>
          <w:sz w:val="22"/>
          <w:szCs w:val="22"/>
          <w:lang w:val="es-CO"/>
        </w:rPr>
        <w:t xml:space="preserve">: </w:t>
      </w:r>
      <w:r w:rsidR="00B8597C" w:rsidRPr="00211DAC">
        <w:rPr>
          <w:rFonts w:ascii="Calibri" w:hAnsi="Calibri"/>
          <w:b w:val="0"/>
          <w:color w:val="000000"/>
          <w:sz w:val="22"/>
          <w:szCs w:val="22"/>
          <w:lang w:val="es-CO"/>
        </w:rPr>
        <w:t xml:space="preserve">Antigua </w:t>
      </w:r>
      <w:r w:rsidR="004647E7">
        <w:rPr>
          <w:rFonts w:ascii="Calibri" w:hAnsi="Calibri"/>
          <w:b w:val="0"/>
          <w:color w:val="000000"/>
          <w:sz w:val="22"/>
          <w:szCs w:val="22"/>
          <w:lang w:val="es-CO"/>
        </w:rPr>
        <w:t>and</w:t>
      </w:r>
      <w:r w:rsidR="00B8597C" w:rsidRPr="00211DAC">
        <w:rPr>
          <w:rFonts w:ascii="Calibri" w:hAnsi="Calibri"/>
          <w:b w:val="0"/>
          <w:color w:val="000000"/>
          <w:sz w:val="22"/>
          <w:szCs w:val="22"/>
          <w:lang w:val="es-CO"/>
        </w:rPr>
        <w:t xml:space="preserve"> Barbuda, Argentina, Bahamas, </w:t>
      </w:r>
      <w:r w:rsidR="007E1ACE" w:rsidRPr="00211DAC">
        <w:rPr>
          <w:rFonts w:ascii="Calibri" w:hAnsi="Calibri"/>
          <w:b w:val="0"/>
          <w:color w:val="000000"/>
          <w:sz w:val="22"/>
          <w:szCs w:val="22"/>
          <w:lang w:val="es-CO"/>
        </w:rPr>
        <w:t xml:space="preserve">Barbados, </w:t>
      </w:r>
      <w:r w:rsidR="00B8597C" w:rsidRPr="00211DAC">
        <w:rPr>
          <w:rFonts w:ascii="Calibri" w:hAnsi="Calibri"/>
          <w:b w:val="0"/>
          <w:color w:val="000000"/>
          <w:sz w:val="22"/>
          <w:szCs w:val="22"/>
          <w:lang w:val="es-CO"/>
        </w:rPr>
        <w:t xml:space="preserve">Belize, Bolivia, Brazil, </w:t>
      </w:r>
      <w:r w:rsidR="00A26740" w:rsidRPr="00211DAC">
        <w:rPr>
          <w:rFonts w:ascii="Calibri" w:hAnsi="Calibri"/>
          <w:b w:val="0"/>
          <w:color w:val="000000"/>
          <w:sz w:val="22"/>
          <w:szCs w:val="22"/>
          <w:lang w:val="es-CO"/>
        </w:rPr>
        <w:t>Canada,</w:t>
      </w:r>
      <w:r w:rsidR="007E1ACE" w:rsidRPr="00211DAC">
        <w:rPr>
          <w:rFonts w:ascii="Calibri" w:hAnsi="Calibri"/>
          <w:b w:val="0"/>
          <w:color w:val="000000"/>
          <w:sz w:val="22"/>
          <w:szCs w:val="22"/>
          <w:lang w:val="es-CO"/>
        </w:rPr>
        <w:t xml:space="preserve"> </w:t>
      </w:r>
      <w:r w:rsidR="00B8597C" w:rsidRPr="00211DAC">
        <w:rPr>
          <w:rFonts w:ascii="Calibri" w:hAnsi="Calibri"/>
          <w:b w:val="0"/>
          <w:color w:val="000000"/>
          <w:sz w:val="22"/>
          <w:szCs w:val="22"/>
          <w:lang w:val="es-CO"/>
        </w:rPr>
        <w:t xml:space="preserve">Colombia, Costa Rica, </w:t>
      </w:r>
      <w:r w:rsidR="00A26740" w:rsidRPr="00211DAC">
        <w:rPr>
          <w:rFonts w:ascii="Calibri" w:hAnsi="Calibri"/>
          <w:b w:val="0"/>
          <w:color w:val="000000"/>
          <w:sz w:val="22"/>
          <w:szCs w:val="22"/>
          <w:lang w:val="es-CO"/>
        </w:rPr>
        <w:t xml:space="preserve">Chile, </w:t>
      </w:r>
      <w:r w:rsidR="007E1ACE" w:rsidRPr="00211DAC">
        <w:rPr>
          <w:rFonts w:ascii="Calibri" w:hAnsi="Calibri"/>
          <w:b w:val="0"/>
          <w:color w:val="000000"/>
          <w:sz w:val="22"/>
          <w:szCs w:val="22"/>
          <w:lang w:val="es-CO"/>
        </w:rPr>
        <w:t xml:space="preserve">Cuba, Dominican Republic, </w:t>
      </w:r>
      <w:r w:rsidR="00B8597C" w:rsidRPr="00211DAC">
        <w:rPr>
          <w:rFonts w:ascii="Calibri" w:hAnsi="Calibri"/>
          <w:b w:val="0"/>
          <w:color w:val="000000"/>
          <w:sz w:val="22"/>
          <w:szCs w:val="22"/>
          <w:lang w:val="es-CO"/>
        </w:rPr>
        <w:t xml:space="preserve">Ecuador, El Salvador, Guatemala, </w:t>
      </w:r>
      <w:r w:rsidR="00C91660" w:rsidRPr="00211DAC">
        <w:rPr>
          <w:rFonts w:ascii="Calibri" w:hAnsi="Calibri"/>
          <w:b w:val="0"/>
          <w:color w:val="000000"/>
          <w:sz w:val="22"/>
          <w:szCs w:val="22"/>
          <w:lang w:val="es-CO"/>
        </w:rPr>
        <w:t xml:space="preserve">Grenada, </w:t>
      </w:r>
      <w:r w:rsidR="00B8597C" w:rsidRPr="00211DAC">
        <w:rPr>
          <w:rFonts w:ascii="Calibri" w:hAnsi="Calibri"/>
          <w:b w:val="0"/>
          <w:color w:val="000000"/>
          <w:sz w:val="22"/>
          <w:szCs w:val="22"/>
          <w:lang w:val="es-CO"/>
        </w:rPr>
        <w:t xml:space="preserve">Honduras, Jamaica, </w:t>
      </w:r>
      <w:r w:rsidR="00A26740" w:rsidRPr="00211DAC">
        <w:rPr>
          <w:rFonts w:ascii="Calibri" w:hAnsi="Calibri"/>
          <w:b w:val="0"/>
          <w:color w:val="000000"/>
          <w:sz w:val="22"/>
          <w:szCs w:val="22"/>
          <w:lang w:val="es-CO"/>
        </w:rPr>
        <w:t xml:space="preserve">Mexico, </w:t>
      </w:r>
      <w:r w:rsidR="00B8597C" w:rsidRPr="00211DAC">
        <w:rPr>
          <w:rFonts w:ascii="Calibri" w:hAnsi="Calibri"/>
          <w:b w:val="0"/>
          <w:color w:val="000000"/>
          <w:sz w:val="22"/>
          <w:szCs w:val="22"/>
          <w:lang w:val="es-CO"/>
        </w:rPr>
        <w:t xml:space="preserve">Nicaragua, Panama, Paraguay, Peru, Saint Lucia, Suriname, Trinidad and Tobago, </w:t>
      </w:r>
      <w:r w:rsidR="00A26740" w:rsidRPr="00211DAC">
        <w:rPr>
          <w:rFonts w:ascii="Calibri" w:hAnsi="Calibri"/>
          <w:b w:val="0"/>
          <w:color w:val="000000"/>
          <w:sz w:val="22"/>
          <w:szCs w:val="22"/>
          <w:lang w:val="es-CO"/>
        </w:rPr>
        <w:t>United States of America</w:t>
      </w:r>
      <w:r w:rsidR="007E1ACE" w:rsidRPr="00211DAC">
        <w:rPr>
          <w:rFonts w:ascii="Calibri" w:hAnsi="Calibri"/>
          <w:b w:val="0"/>
          <w:color w:val="000000"/>
          <w:sz w:val="22"/>
          <w:szCs w:val="22"/>
          <w:lang w:val="es-CO"/>
        </w:rPr>
        <w:t>,</w:t>
      </w:r>
      <w:r w:rsidR="00B8597C" w:rsidRPr="00211DAC">
        <w:rPr>
          <w:rFonts w:ascii="Calibri" w:hAnsi="Calibri"/>
          <w:b w:val="0"/>
          <w:color w:val="000000"/>
          <w:sz w:val="22"/>
          <w:szCs w:val="22"/>
          <w:lang w:val="es-CO"/>
        </w:rPr>
        <w:t xml:space="preserve"> </w:t>
      </w:r>
      <w:r w:rsidR="007E1ACE" w:rsidRPr="00211DAC">
        <w:rPr>
          <w:rFonts w:ascii="Calibri" w:hAnsi="Calibri"/>
          <w:b w:val="0"/>
          <w:color w:val="000000"/>
          <w:sz w:val="22"/>
          <w:szCs w:val="22"/>
          <w:lang w:val="es-CO"/>
        </w:rPr>
        <w:t xml:space="preserve">Uruguay, </w:t>
      </w:r>
      <w:r w:rsidR="00B8597C" w:rsidRPr="00211DAC">
        <w:rPr>
          <w:rFonts w:ascii="Calibri" w:hAnsi="Calibri"/>
          <w:b w:val="0"/>
          <w:color w:val="000000"/>
          <w:sz w:val="22"/>
          <w:szCs w:val="22"/>
          <w:lang w:val="es-CO"/>
        </w:rPr>
        <w:t>and Venezuela (</w:t>
      </w:r>
      <w:r w:rsidR="00C91660" w:rsidRPr="00211DAC">
        <w:rPr>
          <w:rFonts w:ascii="Calibri" w:hAnsi="Calibri"/>
          <w:b w:val="0"/>
          <w:color w:val="000000"/>
          <w:sz w:val="22"/>
          <w:szCs w:val="22"/>
          <w:lang w:val="es-CO"/>
        </w:rPr>
        <w:t>30</w:t>
      </w:r>
      <w:r w:rsidR="00B8597C" w:rsidRPr="00211DAC">
        <w:rPr>
          <w:rFonts w:ascii="Calibri" w:hAnsi="Calibri"/>
          <w:b w:val="0"/>
          <w:color w:val="000000"/>
          <w:sz w:val="22"/>
          <w:szCs w:val="22"/>
          <w:lang w:val="es-CO"/>
        </w:rPr>
        <w:t>).</w:t>
      </w:r>
    </w:p>
    <w:p w:rsidR="00034E1C" w:rsidRPr="00211DAC" w:rsidRDefault="00034E1C" w:rsidP="00020AEC">
      <w:pPr>
        <w:pStyle w:val="BodyText3"/>
        <w:ind w:left="426" w:hanging="426"/>
        <w:jc w:val="left"/>
        <w:rPr>
          <w:rFonts w:ascii="Calibri" w:hAnsi="Calibri"/>
          <w:b w:val="0"/>
          <w:color w:val="000000"/>
          <w:sz w:val="22"/>
          <w:szCs w:val="22"/>
          <w:lang w:val="es-CO"/>
        </w:rPr>
      </w:pPr>
    </w:p>
    <w:p w:rsidR="00B8597C" w:rsidRPr="00211DAC" w:rsidRDefault="00B8597C" w:rsidP="00020AEC">
      <w:pPr>
        <w:pStyle w:val="BodyText3"/>
        <w:numPr>
          <w:ilvl w:val="0"/>
          <w:numId w:val="25"/>
        </w:numPr>
        <w:ind w:left="426" w:hanging="426"/>
        <w:jc w:val="left"/>
        <w:rPr>
          <w:rFonts w:ascii="Calibri" w:hAnsi="Calibri"/>
          <w:b w:val="0"/>
          <w:color w:val="000000"/>
          <w:sz w:val="22"/>
          <w:szCs w:val="22"/>
          <w:lang w:val="es-CO"/>
        </w:rPr>
      </w:pPr>
      <w:r w:rsidRPr="00211DAC">
        <w:rPr>
          <w:rFonts w:ascii="Calibri" w:hAnsi="Calibri"/>
          <w:color w:val="000000"/>
          <w:sz w:val="22"/>
          <w:szCs w:val="22"/>
          <w:lang w:val="es-CO"/>
        </w:rPr>
        <w:lastRenderedPageBreak/>
        <w:t xml:space="preserve">Contracting Parties whose National Reports are included in this analysis: </w:t>
      </w:r>
      <w:r w:rsidRPr="00211DAC">
        <w:rPr>
          <w:rFonts w:ascii="Calibri" w:hAnsi="Calibri"/>
          <w:b w:val="0"/>
          <w:color w:val="000000"/>
          <w:sz w:val="22"/>
          <w:szCs w:val="22"/>
          <w:lang w:val="es-CO"/>
        </w:rPr>
        <w:t xml:space="preserve">Antigua </w:t>
      </w:r>
      <w:r w:rsidR="004647E7">
        <w:rPr>
          <w:rFonts w:ascii="Calibri" w:hAnsi="Calibri"/>
          <w:b w:val="0"/>
          <w:color w:val="000000"/>
          <w:sz w:val="22"/>
          <w:szCs w:val="22"/>
          <w:lang w:val="es-CO"/>
        </w:rPr>
        <w:t>and</w:t>
      </w:r>
      <w:r w:rsidRPr="00211DAC">
        <w:rPr>
          <w:rFonts w:ascii="Calibri" w:hAnsi="Calibri"/>
          <w:b w:val="0"/>
          <w:color w:val="000000"/>
          <w:sz w:val="22"/>
          <w:szCs w:val="22"/>
          <w:lang w:val="es-CO"/>
        </w:rPr>
        <w:t xml:space="preserve"> Barbuda, Argentina,</w:t>
      </w:r>
      <w:r w:rsidR="007E1ACE" w:rsidRPr="00211DAC">
        <w:rPr>
          <w:rFonts w:ascii="Calibri" w:hAnsi="Calibri"/>
          <w:b w:val="0"/>
          <w:color w:val="000000"/>
          <w:sz w:val="22"/>
          <w:szCs w:val="22"/>
          <w:lang w:val="es-CO"/>
        </w:rPr>
        <w:t xml:space="preserve"> </w:t>
      </w:r>
      <w:r w:rsidR="00C91660" w:rsidRPr="00211DAC">
        <w:rPr>
          <w:rFonts w:ascii="Calibri" w:hAnsi="Calibri"/>
          <w:b w:val="0"/>
          <w:color w:val="000000"/>
          <w:sz w:val="22"/>
          <w:szCs w:val="22"/>
          <w:lang w:val="es-CO"/>
        </w:rPr>
        <w:t xml:space="preserve">Bahamas, </w:t>
      </w:r>
      <w:r w:rsidR="007E1ACE" w:rsidRPr="00211DAC">
        <w:rPr>
          <w:rFonts w:ascii="Calibri" w:hAnsi="Calibri"/>
          <w:b w:val="0"/>
          <w:color w:val="000000"/>
          <w:sz w:val="22"/>
          <w:szCs w:val="22"/>
          <w:lang w:val="es-CO"/>
        </w:rPr>
        <w:t xml:space="preserve">Barbados, </w:t>
      </w:r>
      <w:r w:rsidR="00C91660" w:rsidRPr="00211DAC">
        <w:rPr>
          <w:rFonts w:ascii="Calibri" w:hAnsi="Calibri"/>
          <w:b w:val="0"/>
          <w:color w:val="000000"/>
          <w:sz w:val="22"/>
          <w:szCs w:val="22"/>
          <w:lang w:val="es-CO"/>
        </w:rPr>
        <w:t xml:space="preserve">Belize, </w:t>
      </w:r>
      <w:r w:rsidRPr="00211DAC">
        <w:rPr>
          <w:rFonts w:ascii="Calibri" w:hAnsi="Calibri"/>
          <w:b w:val="0"/>
          <w:color w:val="000000"/>
          <w:sz w:val="22"/>
          <w:szCs w:val="22"/>
          <w:lang w:val="es-CO"/>
        </w:rPr>
        <w:t xml:space="preserve">Bolivia, Brazil, </w:t>
      </w:r>
      <w:r w:rsidR="00B16FBB" w:rsidRPr="00211DAC">
        <w:rPr>
          <w:rFonts w:ascii="Calibri" w:hAnsi="Calibri"/>
          <w:b w:val="0"/>
          <w:color w:val="000000"/>
          <w:sz w:val="22"/>
          <w:szCs w:val="22"/>
          <w:lang w:val="es-CO"/>
        </w:rPr>
        <w:t>Canada,</w:t>
      </w:r>
      <w:r w:rsidRPr="00211DAC">
        <w:rPr>
          <w:rFonts w:ascii="Calibri" w:hAnsi="Calibri"/>
          <w:b w:val="0"/>
          <w:color w:val="000000"/>
          <w:sz w:val="22"/>
          <w:szCs w:val="22"/>
          <w:lang w:val="es-CO"/>
        </w:rPr>
        <w:t xml:space="preserve"> </w:t>
      </w:r>
      <w:r w:rsidR="000911F5" w:rsidRPr="00211DAC">
        <w:rPr>
          <w:rFonts w:ascii="Calibri" w:hAnsi="Calibri"/>
          <w:b w:val="0"/>
          <w:color w:val="000000"/>
          <w:sz w:val="22"/>
          <w:szCs w:val="22"/>
          <w:lang w:val="es-CO"/>
        </w:rPr>
        <w:t xml:space="preserve">Chile, </w:t>
      </w:r>
      <w:r w:rsidRPr="00211DAC">
        <w:rPr>
          <w:rFonts w:ascii="Calibri" w:hAnsi="Calibri"/>
          <w:b w:val="0"/>
          <w:color w:val="000000"/>
          <w:sz w:val="22"/>
          <w:szCs w:val="22"/>
          <w:lang w:val="es-CO"/>
        </w:rPr>
        <w:t xml:space="preserve">Colombia, Costa Rica, Cuba, </w:t>
      </w:r>
      <w:r w:rsidR="007E1ACE" w:rsidRPr="00211DAC">
        <w:rPr>
          <w:rFonts w:ascii="Calibri" w:hAnsi="Calibri"/>
          <w:b w:val="0"/>
          <w:color w:val="000000"/>
          <w:sz w:val="22"/>
          <w:szCs w:val="22"/>
          <w:lang w:val="es-CO"/>
        </w:rPr>
        <w:t xml:space="preserve">Dominican Republic, </w:t>
      </w:r>
      <w:r w:rsidRPr="00211DAC">
        <w:rPr>
          <w:rFonts w:ascii="Calibri" w:hAnsi="Calibri"/>
          <w:b w:val="0"/>
          <w:color w:val="000000"/>
          <w:sz w:val="22"/>
          <w:szCs w:val="22"/>
          <w:lang w:val="es-CO"/>
        </w:rPr>
        <w:t xml:space="preserve">Ecuador, El Salvador, Guatemala, </w:t>
      </w:r>
      <w:r w:rsidR="00C91660" w:rsidRPr="00211DAC">
        <w:rPr>
          <w:rFonts w:ascii="Calibri" w:hAnsi="Calibri"/>
          <w:b w:val="0"/>
          <w:color w:val="000000"/>
          <w:sz w:val="22"/>
          <w:szCs w:val="22"/>
          <w:lang w:val="es-CO"/>
        </w:rPr>
        <w:t xml:space="preserve">Grenada, </w:t>
      </w:r>
      <w:r w:rsidRPr="00211DAC">
        <w:rPr>
          <w:rFonts w:ascii="Calibri" w:hAnsi="Calibri"/>
          <w:b w:val="0"/>
          <w:color w:val="000000"/>
          <w:sz w:val="22"/>
          <w:szCs w:val="22"/>
          <w:lang w:val="es-CO"/>
        </w:rPr>
        <w:t xml:space="preserve">Honduras, Jamaica, </w:t>
      </w:r>
      <w:r w:rsidR="00B16FBB" w:rsidRPr="00211DAC">
        <w:rPr>
          <w:rFonts w:ascii="Calibri" w:hAnsi="Calibri"/>
          <w:b w:val="0"/>
          <w:color w:val="000000"/>
          <w:sz w:val="22"/>
          <w:szCs w:val="22"/>
          <w:lang w:val="es-CO"/>
        </w:rPr>
        <w:t>Mexico,</w:t>
      </w:r>
      <w:r w:rsidR="007E1ACE" w:rsidRPr="00211DAC">
        <w:rPr>
          <w:rFonts w:ascii="Calibri" w:hAnsi="Calibri"/>
          <w:b w:val="0"/>
          <w:color w:val="000000"/>
          <w:sz w:val="22"/>
          <w:szCs w:val="22"/>
          <w:lang w:val="es-CO"/>
        </w:rPr>
        <w:t xml:space="preserve"> </w:t>
      </w:r>
      <w:r w:rsidRPr="00211DAC">
        <w:rPr>
          <w:rFonts w:ascii="Calibri" w:hAnsi="Calibri"/>
          <w:b w:val="0"/>
          <w:color w:val="000000"/>
          <w:sz w:val="22"/>
          <w:szCs w:val="22"/>
          <w:lang w:val="es-CO"/>
        </w:rPr>
        <w:t>Panama, Paraguay,</w:t>
      </w:r>
      <w:r w:rsidR="007E1ACE" w:rsidRPr="00211DAC">
        <w:rPr>
          <w:rFonts w:ascii="Calibri" w:hAnsi="Calibri"/>
          <w:b w:val="0"/>
          <w:color w:val="000000"/>
          <w:sz w:val="22"/>
          <w:szCs w:val="22"/>
          <w:lang w:val="es-CO"/>
        </w:rPr>
        <w:t xml:space="preserve"> </w:t>
      </w:r>
      <w:r w:rsidR="00C91660" w:rsidRPr="00211DAC">
        <w:rPr>
          <w:rFonts w:ascii="Calibri" w:hAnsi="Calibri"/>
          <w:b w:val="0"/>
          <w:color w:val="000000"/>
          <w:sz w:val="22"/>
          <w:szCs w:val="22"/>
          <w:lang w:val="es-CO"/>
        </w:rPr>
        <w:t xml:space="preserve">Peru, </w:t>
      </w:r>
      <w:r w:rsidRPr="00211DAC">
        <w:rPr>
          <w:rFonts w:ascii="Calibri" w:hAnsi="Calibri"/>
          <w:b w:val="0"/>
          <w:color w:val="000000"/>
          <w:sz w:val="22"/>
          <w:szCs w:val="22"/>
          <w:lang w:val="es-CO"/>
        </w:rPr>
        <w:t xml:space="preserve">Suriname, </w:t>
      </w:r>
      <w:r w:rsidR="0002527A" w:rsidRPr="00211DAC">
        <w:rPr>
          <w:rFonts w:ascii="Calibri" w:hAnsi="Calibri"/>
          <w:b w:val="0"/>
          <w:color w:val="000000"/>
          <w:sz w:val="22"/>
          <w:szCs w:val="22"/>
          <w:lang w:val="es-CO"/>
        </w:rPr>
        <w:t>Trinidad and Tobago, United States</w:t>
      </w:r>
      <w:r w:rsidR="00CF2097" w:rsidRPr="00211DAC">
        <w:rPr>
          <w:rFonts w:ascii="Calibri" w:hAnsi="Calibri"/>
          <w:b w:val="0"/>
          <w:color w:val="000000"/>
          <w:sz w:val="22"/>
          <w:szCs w:val="22"/>
          <w:lang w:val="es-CO"/>
        </w:rPr>
        <w:t xml:space="preserve"> </w:t>
      </w:r>
      <w:r w:rsidR="0002527A" w:rsidRPr="00211DAC">
        <w:rPr>
          <w:rFonts w:ascii="Calibri" w:hAnsi="Calibri"/>
          <w:b w:val="0"/>
          <w:color w:val="000000"/>
          <w:sz w:val="22"/>
          <w:szCs w:val="22"/>
          <w:lang w:val="es-CO"/>
        </w:rPr>
        <w:t>of America</w:t>
      </w:r>
      <w:r w:rsidR="00C91660" w:rsidRPr="00211DAC">
        <w:rPr>
          <w:rFonts w:ascii="Calibri" w:hAnsi="Calibri"/>
          <w:b w:val="0"/>
          <w:color w:val="000000"/>
          <w:sz w:val="22"/>
          <w:szCs w:val="22"/>
          <w:lang w:val="es-CO"/>
        </w:rPr>
        <w:t xml:space="preserve"> and</w:t>
      </w:r>
      <w:r w:rsidR="00CF00F5">
        <w:rPr>
          <w:rFonts w:ascii="Calibri" w:hAnsi="Calibri"/>
          <w:b w:val="0"/>
          <w:color w:val="000000"/>
          <w:sz w:val="22"/>
          <w:szCs w:val="22"/>
          <w:lang w:val="es-CO"/>
        </w:rPr>
        <w:t xml:space="preserve"> </w:t>
      </w:r>
      <w:r w:rsidRPr="00211DAC">
        <w:rPr>
          <w:rFonts w:ascii="Calibri" w:hAnsi="Calibri"/>
          <w:b w:val="0"/>
          <w:color w:val="000000"/>
          <w:sz w:val="22"/>
          <w:szCs w:val="22"/>
          <w:lang w:val="es-CO"/>
        </w:rPr>
        <w:t>Uruguay (2</w:t>
      </w:r>
      <w:r w:rsidR="00C91660" w:rsidRPr="00211DAC">
        <w:rPr>
          <w:rFonts w:ascii="Calibri" w:hAnsi="Calibri"/>
          <w:b w:val="0"/>
          <w:color w:val="000000"/>
          <w:sz w:val="22"/>
          <w:szCs w:val="22"/>
          <w:lang w:val="es-CO"/>
        </w:rPr>
        <w:t>7</w:t>
      </w:r>
      <w:r w:rsidRPr="00211DAC">
        <w:rPr>
          <w:rFonts w:ascii="Calibri" w:hAnsi="Calibri"/>
          <w:b w:val="0"/>
          <w:color w:val="000000"/>
          <w:sz w:val="22"/>
          <w:szCs w:val="22"/>
          <w:lang w:val="es-CO"/>
        </w:rPr>
        <w:t>).</w:t>
      </w:r>
    </w:p>
    <w:p w:rsidR="00C91660" w:rsidRPr="00211DAC" w:rsidRDefault="00C91660" w:rsidP="00020AEC">
      <w:pPr>
        <w:pStyle w:val="BodyText3"/>
        <w:ind w:left="426" w:hanging="426"/>
        <w:jc w:val="left"/>
        <w:rPr>
          <w:rFonts w:ascii="Calibri" w:hAnsi="Calibri"/>
          <w:b w:val="0"/>
          <w:color w:val="000000"/>
          <w:sz w:val="22"/>
          <w:szCs w:val="22"/>
          <w:lang w:val="es-CO"/>
        </w:rPr>
      </w:pPr>
    </w:p>
    <w:p w:rsidR="00B8597C" w:rsidRPr="00211DAC" w:rsidRDefault="00B8597C" w:rsidP="00721D2A">
      <w:pPr>
        <w:pStyle w:val="BodyText3"/>
        <w:keepNext/>
        <w:numPr>
          <w:ilvl w:val="0"/>
          <w:numId w:val="25"/>
        </w:numPr>
        <w:ind w:left="425" w:hanging="425"/>
        <w:jc w:val="left"/>
        <w:rPr>
          <w:rFonts w:ascii="Calibri" w:hAnsi="Calibri"/>
          <w:b w:val="0"/>
          <w:color w:val="000000"/>
          <w:sz w:val="22"/>
          <w:szCs w:val="22"/>
        </w:rPr>
      </w:pPr>
      <w:r w:rsidRPr="00211DAC">
        <w:rPr>
          <w:rFonts w:ascii="Calibri" w:hAnsi="Calibri"/>
          <w:color w:val="000000"/>
          <w:sz w:val="22"/>
          <w:szCs w:val="22"/>
        </w:rPr>
        <w:t xml:space="preserve">Contracting Parties that have not yet </w:t>
      </w:r>
      <w:r w:rsidR="00B715AC" w:rsidRPr="00211DAC">
        <w:rPr>
          <w:rFonts w:ascii="Calibri" w:hAnsi="Calibri"/>
          <w:color w:val="000000"/>
          <w:sz w:val="22"/>
          <w:szCs w:val="22"/>
        </w:rPr>
        <w:t>submitted their</w:t>
      </w:r>
      <w:r w:rsidRPr="00211DAC">
        <w:rPr>
          <w:rFonts w:ascii="Calibri" w:hAnsi="Calibri"/>
          <w:color w:val="000000"/>
          <w:sz w:val="22"/>
          <w:szCs w:val="22"/>
        </w:rPr>
        <w:t xml:space="preserve"> National Reports: </w:t>
      </w:r>
      <w:r w:rsidR="00C91660" w:rsidRPr="00211DAC">
        <w:rPr>
          <w:rFonts w:ascii="Calibri" w:hAnsi="Calibri"/>
          <w:b w:val="0"/>
          <w:color w:val="000000"/>
          <w:sz w:val="22"/>
          <w:szCs w:val="22"/>
        </w:rPr>
        <w:t xml:space="preserve">Nicaragua, Saint Lucia and Venezuela </w:t>
      </w:r>
      <w:r w:rsidRPr="00211DAC">
        <w:rPr>
          <w:rFonts w:ascii="Calibri" w:hAnsi="Calibri"/>
          <w:b w:val="0"/>
          <w:color w:val="000000"/>
          <w:sz w:val="22"/>
          <w:szCs w:val="22"/>
        </w:rPr>
        <w:t>(3)</w:t>
      </w:r>
      <w:r w:rsidR="00571485" w:rsidRPr="00211DAC">
        <w:rPr>
          <w:rFonts w:ascii="Calibri" w:hAnsi="Calibri"/>
          <w:b w:val="0"/>
          <w:color w:val="000000"/>
          <w:sz w:val="22"/>
          <w:szCs w:val="22"/>
        </w:rPr>
        <w:t xml:space="preserve">. </w:t>
      </w:r>
    </w:p>
    <w:p w:rsidR="00B8597C" w:rsidRPr="00211DAC" w:rsidRDefault="00B8597C" w:rsidP="00020AEC">
      <w:pPr>
        <w:pStyle w:val="BodyText3"/>
        <w:ind w:left="426" w:hanging="426"/>
        <w:jc w:val="left"/>
        <w:rPr>
          <w:rFonts w:ascii="Calibri" w:hAnsi="Calibri"/>
          <w:b w:val="0"/>
          <w:color w:val="000000"/>
          <w:sz w:val="22"/>
          <w:szCs w:val="22"/>
        </w:rPr>
      </w:pPr>
    </w:p>
    <w:p w:rsidR="00D67479" w:rsidRPr="00211DAC" w:rsidRDefault="00D67479" w:rsidP="00020AEC">
      <w:pPr>
        <w:pStyle w:val="BodyText3"/>
        <w:numPr>
          <w:ilvl w:val="0"/>
          <w:numId w:val="25"/>
        </w:numPr>
        <w:ind w:left="426" w:hanging="426"/>
        <w:jc w:val="left"/>
        <w:rPr>
          <w:rFonts w:ascii="Calibri" w:hAnsi="Calibri"/>
          <w:b w:val="0"/>
          <w:snapToGrid w:val="0"/>
          <w:sz w:val="22"/>
          <w:szCs w:val="22"/>
        </w:rPr>
      </w:pPr>
      <w:r w:rsidRPr="00211DAC">
        <w:rPr>
          <w:rFonts w:ascii="Calibri" w:hAnsi="Calibri"/>
          <w:b w:val="0"/>
          <w:snapToGrid w:val="0"/>
          <w:sz w:val="22"/>
          <w:szCs w:val="22"/>
        </w:rPr>
        <w:t>There are 3</w:t>
      </w:r>
      <w:r w:rsidR="003E015F" w:rsidRPr="00211DAC">
        <w:rPr>
          <w:rFonts w:ascii="Calibri" w:hAnsi="Calibri"/>
          <w:b w:val="0"/>
          <w:snapToGrid w:val="0"/>
          <w:sz w:val="22"/>
          <w:szCs w:val="22"/>
        </w:rPr>
        <w:t>5</w:t>
      </w:r>
      <w:r w:rsidRPr="00211DAC">
        <w:rPr>
          <w:rFonts w:ascii="Calibri" w:hAnsi="Calibri"/>
          <w:b w:val="0"/>
          <w:snapToGrid w:val="0"/>
          <w:sz w:val="22"/>
          <w:szCs w:val="22"/>
        </w:rPr>
        <w:t xml:space="preserve"> countries in the </w:t>
      </w:r>
      <w:r w:rsidR="00B16FBB" w:rsidRPr="00211DAC">
        <w:rPr>
          <w:rFonts w:ascii="Calibri" w:hAnsi="Calibri"/>
          <w:b w:val="0"/>
          <w:snapToGrid w:val="0"/>
          <w:sz w:val="22"/>
          <w:szCs w:val="22"/>
        </w:rPr>
        <w:t>Americas,</w:t>
      </w:r>
      <w:r w:rsidR="007E1ACE" w:rsidRPr="00211DAC">
        <w:rPr>
          <w:rFonts w:ascii="Calibri" w:hAnsi="Calibri"/>
          <w:b w:val="0"/>
          <w:snapToGrid w:val="0"/>
          <w:sz w:val="22"/>
          <w:szCs w:val="22"/>
        </w:rPr>
        <w:t xml:space="preserve"> of which</w:t>
      </w:r>
      <w:r w:rsidR="00B16FBB" w:rsidRPr="00211DAC">
        <w:rPr>
          <w:rFonts w:ascii="Calibri" w:hAnsi="Calibri"/>
          <w:b w:val="0"/>
          <w:snapToGrid w:val="0"/>
          <w:sz w:val="22"/>
          <w:szCs w:val="22"/>
        </w:rPr>
        <w:t xml:space="preserve"> </w:t>
      </w:r>
      <w:r w:rsidR="00550F16" w:rsidRPr="00211DAC">
        <w:rPr>
          <w:rFonts w:ascii="Calibri" w:hAnsi="Calibri"/>
          <w:b w:val="0"/>
          <w:snapToGrid w:val="0"/>
          <w:sz w:val="22"/>
          <w:szCs w:val="22"/>
        </w:rPr>
        <w:t>30</w:t>
      </w:r>
      <w:r w:rsidRPr="00211DAC">
        <w:rPr>
          <w:rFonts w:ascii="Calibri" w:hAnsi="Calibri"/>
          <w:b w:val="0"/>
          <w:snapToGrid w:val="0"/>
          <w:sz w:val="22"/>
          <w:szCs w:val="22"/>
        </w:rPr>
        <w:t xml:space="preserve"> are already Contracting Parties</w:t>
      </w:r>
      <w:r w:rsidR="00B16FBB" w:rsidRPr="00211DAC">
        <w:rPr>
          <w:rFonts w:ascii="Calibri" w:hAnsi="Calibri"/>
          <w:b w:val="0"/>
          <w:snapToGrid w:val="0"/>
          <w:sz w:val="22"/>
          <w:szCs w:val="22"/>
        </w:rPr>
        <w:t>.</w:t>
      </w:r>
      <w:r w:rsidR="00B16FBB" w:rsidRPr="00211DAC">
        <w:rPr>
          <w:rFonts w:ascii="Calibri" w:hAnsi="Calibri"/>
          <w:snapToGrid w:val="0"/>
          <w:sz w:val="22"/>
          <w:szCs w:val="22"/>
        </w:rPr>
        <w:t xml:space="preserve"> </w:t>
      </w:r>
      <w:r w:rsidR="007945A5" w:rsidRPr="00211DAC">
        <w:rPr>
          <w:rFonts w:ascii="Calibri" w:hAnsi="Calibri"/>
          <w:b w:val="0"/>
          <w:snapToGrid w:val="0"/>
          <w:sz w:val="22"/>
          <w:szCs w:val="22"/>
        </w:rPr>
        <w:t>Since COP1</w:t>
      </w:r>
      <w:r w:rsidR="00C91660" w:rsidRPr="00211DAC">
        <w:rPr>
          <w:rFonts w:ascii="Calibri" w:hAnsi="Calibri"/>
          <w:b w:val="0"/>
          <w:snapToGrid w:val="0"/>
          <w:sz w:val="22"/>
          <w:szCs w:val="22"/>
        </w:rPr>
        <w:t xml:space="preserve">1 no new countries have </w:t>
      </w:r>
      <w:r w:rsidR="00482973" w:rsidRPr="00211DAC">
        <w:rPr>
          <w:rFonts w:ascii="Calibri" w:hAnsi="Calibri"/>
          <w:b w:val="0"/>
          <w:snapToGrid w:val="0"/>
          <w:sz w:val="22"/>
          <w:szCs w:val="22"/>
        </w:rPr>
        <w:t>acce</w:t>
      </w:r>
      <w:r w:rsidR="00482973">
        <w:rPr>
          <w:rFonts w:ascii="Calibri" w:hAnsi="Calibri"/>
          <w:b w:val="0"/>
          <w:snapToGrid w:val="0"/>
          <w:sz w:val="22"/>
          <w:szCs w:val="22"/>
        </w:rPr>
        <w:t>d</w:t>
      </w:r>
      <w:r w:rsidR="00482973" w:rsidRPr="00211DAC">
        <w:rPr>
          <w:rFonts w:ascii="Calibri" w:hAnsi="Calibri"/>
          <w:b w:val="0"/>
          <w:snapToGrid w:val="0"/>
          <w:sz w:val="22"/>
          <w:szCs w:val="22"/>
        </w:rPr>
        <w:t xml:space="preserve">ed </w:t>
      </w:r>
      <w:r w:rsidR="00C91660" w:rsidRPr="00211DAC">
        <w:rPr>
          <w:rFonts w:ascii="Calibri" w:hAnsi="Calibri"/>
          <w:b w:val="0"/>
          <w:snapToGrid w:val="0"/>
          <w:sz w:val="22"/>
          <w:szCs w:val="22"/>
        </w:rPr>
        <w:t>to the Convention.</w:t>
      </w:r>
      <w:r w:rsidR="003533A3" w:rsidRPr="00211DAC">
        <w:rPr>
          <w:rFonts w:ascii="Calibri" w:hAnsi="Calibri"/>
          <w:b w:val="0"/>
          <w:color w:val="000000"/>
          <w:sz w:val="22"/>
          <w:szCs w:val="22"/>
        </w:rPr>
        <w:t xml:space="preserve"> </w:t>
      </w:r>
      <w:r w:rsidR="007945A5" w:rsidRPr="00211DAC">
        <w:rPr>
          <w:rFonts w:ascii="Calibri" w:hAnsi="Calibri"/>
          <w:b w:val="0"/>
          <w:snapToGrid w:val="0"/>
          <w:sz w:val="22"/>
          <w:szCs w:val="22"/>
        </w:rPr>
        <w:t>Dominica</w:t>
      </w:r>
      <w:r w:rsidR="007E1ACE" w:rsidRPr="00211DAC">
        <w:rPr>
          <w:rFonts w:ascii="Calibri" w:hAnsi="Calibri"/>
          <w:b w:val="0"/>
          <w:snapToGrid w:val="0"/>
          <w:sz w:val="22"/>
          <w:szCs w:val="22"/>
        </w:rPr>
        <w:t xml:space="preserve">, </w:t>
      </w:r>
      <w:r w:rsidR="007945A5" w:rsidRPr="00211DAC">
        <w:rPr>
          <w:rFonts w:ascii="Calibri" w:hAnsi="Calibri"/>
          <w:b w:val="0"/>
          <w:snapToGrid w:val="0"/>
          <w:sz w:val="22"/>
          <w:szCs w:val="22"/>
        </w:rPr>
        <w:t xml:space="preserve">Guyana, Haiti, </w:t>
      </w:r>
      <w:r w:rsidR="005F7713" w:rsidRPr="00211DAC">
        <w:rPr>
          <w:rFonts w:ascii="Calibri" w:hAnsi="Calibri"/>
          <w:b w:val="0"/>
          <w:color w:val="000000"/>
          <w:sz w:val="22"/>
          <w:szCs w:val="22"/>
        </w:rPr>
        <w:t xml:space="preserve">Saint </w:t>
      </w:r>
      <w:r w:rsidR="007945A5" w:rsidRPr="00211DAC">
        <w:rPr>
          <w:rFonts w:ascii="Calibri" w:hAnsi="Calibri"/>
          <w:b w:val="0"/>
          <w:snapToGrid w:val="0"/>
          <w:sz w:val="22"/>
          <w:szCs w:val="22"/>
        </w:rPr>
        <w:t>Kitts and Nevis</w:t>
      </w:r>
      <w:r w:rsidR="007E1ACE" w:rsidRPr="00211DAC">
        <w:rPr>
          <w:rFonts w:ascii="Calibri" w:hAnsi="Calibri"/>
          <w:b w:val="0"/>
          <w:snapToGrid w:val="0"/>
          <w:sz w:val="22"/>
          <w:szCs w:val="22"/>
        </w:rPr>
        <w:t>,</w:t>
      </w:r>
      <w:r w:rsidR="007945A5" w:rsidRPr="00211DAC">
        <w:rPr>
          <w:rFonts w:ascii="Calibri" w:hAnsi="Calibri"/>
          <w:b w:val="0"/>
          <w:snapToGrid w:val="0"/>
          <w:sz w:val="22"/>
          <w:szCs w:val="22"/>
        </w:rPr>
        <w:t xml:space="preserve"> and </w:t>
      </w:r>
      <w:r w:rsidR="008956B1" w:rsidRPr="00211DAC">
        <w:rPr>
          <w:rFonts w:ascii="Calibri" w:hAnsi="Calibri"/>
          <w:b w:val="0"/>
          <w:color w:val="000000"/>
          <w:sz w:val="22"/>
          <w:szCs w:val="22"/>
        </w:rPr>
        <w:t xml:space="preserve">Saint </w:t>
      </w:r>
      <w:r w:rsidR="007945A5" w:rsidRPr="00211DAC">
        <w:rPr>
          <w:rFonts w:ascii="Calibri" w:hAnsi="Calibri"/>
          <w:b w:val="0"/>
          <w:snapToGrid w:val="0"/>
          <w:sz w:val="22"/>
          <w:szCs w:val="22"/>
        </w:rPr>
        <w:t>Vincent and the Grenadine</w:t>
      </w:r>
      <w:r w:rsidR="003533A3" w:rsidRPr="00211DAC">
        <w:rPr>
          <w:rFonts w:ascii="Calibri" w:hAnsi="Calibri"/>
          <w:b w:val="0"/>
          <w:snapToGrid w:val="0"/>
          <w:sz w:val="22"/>
          <w:szCs w:val="22"/>
        </w:rPr>
        <w:t>s</w:t>
      </w:r>
      <w:r w:rsidR="007945A5" w:rsidRPr="00211DAC">
        <w:rPr>
          <w:rFonts w:ascii="Calibri" w:hAnsi="Calibri"/>
          <w:b w:val="0"/>
          <w:snapToGrid w:val="0"/>
          <w:sz w:val="22"/>
          <w:szCs w:val="22"/>
        </w:rPr>
        <w:t xml:space="preserve"> are not yet members of the Convention.</w:t>
      </w:r>
      <w:r w:rsidR="007E1ACE" w:rsidRPr="00211DAC">
        <w:rPr>
          <w:rFonts w:ascii="Calibri" w:hAnsi="Calibri"/>
          <w:b w:val="0"/>
          <w:snapToGrid w:val="0"/>
          <w:sz w:val="22"/>
          <w:szCs w:val="22"/>
        </w:rPr>
        <w:t xml:space="preserve"> </w:t>
      </w:r>
    </w:p>
    <w:p w:rsidR="002C6836" w:rsidRDefault="002C6836" w:rsidP="00020AEC">
      <w:pPr>
        <w:pStyle w:val="BodyText3"/>
        <w:ind w:left="567" w:hanging="567"/>
        <w:jc w:val="left"/>
        <w:rPr>
          <w:rFonts w:ascii="Calibri" w:hAnsi="Calibri"/>
          <w:color w:val="000000"/>
          <w:sz w:val="22"/>
          <w:szCs w:val="22"/>
        </w:rPr>
      </w:pPr>
    </w:p>
    <w:p w:rsidR="00020AEC" w:rsidRPr="00211DAC" w:rsidRDefault="00020AEC" w:rsidP="00020AEC">
      <w:pPr>
        <w:pStyle w:val="BodyText3"/>
        <w:ind w:left="567" w:hanging="567"/>
        <w:jc w:val="left"/>
        <w:rPr>
          <w:rFonts w:ascii="Calibri" w:hAnsi="Calibri"/>
          <w:color w:val="000000"/>
          <w:sz w:val="22"/>
          <w:szCs w:val="22"/>
        </w:rPr>
      </w:pPr>
    </w:p>
    <w:p w:rsidR="00CB5E45" w:rsidRPr="004C69E4" w:rsidRDefault="00CB5E45" w:rsidP="00020AEC">
      <w:pPr>
        <w:pStyle w:val="BodyText3"/>
        <w:jc w:val="left"/>
        <w:rPr>
          <w:rFonts w:ascii="Calibri" w:hAnsi="Calibri"/>
          <w:color w:val="000000"/>
          <w:szCs w:val="24"/>
        </w:rPr>
      </w:pPr>
      <w:r w:rsidRPr="004C69E4">
        <w:rPr>
          <w:rFonts w:ascii="Calibri" w:hAnsi="Calibri"/>
          <w:color w:val="000000"/>
          <w:szCs w:val="24"/>
        </w:rPr>
        <w:t xml:space="preserve">Summary and </w:t>
      </w:r>
      <w:r w:rsidR="00CF00F5">
        <w:rPr>
          <w:rFonts w:ascii="Calibri" w:hAnsi="Calibri"/>
          <w:color w:val="000000"/>
          <w:szCs w:val="24"/>
        </w:rPr>
        <w:t>w</w:t>
      </w:r>
      <w:r w:rsidRPr="004C69E4">
        <w:rPr>
          <w:rFonts w:ascii="Calibri" w:hAnsi="Calibri"/>
          <w:color w:val="000000"/>
          <w:szCs w:val="24"/>
        </w:rPr>
        <w:t xml:space="preserve">ays </w:t>
      </w:r>
      <w:r w:rsidR="00CF00F5">
        <w:rPr>
          <w:rFonts w:ascii="Calibri" w:hAnsi="Calibri"/>
          <w:color w:val="000000"/>
          <w:szCs w:val="24"/>
        </w:rPr>
        <w:t>f</w:t>
      </w:r>
      <w:r w:rsidRPr="004C69E4">
        <w:rPr>
          <w:rFonts w:ascii="Calibri" w:hAnsi="Calibri"/>
          <w:color w:val="000000"/>
          <w:szCs w:val="24"/>
        </w:rPr>
        <w:t>orward 201</w:t>
      </w:r>
      <w:r w:rsidR="00C91660" w:rsidRPr="004C69E4">
        <w:rPr>
          <w:rFonts w:ascii="Calibri" w:hAnsi="Calibri"/>
          <w:color w:val="000000"/>
          <w:szCs w:val="24"/>
        </w:rPr>
        <w:t>5</w:t>
      </w:r>
      <w:r w:rsidRPr="004C69E4">
        <w:rPr>
          <w:rFonts w:ascii="Calibri" w:hAnsi="Calibri"/>
          <w:color w:val="000000"/>
          <w:szCs w:val="24"/>
        </w:rPr>
        <w:t>-201</w:t>
      </w:r>
      <w:r w:rsidR="00C91660" w:rsidRPr="004C69E4">
        <w:rPr>
          <w:rFonts w:ascii="Calibri" w:hAnsi="Calibri"/>
          <w:color w:val="000000"/>
          <w:szCs w:val="24"/>
        </w:rPr>
        <w:t>8</w:t>
      </w:r>
    </w:p>
    <w:p w:rsidR="00CB5E45" w:rsidRPr="00211DAC" w:rsidRDefault="00CB5E45" w:rsidP="00020AEC">
      <w:pPr>
        <w:pStyle w:val="NRFBody"/>
        <w:ind w:left="567" w:hanging="567"/>
        <w:rPr>
          <w:rFonts w:ascii="Calibri" w:hAnsi="Calibri"/>
          <w:sz w:val="22"/>
          <w:szCs w:val="22"/>
        </w:rPr>
      </w:pPr>
    </w:p>
    <w:p w:rsidR="00CB5E45" w:rsidRPr="00020AEC" w:rsidRDefault="004658D9"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Based o</w:t>
      </w:r>
      <w:r w:rsidR="00CB5E45" w:rsidRPr="00020AEC">
        <w:rPr>
          <w:rFonts w:ascii="Calibri" w:hAnsi="Calibri"/>
          <w:b w:val="0"/>
          <w:snapToGrid w:val="0"/>
          <w:sz w:val="22"/>
          <w:szCs w:val="22"/>
        </w:rPr>
        <w:t>n the priorities set for 2009-201</w:t>
      </w:r>
      <w:r w:rsidR="00431E3B" w:rsidRPr="00020AEC">
        <w:rPr>
          <w:rFonts w:ascii="Calibri" w:hAnsi="Calibri"/>
          <w:b w:val="0"/>
          <w:snapToGrid w:val="0"/>
          <w:sz w:val="22"/>
          <w:szCs w:val="22"/>
        </w:rPr>
        <w:t>5</w:t>
      </w:r>
      <w:r w:rsidR="00CB5E45" w:rsidRPr="00020AEC">
        <w:rPr>
          <w:rFonts w:ascii="Calibri" w:hAnsi="Calibri"/>
          <w:b w:val="0"/>
          <w:snapToGrid w:val="0"/>
          <w:sz w:val="22"/>
          <w:szCs w:val="22"/>
        </w:rPr>
        <w:t>, since COP1</w:t>
      </w:r>
      <w:r w:rsidR="00431E3B" w:rsidRPr="00020AEC">
        <w:rPr>
          <w:rFonts w:ascii="Calibri" w:hAnsi="Calibri"/>
          <w:b w:val="0"/>
          <w:snapToGrid w:val="0"/>
          <w:sz w:val="22"/>
          <w:szCs w:val="22"/>
        </w:rPr>
        <w:t>1</w:t>
      </w:r>
      <w:r w:rsidR="007E1ACE" w:rsidRPr="00020AEC">
        <w:rPr>
          <w:rFonts w:ascii="Calibri" w:hAnsi="Calibri"/>
          <w:b w:val="0"/>
          <w:snapToGrid w:val="0"/>
          <w:sz w:val="22"/>
          <w:szCs w:val="22"/>
        </w:rPr>
        <w:t xml:space="preserve"> </w:t>
      </w:r>
      <w:r w:rsidR="00CB5E45" w:rsidRPr="00020AEC">
        <w:rPr>
          <w:rFonts w:ascii="Calibri" w:hAnsi="Calibri"/>
          <w:b w:val="0"/>
          <w:snapToGrid w:val="0"/>
          <w:sz w:val="22"/>
          <w:szCs w:val="22"/>
        </w:rPr>
        <w:t xml:space="preserve">the whole American region has made considerable progress towards the implementation of the Strategic Plan of the Convention, chiefly through the continued designation of </w:t>
      </w:r>
      <w:r w:rsidRPr="00020AEC">
        <w:rPr>
          <w:rFonts w:ascii="Calibri" w:hAnsi="Calibri"/>
          <w:b w:val="0"/>
          <w:snapToGrid w:val="0"/>
          <w:sz w:val="22"/>
          <w:szCs w:val="22"/>
        </w:rPr>
        <w:t>Ramsar Site</w:t>
      </w:r>
      <w:r w:rsidR="00CB5E45" w:rsidRPr="00020AEC">
        <w:rPr>
          <w:rFonts w:ascii="Calibri" w:hAnsi="Calibri"/>
          <w:b w:val="0"/>
          <w:snapToGrid w:val="0"/>
          <w:sz w:val="22"/>
          <w:szCs w:val="22"/>
        </w:rPr>
        <w:t xml:space="preserve">s, </w:t>
      </w:r>
      <w:r w:rsidR="00482973">
        <w:rPr>
          <w:rFonts w:ascii="Calibri" w:hAnsi="Calibri"/>
          <w:b w:val="0"/>
          <w:snapToGrid w:val="0"/>
          <w:sz w:val="22"/>
          <w:szCs w:val="22"/>
        </w:rPr>
        <w:t xml:space="preserve">preparation of </w:t>
      </w:r>
      <w:r w:rsidR="00CB5E45" w:rsidRPr="00020AEC">
        <w:rPr>
          <w:rFonts w:ascii="Calibri" w:hAnsi="Calibri"/>
          <w:b w:val="0"/>
          <w:snapToGrid w:val="0"/>
          <w:sz w:val="22"/>
          <w:szCs w:val="22"/>
        </w:rPr>
        <w:t>inventories, adoptio</w:t>
      </w:r>
      <w:r w:rsidRPr="00020AEC">
        <w:rPr>
          <w:rFonts w:ascii="Calibri" w:hAnsi="Calibri"/>
          <w:b w:val="0"/>
          <w:snapToGrid w:val="0"/>
          <w:sz w:val="22"/>
          <w:szCs w:val="22"/>
        </w:rPr>
        <w:t>n and implementation of wetland</w:t>
      </w:r>
      <w:r w:rsidR="00CB5E45" w:rsidRPr="00020AEC">
        <w:rPr>
          <w:rFonts w:ascii="Calibri" w:hAnsi="Calibri"/>
          <w:b w:val="0"/>
          <w:snapToGrid w:val="0"/>
          <w:sz w:val="22"/>
          <w:szCs w:val="22"/>
        </w:rPr>
        <w:t xml:space="preserve"> policies, </w:t>
      </w:r>
      <w:r w:rsidR="00482973">
        <w:rPr>
          <w:rFonts w:ascii="Calibri" w:hAnsi="Calibri"/>
          <w:b w:val="0"/>
          <w:snapToGrid w:val="0"/>
          <w:sz w:val="22"/>
          <w:szCs w:val="22"/>
        </w:rPr>
        <w:t xml:space="preserve">and </w:t>
      </w:r>
      <w:r w:rsidR="00CB5E45" w:rsidRPr="00020AEC">
        <w:rPr>
          <w:rFonts w:ascii="Calibri" w:hAnsi="Calibri"/>
          <w:b w:val="0"/>
          <w:snapToGrid w:val="0"/>
          <w:sz w:val="22"/>
          <w:szCs w:val="22"/>
        </w:rPr>
        <w:t xml:space="preserve">consolidation of National Wetlands Committees and </w:t>
      </w:r>
      <w:r w:rsidR="002C6A70" w:rsidRPr="00020AEC">
        <w:rPr>
          <w:rFonts w:ascii="Calibri" w:hAnsi="Calibri"/>
          <w:b w:val="0"/>
          <w:snapToGrid w:val="0"/>
          <w:sz w:val="22"/>
          <w:szCs w:val="22"/>
        </w:rPr>
        <w:t xml:space="preserve">of </w:t>
      </w:r>
      <w:r w:rsidR="00015C70" w:rsidRPr="00020AEC">
        <w:rPr>
          <w:rFonts w:ascii="Calibri" w:hAnsi="Calibri"/>
          <w:b w:val="0"/>
          <w:snapToGrid w:val="0"/>
          <w:sz w:val="22"/>
          <w:szCs w:val="22"/>
        </w:rPr>
        <w:t>Regional Initiative</w:t>
      </w:r>
      <w:r w:rsidR="00CB5E45" w:rsidRPr="00020AEC">
        <w:rPr>
          <w:rFonts w:ascii="Calibri" w:hAnsi="Calibri"/>
          <w:b w:val="0"/>
          <w:snapToGrid w:val="0"/>
          <w:sz w:val="22"/>
          <w:szCs w:val="22"/>
        </w:rPr>
        <w:t xml:space="preserve">s. </w:t>
      </w:r>
    </w:p>
    <w:p w:rsidR="00CB5E45" w:rsidRPr="00020AEC" w:rsidRDefault="00CB5E45" w:rsidP="00020AEC">
      <w:pPr>
        <w:pStyle w:val="BodyText3"/>
        <w:ind w:left="426"/>
        <w:jc w:val="left"/>
        <w:rPr>
          <w:rFonts w:ascii="Calibri" w:hAnsi="Calibri"/>
          <w:b w:val="0"/>
          <w:snapToGrid w:val="0"/>
          <w:sz w:val="22"/>
          <w:szCs w:val="22"/>
        </w:rPr>
      </w:pPr>
    </w:p>
    <w:p w:rsidR="00B07032" w:rsidRPr="00020AEC" w:rsidRDefault="002C6A70"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 xml:space="preserve">The threats to wetlands in the Western Hemisphere </w:t>
      </w:r>
      <w:r w:rsidR="00482973" w:rsidRPr="00020AEC">
        <w:rPr>
          <w:rFonts w:ascii="Calibri" w:hAnsi="Calibri"/>
          <w:b w:val="0"/>
          <w:snapToGrid w:val="0"/>
          <w:sz w:val="22"/>
          <w:szCs w:val="22"/>
        </w:rPr>
        <w:t>still persist</w:t>
      </w:r>
      <w:r w:rsidR="00482973">
        <w:rPr>
          <w:rFonts w:ascii="Calibri" w:hAnsi="Calibri"/>
          <w:b w:val="0"/>
          <w:snapToGrid w:val="0"/>
          <w:sz w:val="22"/>
          <w:szCs w:val="22"/>
        </w:rPr>
        <w:t>,</w:t>
      </w:r>
      <w:r w:rsidR="00482973" w:rsidRPr="00020AEC">
        <w:rPr>
          <w:rFonts w:ascii="Calibri" w:hAnsi="Calibri"/>
          <w:b w:val="0"/>
          <w:snapToGrid w:val="0"/>
          <w:sz w:val="22"/>
          <w:szCs w:val="22"/>
        </w:rPr>
        <w:t xml:space="preserve"> </w:t>
      </w:r>
      <w:r w:rsidRPr="00020AEC">
        <w:rPr>
          <w:rFonts w:ascii="Calibri" w:hAnsi="Calibri"/>
          <w:b w:val="0"/>
          <w:snapToGrid w:val="0"/>
          <w:sz w:val="22"/>
          <w:szCs w:val="22"/>
        </w:rPr>
        <w:t xml:space="preserve">from urban development, infrastructure, extractive industries and unsustainable tourism and productive activities, mainly in fresh water and coastal wetlands, from the coast of Mexico to South America and particularly in Central America and the Caribbean. </w:t>
      </w:r>
    </w:p>
    <w:p w:rsidR="00B07032" w:rsidRPr="00020AEC" w:rsidRDefault="00B07032" w:rsidP="00020AEC">
      <w:pPr>
        <w:pStyle w:val="BodyText3"/>
        <w:ind w:left="426"/>
        <w:jc w:val="left"/>
        <w:rPr>
          <w:rFonts w:ascii="Calibri" w:hAnsi="Calibri"/>
          <w:b w:val="0"/>
          <w:snapToGrid w:val="0"/>
          <w:sz w:val="22"/>
          <w:szCs w:val="22"/>
        </w:rPr>
      </w:pPr>
    </w:p>
    <w:p w:rsidR="00CB5E45" w:rsidRPr="00020AEC" w:rsidRDefault="00B07032"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As indicated in previous reports</w:t>
      </w:r>
      <w:r w:rsidR="00482973">
        <w:rPr>
          <w:rFonts w:ascii="Calibri" w:hAnsi="Calibri"/>
          <w:b w:val="0"/>
          <w:snapToGrid w:val="0"/>
          <w:sz w:val="22"/>
          <w:szCs w:val="22"/>
        </w:rPr>
        <w:t>,</w:t>
      </w:r>
      <w:r w:rsidRPr="00020AEC">
        <w:rPr>
          <w:rFonts w:ascii="Calibri" w:hAnsi="Calibri"/>
          <w:b w:val="0"/>
          <w:snapToGrid w:val="0"/>
          <w:sz w:val="22"/>
          <w:szCs w:val="22"/>
        </w:rPr>
        <w:t xml:space="preserve"> o</w:t>
      </w:r>
      <w:r w:rsidR="00AB5478" w:rsidRPr="00020AEC">
        <w:rPr>
          <w:rFonts w:ascii="Calibri" w:hAnsi="Calibri"/>
          <w:b w:val="0"/>
          <w:snapToGrid w:val="0"/>
          <w:sz w:val="22"/>
          <w:szCs w:val="22"/>
        </w:rPr>
        <w:t>ne of the most urgent priorities f</w:t>
      </w:r>
      <w:r w:rsidR="00CB5E45" w:rsidRPr="00020AEC">
        <w:rPr>
          <w:rFonts w:ascii="Calibri" w:hAnsi="Calibri"/>
          <w:b w:val="0"/>
          <w:snapToGrid w:val="0"/>
          <w:sz w:val="22"/>
          <w:szCs w:val="22"/>
        </w:rPr>
        <w:t xml:space="preserve">or the maintenance of the ecological character of </w:t>
      </w:r>
      <w:r w:rsidR="004658D9" w:rsidRPr="00020AEC">
        <w:rPr>
          <w:rFonts w:ascii="Calibri" w:hAnsi="Calibri"/>
          <w:b w:val="0"/>
          <w:snapToGrid w:val="0"/>
          <w:sz w:val="22"/>
          <w:szCs w:val="22"/>
        </w:rPr>
        <w:t>Ramsar Site</w:t>
      </w:r>
      <w:r w:rsidR="00CB5E45" w:rsidRPr="00020AEC">
        <w:rPr>
          <w:rFonts w:ascii="Calibri" w:hAnsi="Calibri"/>
          <w:b w:val="0"/>
          <w:snapToGrid w:val="0"/>
          <w:sz w:val="22"/>
          <w:szCs w:val="22"/>
        </w:rPr>
        <w:t>s is the implementation of legal framework</w:t>
      </w:r>
      <w:r w:rsidR="00AB5478" w:rsidRPr="00020AEC">
        <w:rPr>
          <w:rFonts w:ascii="Calibri" w:hAnsi="Calibri"/>
          <w:b w:val="0"/>
          <w:snapToGrid w:val="0"/>
          <w:sz w:val="22"/>
          <w:szCs w:val="22"/>
        </w:rPr>
        <w:t>s,</w:t>
      </w:r>
      <w:r w:rsidR="00CB5E45" w:rsidRPr="00020AEC">
        <w:rPr>
          <w:rFonts w:ascii="Calibri" w:hAnsi="Calibri"/>
          <w:b w:val="0"/>
          <w:snapToGrid w:val="0"/>
          <w:sz w:val="22"/>
          <w:szCs w:val="22"/>
        </w:rPr>
        <w:t xml:space="preserve"> such as policies and specific wetland regulation</w:t>
      </w:r>
      <w:r w:rsidR="00AB5478" w:rsidRPr="00020AEC">
        <w:rPr>
          <w:rFonts w:ascii="Calibri" w:hAnsi="Calibri"/>
          <w:b w:val="0"/>
          <w:snapToGrid w:val="0"/>
          <w:sz w:val="22"/>
          <w:szCs w:val="22"/>
        </w:rPr>
        <w:t>s,</w:t>
      </w:r>
      <w:r w:rsidR="00CB5E45" w:rsidRPr="00020AEC">
        <w:rPr>
          <w:rFonts w:ascii="Calibri" w:hAnsi="Calibri"/>
          <w:b w:val="0"/>
          <w:snapToGrid w:val="0"/>
          <w:sz w:val="22"/>
          <w:szCs w:val="22"/>
        </w:rPr>
        <w:t xml:space="preserve"> and the application of</w:t>
      </w:r>
      <w:r w:rsidR="007E1ACE" w:rsidRPr="00020AEC">
        <w:rPr>
          <w:rFonts w:ascii="Calibri" w:hAnsi="Calibri"/>
          <w:b w:val="0"/>
          <w:snapToGrid w:val="0"/>
          <w:sz w:val="22"/>
          <w:szCs w:val="22"/>
        </w:rPr>
        <w:t xml:space="preserve"> </w:t>
      </w:r>
      <w:r w:rsidR="00CB5E45" w:rsidRPr="00020AEC">
        <w:rPr>
          <w:rFonts w:ascii="Calibri" w:hAnsi="Calibri"/>
          <w:b w:val="0"/>
          <w:snapToGrid w:val="0"/>
          <w:sz w:val="22"/>
          <w:szCs w:val="22"/>
        </w:rPr>
        <w:t xml:space="preserve">strategic land use planning and the use of </w:t>
      </w:r>
      <w:r w:rsidR="005F7713" w:rsidRPr="00020AEC">
        <w:rPr>
          <w:rFonts w:ascii="Calibri" w:hAnsi="Calibri"/>
          <w:b w:val="0"/>
          <w:snapToGrid w:val="0"/>
          <w:sz w:val="22"/>
          <w:szCs w:val="22"/>
        </w:rPr>
        <w:t xml:space="preserve">environmental </w:t>
      </w:r>
      <w:r w:rsidR="00CB5E45" w:rsidRPr="00020AEC">
        <w:rPr>
          <w:rFonts w:ascii="Calibri" w:hAnsi="Calibri"/>
          <w:b w:val="0"/>
          <w:snapToGrid w:val="0"/>
          <w:sz w:val="22"/>
          <w:szCs w:val="22"/>
        </w:rPr>
        <w:t xml:space="preserve">impact assessments </w:t>
      </w:r>
      <w:r w:rsidR="005F7713">
        <w:rPr>
          <w:rFonts w:ascii="Calibri" w:hAnsi="Calibri"/>
          <w:b w:val="0"/>
          <w:snapToGrid w:val="0"/>
          <w:sz w:val="22"/>
          <w:szCs w:val="22"/>
        </w:rPr>
        <w:t xml:space="preserve">(EIAs) </w:t>
      </w:r>
      <w:r w:rsidRPr="00020AEC">
        <w:rPr>
          <w:rFonts w:ascii="Calibri" w:hAnsi="Calibri"/>
          <w:b w:val="0"/>
          <w:snapToGrid w:val="0"/>
          <w:sz w:val="22"/>
          <w:szCs w:val="22"/>
        </w:rPr>
        <w:t xml:space="preserve">and </w:t>
      </w:r>
      <w:r w:rsidR="008956B1" w:rsidRPr="00020AEC">
        <w:rPr>
          <w:rFonts w:ascii="Calibri" w:hAnsi="Calibri"/>
          <w:b w:val="0"/>
          <w:snapToGrid w:val="0"/>
          <w:sz w:val="22"/>
          <w:szCs w:val="22"/>
        </w:rPr>
        <w:t>strategic environmental assessment</w:t>
      </w:r>
      <w:r w:rsidR="008956B1">
        <w:rPr>
          <w:rFonts w:ascii="Calibri" w:hAnsi="Calibri"/>
          <w:b w:val="0"/>
          <w:snapToGrid w:val="0"/>
          <w:sz w:val="22"/>
          <w:szCs w:val="22"/>
        </w:rPr>
        <w:t>s</w:t>
      </w:r>
      <w:r w:rsidR="008956B1" w:rsidRPr="00020AEC">
        <w:rPr>
          <w:rFonts w:ascii="Calibri" w:hAnsi="Calibri"/>
          <w:b w:val="0"/>
          <w:snapToGrid w:val="0"/>
          <w:sz w:val="22"/>
          <w:szCs w:val="22"/>
        </w:rPr>
        <w:t xml:space="preserve"> </w:t>
      </w:r>
      <w:r w:rsidR="008956B1">
        <w:rPr>
          <w:rFonts w:ascii="Calibri" w:hAnsi="Calibri"/>
          <w:b w:val="0"/>
          <w:snapToGrid w:val="0"/>
          <w:sz w:val="22"/>
          <w:szCs w:val="22"/>
        </w:rPr>
        <w:t xml:space="preserve">(SEAs) </w:t>
      </w:r>
      <w:r w:rsidR="00CB5E45" w:rsidRPr="00020AEC">
        <w:rPr>
          <w:rFonts w:ascii="Calibri" w:hAnsi="Calibri"/>
          <w:b w:val="0"/>
          <w:snapToGrid w:val="0"/>
          <w:sz w:val="22"/>
          <w:szCs w:val="22"/>
        </w:rPr>
        <w:t>in decision</w:t>
      </w:r>
      <w:r w:rsidR="004647E7">
        <w:rPr>
          <w:rFonts w:ascii="Calibri" w:hAnsi="Calibri"/>
          <w:b w:val="0"/>
          <w:snapToGrid w:val="0"/>
          <w:sz w:val="22"/>
          <w:szCs w:val="22"/>
        </w:rPr>
        <w:t>-</w:t>
      </w:r>
      <w:r w:rsidR="00CB5E45" w:rsidRPr="00020AEC">
        <w:rPr>
          <w:rFonts w:ascii="Calibri" w:hAnsi="Calibri"/>
          <w:b w:val="0"/>
          <w:snapToGrid w:val="0"/>
          <w:sz w:val="22"/>
          <w:szCs w:val="22"/>
        </w:rPr>
        <w:t>making process</w:t>
      </w:r>
      <w:r w:rsidR="008956B1">
        <w:rPr>
          <w:rFonts w:ascii="Calibri" w:hAnsi="Calibri"/>
          <w:b w:val="0"/>
          <w:snapToGrid w:val="0"/>
          <w:sz w:val="22"/>
          <w:szCs w:val="22"/>
        </w:rPr>
        <w:t>es</w:t>
      </w:r>
      <w:r w:rsidR="00CB5E45" w:rsidRPr="00020AEC">
        <w:rPr>
          <w:rFonts w:ascii="Calibri" w:hAnsi="Calibri"/>
          <w:b w:val="0"/>
          <w:snapToGrid w:val="0"/>
          <w:sz w:val="22"/>
          <w:szCs w:val="22"/>
        </w:rPr>
        <w:t>.</w:t>
      </w:r>
      <w:r w:rsidR="00317D85" w:rsidRPr="00020AEC">
        <w:rPr>
          <w:rFonts w:ascii="Calibri" w:hAnsi="Calibri"/>
          <w:b w:val="0"/>
          <w:snapToGrid w:val="0"/>
          <w:sz w:val="22"/>
          <w:szCs w:val="22"/>
        </w:rPr>
        <w:t xml:space="preserve"> </w:t>
      </w:r>
    </w:p>
    <w:p w:rsidR="00687BEB" w:rsidRPr="00020AEC" w:rsidRDefault="00687BEB" w:rsidP="00020AEC">
      <w:pPr>
        <w:pStyle w:val="BodyText3"/>
        <w:ind w:left="426"/>
        <w:jc w:val="left"/>
        <w:rPr>
          <w:rFonts w:ascii="Calibri" w:hAnsi="Calibri"/>
          <w:b w:val="0"/>
          <w:snapToGrid w:val="0"/>
          <w:sz w:val="22"/>
          <w:szCs w:val="22"/>
        </w:rPr>
      </w:pPr>
    </w:p>
    <w:p w:rsidR="00687BEB" w:rsidRPr="00020AEC" w:rsidRDefault="00687BEB"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 xml:space="preserve">Ramsar Regional Initiatives, both </w:t>
      </w:r>
      <w:r w:rsidR="00482973" w:rsidRPr="00020AEC">
        <w:rPr>
          <w:rFonts w:ascii="Calibri" w:hAnsi="Calibri"/>
          <w:b w:val="0"/>
          <w:snapToGrid w:val="0"/>
          <w:sz w:val="22"/>
          <w:szCs w:val="22"/>
        </w:rPr>
        <w:t>cent</w:t>
      </w:r>
      <w:r w:rsidR="00482973">
        <w:rPr>
          <w:rFonts w:ascii="Calibri" w:hAnsi="Calibri"/>
          <w:b w:val="0"/>
          <w:snapToGrid w:val="0"/>
          <w:sz w:val="22"/>
          <w:szCs w:val="22"/>
        </w:rPr>
        <w:t>re</w:t>
      </w:r>
      <w:r w:rsidR="00482973" w:rsidRPr="00020AEC">
        <w:rPr>
          <w:rFonts w:ascii="Calibri" w:hAnsi="Calibri"/>
          <w:b w:val="0"/>
          <w:snapToGrid w:val="0"/>
          <w:sz w:val="22"/>
          <w:szCs w:val="22"/>
        </w:rPr>
        <w:t xml:space="preserve">s </w:t>
      </w:r>
      <w:r w:rsidRPr="00020AEC">
        <w:rPr>
          <w:rFonts w:ascii="Calibri" w:hAnsi="Calibri"/>
          <w:b w:val="0"/>
          <w:snapToGrid w:val="0"/>
          <w:sz w:val="22"/>
          <w:szCs w:val="22"/>
        </w:rPr>
        <w:t xml:space="preserve">and networks, have </w:t>
      </w:r>
      <w:r w:rsidR="00482973">
        <w:rPr>
          <w:rFonts w:ascii="Calibri" w:hAnsi="Calibri"/>
          <w:b w:val="0"/>
          <w:snapToGrid w:val="0"/>
          <w:sz w:val="22"/>
          <w:szCs w:val="22"/>
        </w:rPr>
        <w:t>given</w:t>
      </w:r>
      <w:r w:rsidR="00482973" w:rsidRPr="00020AEC">
        <w:rPr>
          <w:rFonts w:ascii="Calibri" w:hAnsi="Calibri"/>
          <w:b w:val="0"/>
          <w:snapToGrid w:val="0"/>
          <w:sz w:val="22"/>
          <w:szCs w:val="22"/>
        </w:rPr>
        <w:t xml:space="preserve"> different Contracting Parties and interested stakeholders in the </w:t>
      </w:r>
      <w:r w:rsidR="00A55F10">
        <w:rPr>
          <w:rFonts w:ascii="Calibri" w:hAnsi="Calibri"/>
          <w:b w:val="0"/>
          <w:snapToGrid w:val="0"/>
          <w:sz w:val="22"/>
          <w:szCs w:val="22"/>
        </w:rPr>
        <w:t>Americas</w:t>
      </w:r>
      <w:r w:rsidR="00482973" w:rsidRPr="00020AEC">
        <w:rPr>
          <w:rFonts w:ascii="Calibri" w:hAnsi="Calibri"/>
          <w:b w:val="0"/>
          <w:snapToGrid w:val="0"/>
          <w:sz w:val="22"/>
          <w:szCs w:val="22"/>
        </w:rPr>
        <w:t xml:space="preserve"> </w:t>
      </w:r>
      <w:r w:rsidRPr="00020AEC">
        <w:rPr>
          <w:rFonts w:ascii="Calibri" w:hAnsi="Calibri"/>
          <w:b w:val="0"/>
          <w:snapToGrid w:val="0"/>
          <w:sz w:val="22"/>
          <w:szCs w:val="22"/>
        </w:rPr>
        <w:t xml:space="preserve">a good opportunity to engage and implement collaborative actions on the ground, </w:t>
      </w:r>
      <w:r w:rsidR="00482973">
        <w:rPr>
          <w:rFonts w:ascii="Calibri" w:hAnsi="Calibri"/>
          <w:b w:val="0"/>
          <w:snapToGrid w:val="0"/>
          <w:sz w:val="22"/>
          <w:szCs w:val="22"/>
        </w:rPr>
        <w:t>and</w:t>
      </w:r>
      <w:r w:rsidRPr="00020AEC">
        <w:rPr>
          <w:rFonts w:ascii="Calibri" w:hAnsi="Calibri"/>
          <w:b w:val="0"/>
          <w:snapToGrid w:val="0"/>
          <w:sz w:val="22"/>
          <w:szCs w:val="22"/>
        </w:rPr>
        <w:t xml:space="preserve"> to increase the visibility of the Convention, but efforts have to be focused to maintain </w:t>
      </w:r>
      <w:r w:rsidR="00482973">
        <w:rPr>
          <w:rFonts w:ascii="Calibri" w:hAnsi="Calibri"/>
          <w:b w:val="0"/>
          <w:snapToGrid w:val="0"/>
          <w:sz w:val="22"/>
          <w:szCs w:val="22"/>
        </w:rPr>
        <w:t xml:space="preserve">the </w:t>
      </w:r>
      <w:r w:rsidR="00482973" w:rsidRPr="00020AEC">
        <w:rPr>
          <w:rFonts w:ascii="Calibri" w:hAnsi="Calibri"/>
          <w:b w:val="0"/>
          <w:snapToGrid w:val="0"/>
          <w:sz w:val="22"/>
          <w:szCs w:val="22"/>
        </w:rPr>
        <w:t>Initiatives</w:t>
      </w:r>
      <w:r w:rsidR="00482973">
        <w:rPr>
          <w:rFonts w:ascii="Calibri" w:hAnsi="Calibri"/>
          <w:b w:val="0"/>
          <w:snapToGrid w:val="0"/>
          <w:sz w:val="22"/>
          <w:szCs w:val="22"/>
        </w:rPr>
        <w:t>’</w:t>
      </w:r>
      <w:r w:rsidR="00482973" w:rsidRPr="00020AEC">
        <w:rPr>
          <w:rFonts w:ascii="Calibri" w:hAnsi="Calibri"/>
          <w:b w:val="0"/>
          <w:snapToGrid w:val="0"/>
          <w:sz w:val="22"/>
          <w:szCs w:val="22"/>
        </w:rPr>
        <w:t xml:space="preserve"> </w:t>
      </w:r>
      <w:r w:rsidRPr="00020AEC">
        <w:rPr>
          <w:rFonts w:ascii="Calibri" w:hAnsi="Calibri"/>
          <w:b w:val="0"/>
          <w:snapToGrid w:val="0"/>
          <w:sz w:val="22"/>
          <w:szCs w:val="22"/>
        </w:rPr>
        <w:t xml:space="preserve">political and financial sustainability in the upcoming years. </w:t>
      </w:r>
    </w:p>
    <w:p w:rsidR="00B07032" w:rsidRPr="00020AEC" w:rsidRDefault="00B07032" w:rsidP="00020AEC">
      <w:pPr>
        <w:pStyle w:val="BodyText3"/>
        <w:ind w:left="426"/>
        <w:jc w:val="left"/>
        <w:rPr>
          <w:rFonts w:ascii="Calibri" w:hAnsi="Calibri"/>
          <w:b w:val="0"/>
          <w:snapToGrid w:val="0"/>
          <w:sz w:val="22"/>
          <w:szCs w:val="22"/>
        </w:rPr>
      </w:pPr>
    </w:p>
    <w:p w:rsidR="00687BEB" w:rsidRPr="00020AEC" w:rsidRDefault="00687BEB"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 xml:space="preserve">Outreach </w:t>
      </w:r>
      <w:r w:rsidR="00AF3AEE" w:rsidRPr="00020AEC">
        <w:rPr>
          <w:rFonts w:ascii="Calibri" w:hAnsi="Calibri"/>
          <w:b w:val="0"/>
          <w:snapToGrid w:val="0"/>
          <w:sz w:val="22"/>
          <w:szCs w:val="22"/>
        </w:rPr>
        <w:t xml:space="preserve">on Ramsar-related matters </w:t>
      </w:r>
      <w:r w:rsidRPr="00020AEC">
        <w:rPr>
          <w:rFonts w:ascii="Calibri" w:hAnsi="Calibri"/>
          <w:b w:val="0"/>
          <w:snapToGrid w:val="0"/>
          <w:sz w:val="22"/>
          <w:szCs w:val="22"/>
        </w:rPr>
        <w:t xml:space="preserve">and engagement </w:t>
      </w:r>
      <w:r w:rsidR="00AF3AEE">
        <w:rPr>
          <w:rFonts w:ascii="Calibri" w:hAnsi="Calibri"/>
          <w:b w:val="0"/>
          <w:snapToGrid w:val="0"/>
          <w:sz w:val="22"/>
          <w:szCs w:val="22"/>
        </w:rPr>
        <w:t xml:space="preserve">with </w:t>
      </w:r>
      <w:r w:rsidR="00AF3AEE" w:rsidRPr="00020AEC">
        <w:rPr>
          <w:rFonts w:ascii="Calibri" w:hAnsi="Calibri"/>
          <w:b w:val="0"/>
          <w:snapToGrid w:val="0"/>
          <w:sz w:val="22"/>
          <w:szCs w:val="22"/>
        </w:rPr>
        <w:t xml:space="preserve">wetland stakeholders continues to be a challenge </w:t>
      </w:r>
      <w:r w:rsidR="00AF3AEE">
        <w:rPr>
          <w:rFonts w:ascii="Calibri" w:hAnsi="Calibri"/>
          <w:b w:val="0"/>
          <w:snapToGrid w:val="0"/>
          <w:sz w:val="22"/>
          <w:szCs w:val="22"/>
        </w:rPr>
        <w:t>for</w:t>
      </w:r>
      <w:r w:rsidR="00AF3AEE" w:rsidRPr="00020AEC">
        <w:rPr>
          <w:rFonts w:ascii="Calibri" w:hAnsi="Calibri"/>
          <w:b w:val="0"/>
          <w:snapToGrid w:val="0"/>
          <w:sz w:val="22"/>
          <w:szCs w:val="22"/>
        </w:rPr>
        <w:t xml:space="preserve"> </w:t>
      </w:r>
      <w:r w:rsidRPr="00020AEC">
        <w:rPr>
          <w:rFonts w:ascii="Calibri" w:hAnsi="Calibri"/>
          <w:b w:val="0"/>
          <w:snapToGrid w:val="0"/>
          <w:sz w:val="22"/>
          <w:szCs w:val="22"/>
        </w:rPr>
        <w:t>Admin</w:t>
      </w:r>
      <w:r w:rsidR="00B6461B">
        <w:rPr>
          <w:rFonts w:ascii="Calibri" w:hAnsi="Calibri"/>
          <w:b w:val="0"/>
          <w:snapToGrid w:val="0"/>
          <w:sz w:val="22"/>
          <w:szCs w:val="22"/>
        </w:rPr>
        <w:t>i</w:t>
      </w:r>
      <w:r w:rsidRPr="00020AEC">
        <w:rPr>
          <w:rFonts w:ascii="Calibri" w:hAnsi="Calibri"/>
          <w:b w:val="0"/>
          <w:snapToGrid w:val="0"/>
          <w:sz w:val="22"/>
          <w:szCs w:val="22"/>
        </w:rPr>
        <w:t>strative Authorit</w:t>
      </w:r>
      <w:r w:rsidR="00AF3AEE">
        <w:rPr>
          <w:rFonts w:ascii="Calibri" w:hAnsi="Calibri"/>
          <w:b w:val="0"/>
          <w:snapToGrid w:val="0"/>
          <w:sz w:val="22"/>
          <w:szCs w:val="22"/>
        </w:rPr>
        <w:t>ies</w:t>
      </w:r>
      <w:r w:rsidRPr="00020AEC">
        <w:rPr>
          <w:rFonts w:ascii="Calibri" w:hAnsi="Calibri"/>
          <w:b w:val="0"/>
          <w:snapToGrid w:val="0"/>
          <w:sz w:val="22"/>
          <w:szCs w:val="22"/>
        </w:rPr>
        <w:t xml:space="preserve">, </w:t>
      </w:r>
      <w:r w:rsidR="00AF3AEE" w:rsidRPr="00020AEC">
        <w:rPr>
          <w:rFonts w:ascii="Calibri" w:hAnsi="Calibri"/>
          <w:b w:val="0"/>
          <w:snapToGrid w:val="0"/>
          <w:sz w:val="22"/>
          <w:szCs w:val="22"/>
        </w:rPr>
        <w:t xml:space="preserve">Ramsar </w:t>
      </w:r>
      <w:r w:rsidRPr="00020AEC">
        <w:rPr>
          <w:rFonts w:ascii="Calibri" w:hAnsi="Calibri"/>
          <w:b w:val="0"/>
          <w:snapToGrid w:val="0"/>
          <w:sz w:val="22"/>
          <w:szCs w:val="22"/>
        </w:rPr>
        <w:t>Focal Points and STRP and CEPA National Focal Points</w:t>
      </w:r>
      <w:r w:rsidR="00AF3AEE">
        <w:rPr>
          <w:rFonts w:ascii="Calibri" w:hAnsi="Calibri"/>
          <w:b w:val="0"/>
          <w:snapToGrid w:val="0"/>
          <w:sz w:val="22"/>
          <w:szCs w:val="22"/>
        </w:rPr>
        <w:t>,</w:t>
      </w:r>
      <w:r w:rsidRPr="00020AEC">
        <w:rPr>
          <w:rFonts w:ascii="Calibri" w:hAnsi="Calibri"/>
          <w:b w:val="0"/>
          <w:snapToGrid w:val="0"/>
          <w:sz w:val="22"/>
          <w:szCs w:val="22"/>
        </w:rPr>
        <w:t xml:space="preserve"> </w:t>
      </w:r>
      <w:r w:rsidR="00AF3AEE">
        <w:rPr>
          <w:rFonts w:ascii="Calibri" w:hAnsi="Calibri"/>
          <w:b w:val="0"/>
          <w:snapToGrid w:val="0"/>
          <w:sz w:val="22"/>
          <w:szCs w:val="22"/>
        </w:rPr>
        <w:t>e</w:t>
      </w:r>
      <w:r w:rsidRPr="00020AEC">
        <w:rPr>
          <w:rFonts w:ascii="Calibri" w:hAnsi="Calibri"/>
          <w:b w:val="0"/>
          <w:snapToGrid w:val="0"/>
          <w:sz w:val="22"/>
          <w:szCs w:val="22"/>
        </w:rPr>
        <w:t xml:space="preserve">specially communication </w:t>
      </w:r>
      <w:r w:rsidR="00AF3AEE">
        <w:rPr>
          <w:rFonts w:ascii="Calibri" w:hAnsi="Calibri"/>
          <w:b w:val="0"/>
          <w:snapToGrid w:val="0"/>
          <w:sz w:val="22"/>
          <w:szCs w:val="22"/>
        </w:rPr>
        <w:t xml:space="preserve">with and </w:t>
      </w:r>
      <w:r w:rsidRPr="00020AEC">
        <w:rPr>
          <w:rFonts w:ascii="Calibri" w:hAnsi="Calibri"/>
          <w:b w:val="0"/>
          <w:snapToGrid w:val="0"/>
          <w:sz w:val="22"/>
          <w:szCs w:val="22"/>
        </w:rPr>
        <w:t xml:space="preserve">among Ramsar </w:t>
      </w:r>
      <w:r w:rsidR="008956B1">
        <w:rPr>
          <w:rFonts w:ascii="Calibri" w:hAnsi="Calibri"/>
          <w:b w:val="0"/>
          <w:snapToGrid w:val="0"/>
          <w:sz w:val="22"/>
          <w:szCs w:val="22"/>
        </w:rPr>
        <w:t>S</w:t>
      </w:r>
      <w:r w:rsidRPr="00020AEC">
        <w:rPr>
          <w:rFonts w:ascii="Calibri" w:hAnsi="Calibri"/>
          <w:b w:val="0"/>
          <w:snapToGrid w:val="0"/>
          <w:sz w:val="22"/>
          <w:szCs w:val="22"/>
        </w:rPr>
        <w:t xml:space="preserve">ite managers across the </w:t>
      </w:r>
      <w:r w:rsidR="00A55F10">
        <w:rPr>
          <w:rFonts w:ascii="Calibri" w:hAnsi="Calibri"/>
          <w:b w:val="0"/>
          <w:snapToGrid w:val="0"/>
          <w:sz w:val="22"/>
          <w:szCs w:val="22"/>
        </w:rPr>
        <w:t>Americas</w:t>
      </w:r>
      <w:r w:rsidRPr="00020AEC">
        <w:rPr>
          <w:rFonts w:ascii="Calibri" w:hAnsi="Calibri"/>
          <w:b w:val="0"/>
          <w:snapToGrid w:val="0"/>
          <w:sz w:val="22"/>
          <w:szCs w:val="22"/>
        </w:rPr>
        <w:t>.</w:t>
      </w:r>
    </w:p>
    <w:p w:rsidR="00687BEB" w:rsidRPr="00020AEC" w:rsidRDefault="00687BEB" w:rsidP="00020AEC">
      <w:pPr>
        <w:pStyle w:val="BodyText3"/>
        <w:ind w:left="426"/>
        <w:jc w:val="left"/>
        <w:rPr>
          <w:rFonts w:ascii="Calibri" w:hAnsi="Calibri"/>
          <w:b w:val="0"/>
          <w:snapToGrid w:val="0"/>
          <w:sz w:val="22"/>
          <w:szCs w:val="22"/>
        </w:rPr>
      </w:pPr>
    </w:p>
    <w:p w:rsidR="00CF6F66" w:rsidRPr="00020AEC" w:rsidRDefault="00CF6F66" w:rsidP="00020AEC">
      <w:pPr>
        <w:pStyle w:val="BodyText3"/>
        <w:numPr>
          <w:ilvl w:val="0"/>
          <w:numId w:val="25"/>
        </w:numPr>
        <w:ind w:left="426" w:hanging="426"/>
        <w:jc w:val="left"/>
        <w:rPr>
          <w:rFonts w:ascii="Calibri" w:hAnsi="Calibri"/>
          <w:b w:val="0"/>
          <w:snapToGrid w:val="0"/>
          <w:sz w:val="22"/>
          <w:szCs w:val="22"/>
        </w:rPr>
      </w:pPr>
      <w:r w:rsidRPr="00020AEC">
        <w:rPr>
          <w:rFonts w:ascii="Calibri" w:hAnsi="Calibri"/>
          <w:b w:val="0"/>
          <w:snapToGrid w:val="0"/>
          <w:sz w:val="22"/>
          <w:szCs w:val="22"/>
        </w:rPr>
        <w:t>In summary</w:t>
      </w:r>
      <w:r w:rsidR="008956B1">
        <w:rPr>
          <w:rFonts w:ascii="Calibri" w:hAnsi="Calibri"/>
          <w:b w:val="0"/>
          <w:snapToGrid w:val="0"/>
          <w:sz w:val="22"/>
          <w:szCs w:val="22"/>
        </w:rPr>
        <w:t>,</w:t>
      </w:r>
      <w:r w:rsidRPr="00020AEC">
        <w:rPr>
          <w:rFonts w:ascii="Calibri" w:hAnsi="Calibri"/>
          <w:b w:val="0"/>
          <w:snapToGrid w:val="0"/>
          <w:sz w:val="22"/>
          <w:szCs w:val="22"/>
        </w:rPr>
        <w:t xml:space="preserve"> the main challenge for the Contracting Parties in the coming years </w:t>
      </w:r>
      <w:r w:rsidR="00170145" w:rsidRPr="00020AEC">
        <w:rPr>
          <w:rFonts w:ascii="Calibri" w:hAnsi="Calibri"/>
          <w:b w:val="0"/>
          <w:snapToGrid w:val="0"/>
          <w:sz w:val="22"/>
          <w:szCs w:val="22"/>
        </w:rPr>
        <w:t xml:space="preserve">to stop wetland loss and degradation </w:t>
      </w:r>
      <w:r w:rsidRPr="00020AEC">
        <w:rPr>
          <w:rFonts w:ascii="Calibri" w:hAnsi="Calibri"/>
          <w:b w:val="0"/>
          <w:snapToGrid w:val="0"/>
          <w:sz w:val="22"/>
          <w:szCs w:val="22"/>
        </w:rPr>
        <w:t>will be to raise awareness at all levels – national, regional and local – about wetland benefits and services, so that decision makers have a full understanding of what is really at stake for wetlands. Likewise, governments at all levels must show the political commitment to support, technically and financially, the effective management of their Ramsar Sites and other wetlands.</w:t>
      </w:r>
    </w:p>
    <w:p w:rsidR="00020AEC" w:rsidRPr="008956B1" w:rsidRDefault="00020AEC" w:rsidP="00DC0E14">
      <w:pPr>
        <w:pStyle w:val="BodyText3"/>
        <w:jc w:val="left"/>
        <w:rPr>
          <w:rFonts w:ascii="Calibri" w:hAnsi="Calibri"/>
          <w:sz w:val="22"/>
          <w:szCs w:val="22"/>
        </w:rPr>
      </w:pPr>
    </w:p>
    <w:p w:rsidR="00B8597C" w:rsidRPr="00211DAC" w:rsidRDefault="00721D2A" w:rsidP="00020AEC">
      <w:pPr>
        <w:pStyle w:val="BodyText3"/>
        <w:ind w:left="567" w:hanging="567"/>
        <w:jc w:val="left"/>
        <w:rPr>
          <w:rFonts w:ascii="Calibri" w:hAnsi="Calibri"/>
          <w:szCs w:val="24"/>
        </w:rPr>
      </w:pPr>
      <w:r>
        <w:rPr>
          <w:rFonts w:ascii="Calibri" w:hAnsi="Calibri"/>
          <w:szCs w:val="24"/>
        </w:rPr>
        <w:br w:type="page"/>
      </w:r>
      <w:r w:rsidR="00CB5E45" w:rsidRPr="00211DAC">
        <w:rPr>
          <w:rFonts w:ascii="Calibri" w:hAnsi="Calibri"/>
          <w:szCs w:val="24"/>
        </w:rPr>
        <w:lastRenderedPageBreak/>
        <w:t>M</w:t>
      </w:r>
      <w:r w:rsidR="00B8597C" w:rsidRPr="00211DAC">
        <w:rPr>
          <w:rFonts w:ascii="Calibri" w:hAnsi="Calibri"/>
          <w:szCs w:val="24"/>
        </w:rPr>
        <w:t>ain achievements since COP</w:t>
      </w:r>
      <w:r w:rsidR="002B4BCF" w:rsidRPr="00211DAC">
        <w:rPr>
          <w:rFonts w:ascii="Calibri" w:hAnsi="Calibri"/>
          <w:szCs w:val="24"/>
        </w:rPr>
        <w:t>1</w:t>
      </w:r>
      <w:r w:rsidR="00C91660" w:rsidRPr="00211DAC">
        <w:rPr>
          <w:rFonts w:ascii="Calibri" w:hAnsi="Calibri"/>
          <w:szCs w:val="24"/>
        </w:rPr>
        <w:t>1</w:t>
      </w:r>
      <w:r w:rsidR="00B8597C" w:rsidRPr="00211DAC">
        <w:rPr>
          <w:rFonts w:ascii="Calibri" w:hAnsi="Calibri"/>
          <w:szCs w:val="24"/>
        </w:rPr>
        <w:t xml:space="preserve"> and priorities for 20</w:t>
      </w:r>
      <w:r w:rsidR="002B4BCF" w:rsidRPr="00211DAC">
        <w:rPr>
          <w:rFonts w:ascii="Calibri" w:hAnsi="Calibri"/>
          <w:szCs w:val="24"/>
        </w:rPr>
        <w:t>1</w:t>
      </w:r>
      <w:r w:rsidR="005C121C" w:rsidRPr="00211DAC">
        <w:rPr>
          <w:rFonts w:ascii="Calibri" w:hAnsi="Calibri"/>
          <w:szCs w:val="24"/>
        </w:rPr>
        <w:t>6</w:t>
      </w:r>
      <w:r w:rsidR="00B8597C" w:rsidRPr="00211DAC">
        <w:rPr>
          <w:rFonts w:ascii="Calibri" w:hAnsi="Calibri"/>
          <w:szCs w:val="24"/>
        </w:rPr>
        <w:t>-201</w:t>
      </w:r>
      <w:r w:rsidR="00C91660" w:rsidRPr="00211DAC">
        <w:rPr>
          <w:rFonts w:ascii="Calibri" w:hAnsi="Calibri"/>
          <w:szCs w:val="24"/>
        </w:rPr>
        <w:t>8</w:t>
      </w:r>
    </w:p>
    <w:p w:rsidR="001372D9" w:rsidRPr="008956B1" w:rsidRDefault="001372D9" w:rsidP="00020AEC">
      <w:pPr>
        <w:pStyle w:val="BodyText3"/>
        <w:ind w:left="567" w:hanging="567"/>
        <w:jc w:val="left"/>
        <w:rPr>
          <w:rFonts w:ascii="Calibri" w:hAnsi="Calibri"/>
          <w:sz w:val="22"/>
          <w:szCs w:val="22"/>
        </w:rPr>
      </w:pPr>
    </w:p>
    <w:p w:rsidR="001372D9" w:rsidRPr="00020AEC" w:rsidRDefault="00AF3AEE" w:rsidP="00020AEC">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T</w:t>
      </w:r>
      <w:r w:rsidR="001372D9" w:rsidRPr="00020AEC">
        <w:rPr>
          <w:rFonts w:ascii="Calibri" w:hAnsi="Calibri"/>
          <w:b w:val="0"/>
          <w:snapToGrid w:val="0"/>
          <w:sz w:val="22"/>
          <w:szCs w:val="22"/>
        </w:rPr>
        <w:t xml:space="preserve">he main achievements indicated by the Contracting Parties in the Americas region according to </w:t>
      </w:r>
      <w:r w:rsidR="008E0E4E" w:rsidRPr="00020AEC">
        <w:rPr>
          <w:rFonts w:ascii="Calibri" w:hAnsi="Calibri"/>
          <w:b w:val="0"/>
          <w:snapToGrid w:val="0"/>
          <w:sz w:val="22"/>
          <w:szCs w:val="22"/>
        </w:rPr>
        <w:t xml:space="preserve">the </w:t>
      </w:r>
      <w:r w:rsidR="001372D9" w:rsidRPr="00020AEC">
        <w:rPr>
          <w:rFonts w:ascii="Calibri" w:hAnsi="Calibri"/>
          <w:b w:val="0"/>
          <w:snapToGrid w:val="0"/>
          <w:sz w:val="22"/>
          <w:szCs w:val="22"/>
        </w:rPr>
        <w:t xml:space="preserve">National Reports </w:t>
      </w:r>
      <w:r w:rsidR="008E0E4E" w:rsidRPr="00020AEC">
        <w:rPr>
          <w:rFonts w:ascii="Calibri" w:hAnsi="Calibri"/>
          <w:b w:val="0"/>
          <w:snapToGrid w:val="0"/>
          <w:sz w:val="22"/>
          <w:szCs w:val="22"/>
        </w:rPr>
        <w:t>submitted to the 12</w:t>
      </w:r>
      <w:r w:rsidR="008E0E4E" w:rsidRPr="008910AF">
        <w:rPr>
          <w:rFonts w:ascii="Calibri" w:hAnsi="Calibri"/>
          <w:b w:val="0"/>
          <w:snapToGrid w:val="0"/>
          <w:sz w:val="22"/>
          <w:szCs w:val="22"/>
          <w:vertAlign w:val="superscript"/>
        </w:rPr>
        <w:t>th</w:t>
      </w:r>
      <w:r w:rsidR="008E0E4E" w:rsidRPr="00020AEC">
        <w:rPr>
          <w:rFonts w:ascii="Calibri" w:hAnsi="Calibri"/>
          <w:b w:val="0"/>
          <w:snapToGrid w:val="0"/>
          <w:sz w:val="22"/>
          <w:szCs w:val="22"/>
        </w:rPr>
        <w:t xml:space="preserve"> Meeting of the Conference of </w:t>
      </w:r>
      <w:r w:rsidR="00E400BC">
        <w:rPr>
          <w:rFonts w:ascii="Calibri" w:hAnsi="Calibri"/>
          <w:b w:val="0"/>
          <w:snapToGrid w:val="0"/>
          <w:sz w:val="22"/>
          <w:szCs w:val="22"/>
        </w:rPr>
        <w:t>the Parties</w:t>
      </w:r>
      <w:r>
        <w:rPr>
          <w:rFonts w:ascii="Calibri" w:hAnsi="Calibri"/>
          <w:b w:val="0"/>
          <w:snapToGrid w:val="0"/>
          <w:sz w:val="22"/>
          <w:szCs w:val="22"/>
        </w:rPr>
        <w:t xml:space="preserve"> are described below</w:t>
      </w:r>
      <w:r w:rsidR="00E400BC">
        <w:rPr>
          <w:rFonts w:ascii="Calibri" w:hAnsi="Calibri"/>
          <w:b w:val="0"/>
          <w:snapToGrid w:val="0"/>
          <w:sz w:val="22"/>
          <w:szCs w:val="22"/>
        </w:rPr>
        <w:t>.</w:t>
      </w:r>
    </w:p>
    <w:p w:rsidR="00DA08B0" w:rsidRPr="002B311C" w:rsidRDefault="00DA08B0" w:rsidP="00020AEC">
      <w:pPr>
        <w:pStyle w:val="NRFBody"/>
        <w:ind w:left="567" w:hanging="567"/>
      </w:pPr>
    </w:p>
    <w:p w:rsidR="00572BF9" w:rsidRDefault="00572BF9" w:rsidP="00020AEC">
      <w:pPr>
        <w:pStyle w:val="ListParagraph"/>
        <w:tabs>
          <w:tab w:val="left" w:pos="284"/>
        </w:tabs>
        <w:ind w:left="0"/>
        <w:contextualSpacing/>
        <w:rPr>
          <w:rFonts w:ascii="Calibri" w:hAnsi="Calibri"/>
          <w:b/>
          <w:snapToGrid w:val="0"/>
          <w:color w:val="000000"/>
          <w:sz w:val="22"/>
          <w:szCs w:val="22"/>
        </w:rPr>
      </w:pPr>
      <w:r w:rsidRPr="00211DAC">
        <w:rPr>
          <w:rFonts w:ascii="Calibri" w:hAnsi="Calibri"/>
          <w:b/>
          <w:snapToGrid w:val="0"/>
          <w:color w:val="000000"/>
          <w:sz w:val="22"/>
          <w:szCs w:val="22"/>
        </w:rPr>
        <w:t>What have been the five most successful aspects of implementation of the Convention</w:t>
      </w:r>
      <w:r w:rsidR="00AF3AEE">
        <w:rPr>
          <w:rFonts w:ascii="Calibri" w:hAnsi="Calibri"/>
          <w:b/>
          <w:snapToGrid w:val="0"/>
          <w:color w:val="000000"/>
          <w:sz w:val="22"/>
          <w:szCs w:val="22"/>
        </w:rPr>
        <w:t>?</w:t>
      </w:r>
      <w:r w:rsidR="005C121C" w:rsidRPr="00211DAC">
        <w:rPr>
          <w:rFonts w:ascii="Calibri" w:hAnsi="Calibri"/>
          <w:b/>
          <w:snapToGrid w:val="0"/>
          <w:color w:val="000000"/>
          <w:sz w:val="22"/>
          <w:szCs w:val="22"/>
        </w:rPr>
        <w:t xml:space="preserve"> (A)</w:t>
      </w:r>
    </w:p>
    <w:p w:rsidR="00020AEC" w:rsidRPr="00211DAC" w:rsidRDefault="00020AEC" w:rsidP="00020AEC">
      <w:pPr>
        <w:pStyle w:val="ListParagraph"/>
        <w:tabs>
          <w:tab w:val="left" w:pos="284"/>
        </w:tabs>
        <w:ind w:left="0"/>
        <w:contextualSpacing/>
        <w:rPr>
          <w:rFonts w:ascii="Calibri" w:hAnsi="Calibri"/>
          <w:snapToGrid w:val="0"/>
          <w:color w:val="000000"/>
          <w:sz w:val="22"/>
          <w:szCs w:val="22"/>
        </w:rPr>
      </w:pPr>
    </w:p>
    <w:p w:rsidR="00572BF9" w:rsidRPr="008910AF" w:rsidRDefault="00572BF9"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In the Americas the five most successful aspects of implementation of the Convention by C</w:t>
      </w:r>
      <w:r w:rsidR="00E400BC">
        <w:rPr>
          <w:rFonts w:ascii="Calibri" w:hAnsi="Calibri"/>
          <w:b w:val="0"/>
          <w:snapToGrid w:val="0"/>
          <w:sz w:val="22"/>
          <w:szCs w:val="22"/>
        </w:rPr>
        <w:t>ontracting Parties have been:</w:t>
      </w:r>
    </w:p>
    <w:p w:rsidR="00426ECD" w:rsidRPr="00211DAC" w:rsidRDefault="008E0E4E" w:rsidP="00E400BC">
      <w:pPr>
        <w:numPr>
          <w:ilvl w:val="0"/>
          <w:numId w:val="11"/>
        </w:numPr>
        <w:tabs>
          <w:tab w:val="left" w:pos="851"/>
        </w:tabs>
        <w:ind w:left="851" w:hanging="425"/>
        <w:rPr>
          <w:rFonts w:ascii="Calibri" w:hAnsi="Calibri"/>
          <w:snapToGrid w:val="0"/>
          <w:color w:val="000000"/>
          <w:sz w:val="22"/>
          <w:szCs w:val="22"/>
        </w:rPr>
      </w:pPr>
      <w:r w:rsidRPr="00211DAC">
        <w:rPr>
          <w:rFonts w:ascii="Calibri" w:hAnsi="Calibri"/>
          <w:snapToGrid w:val="0"/>
          <w:color w:val="000000"/>
          <w:sz w:val="22"/>
          <w:szCs w:val="22"/>
        </w:rPr>
        <w:t>p</w:t>
      </w:r>
      <w:r w:rsidR="00F21E07" w:rsidRPr="00211DAC">
        <w:rPr>
          <w:rFonts w:ascii="Calibri" w:hAnsi="Calibri"/>
          <w:snapToGrid w:val="0"/>
          <w:color w:val="000000"/>
          <w:sz w:val="22"/>
          <w:szCs w:val="22"/>
        </w:rPr>
        <w:t xml:space="preserve">reparation of </w:t>
      </w:r>
      <w:r w:rsidR="005C121C" w:rsidRPr="00211DAC">
        <w:rPr>
          <w:rFonts w:ascii="Calibri" w:hAnsi="Calibri"/>
          <w:snapToGrid w:val="0"/>
          <w:color w:val="000000"/>
          <w:sz w:val="22"/>
          <w:szCs w:val="22"/>
        </w:rPr>
        <w:t>n</w:t>
      </w:r>
      <w:r w:rsidR="00572BF9" w:rsidRPr="00211DAC">
        <w:rPr>
          <w:rFonts w:ascii="Calibri" w:hAnsi="Calibri"/>
          <w:snapToGrid w:val="0"/>
          <w:color w:val="000000"/>
          <w:sz w:val="22"/>
          <w:szCs w:val="22"/>
        </w:rPr>
        <w:t>ational wetlands inventory</w:t>
      </w:r>
      <w:r w:rsidR="00AF3AEE">
        <w:rPr>
          <w:rFonts w:ascii="Calibri" w:hAnsi="Calibri"/>
          <w:snapToGrid w:val="0"/>
          <w:color w:val="000000"/>
          <w:sz w:val="22"/>
          <w:szCs w:val="22"/>
        </w:rPr>
        <w:t>;</w:t>
      </w:r>
    </w:p>
    <w:p w:rsidR="00426ECD" w:rsidRPr="00211DAC" w:rsidRDefault="005C121C" w:rsidP="00E400BC">
      <w:pPr>
        <w:numPr>
          <w:ilvl w:val="0"/>
          <w:numId w:val="11"/>
        </w:numPr>
        <w:tabs>
          <w:tab w:val="left" w:pos="851"/>
        </w:tabs>
        <w:ind w:left="851" w:hanging="425"/>
        <w:rPr>
          <w:rFonts w:ascii="Calibri" w:hAnsi="Calibri" w:cs="Arial"/>
          <w:noProof/>
          <w:sz w:val="22"/>
          <w:szCs w:val="22"/>
        </w:rPr>
      </w:pPr>
      <w:r w:rsidRPr="00211DAC">
        <w:rPr>
          <w:rFonts w:ascii="Calibri" w:hAnsi="Calibri"/>
          <w:snapToGrid w:val="0"/>
          <w:color w:val="000000"/>
          <w:sz w:val="22"/>
          <w:szCs w:val="22"/>
        </w:rPr>
        <w:t>e</w:t>
      </w:r>
      <w:r w:rsidR="00572BF9" w:rsidRPr="00211DAC">
        <w:rPr>
          <w:rFonts w:ascii="Calibri" w:hAnsi="Calibri"/>
          <w:snapToGrid w:val="0"/>
          <w:color w:val="000000"/>
          <w:sz w:val="22"/>
          <w:szCs w:val="22"/>
        </w:rPr>
        <w:t xml:space="preserve">stablishment and operation of </w:t>
      </w:r>
      <w:r w:rsidR="00B6461B" w:rsidRPr="00211DAC">
        <w:rPr>
          <w:rFonts w:ascii="Calibri" w:hAnsi="Calibri"/>
          <w:snapToGrid w:val="0"/>
          <w:color w:val="000000"/>
          <w:sz w:val="22"/>
          <w:szCs w:val="22"/>
        </w:rPr>
        <w:t>National Wetland Committees</w:t>
      </w:r>
      <w:r w:rsidR="00AF3AEE">
        <w:rPr>
          <w:rFonts w:ascii="Calibri" w:hAnsi="Calibri"/>
          <w:snapToGrid w:val="0"/>
          <w:color w:val="000000"/>
          <w:sz w:val="22"/>
          <w:szCs w:val="22"/>
        </w:rPr>
        <w:t>;</w:t>
      </w:r>
    </w:p>
    <w:p w:rsidR="00426ECD" w:rsidRPr="00AF3AEE" w:rsidRDefault="005C121C" w:rsidP="00AF3AEE">
      <w:pPr>
        <w:numPr>
          <w:ilvl w:val="0"/>
          <w:numId w:val="11"/>
        </w:numPr>
        <w:tabs>
          <w:tab w:val="left" w:pos="851"/>
        </w:tabs>
        <w:ind w:left="851" w:hanging="425"/>
        <w:rPr>
          <w:rFonts w:ascii="Calibri" w:hAnsi="Calibri" w:cs="Arial"/>
          <w:noProof/>
          <w:sz w:val="22"/>
          <w:szCs w:val="22"/>
        </w:rPr>
      </w:pPr>
      <w:r w:rsidRPr="00211DAC">
        <w:rPr>
          <w:rFonts w:ascii="Calibri" w:hAnsi="Calibri" w:cs="Arial"/>
          <w:noProof/>
          <w:sz w:val="22"/>
          <w:szCs w:val="22"/>
        </w:rPr>
        <w:t>p</w:t>
      </w:r>
      <w:r w:rsidR="00572BF9" w:rsidRPr="00211DAC">
        <w:rPr>
          <w:rFonts w:ascii="Calibri" w:hAnsi="Calibri" w:cs="Arial"/>
          <w:noProof/>
          <w:sz w:val="22"/>
          <w:szCs w:val="22"/>
        </w:rPr>
        <w:t>reparation of wetland</w:t>
      </w:r>
      <w:r w:rsidR="00B6461B">
        <w:rPr>
          <w:rFonts w:ascii="Calibri" w:hAnsi="Calibri" w:cs="Arial"/>
          <w:noProof/>
          <w:sz w:val="22"/>
          <w:szCs w:val="22"/>
        </w:rPr>
        <w:t xml:space="preserve"> </w:t>
      </w:r>
      <w:r w:rsidR="00572BF9" w:rsidRPr="00211DAC">
        <w:rPr>
          <w:rFonts w:ascii="Calibri" w:hAnsi="Calibri" w:cs="Arial"/>
          <w:noProof/>
          <w:sz w:val="22"/>
          <w:szCs w:val="22"/>
        </w:rPr>
        <w:t>policy</w:t>
      </w:r>
      <w:r w:rsidR="00AF3AEE">
        <w:rPr>
          <w:rFonts w:ascii="Calibri" w:hAnsi="Calibri" w:cs="Arial"/>
          <w:noProof/>
          <w:sz w:val="22"/>
          <w:szCs w:val="22"/>
        </w:rPr>
        <w:t>;</w:t>
      </w:r>
    </w:p>
    <w:p w:rsidR="00426ECD" w:rsidRPr="00211DAC" w:rsidRDefault="005C121C" w:rsidP="00E400BC">
      <w:pPr>
        <w:numPr>
          <w:ilvl w:val="0"/>
          <w:numId w:val="11"/>
        </w:numPr>
        <w:tabs>
          <w:tab w:val="left" w:pos="851"/>
        </w:tabs>
        <w:ind w:left="851" w:hanging="425"/>
        <w:rPr>
          <w:rFonts w:ascii="Calibri" w:hAnsi="Calibri" w:cs="Arial"/>
          <w:noProof/>
          <w:sz w:val="22"/>
          <w:szCs w:val="22"/>
        </w:rPr>
      </w:pPr>
      <w:r w:rsidRPr="00211DAC">
        <w:rPr>
          <w:rFonts w:ascii="Calibri" w:hAnsi="Calibri" w:cs="Arial"/>
          <w:noProof/>
          <w:sz w:val="22"/>
          <w:szCs w:val="22"/>
        </w:rPr>
        <w:t>d</w:t>
      </w:r>
      <w:r w:rsidR="00572BF9" w:rsidRPr="00211DAC">
        <w:rPr>
          <w:rFonts w:ascii="Calibri" w:hAnsi="Calibri"/>
          <w:snapToGrid w:val="0"/>
          <w:color w:val="000000"/>
          <w:sz w:val="22"/>
          <w:szCs w:val="22"/>
        </w:rPr>
        <w:t xml:space="preserve">esignation and extension of Ramsar </w:t>
      </w:r>
      <w:r w:rsidR="00AF3AEE">
        <w:rPr>
          <w:rFonts w:ascii="Calibri" w:hAnsi="Calibri"/>
          <w:snapToGrid w:val="0"/>
          <w:color w:val="000000"/>
          <w:sz w:val="22"/>
          <w:szCs w:val="22"/>
        </w:rPr>
        <w:t>S</w:t>
      </w:r>
      <w:r w:rsidR="00AF3AEE" w:rsidRPr="00211DAC">
        <w:rPr>
          <w:rFonts w:ascii="Calibri" w:hAnsi="Calibri"/>
          <w:snapToGrid w:val="0"/>
          <w:color w:val="000000"/>
          <w:sz w:val="22"/>
          <w:szCs w:val="22"/>
        </w:rPr>
        <w:t>ites</w:t>
      </w:r>
      <w:r w:rsidR="00AF3AEE">
        <w:rPr>
          <w:rFonts w:ascii="Calibri" w:hAnsi="Calibri"/>
          <w:snapToGrid w:val="0"/>
          <w:color w:val="000000"/>
          <w:sz w:val="22"/>
          <w:szCs w:val="22"/>
        </w:rPr>
        <w:t>; and</w:t>
      </w:r>
    </w:p>
    <w:p w:rsidR="00572BF9" w:rsidRPr="00211DAC" w:rsidRDefault="005C121C" w:rsidP="00E400BC">
      <w:pPr>
        <w:keepNext/>
        <w:numPr>
          <w:ilvl w:val="0"/>
          <w:numId w:val="11"/>
        </w:numPr>
        <w:tabs>
          <w:tab w:val="left" w:pos="851"/>
        </w:tabs>
        <w:ind w:left="851" w:hanging="425"/>
        <w:rPr>
          <w:rFonts w:ascii="Calibri" w:hAnsi="Calibri"/>
          <w:snapToGrid w:val="0"/>
          <w:color w:val="000000"/>
          <w:sz w:val="22"/>
          <w:szCs w:val="22"/>
        </w:rPr>
      </w:pPr>
      <w:r w:rsidRPr="00211DAC">
        <w:rPr>
          <w:rFonts w:ascii="Calibri" w:hAnsi="Calibri" w:cs="Arial"/>
          <w:noProof/>
          <w:sz w:val="22"/>
          <w:szCs w:val="22"/>
        </w:rPr>
        <w:t>a</w:t>
      </w:r>
      <w:r w:rsidR="00572BF9" w:rsidRPr="00211DAC">
        <w:rPr>
          <w:rFonts w:ascii="Calibri" w:hAnsi="Calibri" w:cs="Arial"/>
          <w:noProof/>
          <w:sz w:val="22"/>
          <w:szCs w:val="22"/>
        </w:rPr>
        <w:t>doption and adjustment of technical and legal framew</w:t>
      </w:r>
      <w:r w:rsidR="00AF3AEE">
        <w:rPr>
          <w:rFonts w:ascii="Calibri" w:hAnsi="Calibri" w:cs="Arial"/>
          <w:noProof/>
          <w:sz w:val="22"/>
          <w:szCs w:val="22"/>
        </w:rPr>
        <w:t>o</w:t>
      </w:r>
      <w:r w:rsidR="00572BF9" w:rsidRPr="00211DAC">
        <w:rPr>
          <w:rFonts w:ascii="Calibri" w:hAnsi="Calibri" w:cs="Arial"/>
          <w:noProof/>
          <w:sz w:val="22"/>
          <w:szCs w:val="22"/>
        </w:rPr>
        <w:t>rks</w:t>
      </w:r>
      <w:r w:rsidR="00AF3AEE">
        <w:rPr>
          <w:rFonts w:ascii="Calibri" w:hAnsi="Calibri" w:cs="Arial"/>
          <w:noProof/>
          <w:sz w:val="22"/>
          <w:szCs w:val="22"/>
        </w:rPr>
        <w:t>.</w:t>
      </w:r>
    </w:p>
    <w:p w:rsidR="005C121C" w:rsidRPr="00211DAC" w:rsidRDefault="005C121C" w:rsidP="00020AEC">
      <w:pPr>
        <w:pStyle w:val="ListParagraph"/>
        <w:tabs>
          <w:tab w:val="left" w:pos="567"/>
        </w:tabs>
        <w:ind w:left="0"/>
        <w:contextualSpacing/>
        <w:rPr>
          <w:rFonts w:ascii="Calibri" w:hAnsi="Calibri"/>
          <w:snapToGrid w:val="0"/>
          <w:color w:val="000000"/>
          <w:sz w:val="22"/>
          <w:szCs w:val="22"/>
        </w:rPr>
      </w:pPr>
    </w:p>
    <w:p w:rsidR="00041D4A" w:rsidRDefault="00041D4A" w:rsidP="00020AEC">
      <w:pPr>
        <w:pStyle w:val="ListParagraph"/>
        <w:tabs>
          <w:tab w:val="left" w:pos="567"/>
        </w:tabs>
        <w:ind w:left="0"/>
        <w:contextualSpacing/>
        <w:rPr>
          <w:rFonts w:ascii="Calibri" w:hAnsi="Calibri"/>
          <w:b/>
          <w:snapToGrid w:val="0"/>
          <w:color w:val="000000"/>
          <w:sz w:val="22"/>
          <w:szCs w:val="22"/>
        </w:rPr>
      </w:pPr>
      <w:r w:rsidRPr="00211DAC">
        <w:rPr>
          <w:rFonts w:ascii="Calibri" w:hAnsi="Calibri"/>
          <w:b/>
          <w:snapToGrid w:val="0"/>
          <w:color w:val="000000"/>
          <w:sz w:val="22"/>
          <w:szCs w:val="22"/>
        </w:rPr>
        <w:t>What have been the five greatest difficulties in implementing the Convention</w:t>
      </w:r>
      <w:r w:rsidR="00AF3AEE">
        <w:rPr>
          <w:rFonts w:ascii="Calibri" w:hAnsi="Calibri"/>
          <w:b/>
          <w:snapToGrid w:val="0"/>
          <w:color w:val="000000"/>
          <w:sz w:val="22"/>
          <w:szCs w:val="22"/>
        </w:rPr>
        <w:t>?</w:t>
      </w:r>
      <w:r w:rsidR="00CF00F5">
        <w:rPr>
          <w:rFonts w:ascii="Calibri" w:hAnsi="Calibri"/>
          <w:b/>
          <w:snapToGrid w:val="0"/>
          <w:color w:val="000000"/>
          <w:sz w:val="22"/>
          <w:szCs w:val="22"/>
        </w:rPr>
        <w:t xml:space="preserve"> </w:t>
      </w:r>
      <w:r w:rsidR="005C121C" w:rsidRPr="00211DAC">
        <w:rPr>
          <w:rFonts w:ascii="Calibri" w:hAnsi="Calibri"/>
          <w:b/>
          <w:snapToGrid w:val="0"/>
          <w:color w:val="000000"/>
          <w:sz w:val="22"/>
          <w:szCs w:val="22"/>
        </w:rPr>
        <w:t>(B)</w:t>
      </w:r>
    </w:p>
    <w:p w:rsidR="008910AF" w:rsidRPr="00211DAC" w:rsidRDefault="008910AF" w:rsidP="00020AEC">
      <w:pPr>
        <w:pStyle w:val="ListParagraph"/>
        <w:tabs>
          <w:tab w:val="left" w:pos="567"/>
        </w:tabs>
        <w:ind w:left="0"/>
        <w:contextualSpacing/>
        <w:rPr>
          <w:rFonts w:ascii="Calibri" w:hAnsi="Calibri"/>
          <w:b/>
          <w:snapToGrid w:val="0"/>
          <w:color w:val="000000"/>
          <w:sz w:val="22"/>
          <w:szCs w:val="22"/>
        </w:rPr>
      </w:pPr>
    </w:p>
    <w:p w:rsidR="005C121C" w:rsidRPr="008910AF" w:rsidRDefault="005C121C"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The greatest difficulties reported by the Contracting Parties are:</w:t>
      </w:r>
    </w:p>
    <w:p w:rsidR="00426ECD" w:rsidRPr="00211DAC" w:rsidRDefault="00F21E07" w:rsidP="00E400BC">
      <w:pPr>
        <w:numPr>
          <w:ilvl w:val="0"/>
          <w:numId w:val="11"/>
        </w:numPr>
        <w:tabs>
          <w:tab w:val="left" w:pos="851"/>
        </w:tabs>
        <w:ind w:left="851" w:hanging="425"/>
        <w:rPr>
          <w:rFonts w:ascii="Calibri" w:hAnsi="Calibri"/>
          <w:snapToGrid w:val="0"/>
          <w:color w:val="000000"/>
          <w:sz w:val="22"/>
          <w:szCs w:val="22"/>
        </w:rPr>
      </w:pPr>
      <w:r w:rsidRPr="00211DAC">
        <w:rPr>
          <w:rFonts w:ascii="Calibri" w:hAnsi="Calibri"/>
          <w:snapToGrid w:val="0"/>
          <w:color w:val="000000"/>
          <w:sz w:val="22"/>
          <w:szCs w:val="22"/>
        </w:rPr>
        <w:t>i</w:t>
      </w:r>
      <w:r w:rsidR="00426ECD" w:rsidRPr="00211DAC">
        <w:rPr>
          <w:rFonts w:ascii="Calibri" w:hAnsi="Calibri"/>
          <w:snapToGrid w:val="0"/>
          <w:color w:val="000000"/>
          <w:sz w:val="22"/>
          <w:szCs w:val="22"/>
        </w:rPr>
        <w:t xml:space="preserve">nsufficient funds for implementation </w:t>
      </w:r>
      <w:r w:rsidR="005C121C" w:rsidRPr="00211DAC">
        <w:rPr>
          <w:rFonts w:ascii="Calibri" w:hAnsi="Calibri"/>
          <w:snapToGrid w:val="0"/>
          <w:color w:val="000000"/>
          <w:sz w:val="22"/>
          <w:szCs w:val="22"/>
        </w:rPr>
        <w:t xml:space="preserve">of the Convention </w:t>
      </w:r>
      <w:r w:rsidR="00426ECD" w:rsidRPr="00211DAC">
        <w:rPr>
          <w:rFonts w:ascii="Calibri" w:hAnsi="Calibri"/>
          <w:snapToGrid w:val="0"/>
          <w:color w:val="000000"/>
          <w:sz w:val="22"/>
          <w:szCs w:val="22"/>
        </w:rPr>
        <w:t>(</w:t>
      </w:r>
      <w:r w:rsidR="00AF3AEE">
        <w:rPr>
          <w:rFonts w:ascii="Calibri" w:hAnsi="Calibri"/>
          <w:snapToGrid w:val="0"/>
          <w:color w:val="000000"/>
          <w:sz w:val="22"/>
          <w:szCs w:val="22"/>
        </w:rPr>
        <w:t xml:space="preserve">and </w:t>
      </w:r>
      <w:r w:rsidR="00426ECD" w:rsidRPr="00211DAC">
        <w:rPr>
          <w:rFonts w:ascii="Calibri" w:hAnsi="Calibri"/>
          <w:snapToGrid w:val="0"/>
          <w:color w:val="000000"/>
          <w:sz w:val="22"/>
          <w:szCs w:val="22"/>
        </w:rPr>
        <w:t>limited human and financial resources, infrastructure, control and monitoring)</w:t>
      </w:r>
      <w:r w:rsidR="00AF3AEE">
        <w:rPr>
          <w:rFonts w:ascii="Calibri" w:hAnsi="Calibri"/>
          <w:snapToGrid w:val="0"/>
          <w:color w:val="000000"/>
          <w:sz w:val="22"/>
          <w:szCs w:val="22"/>
        </w:rPr>
        <w:t>;</w:t>
      </w:r>
    </w:p>
    <w:p w:rsidR="00426ECD" w:rsidRPr="00211DAC" w:rsidRDefault="00F21E07" w:rsidP="00E400BC">
      <w:pPr>
        <w:numPr>
          <w:ilvl w:val="0"/>
          <w:numId w:val="11"/>
        </w:numPr>
        <w:tabs>
          <w:tab w:val="left" w:pos="851"/>
        </w:tabs>
        <w:ind w:left="851" w:hanging="425"/>
        <w:rPr>
          <w:rFonts w:ascii="Calibri" w:hAnsi="Calibri"/>
          <w:snapToGrid w:val="0"/>
          <w:color w:val="000000"/>
          <w:sz w:val="22"/>
          <w:szCs w:val="22"/>
        </w:rPr>
      </w:pPr>
      <w:r w:rsidRPr="00211DAC">
        <w:rPr>
          <w:rFonts w:ascii="Calibri" w:hAnsi="Calibri"/>
          <w:snapToGrid w:val="0"/>
          <w:color w:val="000000"/>
          <w:sz w:val="22"/>
          <w:szCs w:val="22"/>
        </w:rPr>
        <w:t>t</w:t>
      </w:r>
      <w:r w:rsidR="00426ECD" w:rsidRPr="00211DAC">
        <w:rPr>
          <w:rFonts w:ascii="Calibri" w:hAnsi="Calibri"/>
          <w:snapToGrid w:val="0"/>
          <w:color w:val="000000"/>
          <w:sz w:val="22"/>
          <w:szCs w:val="22"/>
        </w:rPr>
        <w:t>he lack of a specific wetlands policy or other legal tools such as SEA</w:t>
      </w:r>
      <w:r w:rsidR="00B6461B">
        <w:rPr>
          <w:rFonts w:ascii="Calibri" w:hAnsi="Calibri"/>
          <w:snapToGrid w:val="0"/>
          <w:color w:val="000000"/>
          <w:sz w:val="22"/>
          <w:szCs w:val="22"/>
        </w:rPr>
        <w:t>s</w:t>
      </w:r>
      <w:r w:rsidR="00AF3AEE">
        <w:rPr>
          <w:rFonts w:ascii="Calibri" w:hAnsi="Calibri"/>
          <w:snapToGrid w:val="0"/>
          <w:color w:val="000000"/>
          <w:sz w:val="22"/>
          <w:szCs w:val="22"/>
        </w:rPr>
        <w:t>;</w:t>
      </w:r>
    </w:p>
    <w:p w:rsidR="00426ECD" w:rsidRPr="00E400BC" w:rsidRDefault="00F21E07" w:rsidP="00E400BC">
      <w:pPr>
        <w:numPr>
          <w:ilvl w:val="0"/>
          <w:numId w:val="11"/>
        </w:numPr>
        <w:tabs>
          <w:tab w:val="left" w:pos="851"/>
        </w:tabs>
        <w:ind w:left="851" w:hanging="425"/>
        <w:rPr>
          <w:rFonts w:ascii="Calibri" w:hAnsi="Calibri"/>
          <w:snapToGrid w:val="0"/>
          <w:color w:val="000000"/>
          <w:sz w:val="22"/>
          <w:szCs w:val="22"/>
        </w:rPr>
      </w:pPr>
      <w:r w:rsidRPr="00E400BC">
        <w:rPr>
          <w:rFonts w:ascii="Calibri" w:hAnsi="Calibri"/>
          <w:snapToGrid w:val="0"/>
          <w:color w:val="000000"/>
          <w:sz w:val="22"/>
          <w:szCs w:val="22"/>
        </w:rPr>
        <w:t>t</w:t>
      </w:r>
      <w:r w:rsidR="00426ECD" w:rsidRPr="00E400BC">
        <w:rPr>
          <w:rFonts w:ascii="Calibri" w:hAnsi="Calibri"/>
          <w:snapToGrid w:val="0"/>
          <w:color w:val="000000"/>
          <w:sz w:val="22"/>
          <w:szCs w:val="22"/>
        </w:rPr>
        <w:t xml:space="preserve">he lack of knowledge of Ramsar guidelines and Resolutions at different national levels </w:t>
      </w:r>
      <w:r w:rsidR="00AF3AEE">
        <w:rPr>
          <w:rFonts w:ascii="Calibri" w:hAnsi="Calibri"/>
          <w:snapToGrid w:val="0"/>
          <w:color w:val="000000"/>
          <w:sz w:val="22"/>
          <w:szCs w:val="22"/>
        </w:rPr>
        <w:t xml:space="preserve">which </w:t>
      </w:r>
      <w:r w:rsidR="00426ECD" w:rsidRPr="00E400BC">
        <w:rPr>
          <w:rFonts w:ascii="Calibri" w:hAnsi="Calibri"/>
          <w:snapToGrid w:val="0"/>
          <w:color w:val="000000"/>
          <w:sz w:val="22"/>
          <w:szCs w:val="22"/>
        </w:rPr>
        <w:t>make implementa</w:t>
      </w:r>
      <w:r w:rsidR="00AF3AEE">
        <w:rPr>
          <w:rFonts w:ascii="Calibri" w:hAnsi="Calibri"/>
          <w:snapToGrid w:val="0"/>
          <w:color w:val="000000"/>
          <w:sz w:val="22"/>
          <w:szCs w:val="22"/>
        </w:rPr>
        <w:t>t</w:t>
      </w:r>
      <w:r w:rsidR="00426ECD" w:rsidRPr="00E400BC">
        <w:rPr>
          <w:rFonts w:ascii="Calibri" w:hAnsi="Calibri"/>
          <w:snapToGrid w:val="0"/>
          <w:color w:val="000000"/>
          <w:sz w:val="22"/>
          <w:szCs w:val="22"/>
        </w:rPr>
        <w:t>ion difficult</w:t>
      </w:r>
      <w:r w:rsidR="00AF3AEE">
        <w:rPr>
          <w:rFonts w:ascii="Calibri" w:hAnsi="Calibri"/>
          <w:snapToGrid w:val="0"/>
          <w:color w:val="000000"/>
          <w:sz w:val="22"/>
          <w:szCs w:val="22"/>
        </w:rPr>
        <w:t>,</w:t>
      </w:r>
      <w:r w:rsidR="003C781D" w:rsidRPr="00E400BC">
        <w:rPr>
          <w:rFonts w:ascii="Calibri" w:hAnsi="Calibri"/>
          <w:snapToGrid w:val="0"/>
          <w:color w:val="000000"/>
          <w:sz w:val="22"/>
          <w:szCs w:val="22"/>
        </w:rPr>
        <w:t xml:space="preserve"> as </w:t>
      </w:r>
      <w:r w:rsidR="00AF3AEE">
        <w:rPr>
          <w:rFonts w:ascii="Calibri" w:hAnsi="Calibri"/>
          <w:snapToGrid w:val="0"/>
          <w:color w:val="000000"/>
          <w:sz w:val="22"/>
          <w:szCs w:val="22"/>
        </w:rPr>
        <w:t xml:space="preserve">does </w:t>
      </w:r>
      <w:r w:rsidR="003C781D" w:rsidRPr="00E400BC">
        <w:rPr>
          <w:rFonts w:ascii="Calibri" w:hAnsi="Calibri"/>
          <w:snapToGrid w:val="0"/>
          <w:color w:val="000000"/>
          <w:sz w:val="22"/>
          <w:szCs w:val="22"/>
        </w:rPr>
        <w:t xml:space="preserve">the </w:t>
      </w:r>
      <w:r w:rsidR="00AF3AEE">
        <w:rPr>
          <w:rFonts w:ascii="Calibri" w:hAnsi="Calibri"/>
          <w:snapToGrid w:val="0"/>
          <w:color w:val="000000"/>
          <w:sz w:val="22"/>
          <w:szCs w:val="22"/>
        </w:rPr>
        <w:t>l</w:t>
      </w:r>
      <w:r w:rsidR="003C781D" w:rsidRPr="00E400BC">
        <w:rPr>
          <w:rFonts w:ascii="Calibri" w:hAnsi="Calibri"/>
          <w:snapToGrid w:val="0"/>
          <w:color w:val="000000"/>
          <w:sz w:val="22"/>
          <w:szCs w:val="22"/>
        </w:rPr>
        <w:t>ack of awareness of the importance of wetland benefits and services</w:t>
      </w:r>
      <w:r w:rsidR="00AF3AEE">
        <w:rPr>
          <w:rFonts w:ascii="Calibri" w:hAnsi="Calibri"/>
          <w:snapToGrid w:val="0"/>
          <w:color w:val="000000"/>
          <w:sz w:val="22"/>
          <w:szCs w:val="22"/>
        </w:rPr>
        <w:t>;</w:t>
      </w:r>
    </w:p>
    <w:p w:rsidR="00426ECD" w:rsidRPr="00E400BC" w:rsidRDefault="00F21E07" w:rsidP="00E400BC">
      <w:pPr>
        <w:numPr>
          <w:ilvl w:val="0"/>
          <w:numId w:val="11"/>
        </w:numPr>
        <w:tabs>
          <w:tab w:val="left" w:pos="851"/>
        </w:tabs>
        <w:ind w:left="851" w:hanging="425"/>
        <w:rPr>
          <w:rFonts w:ascii="Calibri" w:hAnsi="Calibri"/>
          <w:snapToGrid w:val="0"/>
          <w:color w:val="000000"/>
          <w:sz w:val="22"/>
          <w:szCs w:val="22"/>
        </w:rPr>
      </w:pPr>
      <w:r w:rsidRPr="00E400BC">
        <w:rPr>
          <w:rFonts w:ascii="Calibri" w:hAnsi="Calibri"/>
          <w:snapToGrid w:val="0"/>
          <w:color w:val="000000"/>
          <w:sz w:val="22"/>
          <w:szCs w:val="22"/>
        </w:rPr>
        <w:t>p</w:t>
      </w:r>
      <w:r w:rsidR="00426ECD" w:rsidRPr="00E400BC">
        <w:rPr>
          <w:rFonts w:ascii="Calibri" w:hAnsi="Calibri"/>
          <w:snapToGrid w:val="0"/>
          <w:color w:val="000000"/>
          <w:sz w:val="22"/>
          <w:szCs w:val="22"/>
        </w:rPr>
        <w:t xml:space="preserve">ressure </w:t>
      </w:r>
      <w:r w:rsidR="00B6461B">
        <w:rPr>
          <w:rFonts w:ascii="Calibri" w:hAnsi="Calibri"/>
          <w:snapToGrid w:val="0"/>
          <w:color w:val="000000"/>
          <w:sz w:val="22"/>
          <w:szCs w:val="22"/>
        </w:rPr>
        <w:t>on</w:t>
      </w:r>
      <w:r w:rsidR="00B6461B" w:rsidRPr="00E400BC">
        <w:rPr>
          <w:rFonts w:ascii="Calibri" w:hAnsi="Calibri"/>
          <w:snapToGrid w:val="0"/>
          <w:color w:val="000000"/>
          <w:sz w:val="22"/>
          <w:szCs w:val="22"/>
        </w:rPr>
        <w:t xml:space="preserve"> wetlands </w:t>
      </w:r>
      <w:r w:rsidR="00B6461B">
        <w:rPr>
          <w:rFonts w:ascii="Calibri" w:hAnsi="Calibri"/>
          <w:snapToGrid w:val="0"/>
          <w:color w:val="000000"/>
          <w:sz w:val="22"/>
          <w:szCs w:val="22"/>
        </w:rPr>
        <w:t xml:space="preserve">due </w:t>
      </w:r>
      <w:r w:rsidR="004647E7">
        <w:rPr>
          <w:rFonts w:ascii="Calibri" w:hAnsi="Calibri"/>
          <w:snapToGrid w:val="0"/>
          <w:color w:val="000000"/>
          <w:sz w:val="22"/>
          <w:szCs w:val="22"/>
        </w:rPr>
        <w:t xml:space="preserve">to </w:t>
      </w:r>
      <w:r w:rsidR="00426ECD" w:rsidRPr="00E400BC">
        <w:rPr>
          <w:rFonts w:ascii="Calibri" w:hAnsi="Calibri"/>
          <w:snapToGrid w:val="0"/>
          <w:color w:val="000000"/>
          <w:sz w:val="22"/>
          <w:szCs w:val="22"/>
        </w:rPr>
        <w:t>economic empowerment and development and the lack of land use planning</w:t>
      </w:r>
      <w:r w:rsidR="00AF3AEE">
        <w:rPr>
          <w:rFonts w:ascii="Calibri" w:hAnsi="Calibri"/>
          <w:snapToGrid w:val="0"/>
          <w:color w:val="000000"/>
          <w:sz w:val="22"/>
          <w:szCs w:val="22"/>
        </w:rPr>
        <w:t>; and</w:t>
      </w:r>
    </w:p>
    <w:p w:rsidR="00426ECD" w:rsidRPr="00E400BC" w:rsidRDefault="00B6461B"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 xml:space="preserve">difficulties in </w:t>
      </w:r>
      <w:r w:rsidR="00F21E07" w:rsidRPr="00E400BC">
        <w:rPr>
          <w:rFonts w:ascii="Calibri" w:hAnsi="Calibri"/>
          <w:snapToGrid w:val="0"/>
          <w:color w:val="000000"/>
          <w:sz w:val="22"/>
          <w:szCs w:val="22"/>
        </w:rPr>
        <w:t>t</w:t>
      </w:r>
      <w:r w:rsidR="00426ECD" w:rsidRPr="00E400BC">
        <w:rPr>
          <w:rFonts w:ascii="Calibri" w:hAnsi="Calibri"/>
          <w:snapToGrid w:val="0"/>
          <w:color w:val="000000"/>
          <w:sz w:val="22"/>
          <w:szCs w:val="22"/>
        </w:rPr>
        <w:t xml:space="preserve">he coordination of efforts to align multiple constituencies </w:t>
      </w:r>
      <w:r w:rsidR="003C781D" w:rsidRPr="00E400BC">
        <w:rPr>
          <w:rFonts w:ascii="Calibri" w:hAnsi="Calibri"/>
          <w:snapToGrid w:val="0"/>
          <w:color w:val="000000"/>
          <w:sz w:val="22"/>
          <w:szCs w:val="22"/>
        </w:rPr>
        <w:t xml:space="preserve">(focal points, national agencies, site managers) </w:t>
      </w:r>
      <w:r w:rsidR="00426ECD" w:rsidRPr="00E400BC">
        <w:rPr>
          <w:rFonts w:ascii="Calibri" w:hAnsi="Calibri"/>
          <w:snapToGrid w:val="0"/>
          <w:color w:val="000000"/>
          <w:sz w:val="22"/>
          <w:szCs w:val="22"/>
        </w:rPr>
        <w:t>in spite of shared visions and interests.</w:t>
      </w:r>
    </w:p>
    <w:p w:rsidR="00353AA4" w:rsidRDefault="00353AA4" w:rsidP="00020AEC">
      <w:pPr>
        <w:ind w:left="426"/>
        <w:rPr>
          <w:b/>
          <w:snapToGrid w:val="0"/>
          <w:color w:val="000000"/>
          <w:szCs w:val="24"/>
        </w:rPr>
      </w:pPr>
    </w:p>
    <w:p w:rsidR="00426ECD" w:rsidRPr="00211DAC" w:rsidRDefault="003C781D" w:rsidP="00020AEC">
      <w:pPr>
        <w:rPr>
          <w:rFonts w:ascii="Calibri" w:hAnsi="Calibri"/>
          <w:b/>
          <w:snapToGrid w:val="0"/>
          <w:color w:val="000000"/>
          <w:sz w:val="22"/>
          <w:szCs w:val="22"/>
        </w:rPr>
      </w:pPr>
      <w:r w:rsidRPr="00211DAC">
        <w:rPr>
          <w:rFonts w:ascii="Calibri" w:hAnsi="Calibri"/>
          <w:b/>
          <w:snapToGrid w:val="0"/>
          <w:color w:val="000000"/>
          <w:sz w:val="22"/>
          <w:szCs w:val="22"/>
        </w:rPr>
        <w:t>What are the five priorities for future implementation of the Convention</w:t>
      </w:r>
      <w:r w:rsidR="00AF3AEE">
        <w:rPr>
          <w:rFonts w:ascii="Calibri" w:hAnsi="Calibri"/>
          <w:b/>
          <w:snapToGrid w:val="0"/>
          <w:color w:val="000000"/>
          <w:sz w:val="22"/>
          <w:szCs w:val="22"/>
        </w:rPr>
        <w:t>?</w:t>
      </w:r>
      <w:r w:rsidR="00F21E07" w:rsidRPr="00211DAC">
        <w:rPr>
          <w:rFonts w:ascii="Calibri" w:hAnsi="Calibri"/>
          <w:b/>
          <w:snapToGrid w:val="0"/>
          <w:color w:val="000000"/>
          <w:sz w:val="22"/>
          <w:szCs w:val="22"/>
        </w:rPr>
        <w:t xml:space="preserve"> (C)</w:t>
      </w:r>
    </w:p>
    <w:p w:rsidR="00F21E07" w:rsidRPr="00211DAC" w:rsidRDefault="00F21E07" w:rsidP="00020AEC">
      <w:pPr>
        <w:rPr>
          <w:rFonts w:ascii="Calibri" w:hAnsi="Calibri"/>
          <w:b/>
          <w:snapToGrid w:val="0"/>
          <w:sz w:val="22"/>
          <w:szCs w:val="22"/>
        </w:rPr>
      </w:pPr>
    </w:p>
    <w:p w:rsidR="00F21E07" w:rsidRPr="008910AF" w:rsidRDefault="00F21E07"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The Contracting Parties have set the following priorities for the 2016-2018 </w:t>
      </w:r>
      <w:r w:rsidR="004647E7" w:rsidRPr="008910AF">
        <w:rPr>
          <w:rFonts w:ascii="Calibri" w:hAnsi="Calibri"/>
          <w:b w:val="0"/>
          <w:snapToGrid w:val="0"/>
          <w:sz w:val="22"/>
          <w:szCs w:val="22"/>
        </w:rPr>
        <w:t xml:space="preserve">triennium </w:t>
      </w:r>
      <w:r w:rsidRPr="008910AF">
        <w:rPr>
          <w:rFonts w:ascii="Calibri" w:hAnsi="Calibri"/>
          <w:b w:val="0"/>
          <w:snapToGrid w:val="0"/>
          <w:sz w:val="22"/>
          <w:szCs w:val="22"/>
        </w:rPr>
        <w:t>based on the National Reports:</w:t>
      </w:r>
    </w:p>
    <w:p w:rsidR="00426ECD" w:rsidRPr="00E400BC" w:rsidRDefault="00AF3AEE"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t</w:t>
      </w:r>
      <w:r w:rsidR="003C781D" w:rsidRPr="00E400BC">
        <w:rPr>
          <w:rFonts w:ascii="Calibri" w:hAnsi="Calibri"/>
          <w:snapToGrid w:val="0"/>
          <w:color w:val="000000"/>
          <w:sz w:val="22"/>
          <w:szCs w:val="22"/>
        </w:rPr>
        <w:t xml:space="preserve">he development or implementation of a </w:t>
      </w:r>
      <w:r w:rsidR="008B0AE6" w:rsidRPr="00E400BC">
        <w:rPr>
          <w:rFonts w:ascii="Calibri" w:hAnsi="Calibri"/>
          <w:snapToGrid w:val="0"/>
          <w:color w:val="000000"/>
          <w:sz w:val="22"/>
          <w:szCs w:val="22"/>
        </w:rPr>
        <w:t>national wetland policy</w:t>
      </w:r>
      <w:r>
        <w:rPr>
          <w:rFonts w:ascii="Calibri" w:hAnsi="Calibri"/>
          <w:snapToGrid w:val="0"/>
          <w:color w:val="000000"/>
          <w:sz w:val="22"/>
          <w:szCs w:val="22"/>
        </w:rPr>
        <w:t>;</w:t>
      </w:r>
    </w:p>
    <w:p w:rsidR="00353AA4" w:rsidRPr="00211DAC" w:rsidRDefault="00AF3AEE"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the d</w:t>
      </w:r>
      <w:r w:rsidRPr="00211DAC">
        <w:rPr>
          <w:rFonts w:ascii="Calibri" w:hAnsi="Calibri"/>
          <w:snapToGrid w:val="0"/>
          <w:color w:val="000000"/>
          <w:sz w:val="22"/>
          <w:szCs w:val="22"/>
        </w:rPr>
        <w:t xml:space="preserve">esignation </w:t>
      </w:r>
      <w:r w:rsidR="00353AA4" w:rsidRPr="00211DAC">
        <w:rPr>
          <w:rFonts w:ascii="Calibri" w:hAnsi="Calibri"/>
          <w:snapToGrid w:val="0"/>
          <w:color w:val="000000"/>
          <w:sz w:val="22"/>
          <w:szCs w:val="22"/>
        </w:rPr>
        <w:t xml:space="preserve">and management </w:t>
      </w:r>
      <w:r w:rsidR="00274A8E" w:rsidRPr="00211DAC">
        <w:rPr>
          <w:rFonts w:ascii="Calibri" w:hAnsi="Calibri"/>
          <w:snapToGrid w:val="0"/>
          <w:color w:val="000000"/>
          <w:sz w:val="22"/>
          <w:szCs w:val="22"/>
        </w:rPr>
        <w:t xml:space="preserve">of Ramsar </w:t>
      </w:r>
      <w:r>
        <w:rPr>
          <w:rFonts w:ascii="Calibri" w:hAnsi="Calibri"/>
          <w:snapToGrid w:val="0"/>
          <w:color w:val="000000"/>
          <w:sz w:val="22"/>
          <w:szCs w:val="22"/>
        </w:rPr>
        <w:t>S</w:t>
      </w:r>
      <w:r w:rsidR="00274A8E" w:rsidRPr="00211DAC">
        <w:rPr>
          <w:rFonts w:ascii="Calibri" w:hAnsi="Calibri"/>
          <w:snapToGrid w:val="0"/>
          <w:color w:val="000000"/>
          <w:sz w:val="22"/>
          <w:szCs w:val="22"/>
        </w:rPr>
        <w:t>ites</w:t>
      </w:r>
      <w:r>
        <w:rPr>
          <w:rFonts w:ascii="Calibri" w:hAnsi="Calibri"/>
          <w:snapToGrid w:val="0"/>
          <w:color w:val="000000"/>
          <w:sz w:val="22"/>
          <w:szCs w:val="22"/>
        </w:rPr>
        <w:t>,</w:t>
      </w:r>
      <w:r w:rsidR="00353AA4" w:rsidRPr="00211DAC">
        <w:rPr>
          <w:rFonts w:ascii="Calibri" w:hAnsi="Calibri"/>
          <w:snapToGrid w:val="0"/>
          <w:color w:val="000000"/>
          <w:sz w:val="22"/>
          <w:szCs w:val="22"/>
        </w:rPr>
        <w:t xml:space="preserve"> including wetland inventory and monitoring plans</w:t>
      </w:r>
      <w:r w:rsidR="006A5EEF" w:rsidRPr="00211DAC">
        <w:rPr>
          <w:rFonts w:ascii="Calibri" w:hAnsi="Calibri"/>
          <w:snapToGrid w:val="0"/>
          <w:color w:val="000000"/>
          <w:sz w:val="22"/>
          <w:szCs w:val="22"/>
        </w:rPr>
        <w:t xml:space="preserve"> </w:t>
      </w:r>
      <w:r w:rsidR="00353AA4" w:rsidRPr="00211DAC">
        <w:rPr>
          <w:rFonts w:ascii="Calibri" w:hAnsi="Calibri"/>
          <w:snapToGrid w:val="0"/>
          <w:color w:val="000000"/>
          <w:sz w:val="22"/>
          <w:szCs w:val="22"/>
        </w:rPr>
        <w:t>for wetlands</w:t>
      </w:r>
      <w:r>
        <w:rPr>
          <w:rFonts w:ascii="Calibri" w:hAnsi="Calibri"/>
          <w:snapToGrid w:val="0"/>
          <w:color w:val="000000"/>
          <w:sz w:val="22"/>
          <w:szCs w:val="22"/>
        </w:rPr>
        <w:t>;</w:t>
      </w:r>
    </w:p>
    <w:p w:rsidR="00353AA4" w:rsidRPr="00E400BC" w:rsidRDefault="00AF3AEE"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an i</w:t>
      </w:r>
      <w:r w:rsidR="00274A8E" w:rsidRPr="00211DAC">
        <w:rPr>
          <w:rFonts w:ascii="Calibri" w:hAnsi="Calibri"/>
          <w:snapToGrid w:val="0"/>
          <w:color w:val="000000"/>
          <w:sz w:val="22"/>
          <w:szCs w:val="22"/>
        </w:rPr>
        <w:t xml:space="preserve">ncrease </w:t>
      </w:r>
      <w:r>
        <w:rPr>
          <w:rFonts w:ascii="Calibri" w:hAnsi="Calibri"/>
          <w:snapToGrid w:val="0"/>
          <w:color w:val="000000"/>
          <w:sz w:val="22"/>
          <w:szCs w:val="22"/>
        </w:rPr>
        <w:t xml:space="preserve">in </w:t>
      </w:r>
      <w:r w:rsidR="00274A8E" w:rsidRPr="00211DAC">
        <w:rPr>
          <w:rFonts w:ascii="Calibri" w:hAnsi="Calibri"/>
          <w:snapToGrid w:val="0"/>
          <w:color w:val="000000"/>
          <w:sz w:val="22"/>
          <w:szCs w:val="22"/>
        </w:rPr>
        <w:t>CEPA activities</w:t>
      </w:r>
      <w:r w:rsidR="00353AA4" w:rsidRPr="00E400BC">
        <w:rPr>
          <w:rFonts w:ascii="Calibri" w:hAnsi="Calibri"/>
          <w:snapToGrid w:val="0"/>
          <w:color w:val="000000"/>
          <w:sz w:val="22"/>
          <w:szCs w:val="22"/>
        </w:rPr>
        <w:t xml:space="preserve"> through public awareness raising, communication and outreach</w:t>
      </w:r>
      <w:r w:rsidR="006A5EEF" w:rsidRPr="00E400BC">
        <w:rPr>
          <w:rFonts w:ascii="Calibri" w:hAnsi="Calibri"/>
          <w:snapToGrid w:val="0"/>
          <w:color w:val="000000"/>
          <w:sz w:val="22"/>
          <w:szCs w:val="22"/>
        </w:rPr>
        <w:t>,</w:t>
      </w:r>
      <w:r w:rsidR="00353AA4" w:rsidRPr="00E400BC">
        <w:rPr>
          <w:rFonts w:ascii="Calibri" w:hAnsi="Calibri"/>
          <w:snapToGrid w:val="0"/>
          <w:color w:val="000000"/>
          <w:sz w:val="22"/>
          <w:szCs w:val="22"/>
        </w:rPr>
        <w:t xml:space="preserve"> </w:t>
      </w:r>
      <w:r w:rsidR="006A5EEF" w:rsidRPr="00E400BC">
        <w:rPr>
          <w:rFonts w:ascii="Calibri" w:hAnsi="Calibri"/>
          <w:snapToGrid w:val="0"/>
          <w:color w:val="000000"/>
          <w:sz w:val="22"/>
          <w:szCs w:val="22"/>
        </w:rPr>
        <w:t>c</w:t>
      </w:r>
      <w:r w:rsidR="00353AA4" w:rsidRPr="00E400BC">
        <w:rPr>
          <w:rFonts w:ascii="Calibri" w:hAnsi="Calibri"/>
          <w:snapToGrid w:val="0"/>
          <w:color w:val="000000"/>
          <w:sz w:val="22"/>
          <w:szCs w:val="22"/>
        </w:rPr>
        <w:t>apacity</w:t>
      </w:r>
      <w:r w:rsidR="006A5EEF" w:rsidRPr="00E400BC">
        <w:rPr>
          <w:rFonts w:ascii="Calibri" w:hAnsi="Calibri"/>
          <w:snapToGrid w:val="0"/>
          <w:color w:val="000000"/>
          <w:sz w:val="22"/>
          <w:szCs w:val="22"/>
        </w:rPr>
        <w:t xml:space="preserve"> </w:t>
      </w:r>
      <w:r w:rsidRPr="00E400BC">
        <w:rPr>
          <w:rFonts w:ascii="Calibri" w:hAnsi="Calibri"/>
          <w:snapToGrid w:val="0"/>
          <w:color w:val="000000"/>
          <w:sz w:val="22"/>
          <w:szCs w:val="22"/>
        </w:rPr>
        <w:t>building</w:t>
      </w:r>
      <w:r>
        <w:rPr>
          <w:rFonts w:ascii="Calibri" w:hAnsi="Calibri"/>
          <w:snapToGrid w:val="0"/>
          <w:color w:val="000000"/>
          <w:sz w:val="22"/>
          <w:szCs w:val="22"/>
        </w:rPr>
        <w:t xml:space="preserve"> </w:t>
      </w:r>
      <w:r w:rsidR="00353AA4" w:rsidRPr="00E400BC">
        <w:rPr>
          <w:rFonts w:ascii="Calibri" w:hAnsi="Calibri"/>
          <w:snapToGrid w:val="0"/>
          <w:color w:val="000000"/>
          <w:sz w:val="22"/>
          <w:szCs w:val="22"/>
        </w:rPr>
        <w:t>for wetland managers and formation or reinforcement of National Wetland Committees</w:t>
      </w:r>
      <w:r w:rsidR="006A5EEF" w:rsidRPr="00E400BC">
        <w:rPr>
          <w:rFonts w:ascii="Calibri" w:hAnsi="Calibri"/>
          <w:snapToGrid w:val="0"/>
          <w:color w:val="000000"/>
          <w:sz w:val="22"/>
          <w:szCs w:val="22"/>
        </w:rPr>
        <w:t xml:space="preserve"> to improve communications between the Administrative Authority</w:t>
      </w:r>
      <w:r>
        <w:rPr>
          <w:rFonts w:ascii="Calibri" w:hAnsi="Calibri"/>
          <w:snapToGrid w:val="0"/>
          <w:color w:val="000000"/>
          <w:sz w:val="22"/>
          <w:szCs w:val="22"/>
        </w:rPr>
        <w:t>,</w:t>
      </w:r>
      <w:r w:rsidR="006A5EEF" w:rsidRPr="00E400BC">
        <w:rPr>
          <w:rFonts w:ascii="Calibri" w:hAnsi="Calibri"/>
          <w:snapToGrid w:val="0"/>
          <w:color w:val="000000"/>
          <w:sz w:val="22"/>
          <w:szCs w:val="22"/>
        </w:rPr>
        <w:t xml:space="preserve"> STRP National Focal Point, Ramsar Site </w:t>
      </w:r>
      <w:r w:rsidR="004B1C97">
        <w:rPr>
          <w:rFonts w:ascii="Calibri" w:hAnsi="Calibri"/>
          <w:snapToGrid w:val="0"/>
          <w:color w:val="000000"/>
          <w:sz w:val="22"/>
          <w:szCs w:val="22"/>
        </w:rPr>
        <w:t>m</w:t>
      </w:r>
      <w:r w:rsidR="004B1C97" w:rsidRPr="00E400BC">
        <w:rPr>
          <w:rFonts w:ascii="Calibri" w:hAnsi="Calibri"/>
          <w:snapToGrid w:val="0"/>
          <w:color w:val="000000"/>
          <w:sz w:val="22"/>
          <w:szCs w:val="22"/>
        </w:rPr>
        <w:t xml:space="preserve">anagers </w:t>
      </w:r>
      <w:r w:rsidR="006A5EEF" w:rsidRPr="00E400BC">
        <w:rPr>
          <w:rFonts w:ascii="Calibri" w:hAnsi="Calibri"/>
          <w:snapToGrid w:val="0"/>
          <w:color w:val="000000"/>
          <w:sz w:val="22"/>
          <w:szCs w:val="22"/>
        </w:rPr>
        <w:t>and other wetland stakeholders</w:t>
      </w:r>
      <w:r>
        <w:rPr>
          <w:rFonts w:ascii="Calibri" w:hAnsi="Calibri"/>
          <w:snapToGrid w:val="0"/>
          <w:color w:val="000000"/>
          <w:sz w:val="22"/>
          <w:szCs w:val="22"/>
        </w:rPr>
        <w:t>;</w:t>
      </w:r>
    </w:p>
    <w:p w:rsidR="00274A8E" w:rsidRPr="00E400BC" w:rsidRDefault="00AF3AEE"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r</w:t>
      </w:r>
      <w:r w:rsidRPr="00E400BC">
        <w:rPr>
          <w:rFonts w:ascii="Calibri" w:hAnsi="Calibri"/>
          <w:snapToGrid w:val="0"/>
          <w:color w:val="000000"/>
          <w:sz w:val="22"/>
          <w:szCs w:val="22"/>
        </w:rPr>
        <w:t xml:space="preserve">estoration </w:t>
      </w:r>
      <w:r w:rsidR="00274A8E" w:rsidRPr="00E400BC">
        <w:rPr>
          <w:rFonts w:ascii="Calibri" w:hAnsi="Calibri"/>
          <w:snapToGrid w:val="0"/>
          <w:color w:val="000000"/>
          <w:sz w:val="22"/>
          <w:szCs w:val="22"/>
        </w:rPr>
        <w:t>of priority wetlands</w:t>
      </w:r>
      <w:r>
        <w:rPr>
          <w:rFonts w:ascii="Calibri" w:hAnsi="Calibri"/>
          <w:snapToGrid w:val="0"/>
          <w:color w:val="000000"/>
          <w:sz w:val="22"/>
          <w:szCs w:val="22"/>
        </w:rPr>
        <w:t xml:space="preserve">; and </w:t>
      </w:r>
    </w:p>
    <w:p w:rsidR="00274A8E" w:rsidRPr="00E400BC" w:rsidRDefault="00AF3AEE"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c</w:t>
      </w:r>
      <w:r w:rsidRPr="00E400BC">
        <w:rPr>
          <w:rFonts w:ascii="Calibri" w:hAnsi="Calibri"/>
          <w:snapToGrid w:val="0"/>
          <w:color w:val="000000"/>
          <w:sz w:val="22"/>
          <w:szCs w:val="22"/>
        </w:rPr>
        <w:t xml:space="preserve">onsolidation </w:t>
      </w:r>
      <w:r w:rsidR="00274A8E" w:rsidRPr="00E400BC">
        <w:rPr>
          <w:rFonts w:ascii="Calibri" w:hAnsi="Calibri"/>
          <w:snapToGrid w:val="0"/>
          <w:color w:val="000000"/>
          <w:sz w:val="22"/>
          <w:szCs w:val="22"/>
        </w:rPr>
        <w:t>of Regional Initiatives</w:t>
      </w:r>
      <w:r>
        <w:rPr>
          <w:rFonts w:ascii="Calibri" w:hAnsi="Calibri"/>
          <w:snapToGrid w:val="0"/>
          <w:color w:val="000000"/>
          <w:sz w:val="22"/>
          <w:szCs w:val="22"/>
        </w:rPr>
        <w:t>.</w:t>
      </w:r>
    </w:p>
    <w:p w:rsidR="00274A8E" w:rsidRPr="00211DAC" w:rsidRDefault="00274A8E" w:rsidP="00020AEC">
      <w:pPr>
        <w:pStyle w:val="NRFBody"/>
        <w:ind w:left="567" w:hanging="567"/>
        <w:rPr>
          <w:rFonts w:ascii="Calibri" w:hAnsi="Calibri"/>
          <w:b/>
          <w:snapToGrid w:val="0"/>
          <w:sz w:val="22"/>
          <w:szCs w:val="22"/>
        </w:rPr>
      </w:pPr>
    </w:p>
    <w:p w:rsidR="001A7A65" w:rsidRPr="008910AF" w:rsidRDefault="009377B5"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During the Pan</w:t>
      </w:r>
      <w:r w:rsidR="004B1C97">
        <w:rPr>
          <w:rFonts w:ascii="Calibri" w:hAnsi="Calibri"/>
          <w:b w:val="0"/>
          <w:snapToGrid w:val="0"/>
          <w:sz w:val="22"/>
          <w:szCs w:val="22"/>
        </w:rPr>
        <w:t>-A</w:t>
      </w:r>
      <w:r w:rsidRPr="008910AF">
        <w:rPr>
          <w:rFonts w:ascii="Calibri" w:hAnsi="Calibri"/>
          <w:b w:val="0"/>
          <w:snapToGrid w:val="0"/>
          <w:sz w:val="22"/>
          <w:szCs w:val="22"/>
        </w:rPr>
        <w:t>merican meeting</w:t>
      </w:r>
      <w:r w:rsidR="001A7A65" w:rsidRPr="008910AF">
        <w:rPr>
          <w:rFonts w:ascii="Calibri" w:hAnsi="Calibri"/>
          <w:b w:val="0"/>
          <w:snapToGrid w:val="0"/>
          <w:sz w:val="22"/>
          <w:szCs w:val="22"/>
        </w:rPr>
        <w:t xml:space="preserve"> held in Bogotá, Colombia, in October 2014, the Contracting Parties also established priorities </w:t>
      </w:r>
      <w:r w:rsidR="00F21E07" w:rsidRPr="008910AF">
        <w:rPr>
          <w:rFonts w:ascii="Calibri" w:hAnsi="Calibri"/>
          <w:b w:val="0"/>
          <w:snapToGrid w:val="0"/>
          <w:sz w:val="22"/>
          <w:szCs w:val="22"/>
        </w:rPr>
        <w:t xml:space="preserve">the following priorities </w:t>
      </w:r>
      <w:r w:rsidR="00CC25C0">
        <w:rPr>
          <w:rFonts w:ascii="Calibri" w:hAnsi="Calibri"/>
          <w:b w:val="0"/>
          <w:snapToGrid w:val="0"/>
          <w:sz w:val="22"/>
          <w:szCs w:val="22"/>
        </w:rPr>
        <w:t>for</w:t>
      </w:r>
      <w:r w:rsidR="00CC25C0" w:rsidRPr="008910AF">
        <w:rPr>
          <w:rFonts w:ascii="Calibri" w:hAnsi="Calibri"/>
          <w:b w:val="0"/>
          <w:snapToGrid w:val="0"/>
          <w:sz w:val="22"/>
          <w:szCs w:val="22"/>
        </w:rPr>
        <w:t xml:space="preserve"> </w:t>
      </w:r>
      <w:r w:rsidR="001A7A65" w:rsidRPr="008910AF">
        <w:rPr>
          <w:rFonts w:ascii="Calibri" w:hAnsi="Calibri"/>
          <w:b w:val="0"/>
          <w:snapToGrid w:val="0"/>
          <w:sz w:val="22"/>
          <w:szCs w:val="22"/>
        </w:rPr>
        <w:t>mobiliz</w:t>
      </w:r>
      <w:r w:rsidR="00CC25C0">
        <w:rPr>
          <w:rFonts w:ascii="Calibri" w:hAnsi="Calibri"/>
          <w:b w:val="0"/>
          <w:snapToGrid w:val="0"/>
          <w:sz w:val="22"/>
          <w:szCs w:val="22"/>
        </w:rPr>
        <w:t>ation of</w:t>
      </w:r>
      <w:r w:rsidR="001A7A65" w:rsidRPr="008910AF">
        <w:rPr>
          <w:rFonts w:ascii="Calibri" w:hAnsi="Calibri"/>
          <w:b w:val="0"/>
          <w:snapToGrid w:val="0"/>
          <w:sz w:val="22"/>
          <w:szCs w:val="22"/>
        </w:rPr>
        <w:t xml:space="preserve"> resources by the Partnership Unit of the Ramsar Secretariat for the 2016-2018</w:t>
      </w:r>
      <w:r w:rsidR="00E85734" w:rsidRPr="00E85734">
        <w:rPr>
          <w:rFonts w:ascii="Calibri" w:hAnsi="Calibri"/>
          <w:b w:val="0"/>
          <w:snapToGrid w:val="0"/>
          <w:sz w:val="22"/>
          <w:szCs w:val="22"/>
        </w:rPr>
        <w:t xml:space="preserve"> </w:t>
      </w:r>
      <w:r w:rsidR="00E85734" w:rsidRPr="008910AF">
        <w:rPr>
          <w:rFonts w:ascii="Calibri" w:hAnsi="Calibri"/>
          <w:b w:val="0"/>
          <w:snapToGrid w:val="0"/>
          <w:sz w:val="22"/>
          <w:szCs w:val="22"/>
        </w:rPr>
        <w:t>triennium</w:t>
      </w:r>
      <w:r w:rsidR="001A7A65" w:rsidRPr="008910AF">
        <w:rPr>
          <w:rFonts w:ascii="Calibri" w:hAnsi="Calibri"/>
          <w:b w:val="0"/>
          <w:snapToGrid w:val="0"/>
          <w:sz w:val="22"/>
          <w:szCs w:val="22"/>
        </w:rPr>
        <w:t>:</w:t>
      </w:r>
    </w:p>
    <w:p w:rsidR="001A7A65" w:rsidRPr="00E400BC" w:rsidRDefault="001A7A65" w:rsidP="00E400BC">
      <w:pPr>
        <w:numPr>
          <w:ilvl w:val="0"/>
          <w:numId w:val="11"/>
        </w:numPr>
        <w:tabs>
          <w:tab w:val="left" w:pos="851"/>
        </w:tabs>
        <w:ind w:left="851" w:hanging="425"/>
        <w:rPr>
          <w:rFonts w:ascii="Calibri" w:hAnsi="Calibri"/>
          <w:snapToGrid w:val="0"/>
          <w:color w:val="000000"/>
          <w:sz w:val="22"/>
          <w:szCs w:val="22"/>
        </w:rPr>
      </w:pPr>
      <w:r w:rsidRPr="00E400BC">
        <w:rPr>
          <w:rFonts w:ascii="Calibri" w:hAnsi="Calibri"/>
          <w:snapToGrid w:val="0"/>
          <w:color w:val="000000"/>
          <w:sz w:val="22"/>
          <w:szCs w:val="22"/>
        </w:rPr>
        <w:t>Ramsar Advisory Missions</w:t>
      </w:r>
      <w:r w:rsidR="004B1C97">
        <w:rPr>
          <w:rFonts w:ascii="Calibri" w:hAnsi="Calibri"/>
          <w:snapToGrid w:val="0"/>
          <w:color w:val="000000"/>
          <w:sz w:val="22"/>
          <w:szCs w:val="22"/>
        </w:rPr>
        <w:t>;</w:t>
      </w:r>
    </w:p>
    <w:p w:rsidR="001A7A65" w:rsidRPr="00E400BC" w:rsidRDefault="004B1C97"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f</w:t>
      </w:r>
      <w:r w:rsidRPr="00E400BC">
        <w:rPr>
          <w:rFonts w:ascii="Calibri" w:hAnsi="Calibri"/>
          <w:snapToGrid w:val="0"/>
          <w:color w:val="000000"/>
          <w:sz w:val="22"/>
          <w:szCs w:val="22"/>
        </w:rPr>
        <w:t xml:space="preserve">unding </w:t>
      </w:r>
      <w:r w:rsidR="001A7A65" w:rsidRPr="00E400BC">
        <w:rPr>
          <w:rFonts w:ascii="Calibri" w:hAnsi="Calibri"/>
          <w:snapToGrid w:val="0"/>
          <w:color w:val="000000"/>
          <w:sz w:val="22"/>
          <w:szCs w:val="22"/>
        </w:rPr>
        <w:t xml:space="preserve">of COP12 </w:t>
      </w:r>
      <w:r w:rsidR="005F7713">
        <w:rPr>
          <w:rFonts w:ascii="Calibri" w:hAnsi="Calibri"/>
          <w:snapToGrid w:val="0"/>
          <w:color w:val="000000"/>
          <w:sz w:val="22"/>
          <w:szCs w:val="22"/>
        </w:rPr>
        <w:t>d</w:t>
      </w:r>
      <w:r w:rsidR="005F7713" w:rsidRPr="00E400BC">
        <w:rPr>
          <w:rFonts w:ascii="Calibri" w:hAnsi="Calibri"/>
          <w:snapToGrid w:val="0"/>
          <w:color w:val="000000"/>
          <w:sz w:val="22"/>
          <w:szCs w:val="22"/>
        </w:rPr>
        <w:t>elegates</w:t>
      </w:r>
      <w:r>
        <w:rPr>
          <w:rFonts w:ascii="Calibri" w:hAnsi="Calibri"/>
          <w:snapToGrid w:val="0"/>
          <w:color w:val="000000"/>
          <w:sz w:val="22"/>
          <w:szCs w:val="22"/>
        </w:rPr>
        <w:t>;</w:t>
      </w:r>
    </w:p>
    <w:p w:rsidR="001A7A65" w:rsidRPr="00E400BC" w:rsidRDefault="004B1C97"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r</w:t>
      </w:r>
      <w:r w:rsidR="001A7A65" w:rsidRPr="00E400BC">
        <w:rPr>
          <w:rFonts w:ascii="Calibri" w:hAnsi="Calibri"/>
          <w:snapToGrid w:val="0"/>
          <w:color w:val="000000"/>
          <w:sz w:val="22"/>
          <w:szCs w:val="22"/>
        </w:rPr>
        <w:t>eserve for COP</w:t>
      </w:r>
      <w:r>
        <w:rPr>
          <w:rFonts w:ascii="Calibri" w:hAnsi="Calibri"/>
          <w:snapToGrid w:val="0"/>
          <w:color w:val="000000"/>
          <w:sz w:val="22"/>
          <w:szCs w:val="22"/>
        </w:rPr>
        <w:t>;</w:t>
      </w:r>
    </w:p>
    <w:p w:rsidR="00F21E07" w:rsidRPr="00E400BC" w:rsidRDefault="004B1C97"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lastRenderedPageBreak/>
        <w:t>t</w:t>
      </w:r>
      <w:r w:rsidR="001A7A65" w:rsidRPr="00E400BC">
        <w:rPr>
          <w:rFonts w:ascii="Calibri" w:hAnsi="Calibri"/>
          <w:snapToGrid w:val="0"/>
          <w:color w:val="000000"/>
          <w:sz w:val="22"/>
          <w:szCs w:val="22"/>
        </w:rPr>
        <w:t>ranslation of STRP technical documents</w:t>
      </w:r>
      <w:r>
        <w:rPr>
          <w:rFonts w:ascii="Calibri" w:hAnsi="Calibri"/>
          <w:snapToGrid w:val="0"/>
          <w:color w:val="000000"/>
          <w:sz w:val="22"/>
          <w:szCs w:val="22"/>
        </w:rPr>
        <w:t>;</w:t>
      </w:r>
    </w:p>
    <w:p w:rsidR="00B064D4" w:rsidRPr="00E400BC" w:rsidRDefault="004B1C97" w:rsidP="00E400BC">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s</w:t>
      </w:r>
      <w:r w:rsidR="00F21E07" w:rsidRPr="00E400BC">
        <w:rPr>
          <w:rFonts w:ascii="Calibri" w:hAnsi="Calibri"/>
          <w:snapToGrid w:val="0"/>
          <w:color w:val="000000"/>
          <w:sz w:val="22"/>
          <w:szCs w:val="22"/>
        </w:rPr>
        <w:t>taff (Regional Officer for the Americas)</w:t>
      </w:r>
      <w:r>
        <w:rPr>
          <w:rFonts w:ascii="Calibri" w:hAnsi="Calibri"/>
          <w:snapToGrid w:val="0"/>
          <w:color w:val="000000"/>
          <w:sz w:val="22"/>
          <w:szCs w:val="22"/>
        </w:rPr>
        <w:t>; and</w:t>
      </w:r>
    </w:p>
    <w:p w:rsidR="001A7A65" w:rsidRPr="00E400BC" w:rsidRDefault="00B064D4" w:rsidP="00E400BC">
      <w:pPr>
        <w:numPr>
          <w:ilvl w:val="0"/>
          <w:numId w:val="11"/>
        </w:numPr>
        <w:tabs>
          <w:tab w:val="left" w:pos="851"/>
        </w:tabs>
        <w:ind w:left="851" w:hanging="425"/>
        <w:rPr>
          <w:rFonts w:ascii="Calibri" w:hAnsi="Calibri"/>
          <w:snapToGrid w:val="0"/>
          <w:color w:val="000000"/>
          <w:sz w:val="22"/>
          <w:szCs w:val="22"/>
        </w:rPr>
      </w:pPr>
      <w:r w:rsidRPr="00E400BC">
        <w:rPr>
          <w:rFonts w:ascii="Calibri" w:hAnsi="Calibri"/>
          <w:snapToGrid w:val="0"/>
          <w:color w:val="000000"/>
          <w:sz w:val="22"/>
          <w:szCs w:val="22"/>
        </w:rPr>
        <w:t>Regional Initiatives</w:t>
      </w:r>
      <w:r w:rsidR="004B1C97">
        <w:rPr>
          <w:rFonts w:ascii="Calibri" w:hAnsi="Calibri"/>
          <w:snapToGrid w:val="0"/>
          <w:color w:val="000000"/>
          <w:sz w:val="22"/>
          <w:szCs w:val="22"/>
        </w:rPr>
        <w:t>.</w:t>
      </w:r>
    </w:p>
    <w:p w:rsidR="009377B5" w:rsidRDefault="009377B5" w:rsidP="00020AEC">
      <w:pPr>
        <w:pStyle w:val="NRFBody"/>
        <w:ind w:left="567" w:hanging="567"/>
        <w:rPr>
          <w:b/>
          <w:snapToGrid w:val="0"/>
        </w:rPr>
      </w:pPr>
    </w:p>
    <w:p w:rsidR="009377B5" w:rsidRDefault="00B064D4" w:rsidP="00020AEC">
      <w:pPr>
        <w:pStyle w:val="ListParagraph"/>
        <w:ind w:left="0"/>
        <w:contextualSpacing/>
        <w:rPr>
          <w:rFonts w:ascii="Calibri" w:hAnsi="Calibri"/>
          <w:b/>
          <w:snapToGrid w:val="0"/>
          <w:color w:val="000000"/>
          <w:sz w:val="22"/>
          <w:szCs w:val="22"/>
        </w:rPr>
      </w:pPr>
      <w:r w:rsidRPr="00211DAC">
        <w:rPr>
          <w:rFonts w:ascii="Calibri" w:hAnsi="Calibri"/>
          <w:b/>
          <w:snapToGrid w:val="0"/>
          <w:color w:val="000000"/>
          <w:sz w:val="22"/>
          <w:szCs w:val="22"/>
        </w:rPr>
        <w:t>R</w:t>
      </w:r>
      <w:r w:rsidR="009377B5" w:rsidRPr="00211DAC">
        <w:rPr>
          <w:rFonts w:ascii="Calibri" w:hAnsi="Calibri"/>
          <w:b/>
          <w:snapToGrid w:val="0"/>
          <w:color w:val="000000"/>
          <w:sz w:val="22"/>
          <w:szCs w:val="22"/>
        </w:rPr>
        <w:t>ecommendation</w:t>
      </w:r>
      <w:r w:rsidR="005F7713">
        <w:rPr>
          <w:rFonts w:ascii="Calibri" w:hAnsi="Calibri"/>
          <w:b/>
          <w:snapToGrid w:val="0"/>
          <w:color w:val="000000"/>
          <w:sz w:val="22"/>
          <w:szCs w:val="22"/>
        </w:rPr>
        <w:t>s</w:t>
      </w:r>
      <w:r w:rsidR="009377B5" w:rsidRPr="00211DAC">
        <w:rPr>
          <w:rFonts w:ascii="Calibri" w:hAnsi="Calibri"/>
          <w:b/>
          <w:snapToGrid w:val="0"/>
          <w:color w:val="000000"/>
          <w:sz w:val="22"/>
          <w:szCs w:val="22"/>
        </w:rPr>
        <w:t xml:space="preserve"> concerning implementation assistance from the Ramsar Secretariat</w:t>
      </w:r>
      <w:r w:rsidRPr="00211DAC">
        <w:rPr>
          <w:rFonts w:ascii="Calibri" w:hAnsi="Calibri"/>
          <w:b/>
          <w:snapToGrid w:val="0"/>
          <w:color w:val="000000"/>
          <w:sz w:val="22"/>
          <w:szCs w:val="22"/>
        </w:rPr>
        <w:t xml:space="preserve"> (D)</w:t>
      </w:r>
    </w:p>
    <w:p w:rsidR="00E400BC" w:rsidRPr="00211DAC" w:rsidRDefault="00E400BC" w:rsidP="00020AEC">
      <w:pPr>
        <w:pStyle w:val="ListParagraph"/>
        <w:ind w:left="0"/>
        <w:contextualSpacing/>
        <w:rPr>
          <w:rFonts w:ascii="Calibri" w:hAnsi="Calibri"/>
          <w:b/>
          <w:snapToGrid w:val="0"/>
          <w:color w:val="000000"/>
          <w:sz w:val="22"/>
          <w:szCs w:val="22"/>
        </w:rPr>
      </w:pPr>
    </w:p>
    <w:p w:rsidR="00B064D4" w:rsidRDefault="00B064D4"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In general the Contracting Parties highlighted the efficiency and </w:t>
      </w:r>
      <w:r w:rsidR="004B1C97">
        <w:rPr>
          <w:rFonts w:ascii="Calibri" w:hAnsi="Calibri"/>
          <w:b w:val="0"/>
          <w:snapToGrid w:val="0"/>
          <w:sz w:val="22"/>
          <w:szCs w:val="22"/>
        </w:rPr>
        <w:t>positive attitude</w:t>
      </w:r>
      <w:r w:rsidRPr="008910AF">
        <w:rPr>
          <w:rFonts w:ascii="Calibri" w:hAnsi="Calibri"/>
          <w:b w:val="0"/>
          <w:snapToGrid w:val="0"/>
          <w:sz w:val="22"/>
          <w:szCs w:val="22"/>
        </w:rPr>
        <w:t xml:space="preserve"> of the Secretariat staff in </w:t>
      </w:r>
      <w:r w:rsidR="004B1C97">
        <w:rPr>
          <w:rFonts w:ascii="Calibri" w:hAnsi="Calibri"/>
          <w:b w:val="0"/>
          <w:snapToGrid w:val="0"/>
          <w:sz w:val="22"/>
          <w:szCs w:val="22"/>
        </w:rPr>
        <w:t>providing</w:t>
      </w:r>
      <w:r w:rsidR="004B1C97" w:rsidRPr="008910AF">
        <w:rPr>
          <w:rFonts w:ascii="Calibri" w:hAnsi="Calibri"/>
          <w:b w:val="0"/>
          <w:snapToGrid w:val="0"/>
          <w:sz w:val="22"/>
          <w:szCs w:val="22"/>
        </w:rPr>
        <w:t xml:space="preserve"> </w:t>
      </w:r>
      <w:r w:rsidRPr="008910AF">
        <w:rPr>
          <w:rFonts w:ascii="Calibri" w:hAnsi="Calibri"/>
          <w:b w:val="0"/>
          <w:snapToGrid w:val="0"/>
          <w:sz w:val="22"/>
          <w:szCs w:val="22"/>
        </w:rPr>
        <w:t>support</w:t>
      </w:r>
      <w:r w:rsidR="004B1C97">
        <w:rPr>
          <w:rFonts w:ascii="Calibri" w:hAnsi="Calibri"/>
          <w:b w:val="0"/>
          <w:snapToGrid w:val="0"/>
          <w:sz w:val="22"/>
          <w:szCs w:val="22"/>
        </w:rPr>
        <w:t>,</w:t>
      </w:r>
      <w:r w:rsidRPr="008910AF">
        <w:rPr>
          <w:rFonts w:ascii="Calibri" w:hAnsi="Calibri"/>
          <w:b w:val="0"/>
          <w:snapToGrid w:val="0"/>
          <w:sz w:val="22"/>
          <w:szCs w:val="22"/>
        </w:rPr>
        <w:t xml:space="preserve"> and indicated the relevance of the role of the Senior Regiona</w:t>
      </w:r>
      <w:r w:rsidR="00E85734">
        <w:rPr>
          <w:rFonts w:ascii="Calibri" w:hAnsi="Calibri"/>
          <w:b w:val="0"/>
          <w:snapToGrid w:val="0"/>
          <w:sz w:val="22"/>
          <w:szCs w:val="22"/>
        </w:rPr>
        <w:t>l Advisors in national processe</w:t>
      </w:r>
      <w:r w:rsidRPr="008910AF">
        <w:rPr>
          <w:rFonts w:ascii="Calibri" w:hAnsi="Calibri"/>
          <w:b w:val="0"/>
          <w:snapToGrid w:val="0"/>
          <w:sz w:val="22"/>
          <w:szCs w:val="22"/>
        </w:rPr>
        <w:t xml:space="preserve">s. </w:t>
      </w:r>
    </w:p>
    <w:p w:rsidR="008910AF" w:rsidRPr="008910AF" w:rsidRDefault="008910AF" w:rsidP="008910AF">
      <w:pPr>
        <w:pStyle w:val="BodyText3"/>
        <w:ind w:left="426"/>
        <w:jc w:val="left"/>
        <w:rPr>
          <w:rFonts w:ascii="Calibri" w:hAnsi="Calibri"/>
          <w:b w:val="0"/>
          <w:snapToGrid w:val="0"/>
          <w:sz w:val="22"/>
          <w:szCs w:val="22"/>
        </w:rPr>
      </w:pPr>
    </w:p>
    <w:p w:rsidR="00B064D4" w:rsidRDefault="00B064D4"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The main recommendations from National Reports are: </w:t>
      </w:r>
    </w:p>
    <w:p w:rsidR="008956B1" w:rsidRPr="008910AF" w:rsidRDefault="008956B1" w:rsidP="008956B1">
      <w:pPr>
        <w:pStyle w:val="BodyText3"/>
        <w:jc w:val="left"/>
        <w:rPr>
          <w:rFonts w:ascii="Calibri" w:hAnsi="Calibri"/>
          <w:b w:val="0"/>
          <w:snapToGrid w:val="0"/>
          <w:sz w:val="22"/>
          <w:szCs w:val="22"/>
        </w:rPr>
      </w:pPr>
    </w:p>
    <w:p w:rsidR="009377B5" w:rsidRDefault="009377B5" w:rsidP="002F00DE">
      <w:pPr>
        <w:numPr>
          <w:ilvl w:val="0"/>
          <w:numId w:val="11"/>
        </w:numPr>
        <w:tabs>
          <w:tab w:val="left" w:pos="851"/>
        </w:tabs>
        <w:ind w:left="851" w:hanging="425"/>
        <w:rPr>
          <w:rFonts w:ascii="Calibri" w:hAnsi="Calibri"/>
          <w:snapToGrid w:val="0"/>
          <w:color w:val="000000"/>
          <w:sz w:val="22"/>
          <w:szCs w:val="22"/>
        </w:rPr>
      </w:pPr>
      <w:r w:rsidRPr="002F00DE">
        <w:rPr>
          <w:rFonts w:ascii="Calibri" w:hAnsi="Calibri"/>
          <w:snapToGrid w:val="0"/>
          <w:color w:val="000000"/>
          <w:sz w:val="22"/>
          <w:szCs w:val="22"/>
        </w:rPr>
        <w:t>There must be increased alignment between the STRP and CEPA</w:t>
      </w:r>
      <w:r w:rsidR="004B1C97">
        <w:rPr>
          <w:rFonts w:ascii="Calibri" w:hAnsi="Calibri"/>
          <w:snapToGrid w:val="0"/>
          <w:color w:val="000000"/>
          <w:sz w:val="22"/>
          <w:szCs w:val="22"/>
        </w:rPr>
        <w:t>,</w:t>
      </w:r>
      <w:r w:rsidRPr="002F00DE">
        <w:rPr>
          <w:rFonts w:ascii="Calibri" w:hAnsi="Calibri"/>
          <w:snapToGrid w:val="0"/>
          <w:color w:val="000000"/>
          <w:sz w:val="22"/>
          <w:szCs w:val="22"/>
        </w:rPr>
        <w:t xml:space="preserve"> and STRP efforts and products must be shaped to become increasingly more effective training</w:t>
      </w:r>
      <w:r w:rsidR="004B1C97">
        <w:rPr>
          <w:rFonts w:ascii="Calibri" w:hAnsi="Calibri"/>
          <w:snapToGrid w:val="0"/>
          <w:color w:val="000000"/>
          <w:sz w:val="22"/>
          <w:szCs w:val="22"/>
        </w:rPr>
        <w:t xml:space="preserve"> and </w:t>
      </w:r>
      <w:r w:rsidRPr="002F00DE">
        <w:rPr>
          <w:rFonts w:ascii="Calibri" w:hAnsi="Calibri"/>
          <w:snapToGrid w:val="0"/>
          <w:color w:val="000000"/>
          <w:sz w:val="22"/>
          <w:szCs w:val="22"/>
        </w:rPr>
        <w:t>education tools.</w:t>
      </w:r>
    </w:p>
    <w:p w:rsidR="008956B1" w:rsidRPr="002F00DE" w:rsidRDefault="008956B1" w:rsidP="008956B1">
      <w:pPr>
        <w:tabs>
          <w:tab w:val="left" w:pos="851"/>
        </w:tabs>
        <w:ind w:left="851"/>
        <w:rPr>
          <w:rFonts w:ascii="Calibri" w:hAnsi="Calibri"/>
          <w:snapToGrid w:val="0"/>
          <w:color w:val="000000"/>
          <w:sz w:val="22"/>
          <w:szCs w:val="22"/>
        </w:rPr>
      </w:pPr>
    </w:p>
    <w:p w:rsidR="009377B5" w:rsidRPr="002F00DE" w:rsidRDefault="009377B5" w:rsidP="002F00DE">
      <w:pPr>
        <w:numPr>
          <w:ilvl w:val="0"/>
          <w:numId w:val="11"/>
        </w:numPr>
        <w:tabs>
          <w:tab w:val="left" w:pos="851"/>
        </w:tabs>
        <w:ind w:left="851" w:hanging="425"/>
        <w:rPr>
          <w:rFonts w:ascii="Calibri" w:hAnsi="Calibri"/>
          <w:snapToGrid w:val="0"/>
          <w:color w:val="000000"/>
          <w:sz w:val="22"/>
          <w:szCs w:val="22"/>
        </w:rPr>
      </w:pPr>
      <w:r w:rsidRPr="002F00DE">
        <w:rPr>
          <w:rFonts w:ascii="Calibri" w:hAnsi="Calibri"/>
          <w:snapToGrid w:val="0"/>
          <w:color w:val="000000"/>
          <w:sz w:val="22"/>
          <w:szCs w:val="22"/>
        </w:rPr>
        <w:t>Increase</w:t>
      </w:r>
      <w:r w:rsidR="004B1C97">
        <w:rPr>
          <w:rFonts w:ascii="Calibri" w:hAnsi="Calibri"/>
          <w:snapToGrid w:val="0"/>
          <w:color w:val="000000"/>
          <w:sz w:val="22"/>
          <w:szCs w:val="22"/>
        </w:rPr>
        <w:t>d</w:t>
      </w:r>
      <w:r w:rsidRPr="002F00DE">
        <w:rPr>
          <w:rFonts w:ascii="Calibri" w:hAnsi="Calibri"/>
          <w:snapToGrid w:val="0"/>
          <w:color w:val="000000"/>
          <w:sz w:val="22"/>
          <w:szCs w:val="22"/>
        </w:rPr>
        <w:t xml:space="preserve"> financial assistance </w:t>
      </w:r>
      <w:r w:rsidR="00B064D4" w:rsidRPr="002F00DE">
        <w:rPr>
          <w:rFonts w:ascii="Calibri" w:hAnsi="Calibri"/>
          <w:snapToGrid w:val="0"/>
          <w:color w:val="000000"/>
          <w:sz w:val="22"/>
          <w:szCs w:val="22"/>
        </w:rPr>
        <w:t xml:space="preserve">should be </w:t>
      </w:r>
      <w:r w:rsidRPr="002F00DE">
        <w:rPr>
          <w:rFonts w:ascii="Calibri" w:hAnsi="Calibri"/>
          <w:snapToGrid w:val="0"/>
          <w:color w:val="000000"/>
          <w:sz w:val="22"/>
          <w:szCs w:val="22"/>
        </w:rPr>
        <w:t>sought to undertake a global agenda on wetlands for the next 15 years</w:t>
      </w:r>
      <w:r w:rsidR="004B1C97">
        <w:rPr>
          <w:rFonts w:ascii="Calibri" w:hAnsi="Calibri"/>
          <w:snapToGrid w:val="0"/>
          <w:color w:val="000000"/>
          <w:sz w:val="22"/>
          <w:szCs w:val="22"/>
        </w:rPr>
        <w:t>,</w:t>
      </w:r>
      <w:r w:rsidRPr="002F00DE">
        <w:rPr>
          <w:rFonts w:ascii="Calibri" w:hAnsi="Calibri"/>
          <w:snapToGrid w:val="0"/>
          <w:color w:val="000000"/>
          <w:sz w:val="22"/>
          <w:szCs w:val="22"/>
        </w:rPr>
        <w:t xml:space="preserve"> for specific projects for restoration and management of wetlands.</w:t>
      </w:r>
    </w:p>
    <w:p w:rsidR="00426ECD" w:rsidRPr="00211DAC" w:rsidRDefault="00426ECD" w:rsidP="00020AEC">
      <w:pPr>
        <w:pStyle w:val="NRFBody"/>
        <w:ind w:left="567" w:hanging="567"/>
        <w:rPr>
          <w:rFonts w:ascii="Calibri" w:hAnsi="Calibri"/>
          <w:b/>
          <w:snapToGrid w:val="0"/>
          <w:sz w:val="22"/>
          <w:szCs w:val="22"/>
        </w:rPr>
      </w:pPr>
    </w:p>
    <w:p w:rsidR="00BC0023" w:rsidRPr="00211DAC" w:rsidRDefault="00B064D4" w:rsidP="00020AEC">
      <w:pPr>
        <w:rPr>
          <w:rFonts w:ascii="Calibri" w:hAnsi="Calibri"/>
          <w:b/>
          <w:snapToGrid w:val="0"/>
          <w:color w:val="000000"/>
          <w:sz w:val="22"/>
          <w:szCs w:val="22"/>
        </w:rPr>
      </w:pPr>
      <w:r w:rsidRPr="00211DAC">
        <w:rPr>
          <w:rFonts w:ascii="Calibri" w:hAnsi="Calibri"/>
          <w:b/>
          <w:snapToGrid w:val="0"/>
          <w:color w:val="000000"/>
          <w:sz w:val="22"/>
          <w:szCs w:val="22"/>
        </w:rPr>
        <w:t>R</w:t>
      </w:r>
      <w:r w:rsidR="00BC0023" w:rsidRPr="00211DAC">
        <w:rPr>
          <w:rFonts w:ascii="Calibri" w:hAnsi="Calibri"/>
          <w:b/>
          <w:snapToGrid w:val="0"/>
          <w:color w:val="000000"/>
          <w:sz w:val="22"/>
          <w:szCs w:val="22"/>
        </w:rPr>
        <w:t>ecommendation</w:t>
      </w:r>
      <w:r w:rsidR="005F7713">
        <w:rPr>
          <w:rFonts w:ascii="Calibri" w:hAnsi="Calibri"/>
          <w:b/>
          <w:snapToGrid w:val="0"/>
          <w:color w:val="000000"/>
          <w:sz w:val="22"/>
          <w:szCs w:val="22"/>
        </w:rPr>
        <w:t>s</w:t>
      </w:r>
      <w:r w:rsidR="00BC0023" w:rsidRPr="00211DAC">
        <w:rPr>
          <w:rFonts w:ascii="Calibri" w:hAnsi="Calibri"/>
          <w:b/>
          <w:snapToGrid w:val="0"/>
          <w:color w:val="000000"/>
          <w:sz w:val="22"/>
          <w:szCs w:val="22"/>
        </w:rPr>
        <w:t xml:space="preserve"> concerning implementation assistance from the Convention</w:t>
      </w:r>
      <w:r w:rsidR="00CC25C0">
        <w:rPr>
          <w:rFonts w:ascii="Calibri" w:hAnsi="Calibri"/>
          <w:b/>
          <w:snapToGrid w:val="0"/>
          <w:color w:val="000000"/>
          <w:sz w:val="22"/>
          <w:szCs w:val="22"/>
        </w:rPr>
        <w:t>’</w:t>
      </w:r>
      <w:r w:rsidR="00BC0023" w:rsidRPr="00211DAC">
        <w:rPr>
          <w:rFonts w:ascii="Calibri" w:hAnsi="Calibri"/>
          <w:b/>
          <w:snapToGrid w:val="0"/>
          <w:color w:val="000000"/>
          <w:sz w:val="22"/>
          <w:szCs w:val="22"/>
        </w:rPr>
        <w:t>s International Organisation Partners (IOPs)</w:t>
      </w:r>
      <w:r w:rsidR="00934A7F" w:rsidRPr="00211DAC">
        <w:rPr>
          <w:rFonts w:ascii="Calibri" w:hAnsi="Calibri"/>
          <w:b/>
          <w:snapToGrid w:val="0"/>
          <w:color w:val="000000"/>
          <w:sz w:val="22"/>
          <w:szCs w:val="22"/>
        </w:rPr>
        <w:t xml:space="preserve"> (E)</w:t>
      </w:r>
      <w:r w:rsidR="00BC0023" w:rsidRPr="00211DAC">
        <w:rPr>
          <w:rFonts w:ascii="Calibri" w:hAnsi="Calibri"/>
          <w:b/>
          <w:snapToGrid w:val="0"/>
          <w:color w:val="000000"/>
          <w:sz w:val="22"/>
          <w:szCs w:val="22"/>
        </w:rPr>
        <w:t xml:space="preserve"> </w:t>
      </w:r>
    </w:p>
    <w:p w:rsidR="00934A7F" w:rsidRPr="00211DAC" w:rsidRDefault="00934A7F" w:rsidP="00020AEC">
      <w:pPr>
        <w:pStyle w:val="NRFBody"/>
        <w:ind w:left="567" w:hanging="567"/>
        <w:rPr>
          <w:rFonts w:ascii="Calibri" w:hAnsi="Calibri"/>
          <w:snapToGrid w:val="0"/>
          <w:sz w:val="22"/>
          <w:szCs w:val="22"/>
        </w:rPr>
      </w:pPr>
    </w:p>
    <w:p w:rsidR="00BC0023" w:rsidRPr="008910AF" w:rsidRDefault="00934A7F"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Contracting Parties consider that the IOPs s</w:t>
      </w:r>
      <w:r w:rsidR="00BC0023" w:rsidRPr="008910AF">
        <w:rPr>
          <w:rFonts w:ascii="Calibri" w:hAnsi="Calibri"/>
          <w:b w:val="0"/>
          <w:snapToGrid w:val="0"/>
          <w:sz w:val="22"/>
          <w:szCs w:val="22"/>
        </w:rPr>
        <w:t>hould collaborate to provide sponsorship of small projects and source</w:t>
      </w:r>
      <w:r w:rsidR="004546FA">
        <w:rPr>
          <w:rFonts w:ascii="Calibri" w:hAnsi="Calibri"/>
          <w:b w:val="0"/>
          <w:snapToGrid w:val="0"/>
          <w:sz w:val="22"/>
          <w:szCs w:val="22"/>
        </w:rPr>
        <w:t>s</w:t>
      </w:r>
      <w:r w:rsidR="00BC0023" w:rsidRPr="008910AF">
        <w:rPr>
          <w:rFonts w:ascii="Calibri" w:hAnsi="Calibri"/>
          <w:b w:val="0"/>
          <w:snapToGrid w:val="0"/>
          <w:sz w:val="22"/>
          <w:szCs w:val="22"/>
        </w:rPr>
        <w:t xml:space="preserve"> for case scenarios</w:t>
      </w:r>
      <w:r w:rsidRPr="008910AF">
        <w:rPr>
          <w:rFonts w:ascii="Calibri" w:hAnsi="Calibri"/>
          <w:b w:val="0"/>
          <w:snapToGrid w:val="0"/>
          <w:sz w:val="22"/>
          <w:szCs w:val="22"/>
        </w:rPr>
        <w:t xml:space="preserve"> and according to national priorities. </w:t>
      </w:r>
      <w:r w:rsidR="004546FA">
        <w:rPr>
          <w:rFonts w:ascii="Calibri" w:hAnsi="Calibri"/>
          <w:b w:val="0"/>
          <w:snapToGrid w:val="0"/>
          <w:sz w:val="22"/>
          <w:szCs w:val="22"/>
        </w:rPr>
        <w:t>They also</w:t>
      </w:r>
      <w:r w:rsidRPr="008910AF">
        <w:rPr>
          <w:rFonts w:ascii="Calibri" w:hAnsi="Calibri"/>
          <w:b w:val="0"/>
          <w:snapToGrid w:val="0"/>
          <w:sz w:val="22"/>
          <w:szCs w:val="22"/>
        </w:rPr>
        <w:t xml:space="preserve"> consider that </w:t>
      </w:r>
      <w:r w:rsidR="004546FA">
        <w:rPr>
          <w:rFonts w:ascii="Calibri" w:hAnsi="Calibri"/>
          <w:b w:val="0"/>
          <w:snapToGrid w:val="0"/>
          <w:sz w:val="22"/>
          <w:szCs w:val="22"/>
        </w:rPr>
        <w:t xml:space="preserve">IOPs </w:t>
      </w:r>
      <w:r w:rsidR="00BC0023" w:rsidRPr="008910AF">
        <w:rPr>
          <w:rFonts w:ascii="Calibri" w:hAnsi="Calibri"/>
          <w:b w:val="0"/>
          <w:snapToGrid w:val="0"/>
          <w:sz w:val="22"/>
          <w:szCs w:val="22"/>
        </w:rPr>
        <w:t xml:space="preserve">should be in closer contact with the governments’ Ramsar focal points in relation to the activities in the countries that are aligned with the application of the Convention. </w:t>
      </w:r>
    </w:p>
    <w:p w:rsidR="00BC0023" w:rsidRPr="008910AF" w:rsidRDefault="00BC0023" w:rsidP="008910AF">
      <w:pPr>
        <w:pStyle w:val="BodyText3"/>
        <w:ind w:left="426"/>
        <w:jc w:val="left"/>
        <w:rPr>
          <w:rFonts w:ascii="Calibri" w:hAnsi="Calibri"/>
          <w:b w:val="0"/>
          <w:snapToGrid w:val="0"/>
          <w:sz w:val="22"/>
          <w:szCs w:val="22"/>
        </w:rPr>
      </w:pPr>
    </w:p>
    <w:p w:rsidR="00BC0023" w:rsidRPr="008910AF" w:rsidRDefault="00934A7F"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It was als</w:t>
      </w:r>
      <w:r w:rsidR="00CA2D41" w:rsidRPr="008910AF">
        <w:rPr>
          <w:rFonts w:ascii="Calibri" w:hAnsi="Calibri"/>
          <w:b w:val="0"/>
          <w:snapToGrid w:val="0"/>
          <w:sz w:val="22"/>
          <w:szCs w:val="22"/>
        </w:rPr>
        <w:t>o</w:t>
      </w:r>
      <w:r w:rsidRPr="008910AF">
        <w:rPr>
          <w:rFonts w:ascii="Calibri" w:hAnsi="Calibri"/>
          <w:b w:val="0"/>
          <w:snapToGrid w:val="0"/>
          <w:sz w:val="22"/>
          <w:szCs w:val="22"/>
        </w:rPr>
        <w:t xml:space="preserve"> me</w:t>
      </w:r>
      <w:r w:rsidR="004546FA">
        <w:rPr>
          <w:rFonts w:ascii="Calibri" w:hAnsi="Calibri"/>
          <w:b w:val="0"/>
          <w:snapToGrid w:val="0"/>
          <w:sz w:val="22"/>
          <w:szCs w:val="22"/>
        </w:rPr>
        <w:t>n</w:t>
      </w:r>
      <w:r w:rsidRPr="008910AF">
        <w:rPr>
          <w:rFonts w:ascii="Calibri" w:hAnsi="Calibri"/>
          <w:b w:val="0"/>
          <w:snapToGrid w:val="0"/>
          <w:sz w:val="22"/>
          <w:szCs w:val="22"/>
        </w:rPr>
        <w:t>tioned that w</w:t>
      </w:r>
      <w:r w:rsidR="00BC0023" w:rsidRPr="008910AF">
        <w:rPr>
          <w:rFonts w:ascii="Calibri" w:hAnsi="Calibri"/>
          <w:b w:val="0"/>
          <w:snapToGrid w:val="0"/>
          <w:sz w:val="22"/>
          <w:szCs w:val="22"/>
        </w:rPr>
        <w:t xml:space="preserve">hile the IOPs are able to sit in on meetings with the Parties and so receive greater access and information than other NGOs or IGOs, it is not currently very clear what benefit the Parties and </w:t>
      </w:r>
      <w:r w:rsidR="004546FA">
        <w:rPr>
          <w:rFonts w:ascii="Calibri" w:hAnsi="Calibri"/>
          <w:b w:val="0"/>
          <w:snapToGrid w:val="0"/>
          <w:sz w:val="22"/>
          <w:szCs w:val="22"/>
        </w:rPr>
        <w:t>the C</w:t>
      </w:r>
      <w:r w:rsidR="00BC0023" w:rsidRPr="008910AF">
        <w:rPr>
          <w:rFonts w:ascii="Calibri" w:hAnsi="Calibri"/>
          <w:b w:val="0"/>
          <w:snapToGrid w:val="0"/>
          <w:sz w:val="22"/>
          <w:szCs w:val="22"/>
        </w:rPr>
        <w:t>onvention itself receive from the special status of the IOPs.</w:t>
      </w:r>
      <w:r w:rsidR="00CF00F5">
        <w:rPr>
          <w:rFonts w:ascii="Calibri" w:hAnsi="Calibri"/>
          <w:b w:val="0"/>
          <w:snapToGrid w:val="0"/>
          <w:sz w:val="22"/>
          <w:szCs w:val="22"/>
        </w:rPr>
        <w:t xml:space="preserve"> </w:t>
      </w:r>
      <w:r w:rsidR="00BC0023" w:rsidRPr="008910AF">
        <w:rPr>
          <w:rFonts w:ascii="Calibri" w:hAnsi="Calibri"/>
          <w:b w:val="0"/>
          <w:snapToGrid w:val="0"/>
          <w:sz w:val="22"/>
          <w:szCs w:val="22"/>
        </w:rPr>
        <w:t xml:space="preserve">The expertise and resources of the IOPs should be leveraged to benefit </w:t>
      </w:r>
      <w:r w:rsidR="004546FA" w:rsidRPr="008910AF">
        <w:rPr>
          <w:rFonts w:ascii="Calibri" w:hAnsi="Calibri"/>
          <w:b w:val="0"/>
          <w:snapToGrid w:val="0"/>
          <w:sz w:val="22"/>
          <w:szCs w:val="22"/>
        </w:rPr>
        <w:t>Parties</w:t>
      </w:r>
      <w:r w:rsidR="004546FA">
        <w:rPr>
          <w:rFonts w:ascii="Calibri" w:hAnsi="Calibri"/>
          <w:b w:val="0"/>
          <w:snapToGrid w:val="0"/>
          <w:sz w:val="22"/>
          <w:szCs w:val="22"/>
        </w:rPr>
        <w:t>’</w:t>
      </w:r>
      <w:r w:rsidR="004546FA" w:rsidRPr="008910AF">
        <w:rPr>
          <w:rFonts w:ascii="Calibri" w:hAnsi="Calibri"/>
          <w:b w:val="0"/>
          <w:snapToGrid w:val="0"/>
          <w:sz w:val="22"/>
          <w:szCs w:val="22"/>
        </w:rPr>
        <w:t xml:space="preserve"> </w:t>
      </w:r>
      <w:r w:rsidR="00BC0023" w:rsidRPr="008910AF">
        <w:rPr>
          <w:rFonts w:ascii="Calibri" w:hAnsi="Calibri"/>
          <w:b w:val="0"/>
          <w:snapToGrid w:val="0"/>
          <w:sz w:val="22"/>
          <w:szCs w:val="22"/>
        </w:rPr>
        <w:t xml:space="preserve">work to implement the </w:t>
      </w:r>
      <w:r w:rsidR="004546FA">
        <w:rPr>
          <w:rFonts w:ascii="Calibri" w:hAnsi="Calibri"/>
          <w:b w:val="0"/>
          <w:snapToGrid w:val="0"/>
          <w:sz w:val="22"/>
          <w:szCs w:val="22"/>
        </w:rPr>
        <w:t>C</w:t>
      </w:r>
      <w:r w:rsidR="004546FA" w:rsidRPr="008910AF">
        <w:rPr>
          <w:rFonts w:ascii="Calibri" w:hAnsi="Calibri"/>
          <w:b w:val="0"/>
          <w:snapToGrid w:val="0"/>
          <w:sz w:val="22"/>
          <w:szCs w:val="22"/>
        </w:rPr>
        <w:t>onvention</w:t>
      </w:r>
      <w:r w:rsidR="00BC0023" w:rsidRPr="008910AF">
        <w:rPr>
          <w:rFonts w:ascii="Calibri" w:hAnsi="Calibri"/>
          <w:b w:val="0"/>
          <w:snapToGrid w:val="0"/>
          <w:sz w:val="22"/>
          <w:szCs w:val="22"/>
        </w:rPr>
        <w:t xml:space="preserve">, and if this is not being done greater efforts should be made to ensure that this is occurring. If it is already happening it is not visible and better efforts need to be made to publicize the benefits the IOPs bring to the </w:t>
      </w:r>
      <w:r w:rsidR="004546FA">
        <w:rPr>
          <w:rFonts w:ascii="Calibri" w:hAnsi="Calibri"/>
          <w:b w:val="0"/>
          <w:snapToGrid w:val="0"/>
          <w:sz w:val="22"/>
          <w:szCs w:val="22"/>
        </w:rPr>
        <w:t>C</w:t>
      </w:r>
      <w:r w:rsidR="004546FA" w:rsidRPr="008910AF">
        <w:rPr>
          <w:rFonts w:ascii="Calibri" w:hAnsi="Calibri"/>
          <w:b w:val="0"/>
          <w:snapToGrid w:val="0"/>
          <w:sz w:val="22"/>
          <w:szCs w:val="22"/>
        </w:rPr>
        <w:t xml:space="preserve">onvention </w:t>
      </w:r>
      <w:r w:rsidR="00BC0023" w:rsidRPr="008910AF">
        <w:rPr>
          <w:rFonts w:ascii="Calibri" w:hAnsi="Calibri"/>
          <w:b w:val="0"/>
          <w:snapToGrid w:val="0"/>
          <w:sz w:val="22"/>
          <w:szCs w:val="22"/>
        </w:rPr>
        <w:t xml:space="preserve">and the Parties. In addition, Ramsar must consider broadening its partnership base in order to engage wetland constituencies more broadly and effectively. One option would be to create a global </w:t>
      </w:r>
      <w:r w:rsidR="004546FA">
        <w:rPr>
          <w:rFonts w:ascii="Calibri" w:hAnsi="Calibri"/>
          <w:b w:val="0"/>
          <w:snapToGrid w:val="0"/>
          <w:sz w:val="22"/>
          <w:szCs w:val="22"/>
        </w:rPr>
        <w:t>‘</w:t>
      </w:r>
      <w:r w:rsidRPr="008910AF">
        <w:rPr>
          <w:rFonts w:ascii="Calibri" w:hAnsi="Calibri"/>
          <w:b w:val="0"/>
          <w:snapToGrid w:val="0"/>
          <w:sz w:val="22"/>
          <w:szCs w:val="22"/>
        </w:rPr>
        <w:t>f</w:t>
      </w:r>
      <w:r w:rsidR="00BC0023" w:rsidRPr="008910AF">
        <w:rPr>
          <w:rFonts w:ascii="Calibri" w:hAnsi="Calibri"/>
          <w:b w:val="0"/>
          <w:snapToGrid w:val="0"/>
          <w:sz w:val="22"/>
          <w:szCs w:val="22"/>
        </w:rPr>
        <w:t>riend of Ramsar</w:t>
      </w:r>
      <w:r w:rsidR="004546FA">
        <w:rPr>
          <w:rFonts w:ascii="Calibri" w:hAnsi="Calibri"/>
          <w:b w:val="0"/>
          <w:snapToGrid w:val="0"/>
          <w:sz w:val="22"/>
          <w:szCs w:val="22"/>
        </w:rPr>
        <w:t>’</w:t>
      </w:r>
      <w:r w:rsidR="00BC0023" w:rsidRPr="008910AF">
        <w:rPr>
          <w:rFonts w:ascii="Calibri" w:hAnsi="Calibri"/>
          <w:b w:val="0"/>
          <w:snapToGrid w:val="0"/>
          <w:sz w:val="22"/>
          <w:szCs w:val="22"/>
        </w:rPr>
        <w:t xml:space="preserve"> constituency which smaller organizations sharing </w:t>
      </w:r>
      <w:r w:rsidR="004546FA" w:rsidRPr="008910AF">
        <w:rPr>
          <w:rFonts w:ascii="Calibri" w:hAnsi="Calibri"/>
          <w:b w:val="0"/>
          <w:snapToGrid w:val="0"/>
          <w:sz w:val="22"/>
          <w:szCs w:val="22"/>
        </w:rPr>
        <w:t>Ramsar</w:t>
      </w:r>
      <w:r w:rsidR="004546FA">
        <w:rPr>
          <w:rFonts w:ascii="Calibri" w:hAnsi="Calibri"/>
          <w:b w:val="0"/>
          <w:snapToGrid w:val="0"/>
          <w:sz w:val="22"/>
          <w:szCs w:val="22"/>
        </w:rPr>
        <w:t>’</w:t>
      </w:r>
      <w:r w:rsidR="004546FA" w:rsidRPr="008910AF">
        <w:rPr>
          <w:rFonts w:ascii="Calibri" w:hAnsi="Calibri"/>
          <w:b w:val="0"/>
          <w:snapToGrid w:val="0"/>
          <w:sz w:val="22"/>
          <w:szCs w:val="22"/>
        </w:rPr>
        <w:t xml:space="preserve">s </w:t>
      </w:r>
      <w:r w:rsidR="00BC0023" w:rsidRPr="008910AF">
        <w:rPr>
          <w:rFonts w:ascii="Calibri" w:hAnsi="Calibri"/>
          <w:b w:val="0"/>
          <w:snapToGrid w:val="0"/>
          <w:sz w:val="22"/>
          <w:szCs w:val="22"/>
        </w:rPr>
        <w:t>goals can join.</w:t>
      </w:r>
    </w:p>
    <w:p w:rsidR="00BC0023" w:rsidRPr="00BC0023" w:rsidRDefault="00BC0023" w:rsidP="00020AEC">
      <w:pPr>
        <w:rPr>
          <w:snapToGrid w:val="0"/>
          <w:color w:val="000000"/>
          <w:szCs w:val="24"/>
        </w:rPr>
      </w:pPr>
    </w:p>
    <w:p w:rsidR="00BC0023" w:rsidRPr="00211DAC" w:rsidRDefault="00BC0023" w:rsidP="00020AEC">
      <w:pPr>
        <w:pStyle w:val="ListParagraph"/>
        <w:ind w:left="0"/>
        <w:contextualSpacing/>
        <w:rPr>
          <w:rFonts w:ascii="Calibri" w:hAnsi="Calibri"/>
          <w:b/>
          <w:snapToGrid w:val="0"/>
          <w:color w:val="000000"/>
          <w:sz w:val="22"/>
          <w:szCs w:val="22"/>
        </w:rPr>
      </w:pPr>
      <w:r w:rsidRPr="00211DAC">
        <w:rPr>
          <w:rFonts w:ascii="Calibri" w:hAnsi="Calibri"/>
          <w:b/>
          <w:snapToGrid w:val="0"/>
          <w:color w:val="000000"/>
          <w:sz w:val="22"/>
          <w:szCs w:val="22"/>
        </w:rPr>
        <w:t>How can national implementation of the Ramsar Convention be better linked with implementation of other multilateral environmental agreements (MEAs)</w:t>
      </w:r>
      <w:r w:rsidR="00AF3AEE">
        <w:rPr>
          <w:rFonts w:ascii="Calibri" w:hAnsi="Calibri"/>
          <w:b/>
          <w:snapToGrid w:val="0"/>
          <w:color w:val="000000"/>
          <w:sz w:val="22"/>
          <w:szCs w:val="22"/>
        </w:rPr>
        <w:t>?</w:t>
      </w:r>
      <w:r w:rsidRPr="00211DAC">
        <w:rPr>
          <w:rFonts w:ascii="Calibri" w:hAnsi="Calibri"/>
          <w:b/>
          <w:snapToGrid w:val="0"/>
          <w:color w:val="000000"/>
          <w:sz w:val="22"/>
          <w:szCs w:val="22"/>
        </w:rPr>
        <w:t xml:space="preserve"> </w:t>
      </w:r>
      <w:r w:rsidR="00934A7F" w:rsidRPr="00211DAC">
        <w:rPr>
          <w:rFonts w:ascii="Calibri" w:hAnsi="Calibri"/>
          <w:b/>
          <w:snapToGrid w:val="0"/>
          <w:color w:val="000000"/>
          <w:sz w:val="22"/>
          <w:szCs w:val="22"/>
        </w:rPr>
        <w:t>(F)</w:t>
      </w:r>
    </w:p>
    <w:p w:rsidR="00934A7F" w:rsidRPr="00211DAC" w:rsidRDefault="00934A7F" w:rsidP="00020AEC">
      <w:pPr>
        <w:rPr>
          <w:rFonts w:ascii="Calibri" w:hAnsi="Calibri" w:cs="Arial"/>
          <w:sz w:val="22"/>
          <w:szCs w:val="22"/>
        </w:rPr>
      </w:pPr>
    </w:p>
    <w:p w:rsidR="00CA2D41" w:rsidRDefault="00CA2D41"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The Contracting Parties provided the following </w:t>
      </w:r>
      <w:r w:rsidR="004546FA">
        <w:rPr>
          <w:rFonts w:ascii="Calibri" w:hAnsi="Calibri"/>
          <w:b w:val="0"/>
          <w:snapToGrid w:val="0"/>
          <w:sz w:val="22"/>
          <w:szCs w:val="22"/>
        </w:rPr>
        <w:t>suggestions</w:t>
      </w:r>
      <w:r w:rsidRPr="008910AF">
        <w:rPr>
          <w:rFonts w:ascii="Calibri" w:hAnsi="Calibri"/>
          <w:b w:val="0"/>
          <w:snapToGrid w:val="0"/>
          <w:sz w:val="22"/>
          <w:szCs w:val="22"/>
        </w:rPr>
        <w:t>:</w:t>
      </w:r>
    </w:p>
    <w:p w:rsidR="00BF4028" w:rsidRPr="008910AF" w:rsidRDefault="00BF4028" w:rsidP="00BF4028">
      <w:pPr>
        <w:pStyle w:val="BodyText3"/>
        <w:ind w:left="426"/>
        <w:jc w:val="left"/>
        <w:rPr>
          <w:rFonts w:ascii="Calibri" w:hAnsi="Calibri"/>
          <w:b w:val="0"/>
          <w:snapToGrid w:val="0"/>
          <w:sz w:val="22"/>
          <w:szCs w:val="22"/>
        </w:rPr>
      </w:pPr>
    </w:p>
    <w:p w:rsidR="004546FA" w:rsidRDefault="004546FA" w:rsidP="004546FA">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To prepare</w:t>
      </w:r>
      <w:r w:rsidR="00CA2D41" w:rsidRPr="004546FA">
        <w:rPr>
          <w:rFonts w:ascii="Calibri" w:hAnsi="Calibri"/>
          <w:snapToGrid w:val="0"/>
          <w:color w:val="000000"/>
          <w:sz w:val="22"/>
          <w:szCs w:val="22"/>
        </w:rPr>
        <w:t xml:space="preserve"> a c</w:t>
      </w:r>
      <w:r w:rsidR="00BC0023" w:rsidRPr="004546FA">
        <w:rPr>
          <w:rFonts w:ascii="Calibri" w:hAnsi="Calibri"/>
          <w:snapToGrid w:val="0"/>
          <w:color w:val="000000"/>
          <w:sz w:val="22"/>
          <w:szCs w:val="22"/>
        </w:rPr>
        <w:t xml:space="preserve">ommon reporting format and </w:t>
      </w:r>
      <w:r w:rsidR="006B23EA">
        <w:rPr>
          <w:rFonts w:ascii="Calibri" w:hAnsi="Calibri"/>
          <w:snapToGrid w:val="0"/>
          <w:color w:val="000000"/>
          <w:sz w:val="22"/>
          <w:szCs w:val="22"/>
        </w:rPr>
        <w:t xml:space="preserve">develop </w:t>
      </w:r>
      <w:r w:rsidR="00BC0023" w:rsidRPr="004546FA">
        <w:rPr>
          <w:rFonts w:ascii="Calibri" w:hAnsi="Calibri"/>
          <w:snapToGrid w:val="0"/>
          <w:color w:val="000000"/>
          <w:sz w:val="22"/>
          <w:szCs w:val="22"/>
        </w:rPr>
        <w:t xml:space="preserve">collaboration </w:t>
      </w:r>
      <w:r w:rsidR="006B23EA">
        <w:rPr>
          <w:rFonts w:ascii="Calibri" w:hAnsi="Calibri"/>
          <w:snapToGrid w:val="0"/>
          <w:color w:val="000000"/>
          <w:sz w:val="22"/>
          <w:szCs w:val="22"/>
        </w:rPr>
        <w:t xml:space="preserve">between </w:t>
      </w:r>
      <w:r w:rsidR="00BC0023" w:rsidRPr="004546FA">
        <w:rPr>
          <w:rFonts w:ascii="Calibri" w:hAnsi="Calibri"/>
          <w:snapToGrid w:val="0"/>
          <w:color w:val="000000"/>
          <w:sz w:val="22"/>
          <w:szCs w:val="22"/>
        </w:rPr>
        <w:t>the various national agencies</w:t>
      </w:r>
      <w:r w:rsidR="00CA2D41" w:rsidRPr="004546FA">
        <w:rPr>
          <w:rFonts w:ascii="Calibri" w:hAnsi="Calibri"/>
          <w:snapToGrid w:val="0"/>
          <w:color w:val="000000"/>
          <w:sz w:val="22"/>
          <w:szCs w:val="22"/>
        </w:rPr>
        <w:t xml:space="preserve">. </w:t>
      </w:r>
    </w:p>
    <w:p w:rsidR="00BF4028" w:rsidRPr="004546FA" w:rsidRDefault="00BF4028" w:rsidP="00BF4028">
      <w:pPr>
        <w:tabs>
          <w:tab w:val="left" w:pos="851"/>
        </w:tabs>
        <w:ind w:left="851"/>
        <w:rPr>
          <w:rFonts w:ascii="Calibri" w:hAnsi="Calibri"/>
          <w:snapToGrid w:val="0"/>
          <w:color w:val="000000"/>
          <w:sz w:val="22"/>
          <w:szCs w:val="22"/>
        </w:rPr>
      </w:pPr>
    </w:p>
    <w:p w:rsidR="004546FA" w:rsidRDefault="00BF4028" w:rsidP="004546FA">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To i</w:t>
      </w:r>
      <w:r w:rsidR="00CA2D41" w:rsidRPr="004546FA">
        <w:rPr>
          <w:rFonts w:ascii="Calibri" w:hAnsi="Calibri"/>
          <w:snapToGrid w:val="0"/>
          <w:color w:val="000000"/>
          <w:sz w:val="22"/>
          <w:szCs w:val="22"/>
        </w:rPr>
        <w:t xml:space="preserve">mprove the </w:t>
      </w:r>
      <w:r w:rsidR="00BC0023" w:rsidRPr="004546FA">
        <w:rPr>
          <w:rFonts w:ascii="Calibri" w:hAnsi="Calibri"/>
          <w:snapToGrid w:val="0"/>
          <w:color w:val="000000"/>
          <w:sz w:val="22"/>
          <w:szCs w:val="22"/>
        </w:rPr>
        <w:t>communication and synergies that promote the articulation of plans, programmes or projects for the conservation and wise use of wetlands, as well as to strengthen the work with the regional agreements or regional mechanisms.</w:t>
      </w:r>
      <w:r w:rsidR="00CA2D41" w:rsidRPr="004546FA">
        <w:rPr>
          <w:rFonts w:ascii="Calibri" w:hAnsi="Calibri"/>
          <w:snapToGrid w:val="0"/>
          <w:color w:val="000000"/>
          <w:sz w:val="22"/>
          <w:szCs w:val="22"/>
        </w:rPr>
        <w:t xml:space="preserve"> </w:t>
      </w:r>
    </w:p>
    <w:p w:rsidR="00BF4028" w:rsidRDefault="00BF4028" w:rsidP="00BF4028">
      <w:pPr>
        <w:pStyle w:val="ListParagraph"/>
        <w:rPr>
          <w:rFonts w:ascii="Calibri" w:hAnsi="Calibri"/>
          <w:snapToGrid w:val="0"/>
          <w:color w:val="000000"/>
          <w:sz w:val="22"/>
          <w:szCs w:val="22"/>
        </w:rPr>
      </w:pPr>
    </w:p>
    <w:p w:rsidR="00BC0023" w:rsidRPr="00D84258" w:rsidRDefault="00BF4028" w:rsidP="00D84258">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lastRenderedPageBreak/>
        <w:t>T</w:t>
      </w:r>
      <w:r w:rsidR="00CA2D41" w:rsidRPr="004546FA">
        <w:rPr>
          <w:rFonts w:ascii="Calibri" w:hAnsi="Calibri"/>
          <w:snapToGrid w:val="0"/>
          <w:color w:val="000000"/>
          <w:sz w:val="22"/>
          <w:szCs w:val="22"/>
        </w:rPr>
        <w:t xml:space="preserve">o </w:t>
      </w:r>
      <w:r w:rsidR="00BC0023" w:rsidRPr="004546FA">
        <w:rPr>
          <w:rFonts w:ascii="Calibri" w:hAnsi="Calibri"/>
          <w:snapToGrid w:val="0"/>
          <w:color w:val="000000"/>
          <w:sz w:val="22"/>
          <w:szCs w:val="22"/>
        </w:rPr>
        <w:t xml:space="preserve">develop a common agenda </w:t>
      </w:r>
      <w:r w:rsidR="005F7713">
        <w:rPr>
          <w:rFonts w:ascii="Calibri" w:hAnsi="Calibri"/>
          <w:snapToGrid w:val="0"/>
          <w:color w:val="000000"/>
          <w:sz w:val="22"/>
          <w:szCs w:val="22"/>
        </w:rPr>
        <w:t>between</w:t>
      </w:r>
      <w:r w:rsidR="005F7713" w:rsidRPr="004546FA">
        <w:rPr>
          <w:rFonts w:ascii="Calibri" w:hAnsi="Calibri"/>
          <w:snapToGrid w:val="0"/>
          <w:color w:val="000000"/>
          <w:sz w:val="22"/>
          <w:szCs w:val="22"/>
        </w:rPr>
        <w:t xml:space="preserve"> </w:t>
      </w:r>
      <w:r w:rsidR="00BC0023" w:rsidRPr="004546FA">
        <w:rPr>
          <w:rFonts w:ascii="Calibri" w:hAnsi="Calibri"/>
          <w:snapToGrid w:val="0"/>
          <w:color w:val="000000"/>
          <w:sz w:val="22"/>
          <w:szCs w:val="22"/>
        </w:rPr>
        <w:t xml:space="preserve">the focal points of </w:t>
      </w:r>
      <w:r>
        <w:rPr>
          <w:rFonts w:ascii="Calibri" w:hAnsi="Calibri"/>
          <w:snapToGrid w:val="0"/>
          <w:color w:val="000000"/>
          <w:sz w:val="22"/>
          <w:szCs w:val="22"/>
        </w:rPr>
        <w:t xml:space="preserve">Ramsar and </w:t>
      </w:r>
      <w:r w:rsidR="00BC0023" w:rsidRPr="004546FA">
        <w:rPr>
          <w:rFonts w:ascii="Calibri" w:hAnsi="Calibri"/>
          <w:snapToGrid w:val="0"/>
          <w:color w:val="000000"/>
          <w:sz w:val="22"/>
          <w:szCs w:val="22"/>
        </w:rPr>
        <w:t xml:space="preserve">other MEAs to agree on actions and </w:t>
      </w:r>
      <w:r w:rsidRPr="004546FA">
        <w:rPr>
          <w:rFonts w:ascii="Calibri" w:hAnsi="Calibri"/>
          <w:snapToGrid w:val="0"/>
          <w:color w:val="000000"/>
          <w:sz w:val="22"/>
          <w:szCs w:val="22"/>
        </w:rPr>
        <w:t>finan</w:t>
      </w:r>
      <w:r>
        <w:rPr>
          <w:rFonts w:ascii="Calibri" w:hAnsi="Calibri"/>
          <w:snapToGrid w:val="0"/>
          <w:color w:val="000000"/>
          <w:sz w:val="22"/>
          <w:szCs w:val="22"/>
        </w:rPr>
        <w:t>c</w:t>
      </w:r>
      <w:r w:rsidRPr="004546FA">
        <w:rPr>
          <w:rFonts w:ascii="Calibri" w:hAnsi="Calibri"/>
          <w:snapToGrid w:val="0"/>
          <w:color w:val="000000"/>
          <w:sz w:val="22"/>
          <w:szCs w:val="22"/>
        </w:rPr>
        <w:t xml:space="preserve">ial </w:t>
      </w:r>
      <w:r w:rsidR="00BC0023" w:rsidRPr="004546FA">
        <w:rPr>
          <w:rFonts w:ascii="Calibri" w:hAnsi="Calibri"/>
          <w:snapToGrid w:val="0"/>
          <w:color w:val="000000"/>
          <w:sz w:val="22"/>
          <w:szCs w:val="22"/>
        </w:rPr>
        <w:t>resources to implement the environmental agreements.</w:t>
      </w:r>
      <w:r w:rsidR="0028034F" w:rsidRPr="004546FA">
        <w:rPr>
          <w:rFonts w:ascii="Calibri" w:hAnsi="Calibri"/>
          <w:snapToGrid w:val="0"/>
          <w:color w:val="000000"/>
          <w:sz w:val="22"/>
          <w:szCs w:val="22"/>
        </w:rPr>
        <w:t xml:space="preserve"> </w:t>
      </w:r>
      <w:r w:rsidR="0028034F" w:rsidRPr="00D84258">
        <w:rPr>
          <w:rFonts w:ascii="Calibri" w:hAnsi="Calibri"/>
          <w:snapToGrid w:val="0"/>
          <w:color w:val="000000"/>
          <w:sz w:val="22"/>
          <w:szCs w:val="22"/>
        </w:rPr>
        <w:t xml:space="preserve">Some Contracting Parties suggested </w:t>
      </w:r>
      <w:r w:rsidR="00BC0023" w:rsidRPr="00D84258">
        <w:rPr>
          <w:rFonts w:ascii="Calibri" w:hAnsi="Calibri"/>
          <w:snapToGrid w:val="0"/>
          <w:color w:val="000000"/>
          <w:sz w:val="22"/>
          <w:szCs w:val="22"/>
        </w:rPr>
        <w:t xml:space="preserve">exploring ways to avoid duplication, advancing synergies, promoting opportunities for mutual recognition and involvement as well as </w:t>
      </w:r>
      <w:r w:rsidR="005F7713">
        <w:rPr>
          <w:rFonts w:ascii="Calibri" w:hAnsi="Calibri"/>
          <w:snapToGrid w:val="0"/>
          <w:color w:val="000000"/>
          <w:sz w:val="22"/>
          <w:szCs w:val="22"/>
        </w:rPr>
        <w:t xml:space="preserve">the </w:t>
      </w:r>
      <w:r w:rsidR="005F7713" w:rsidRPr="00D84258">
        <w:rPr>
          <w:rFonts w:ascii="Calibri" w:hAnsi="Calibri"/>
          <w:snapToGrid w:val="0"/>
          <w:color w:val="000000"/>
          <w:sz w:val="22"/>
          <w:szCs w:val="22"/>
        </w:rPr>
        <w:t xml:space="preserve">sharing </w:t>
      </w:r>
      <w:r w:rsidR="005F7713">
        <w:rPr>
          <w:rFonts w:ascii="Calibri" w:hAnsi="Calibri"/>
          <w:snapToGrid w:val="0"/>
          <w:color w:val="000000"/>
          <w:sz w:val="22"/>
          <w:szCs w:val="22"/>
        </w:rPr>
        <w:t xml:space="preserve">of </w:t>
      </w:r>
      <w:r w:rsidR="00BC0023" w:rsidRPr="00D84258">
        <w:rPr>
          <w:rFonts w:ascii="Calibri" w:hAnsi="Calibri"/>
          <w:snapToGrid w:val="0"/>
          <w:color w:val="000000"/>
          <w:sz w:val="22"/>
          <w:szCs w:val="22"/>
        </w:rPr>
        <w:t xml:space="preserve">information </w:t>
      </w:r>
      <w:r w:rsidR="00492EF0">
        <w:rPr>
          <w:rFonts w:ascii="Calibri" w:hAnsi="Calibri"/>
          <w:snapToGrid w:val="0"/>
          <w:color w:val="000000"/>
          <w:sz w:val="22"/>
          <w:szCs w:val="22"/>
        </w:rPr>
        <w:t>between</w:t>
      </w:r>
      <w:r w:rsidR="00492EF0" w:rsidRPr="00D84258">
        <w:rPr>
          <w:rFonts w:ascii="Calibri" w:hAnsi="Calibri"/>
          <w:snapToGrid w:val="0"/>
          <w:color w:val="000000"/>
          <w:sz w:val="22"/>
          <w:szCs w:val="22"/>
        </w:rPr>
        <w:t xml:space="preserve"> </w:t>
      </w:r>
      <w:r w:rsidR="00BC0023" w:rsidRPr="00D84258">
        <w:rPr>
          <w:rFonts w:ascii="Calibri" w:hAnsi="Calibri"/>
          <w:snapToGrid w:val="0"/>
          <w:color w:val="000000"/>
          <w:sz w:val="22"/>
          <w:szCs w:val="22"/>
        </w:rPr>
        <w:t xml:space="preserve">government departments and agencies involved in biodiversity and climate change. </w:t>
      </w:r>
      <w:r w:rsidR="0028034F" w:rsidRPr="00D84258">
        <w:rPr>
          <w:rFonts w:ascii="Calibri" w:hAnsi="Calibri"/>
          <w:snapToGrid w:val="0"/>
          <w:color w:val="000000"/>
          <w:sz w:val="22"/>
          <w:szCs w:val="22"/>
        </w:rPr>
        <w:t>T</w:t>
      </w:r>
      <w:r w:rsidR="00CA2D41" w:rsidRPr="00D84258">
        <w:rPr>
          <w:rFonts w:ascii="Calibri" w:hAnsi="Calibri"/>
          <w:snapToGrid w:val="0"/>
          <w:color w:val="000000"/>
          <w:sz w:val="22"/>
          <w:szCs w:val="22"/>
        </w:rPr>
        <w:t>h</w:t>
      </w:r>
      <w:r w:rsidR="00BC0023" w:rsidRPr="00D84258">
        <w:rPr>
          <w:rFonts w:ascii="Calibri" w:hAnsi="Calibri"/>
          <w:snapToGrid w:val="0"/>
          <w:color w:val="000000"/>
          <w:sz w:val="22"/>
          <w:szCs w:val="22"/>
        </w:rPr>
        <w:t>e National Biodiversity Strategy and Action Plan</w:t>
      </w:r>
      <w:r w:rsidR="00E85734">
        <w:rPr>
          <w:rFonts w:ascii="Calibri" w:hAnsi="Calibri"/>
          <w:snapToGrid w:val="0"/>
          <w:color w:val="000000"/>
          <w:sz w:val="22"/>
          <w:szCs w:val="22"/>
        </w:rPr>
        <w:t xml:space="preserve"> </w:t>
      </w:r>
      <w:r w:rsidR="00BC0023" w:rsidRPr="00D84258">
        <w:rPr>
          <w:rFonts w:ascii="Calibri" w:hAnsi="Calibri"/>
          <w:snapToGrid w:val="0"/>
          <w:color w:val="000000"/>
          <w:sz w:val="22"/>
          <w:szCs w:val="22"/>
        </w:rPr>
        <w:t xml:space="preserve">update process could represent a good opportunity to establish closer coordination </w:t>
      </w:r>
      <w:r w:rsidR="00492EF0">
        <w:rPr>
          <w:rFonts w:ascii="Calibri" w:hAnsi="Calibri"/>
          <w:snapToGrid w:val="0"/>
          <w:color w:val="000000"/>
          <w:sz w:val="22"/>
          <w:szCs w:val="22"/>
        </w:rPr>
        <w:t>between</w:t>
      </w:r>
      <w:r w:rsidR="00492EF0" w:rsidRPr="00D84258">
        <w:rPr>
          <w:rFonts w:ascii="Calibri" w:hAnsi="Calibri"/>
          <w:snapToGrid w:val="0"/>
          <w:color w:val="000000"/>
          <w:sz w:val="22"/>
          <w:szCs w:val="22"/>
        </w:rPr>
        <w:t xml:space="preserve"> </w:t>
      </w:r>
      <w:r w:rsidR="00BC0023" w:rsidRPr="00D84258">
        <w:rPr>
          <w:rFonts w:ascii="Calibri" w:hAnsi="Calibri"/>
          <w:snapToGrid w:val="0"/>
          <w:color w:val="000000"/>
          <w:sz w:val="22"/>
          <w:szCs w:val="22"/>
        </w:rPr>
        <w:t>biodiversity-related conventions, including the Ramsar Convention.</w:t>
      </w:r>
    </w:p>
    <w:p w:rsidR="00426ECD" w:rsidRPr="00211DAC" w:rsidRDefault="00426ECD" w:rsidP="00020AEC">
      <w:pPr>
        <w:pStyle w:val="NRFBody"/>
        <w:rPr>
          <w:rFonts w:ascii="Calibri" w:hAnsi="Calibri"/>
          <w:b/>
          <w:snapToGrid w:val="0"/>
          <w:sz w:val="22"/>
          <w:szCs w:val="22"/>
        </w:rPr>
      </w:pPr>
    </w:p>
    <w:p w:rsidR="00BC0023" w:rsidRPr="00211DAC" w:rsidRDefault="00BC0023" w:rsidP="00020AEC">
      <w:pPr>
        <w:pStyle w:val="ListParagraph"/>
        <w:ind w:left="0"/>
        <w:contextualSpacing/>
        <w:rPr>
          <w:rFonts w:ascii="Calibri" w:hAnsi="Calibri" w:cs="Arial"/>
          <w:b/>
          <w:sz w:val="22"/>
          <w:szCs w:val="22"/>
        </w:rPr>
      </w:pPr>
      <w:r w:rsidRPr="00211DAC">
        <w:rPr>
          <w:rFonts w:ascii="Calibri" w:hAnsi="Calibri" w:cs="Arial"/>
          <w:b/>
          <w:sz w:val="22"/>
          <w:szCs w:val="22"/>
        </w:rPr>
        <w:t>How can implementation of the Ramsar Convention be better linked with the implementation of water policy/strategy and other strategies in the country</w:t>
      </w:r>
      <w:r w:rsidR="00AF3AEE">
        <w:rPr>
          <w:rFonts w:ascii="Calibri" w:hAnsi="Calibri" w:cs="Arial"/>
          <w:b/>
          <w:sz w:val="22"/>
          <w:szCs w:val="22"/>
        </w:rPr>
        <w:t>?</w:t>
      </w:r>
      <w:r w:rsidRPr="00211DAC">
        <w:rPr>
          <w:rFonts w:ascii="Calibri" w:hAnsi="Calibri" w:cs="Arial"/>
          <w:b/>
          <w:sz w:val="22"/>
          <w:szCs w:val="22"/>
        </w:rPr>
        <w:t xml:space="preserve"> </w:t>
      </w:r>
      <w:r w:rsidR="00CA2D41" w:rsidRPr="00211DAC">
        <w:rPr>
          <w:rFonts w:ascii="Calibri" w:hAnsi="Calibri" w:cs="Arial"/>
          <w:b/>
          <w:sz w:val="22"/>
          <w:szCs w:val="22"/>
        </w:rPr>
        <w:t>(G)</w:t>
      </w:r>
    </w:p>
    <w:p w:rsidR="00CA2D41" w:rsidRPr="00211DAC" w:rsidRDefault="00CA2D41" w:rsidP="00020AEC">
      <w:pPr>
        <w:pStyle w:val="ListParagraph"/>
        <w:ind w:left="0"/>
        <w:contextualSpacing/>
        <w:rPr>
          <w:rFonts w:ascii="Calibri" w:hAnsi="Calibri" w:cs="Arial"/>
          <w:sz w:val="22"/>
          <w:szCs w:val="22"/>
        </w:rPr>
      </w:pPr>
    </w:p>
    <w:p w:rsidR="00BC0023" w:rsidRPr="008910AF" w:rsidRDefault="0028034F"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Some of the suggestions of the Contracting Parties relate to the c</w:t>
      </w:r>
      <w:r w:rsidR="00BC0023" w:rsidRPr="008910AF">
        <w:rPr>
          <w:rFonts w:ascii="Calibri" w:hAnsi="Calibri"/>
          <w:b w:val="0"/>
          <w:snapToGrid w:val="0"/>
          <w:sz w:val="22"/>
          <w:szCs w:val="22"/>
        </w:rPr>
        <w:t>ollaboration of all rel</w:t>
      </w:r>
      <w:r w:rsidRPr="008910AF">
        <w:rPr>
          <w:rFonts w:ascii="Calibri" w:hAnsi="Calibri"/>
          <w:b w:val="0"/>
          <w:snapToGrid w:val="0"/>
          <w:sz w:val="22"/>
          <w:szCs w:val="22"/>
        </w:rPr>
        <w:t xml:space="preserve">evant </w:t>
      </w:r>
      <w:r w:rsidR="00BC0023" w:rsidRPr="008910AF">
        <w:rPr>
          <w:rFonts w:ascii="Calibri" w:hAnsi="Calibri"/>
          <w:b w:val="0"/>
          <w:snapToGrid w:val="0"/>
          <w:sz w:val="22"/>
          <w:szCs w:val="22"/>
        </w:rPr>
        <w:t>agencies</w:t>
      </w:r>
      <w:r w:rsidRPr="008910AF">
        <w:rPr>
          <w:rFonts w:ascii="Calibri" w:hAnsi="Calibri"/>
          <w:b w:val="0"/>
          <w:snapToGrid w:val="0"/>
          <w:sz w:val="22"/>
          <w:szCs w:val="22"/>
        </w:rPr>
        <w:t xml:space="preserve"> which </w:t>
      </w:r>
      <w:r w:rsidR="00BC0023" w:rsidRPr="008910AF">
        <w:rPr>
          <w:rFonts w:ascii="Calibri" w:hAnsi="Calibri"/>
          <w:b w:val="0"/>
          <w:snapToGrid w:val="0"/>
          <w:sz w:val="22"/>
          <w:szCs w:val="22"/>
        </w:rPr>
        <w:t>should be included in the national wetlands committee or subcommittees.</w:t>
      </w:r>
      <w:r w:rsidRPr="008910AF">
        <w:rPr>
          <w:rFonts w:ascii="Calibri" w:hAnsi="Calibri"/>
          <w:b w:val="0"/>
          <w:snapToGrid w:val="0"/>
          <w:sz w:val="22"/>
          <w:szCs w:val="22"/>
        </w:rPr>
        <w:t xml:space="preserve"> </w:t>
      </w:r>
      <w:r w:rsidR="00BC0023" w:rsidRPr="008910AF">
        <w:rPr>
          <w:rFonts w:ascii="Calibri" w:hAnsi="Calibri"/>
          <w:b w:val="0"/>
          <w:snapToGrid w:val="0"/>
          <w:sz w:val="22"/>
          <w:szCs w:val="22"/>
        </w:rPr>
        <w:t xml:space="preserve">The link between </w:t>
      </w:r>
      <w:r w:rsidR="00D84258">
        <w:rPr>
          <w:rFonts w:ascii="Calibri" w:hAnsi="Calibri"/>
          <w:b w:val="0"/>
          <w:snapToGrid w:val="0"/>
          <w:sz w:val="22"/>
          <w:szCs w:val="22"/>
        </w:rPr>
        <w:t xml:space="preserve">the </w:t>
      </w:r>
      <w:r w:rsidR="00BC0023" w:rsidRPr="008910AF">
        <w:rPr>
          <w:rFonts w:ascii="Calibri" w:hAnsi="Calibri"/>
          <w:b w:val="0"/>
          <w:snapToGrid w:val="0"/>
          <w:sz w:val="22"/>
          <w:szCs w:val="22"/>
        </w:rPr>
        <w:t>ecosystem goods and services of wetlands and sustainable development, poverty reduction and other strategies should continue to be researched and communicated to decision makers both to influence such strategies and</w:t>
      </w:r>
      <w:r w:rsidR="00D84258">
        <w:rPr>
          <w:rFonts w:ascii="Calibri" w:hAnsi="Calibri"/>
          <w:b w:val="0"/>
          <w:snapToGrid w:val="0"/>
          <w:sz w:val="22"/>
          <w:szCs w:val="22"/>
        </w:rPr>
        <w:t xml:space="preserve"> to</w:t>
      </w:r>
      <w:r w:rsidR="00BC0023" w:rsidRPr="008910AF">
        <w:rPr>
          <w:rFonts w:ascii="Calibri" w:hAnsi="Calibri"/>
          <w:b w:val="0"/>
          <w:snapToGrid w:val="0"/>
          <w:sz w:val="22"/>
          <w:szCs w:val="22"/>
        </w:rPr>
        <w:t xml:space="preserve"> incent</w:t>
      </w:r>
      <w:r w:rsidR="00D84258">
        <w:rPr>
          <w:rFonts w:ascii="Calibri" w:hAnsi="Calibri"/>
          <w:b w:val="0"/>
          <w:snapToGrid w:val="0"/>
          <w:sz w:val="22"/>
          <w:szCs w:val="22"/>
        </w:rPr>
        <w:t>ivize</w:t>
      </w:r>
      <w:r w:rsidR="00BC0023" w:rsidRPr="008910AF">
        <w:rPr>
          <w:rFonts w:ascii="Calibri" w:hAnsi="Calibri"/>
          <w:b w:val="0"/>
          <w:snapToGrid w:val="0"/>
          <w:sz w:val="22"/>
          <w:szCs w:val="22"/>
        </w:rPr>
        <w:t xml:space="preserve"> conservation of wetlands.</w:t>
      </w:r>
      <w:r w:rsidRPr="008910AF">
        <w:rPr>
          <w:rFonts w:ascii="Calibri" w:hAnsi="Calibri"/>
          <w:b w:val="0"/>
          <w:snapToGrid w:val="0"/>
          <w:sz w:val="22"/>
          <w:szCs w:val="22"/>
        </w:rPr>
        <w:t xml:space="preserve"> </w:t>
      </w:r>
    </w:p>
    <w:p w:rsidR="00BC0023" w:rsidRPr="008910AF" w:rsidRDefault="00BC0023" w:rsidP="008910AF">
      <w:pPr>
        <w:pStyle w:val="BodyText3"/>
        <w:ind w:left="426"/>
        <w:jc w:val="left"/>
        <w:rPr>
          <w:rFonts w:ascii="Calibri" w:hAnsi="Calibri"/>
          <w:b w:val="0"/>
          <w:snapToGrid w:val="0"/>
          <w:sz w:val="22"/>
          <w:szCs w:val="22"/>
        </w:rPr>
      </w:pPr>
    </w:p>
    <w:p w:rsidR="00537185" w:rsidRPr="008910AF" w:rsidRDefault="0028034F"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It was also mentioned that one of the mechanism</w:t>
      </w:r>
      <w:r w:rsidR="00D84258">
        <w:rPr>
          <w:rFonts w:ascii="Calibri" w:hAnsi="Calibri"/>
          <w:b w:val="0"/>
          <w:snapToGrid w:val="0"/>
          <w:sz w:val="22"/>
          <w:szCs w:val="22"/>
        </w:rPr>
        <w:t>s</w:t>
      </w:r>
      <w:r w:rsidRPr="008910AF">
        <w:rPr>
          <w:rFonts w:ascii="Calibri" w:hAnsi="Calibri"/>
          <w:b w:val="0"/>
          <w:snapToGrid w:val="0"/>
          <w:sz w:val="22"/>
          <w:szCs w:val="22"/>
        </w:rPr>
        <w:t xml:space="preserve"> could be t</w:t>
      </w:r>
      <w:r w:rsidR="00537185" w:rsidRPr="008910AF">
        <w:rPr>
          <w:rFonts w:ascii="Calibri" w:hAnsi="Calibri"/>
          <w:b w:val="0"/>
          <w:snapToGrid w:val="0"/>
          <w:sz w:val="22"/>
          <w:szCs w:val="22"/>
        </w:rPr>
        <w:t>he formulation of National Development Plans, and the reinforcement of programmes for technical capacity at all levels, especially on political management, covering local governments and the different national authorities</w:t>
      </w:r>
      <w:r w:rsidR="00D84258">
        <w:rPr>
          <w:rFonts w:ascii="Calibri" w:hAnsi="Calibri"/>
          <w:b w:val="0"/>
          <w:snapToGrid w:val="0"/>
          <w:sz w:val="22"/>
          <w:szCs w:val="22"/>
        </w:rPr>
        <w:t>,</w:t>
      </w:r>
      <w:r w:rsidR="00537185" w:rsidRPr="008910AF">
        <w:rPr>
          <w:rFonts w:ascii="Calibri" w:hAnsi="Calibri"/>
          <w:b w:val="0"/>
          <w:snapToGrid w:val="0"/>
          <w:sz w:val="22"/>
          <w:szCs w:val="22"/>
        </w:rPr>
        <w:t xml:space="preserve"> and </w:t>
      </w:r>
      <w:r w:rsidR="00D84258">
        <w:rPr>
          <w:rFonts w:ascii="Calibri" w:hAnsi="Calibri"/>
          <w:b w:val="0"/>
          <w:snapToGrid w:val="0"/>
          <w:sz w:val="22"/>
          <w:szCs w:val="22"/>
        </w:rPr>
        <w:t>applying</w:t>
      </w:r>
      <w:r w:rsidR="00D84258" w:rsidRPr="008910AF">
        <w:rPr>
          <w:rFonts w:ascii="Calibri" w:hAnsi="Calibri"/>
          <w:b w:val="0"/>
          <w:snapToGrid w:val="0"/>
          <w:sz w:val="22"/>
          <w:szCs w:val="22"/>
        </w:rPr>
        <w:t xml:space="preserve"> </w:t>
      </w:r>
      <w:r w:rsidR="00537185" w:rsidRPr="008910AF">
        <w:rPr>
          <w:rFonts w:ascii="Calibri" w:hAnsi="Calibri"/>
          <w:b w:val="0"/>
          <w:snapToGrid w:val="0"/>
          <w:sz w:val="22"/>
          <w:szCs w:val="22"/>
        </w:rPr>
        <w:t>an ecosystem approach.</w:t>
      </w:r>
    </w:p>
    <w:p w:rsidR="00BC0023" w:rsidRPr="00211DAC" w:rsidRDefault="00BC0023" w:rsidP="00020AEC">
      <w:pPr>
        <w:pStyle w:val="ListParagraph"/>
        <w:ind w:left="0"/>
        <w:contextualSpacing/>
        <w:rPr>
          <w:rFonts w:ascii="Calibri" w:hAnsi="Calibri" w:cs="Arial"/>
          <w:sz w:val="22"/>
          <w:szCs w:val="22"/>
        </w:rPr>
      </w:pPr>
    </w:p>
    <w:p w:rsidR="00537185" w:rsidRPr="00211DAC" w:rsidRDefault="00894F81" w:rsidP="00020AEC">
      <w:pPr>
        <w:pStyle w:val="ListParagraph"/>
        <w:ind w:left="0"/>
        <w:contextualSpacing/>
        <w:rPr>
          <w:rFonts w:ascii="Calibri" w:hAnsi="Calibri" w:cs="Arial"/>
          <w:b/>
          <w:sz w:val="22"/>
          <w:szCs w:val="22"/>
        </w:rPr>
      </w:pPr>
      <w:r w:rsidRPr="00211DAC">
        <w:rPr>
          <w:rFonts w:ascii="Calibri" w:hAnsi="Calibri" w:cs="Arial"/>
          <w:b/>
          <w:sz w:val="22"/>
          <w:szCs w:val="22"/>
        </w:rPr>
        <w:t>G</w:t>
      </w:r>
      <w:r w:rsidR="00537185" w:rsidRPr="00211DAC">
        <w:rPr>
          <w:rFonts w:ascii="Calibri" w:hAnsi="Calibri" w:cs="Arial"/>
          <w:b/>
          <w:sz w:val="22"/>
          <w:szCs w:val="22"/>
        </w:rPr>
        <w:t>eneral comments on the implementation of the Convention</w:t>
      </w:r>
      <w:r w:rsidRPr="00211DAC">
        <w:rPr>
          <w:rFonts w:ascii="Calibri" w:hAnsi="Calibri" w:cs="Arial"/>
          <w:b/>
          <w:sz w:val="22"/>
          <w:szCs w:val="22"/>
        </w:rPr>
        <w:t xml:space="preserve"> (H)</w:t>
      </w:r>
    </w:p>
    <w:p w:rsidR="00426ECD" w:rsidRPr="00211DAC" w:rsidRDefault="00426ECD" w:rsidP="00020AEC">
      <w:pPr>
        <w:pStyle w:val="NRFBody"/>
        <w:ind w:left="567" w:hanging="567"/>
        <w:rPr>
          <w:rFonts w:ascii="Calibri" w:hAnsi="Calibri"/>
          <w:b/>
          <w:snapToGrid w:val="0"/>
          <w:sz w:val="22"/>
          <w:szCs w:val="22"/>
        </w:rPr>
      </w:pPr>
    </w:p>
    <w:p w:rsidR="00584A34" w:rsidRDefault="00F84AC1" w:rsidP="00584A34">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 </w:t>
      </w:r>
      <w:r w:rsidR="00894F81" w:rsidRPr="008910AF">
        <w:rPr>
          <w:rFonts w:ascii="Calibri" w:hAnsi="Calibri"/>
          <w:b w:val="0"/>
          <w:snapToGrid w:val="0"/>
          <w:sz w:val="22"/>
          <w:szCs w:val="22"/>
        </w:rPr>
        <w:t>The comments from the Contracting Parties cover different areas</w:t>
      </w:r>
      <w:r w:rsidR="00D84258">
        <w:rPr>
          <w:rFonts w:ascii="Calibri" w:hAnsi="Calibri"/>
          <w:b w:val="0"/>
          <w:snapToGrid w:val="0"/>
          <w:sz w:val="22"/>
          <w:szCs w:val="22"/>
        </w:rPr>
        <w:t xml:space="preserve">. </w:t>
      </w:r>
      <w:r w:rsidR="00894F81" w:rsidRPr="00584A34">
        <w:rPr>
          <w:rFonts w:ascii="Calibri" w:hAnsi="Calibri"/>
          <w:b w:val="0"/>
          <w:snapToGrid w:val="0"/>
          <w:sz w:val="22"/>
          <w:szCs w:val="22"/>
        </w:rPr>
        <w:t>With regards to National Reports</w:t>
      </w:r>
      <w:r w:rsidR="00D84258" w:rsidRPr="00584A34">
        <w:rPr>
          <w:rFonts w:ascii="Calibri" w:hAnsi="Calibri"/>
          <w:b w:val="0"/>
          <w:snapToGrid w:val="0"/>
          <w:sz w:val="22"/>
          <w:szCs w:val="22"/>
        </w:rPr>
        <w:t>,</w:t>
      </w:r>
      <w:r w:rsidR="00894F81" w:rsidRPr="00584A34">
        <w:rPr>
          <w:rFonts w:ascii="Calibri" w:hAnsi="Calibri"/>
          <w:b w:val="0"/>
          <w:snapToGrid w:val="0"/>
          <w:sz w:val="22"/>
          <w:szCs w:val="22"/>
        </w:rPr>
        <w:t xml:space="preserve"> the Contracting </w:t>
      </w:r>
      <w:r w:rsidR="00D84258" w:rsidRPr="00584A34">
        <w:rPr>
          <w:rFonts w:ascii="Calibri" w:hAnsi="Calibri"/>
          <w:b w:val="0"/>
          <w:snapToGrid w:val="0"/>
          <w:sz w:val="22"/>
          <w:szCs w:val="22"/>
        </w:rPr>
        <w:t xml:space="preserve">Parties consider </w:t>
      </w:r>
      <w:r w:rsidR="00894F81" w:rsidRPr="00584A34">
        <w:rPr>
          <w:rFonts w:ascii="Calibri" w:hAnsi="Calibri"/>
          <w:b w:val="0"/>
          <w:snapToGrid w:val="0"/>
          <w:sz w:val="22"/>
          <w:szCs w:val="22"/>
        </w:rPr>
        <w:t xml:space="preserve">that they </w:t>
      </w:r>
      <w:r w:rsidR="005C5061" w:rsidRPr="00584A34">
        <w:rPr>
          <w:rFonts w:ascii="Calibri" w:hAnsi="Calibri"/>
          <w:b w:val="0"/>
          <w:snapToGrid w:val="0"/>
          <w:sz w:val="22"/>
          <w:szCs w:val="22"/>
        </w:rPr>
        <w:t>should be interpreted in the light of a governance perspective</w:t>
      </w:r>
      <w:r w:rsidR="00584A34">
        <w:rPr>
          <w:rFonts w:ascii="Calibri" w:hAnsi="Calibri"/>
          <w:b w:val="0"/>
          <w:snapToGrid w:val="0"/>
          <w:sz w:val="22"/>
          <w:szCs w:val="22"/>
        </w:rPr>
        <w:t>,</w:t>
      </w:r>
      <w:r w:rsidR="00CF00F5">
        <w:rPr>
          <w:rFonts w:ascii="Calibri" w:hAnsi="Calibri"/>
          <w:b w:val="0"/>
          <w:snapToGrid w:val="0"/>
          <w:sz w:val="22"/>
          <w:szCs w:val="22"/>
        </w:rPr>
        <w:t xml:space="preserve"> </w:t>
      </w:r>
      <w:r w:rsidR="00D84258" w:rsidRPr="00584A34">
        <w:rPr>
          <w:rFonts w:ascii="Calibri" w:hAnsi="Calibri"/>
          <w:b w:val="0"/>
          <w:snapToGrid w:val="0"/>
          <w:sz w:val="22"/>
          <w:szCs w:val="22"/>
        </w:rPr>
        <w:t xml:space="preserve">and </w:t>
      </w:r>
      <w:r w:rsidR="005C5061" w:rsidRPr="00584A34">
        <w:rPr>
          <w:rFonts w:ascii="Calibri" w:hAnsi="Calibri"/>
          <w:b w:val="0"/>
          <w:snapToGrid w:val="0"/>
          <w:sz w:val="22"/>
          <w:szCs w:val="22"/>
        </w:rPr>
        <w:t xml:space="preserve">decentralized, participative, collaborative decision making. The role of government is then to: </w:t>
      </w:r>
    </w:p>
    <w:p w:rsidR="00584A34" w:rsidRPr="00584A34" w:rsidRDefault="00584A34" w:rsidP="00584A34">
      <w:pPr>
        <w:numPr>
          <w:ilvl w:val="0"/>
          <w:numId w:val="32"/>
        </w:numPr>
        <w:tabs>
          <w:tab w:val="left" w:pos="851"/>
        </w:tabs>
        <w:ind w:left="851" w:hanging="425"/>
        <w:rPr>
          <w:rFonts w:ascii="Calibri" w:hAnsi="Calibri"/>
          <w:snapToGrid w:val="0"/>
          <w:color w:val="000000"/>
          <w:sz w:val="22"/>
          <w:szCs w:val="22"/>
        </w:rPr>
      </w:pPr>
      <w:r w:rsidRPr="00584A34">
        <w:rPr>
          <w:rFonts w:ascii="Calibri" w:hAnsi="Calibri"/>
          <w:snapToGrid w:val="0"/>
          <w:color w:val="000000"/>
          <w:sz w:val="22"/>
          <w:szCs w:val="22"/>
        </w:rPr>
        <w:t xml:space="preserve">develop </w:t>
      </w:r>
      <w:r w:rsidR="005C5061" w:rsidRPr="00584A34">
        <w:rPr>
          <w:rFonts w:ascii="Calibri" w:hAnsi="Calibri"/>
          <w:snapToGrid w:val="0"/>
          <w:color w:val="000000"/>
          <w:sz w:val="22"/>
          <w:szCs w:val="22"/>
        </w:rPr>
        <w:t>methods to monitor status and trends that can be easily disseminated;</w:t>
      </w:r>
      <w:r w:rsidR="00CF00F5">
        <w:rPr>
          <w:rFonts w:ascii="Calibri" w:hAnsi="Calibri"/>
          <w:snapToGrid w:val="0"/>
          <w:color w:val="000000"/>
          <w:sz w:val="22"/>
          <w:szCs w:val="22"/>
        </w:rPr>
        <w:t xml:space="preserve"> </w:t>
      </w:r>
    </w:p>
    <w:p w:rsidR="00584A34" w:rsidRPr="00584A34" w:rsidRDefault="00584A34" w:rsidP="00584A34">
      <w:pPr>
        <w:numPr>
          <w:ilvl w:val="0"/>
          <w:numId w:val="32"/>
        </w:numPr>
        <w:tabs>
          <w:tab w:val="left" w:pos="851"/>
        </w:tabs>
        <w:ind w:left="851" w:hanging="425"/>
        <w:rPr>
          <w:rFonts w:ascii="Calibri" w:hAnsi="Calibri"/>
          <w:snapToGrid w:val="0"/>
          <w:color w:val="000000"/>
          <w:sz w:val="22"/>
          <w:szCs w:val="22"/>
        </w:rPr>
      </w:pPr>
      <w:r w:rsidRPr="00584A34">
        <w:rPr>
          <w:rFonts w:ascii="Calibri" w:hAnsi="Calibri"/>
          <w:snapToGrid w:val="0"/>
          <w:color w:val="000000"/>
          <w:sz w:val="22"/>
          <w:szCs w:val="22"/>
        </w:rPr>
        <w:t xml:space="preserve">provide </w:t>
      </w:r>
      <w:r w:rsidR="005C5061" w:rsidRPr="00584A34">
        <w:rPr>
          <w:rFonts w:ascii="Calibri" w:hAnsi="Calibri"/>
          <w:snapToGrid w:val="0"/>
          <w:color w:val="000000"/>
          <w:sz w:val="22"/>
          <w:szCs w:val="22"/>
        </w:rPr>
        <w:t xml:space="preserve">for the establishment of problem-solving communities where structured decision making takes place; </w:t>
      </w:r>
    </w:p>
    <w:p w:rsidR="00584A34" w:rsidRPr="00584A34" w:rsidRDefault="005C5061" w:rsidP="00584A34">
      <w:pPr>
        <w:numPr>
          <w:ilvl w:val="0"/>
          <w:numId w:val="32"/>
        </w:numPr>
        <w:tabs>
          <w:tab w:val="left" w:pos="851"/>
        </w:tabs>
        <w:ind w:left="851" w:hanging="425"/>
        <w:rPr>
          <w:rFonts w:ascii="Calibri" w:hAnsi="Calibri"/>
          <w:snapToGrid w:val="0"/>
          <w:color w:val="000000"/>
          <w:sz w:val="22"/>
          <w:szCs w:val="22"/>
        </w:rPr>
      </w:pPr>
      <w:r w:rsidRPr="00584A34">
        <w:rPr>
          <w:rFonts w:ascii="Calibri" w:hAnsi="Calibri"/>
          <w:snapToGrid w:val="0"/>
          <w:color w:val="000000"/>
          <w:sz w:val="22"/>
          <w:szCs w:val="22"/>
        </w:rPr>
        <w:t>identify gaps and needs for higher</w:t>
      </w:r>
      <w:r w:rsidR="00705CB7">
        <w:rPr>
          <w:rFonts w:ascii="Calibri" w:hAnsi="Calibri"/>
          <w:snapToGrid w:val="0"/>
          <w:color w:val="000000"/>
          <w:sz w:val="22"/>
          <w:szCs w:val="22"/>
        </w:rPr>
        <w:t>-</w:t>
      </w:r>
      <w:r w:rsidRPr="00584A34">
        <w:rPr>
          <w:rFonts w:ascii="Calibri" w:hAnsi="Calibri"/>
          <w:snapToGrid w:val="0"/>
          <w:color w:val="000000"/>
          <w:sz w:val="22"/>
          <w:szCs w:val="22"/>
        </w:rPr>
        <w:t xml:space="preserve">level policy guidelines; </w:t>
      </w:r>
    </w:p>
    <w:p w:rsidR="00584A34" w:rsidRPr="00584A34" w:rsidRDefault="00584A34" w:rsidP="00584A34">
      <w:pPr>
        <w:numPr>
          <w:ilvl w:val="0"/>
          <w:numId w:val="32"/>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d</w:t>
      </w:r>
      <w:r w:rsidR="005C5061" w:rsidRPr="00584A34">
        <w:rPr>
          <w:rFonts w:ascii="Calibri" w:hAnsi="Calibri"/>
          <w:snapToGrid w:val="0"/>
          <w:color w:val="000000"/>
          <w:sz w:val="22"/>
          <w:szCs w:val="22"/>
        </w:rPr>
        <w:t xml:space="preserve">evelop long-term strategies; and </w:t>
      </w:r>
    </w:p>
    <w:p w:rsidR="005C5061" w:rsidRPr="00584A34" w:rsidRDefault="00584A34" w:rsidP="00584A34">
      <w:pPr>
        <w:numPr>
          <w:ilvl w:val="0"/>
          <w:numId w:val="32"/>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d</w:t>
      </w:r>
      <w:r w:rsidR="005C5061" w:rsidRPr="00584A34">
        <w:rPr>
          <w:rFonts w:ascii="Calibri" w:hAnsi="Calibri"/>
          <w:snapToGrid w:val="0"/>
          <w:color w:val="000000"/>
          <w:sz w:val="22"/>
          <w:szCs w:val="22"/>
        </w:rPr>
        <w:t>evelop incentives and collaborative pathways to address identified tactical issues and implement long-term strategy that is sustainable through education,</w:t>
      </w:r>
      <w:r w:rsidR="00CF00F5">
        <w:rPr>
          <w:rFonts w:ascii="Calibri" w:hAnsi="Calibri"/>
          <w:snapToGrid w:val="0"/>
          <w:color w:val="000000"/>
          <w:sz w:val="22"/>
          <w:szCs w:val="22"/>
        </w:rPr>
        <w:t xml:space="preserve"> </w:t>
      </w:r>
      <w:r w:rsidR="005C5061" w:rsidRPr="00584A34">
        <w:rPr>
          <w:rFonts w:ascii="Calibri" w:hAnsi="Calibri"/>
          <w:snapToGrid w:val="0"/>
          <w:color w:val="000000"/>
          <w:sz w:val="22"/>
          <w:szCs w:val="22"/>
        </w:rPr>
        <w:t>empowerment and adaptive change.</w:t>
      </w:r>
    </w:p>
    <w:p w:rsidR="00BC0023" w:rsidRPr="00D84258" w:rsidRDefault="00BC0023" w:rsidP="008910AF">
      <w:pPr>
        <w:pStyle w:val="BodyText3"/>
        <w:ind w:left="426"/>
        <w:jc w:val="left"/>
        <w:rPr>
          <w:rFonts w:ascii="Calibri" w:hAnsi="Calibri"/>
          <w:b w:val="0"/>
          <w:snapToGrid w:val="0"/>
          <w:color w:val="000000"/>
          <w:sz w:val="22"/>
          <w:szCs w:val="22"/>
        </w:rPr>
      </w:pPr>
    </w:p>
    <w:p w:rsidR="005C5061" w:rsidRPr="008910AF" w:rsidRDefault="005C5061" w:rsidP="008910AF">
      <w:pPr>
        <w:pStyle w:val="BodyText3"/>
        <w:numPr>
          <w:ilvl w:val="0"/>
          <w:numId w:val="25"/>
        </w:numPr>
        <w:ind w:left="426" w:hanging="426"/>
        <w:jc w:val="left"/>
        <w:rPr>
          <w:rFonts w:ascii="Calibri" w:hAnsi="Calibri"/>
          <w:b w:val="0"/>
          <w:snapToGrid w:val="0"/>
          <w:sz w:val="22"/>
          <w:szCs w:val="22"/>
        </w:rPr>
      </w:pPr>
      <w:r w:rsidRPr="00D84258">
        <w:rPr>
          <w:rFonts w:ascii="Calibri" w:hAnsi="Calibri"/>
          <w:b w:val="0"/>
          <w:snapToGrid w:val="0"/>
          <w:color w:val="000000"/>
          <w:sz w:val="22"/>
          <w:szCs w:val="22"/>
        </w:rPr>
        <w:t>The strength of the current Ramsar Strategic Plan (2009-2015) is the theme of partnerships. This</w:t>
      </w:r>
      <w:r w:rsidRPr="008910AF">
        <w:rPr>
          <w:rFonts w:ascii="Calibri" w:hAnsi="Calibri"/>
          <w:b w:val="0"/>
          <w:snapToGrid w:val="0"/>
          <w:sz w:val="22"/>
          <w:szCs w:val="22"/>
        </w:rPr>
        <w:t xml:space="preserve"> theme should continue into the next Strategic Plan. Communications and outreach should also be an integral component of a new plan, including guidance for dissemination of information from the STRP to Contracting Parties for distribution to on-the-ground practitioners. </w:t>
      </w:r>
      <w:r w:rsidR="00584A34" w:rsidRPr="008910AF">
        <w:rPr>
          <w:rFonts w:ascii="Calibri" w:hAnsi="Calibri"/>
          <w:b w:val="0"/>
          <w:snapToGrid w:val="0"/>
          <w:sz w:val="22"/>
          <w:szCs w:val="22"/>
        </w:rPr>
        <w:t>Ramsar</w:t>
      </w:r>
      <w:r w:rsidR="00584A34">
        <w:rPr>
          <w:rFonts w:ascii="Calibri" w:hAnsi="Calibri"/>
          <w:b w:val="0"/>
          <w:snapToGrid w:val="0"/>
          <w:sz w:val="22"/>
          <w:szCs w:val="22"/>
        </w:rPr>
        <w:t>’</w:t>
      </w:r>
      <w:r w:rsidR="00584A34" w:rsidRPr="008910AF">
        <w:rPr>
          <w:rFonts w:ascii="Calibri" w:hAnsi="Calibri"/>
          <w:b w:val="0"/>
          <w:snapToGrid w:val="0"/>
          <w:sz w:val="22"/>
          <w:szCs w:val="22"/>
        </w:rPr>
        <w:t xml:space="preserve">s </w:t>
      </w:r>
      <w:r w:rsidRPr="008910AF">
        <w:rPr>
          <w:rFonts w:ascii="Calibri" w:hAnsi="Calibri"/>
          <w:b w:val="0"/>
          <w:snapToGrid w:val="0"/>
          <w:sz w:val="22"/>
          <w:szCs w:val="22"/>
        </w:rPr>
        <w:t>STRP needs to increase collaboration and leverage the expertise of other bodies (e.g. Convention on Biological Diversity, Intergovermental Platform on Biodiversity and Ecosystem Services, International Organization Partners) in order to undertake tasks with minimal resources.</w:t>
      </w:r>
      <w:r w:rsidR="00CF00F5">
        <w:rPr>
          <w:rFonts w:ascii="Calibri" w:hAnsi="Calibri"/>
          <w:b w:val="0"/>
          <w:snapToGrid w:val="0"/>
          <w:sz w:val="22"/>
          <w:szCs w:val="22"/>
        </w:rPr>
        <w:t xml:space="preserve"> </w:t>
      </w:r>
      <w:r w:rsidR="00894F81" w:rsidRPr="008910AF">
        <w:rPr>
          <w:rFonts w:ascii="Calibri" w:hAnsi="Calibri"/>
          <w:b w:val="0"/>
          <w:snapToGrid w:val="0"/>
          <w:sz w:val="22"/>
          <w:szCs w:val="22"/>
        </w:rPr>
        <w:t xml:space="preserve">It was also mentioned that is important that the STRP works on the priorities of the Contracting Parties and their guidelines and </w:t>
      </w:r>
      <w:r w:rsidR="00584A34">
        <w:rPr>
          <w:rFonts w:ascii="Calibri" w:hAnsi="Calibri"/>
          <w:b w:val="0"/>
          <w:snapToGrid w:val="0"/>
          <w:sz w:val="22"/>
          <w:szCs w:val="22"/>
        </w:rPr>
        <w:t xml:space="preserve">that </w:t>
      </w:r>
      <w:r w:rsidR="00894F81" w:rsidRPr="008910AF">
        <w:rPr>
          <w:rFonts w:ascii="Calibri" w:hAnsi="Calibri"/>
          <w:b w:val="0"/>
          <w:snapToGrid w:val="0"/>
          <w:sz w:val="22"/>
          <w:szCs w:val="22"/>
        </w:rPr>
        <w:t xml:space="preserve">products </w:t>
      </w:r>
      <w:r w:rsidR="00584A34">
        <w:rPr>
          <w:rFonts w:ascii="Calibri" w:hAnsi="Calibri"/>
          <w:b w:val="0"/>
          <w:snapToGrid w:val="0"/>
          <w:sz w:val="22"/>
          <w:szCs w:val="22"/>
        </w:rPr>
        <w:t xml:space="preserve">are </w:t>
      </w:r>
      <w:r w:rsidR="00894F81" w:rsidRPr="008910AF">
        <w:rPr>
          <w:rFonts w:ascii="Calibri" w:hAnsi="Calibri"/>
          <w:b w:val="0"/>
          <w:snapToGrid w:val="0"/>
          <w:sz w:val="22"/>
          <w:szCs w:val="22"/>
        </w:rPr>
        <w:t>distributed in the three official languages of the Convention.</w:t>
      </w:r>
    </w:p>
    <w:p w:rsidR="00BC0023" w:rsidRPr="00211DAC" w:rsidRDefault="00BC0023" w:rsidP="00020AEC">
      <w:pPr>
        <w:pStyle w:val="NRFBody"/>
        <w:ind w:left="567" w:hanging="567"/>
        <w:rPr>
          <w:rFonts w:ascii="Calibri" w:hAnsi="Calibri"/>
          <w:snapToGrid w:val="0"/>
          <w:sz w:val="22"/>
          <w:szCs w:val="22"/>
        </w:rPr>
      </w:pPr>
    </w:p>
    <w:p w:rsidR="005C5061" w:rsidRPr="00211DAC" w:rsidRDefault="00721D2A" w:rsidP="00020AEC">
      <w:pPr>
        <w:pStyle w:val="ListParagraph"/>
        <w:ind w:left="0"/>
        <w:contextualSpacing/>
        <w:rPr>
          <w:rFonts w:ascii="Calibri" w:hAnsi="Calibri" w:cs="Arial"/>
          <w:b/>
          <w:sz w:val="22"/>
          <w:szCs w:val="22"/>
        </w:rPr>
      </w:pPr>
      <w:r>
        <w:rPr>
          <w:rFonts w:ascii="Calibri" w:hAnsi="Calibri" w:cs="Arial"/>
          <w:b/>
          <w:sz w:val="22"/>
          <w:szCs w:val="22"/>
        </w:rPr>
        <w:br w:type="page"/>
      </w:r>
      <w:r w:rsidR="00894F81" w:rsidRPr="00211DAC">
        <w:rPr>
          <w:rFonts w:ascii="Calibri" w:hAnsi="Calibri" w:cs="Arial"/>
          <w:b/>
          <w:sz w:val="22"/>
          <w:szCs w:val="22"/>
        </w:rPr>
        <w:lastRenderedPageBreak/>
        <w:t>O</w:t>
      </w:r>
      <w:r w:rsidR="005C5061" w:rsidRPr="00211DAC">
        <w:rPr>
          <w:rFonts w:ascii="Calibri" w:hAnsi="Calibri" w:cs="Arial"/>
          <w:b/>
          <w:sz w:val="22"/>
          <w:szCs w:val="22"/>
        </w:rPr>
        <w:t>rganisations which have been consulted on or have contributed to the information provided in th</w:t>
      </w:r>
      <w:r w:rsidR="00894F81" w:rsidRPr="00211DAC">
        <w:rPr>
          <w:rFonts w:ascii="Calibri" w:hAnsi="Calibri" w:cs="Arial"/>
          <w:b/>
          <w:sz w:val="22"/>
          <w:szCs w:val="22"/>
        </w:rPr>
        <w:t>e</w:t>
      </w:r>
      <w:r w:rsidR="005C5061" w:rsidRPr="00211DAC">
        <w:rPr>
          <w:rFonts w:ascii="Calibri" w:hAnsi="Calibri" w:cs="Arial"/>
          <w:b/>
          <w:sz w:val="22"/>
          <w:szCs w:val="22"/>
        </w:rPr>
        <w:t xml:space="preserve"> report</w:t>
      </w:r>
      <w:r w:rsidR="00894F81" w:rsidRPr="00211DAC">
        <w:rPr>
          <w:rFonts w:ascii="Calibri" w:hAnsi="Calibri" w:cs="Arial"/>
          <w:b/>
          <w:sz w:val="22"/>
          <w:szCs w:val="22"/>
        </w:rPr>
        <w:t>s (I)</w:t>
      </w:r>
    </w:p>
    <w:p w:rsidR="00FE1548" w:rsidRPr="00211DAC" w:rsidRDefault="00FE1548" w:rsidP="00020AEC">
      <w:pPr>
        <w:pStyle w:val="ListParagraph"/>
        <w:ind w:left="0"/>
        <w:contextualSpacing/>
        <w:rPr>
          <w:rFonts w:ascii="Calibri" w:hAnsi="Calibri" w:cs="Arial"/>
          <w:b/>
          <w:sz w:val="22"/>
          <w:szCs w:val="22"/>
        </w:rPr>
      </w:pPr>
    </w:p>
    <w:p w:rsidR="0074313D" w:rsidRPr="008910AF" w:rsidRDefault="0074313D"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Most of the Contracting Parties prepared their reports with the collaboration of national and regional agencies and authorities, National Wetlands Committees, </w:t>
      </w:r>
      <w:r w:rsidR="00584A34">
        <w:rPr>
          <w:rFonts w:ascii="Calibri" w:hAnsi="Calibri"/>
          <w:b w:val="0"/>
          <w:snapToGrid w:val="0"/>
          <w:sz w:val="22"/>
          <w:szCs w:val="22"/>
        </w:rPr>
        <w:t>NGOs</w:t>
      </w:r>
      <w:r w:rsidRPr="008910AF">
        <w:rPr>
          <w:rFonts w:ascii="Calibri" w:hAnsi="Calibri"/>
          <w:b w:val="0"/>
          <w:snapToGrid w:val="0"/>
          <w:sz w:val="22"/>
          <w:szCs w:val="22"/>
        </w:rPr>
        <w:t xml:space="preserve">, </w:t>
      </w:r>
      <w:r w:rsidR="004F13A3" w:rsidRPr="008910AF">
        <w:rPr>
          <w:rFonts w:ascii="Calibri" w:hAnsi="Calibri"/>
          <w:b w:val="0"/>
          <w:snapToGrid w:val="0"/>
          <w:sz w:val="22"/>
          <w:szCs w:val="22"/>
        </w:rPr>
        <w:t>a</w:t>
      </w:r>
      <w:r w:rsidRPr="008910AF">
        <w:rPr>
          <w:rFonts w:ascii="Calibri" w:hAnsi="Calibri"/>
          <w:b w:val="0"/>
          <w:snapToGrid w:val="0"/>
          <w:sz w:val="22"/>
          <w:szCs w:val="22"/>
        </w:rPr>
        <w:t>cademia and private sector</w:t>
      </w:r>
      <w:r w:rsidR="00584A34">
        <w:rPr>
          <w:rFonts w:ascii="Calibri" w:hAnsi="Calibri"/>
          <w:b w:val="0"/>
          <w:snapToGrid w:val="0"/>
          <w:sz w:val="22"/>
          <w:szCs w:val="22"/>
        </w:rPr>
        <w:t xml:space="preserve"> partners</w:t>
      </w:r>
      <w:r w:rsidRPr="008910AF">
        <w:rPr>
          <w:rFonts w:ascii="Calibri" w:hAnsi="Calibri"/>
          <w:b w:val="0"/>
          <w:snapToGrid w:val="0"/>
          <w:sz w:val="22"/>
          <w:szCs w:val="22"/>
        </w:rPr>
        <w:t>.</w:t>
      </w:r>
    </w:p>
    <w:p w:rsidR="00AF3AEE" w:rsidRDefault="00AF3AEE" w:rsidP="00721D2A">
      <w:pPr>
        <w:pStyle w:val="NRFBody"/>
        <w:rPr>
          <w:rFonts w:ascii="Calibri" w:hAnsi="Calibri"/>
          <w:b/>
          <w:sz w:val="22"/>
          <w:szCs w:val="22"/>
        </w:rPr>
      </w:pPr>
    </w:p>
    <w:p w:rsidR="00721D2A" w:rsidRPr="00211DAC" w:rsidRDefault="00721D2A" w:rsidP="00721D2A">
      <w:pPr>
        <w:pStyle w:val="NRFBody"/>
        <w:rPr>
          <w:rFonts w:ascii="Calibri" w:hAnsi="Calibri"/>
          <w:b/>
          <w:sz w:val="22"/>
          <w:szCs w:val="22"/>
        </w:rPr>
      </w:pPr>
    </w:p>
    <w:p w:rsidR="00304200" w:rsidRPr="00211DAC" w:rsidRDefault="00304200" w:rsidP="00020AEC">
      <w:pPr>
        <w:pStyle w:val="NRFTitle1"/>
        <w:tabs>
          <w:tab w:val="clear" w:pos="360"/>
        </w:tabs>
        <w:spacing w:before="0" w:after="0"/>
        <w:ind w:left="567" w:hanging="567"/>
        <w:rPr>
          <w:rFonts w:ascii="Calibri" w:hAnsi="Calibri"/>
          <w:sz w:val="24"/>
          <w:szCs w:val="24"/>
        </w:rPr>
      </w:pPr>
      <w:r w:rsidRPr="00211DAC">
        <w:rPr>
          <w:rFonts w:ascii="Calibri" w:hAnsi="Calibri"/>
          <w:sz w:val="24"/>
          <w:szCs w:val="24"/>
        </w:rPr>
        <w:t>Activities undertaken since COP</w:t>
      </w:r>
      <w:r w:rsidR="00685ED7" w:rsidRPr="00211DAC">
        <w:rPr>
          <w:rFonts w:ascii="Calibri" w:hAnsi="Calibri"/>
          <w:sz w:val="24"/>
          <w:szCs w:val="24"/>
        </w:rPr>
        <w:t>1</w:t>
      </w:r>
      <w:r w:rsidR="000E14E8" w:rsidRPr="00211DAC">
        <w:rPr>
          <w:rFonts w:ascii="Calibri" w:hAnsi="Calibri"/>
          <w:sz w:val="24"/>
          <w:szCs w:val="24"/>
        </w:rPr>
        <w:t>1</w:t>
      </w:r>
      <w:r w:rsidRPr="00211DAC">
        <w:rPr>
          <w:rFonts w:ascii="Calibri" w:hAnsi="Calibri"/>
          <w:sz w:val="24"/>
          <w:szCs w:val="24"/>
        </w:rPr>
        <w:t xml:space="preserve"> to implement the Convention</w:t>
      </w:r>
    </w:p>
    <w:p w:rsidR="00BC1C3D" w:rsidRDefault="00BC1C3D" w:rsidP="00020AEC">
      <w:pPr>
        <w:pStyle w:val="NRFBody"/>
        <w:ind w:left="567" w:hanging="567"/>
      </w:pPr>
    </w:p>
    <w:p w:rsidR="00740348" w:rsidRPr="008910AF" w:rsidRDefault="00AB450D"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In order to paint an ov</w:t>
      </w:r>
      <w:r w:rsidR="00BC1C3D" w:rsidRPr="008910AF">
        <w:rPr>
          <w:rFonts w:ascii="Calibri" w:hAnsi="Calibri"/>
          <w:b w:val="0"/>
          <w:snapToGrid w:val="0"/>
          <w:sz w:val="22"/>
          <w:szCs w:val="22"/>
        </w:rPr>
        <w:t>erall picture of the Convention</w:t>
      </w:r>
      <w:r w:rsidR="004D610B" w:rsidRPr="008910AF">
        <w:rPr>
          <w:rFonts w:ascii="Calibri" w:hAnsi="Calibri"/>
          <w:b w:val="0"/>
          <w:snapToGrid w:val="0"/>
          <w:sz w:val="22"/>
          <w:szCs w:val="22"/>
        </w:rPr>
        <w:t>’</w:t>
      </w:r>
      <w:r w:rsidR="00BC1C3D" w:rsidRPr="008910AF">
        <w:rPr>
          <w:rFonts w:ascii="Calibri" w:hAnsi="Calibri"/>
          <w:b w:val="0"/>
          <w:snapToGrid w:val="0"/>
          <w:sz w:val="22"/>
          <w:szCs w:val="22"/>
        </w:rPr>
        <w:t>s progress in the Americas</w:t>
      </w:r>
      <w:r w:rsidRPr="008910AF">
        <w:rPr>
          <w:rFonts w:ascii="Calibri" w:hAnsi="Calibri"/>
          <w:b w:val="0"/>
          <w:snapToGrid w:val="0"/>
          <w:sz w:val="22"/>
          <w:szCs w:val="22"/>
        </w:rPr>
        <w:t>, the</w:t>
      </w:r>
      <w:r w:rsidR="00B8597C" w:rsidRPr="008910AF">
        <w:rPr>
          <w:rFonts w:ascii="Calibri" w:hAnsi="Calibri"/>
          <w:b w:val="0"/>
          <w:snapToGrid w:val="0"/>
          <w:sz w:val="22"/>
          <w:szCs w:val="22"/>
        </w:rPr>
        <w:t xml:space="preserve"> </w:t>
      </w:r>
      <w:r w:rsidR="00BC1C3D" w:rsidRPr="008910AF">
        <w:rPr>
          <w:rFonts w:ascii="Calibri" w:hAnsi="Calibri"/>
          <w:b w:val="0"/>
          <w:snapToGrid w:val="0"/>
          <w:sz w:val="22"/>
          <w:szCs w:val="22"/>
        </w:rPr>
        <w:t>ensuing</w:t>
      </w:r>
      <w:r w:rsidR="007E1ACE" w:rsidRPr="008910AF">
        <w:rPr>
          <w:rFonts w:ascii="Calibri" w:hAnsi="Calibri"/>
          <w:b w:val="0"/>
          <w:snapToGrid w:val="0"/>
          <w:sz w:val="22"/>
          <w:szCs w:val="22"/>
        </w:rPr>
        <w:t xml:space="preserve"> </w:t>
      </w:r>
      <w:r w:rsidR="00B8597C" w:rsidRPr="008910AF">
        <w:rPr>
          <w:rFonts w:ascii="Calibri" w:hAnsi="Calibri"/>
          <w:b w:val="0"/>
          <w:snapToGrid w:val="0"/>
          <w:sz w:val="22"/>
          <w:szCs w:val="22"/>
        </w:rPr>
        <w:t>analysis</w:t>
      </w:r>
      <w:r w:rsidR="00740348" w:rsidRPr="008910AF">
        <w:rPr>
          <w:rFonts w:ascii="Calibri" w:hAnsi="Calibri"/>
          <w:b w:val="0"/>
          <w:snapToGrid w:val="0"/>
          <w:sz w:val="22"/>
          <w:szCs w:val="22"/>
        </w:rPr>
        <w:t xml:space="preserve"> follows the structure of the Strategic Plan 2009-2015</w:t>
      </w:r>
      <w:r w:rsidR="00584A34">
        <w:rPr>
          <w:rFonts w:ascii="Calibri" w:hAnsi="Calibri"/>
          <w:b w:val="0"/>
          <w:snapToGrid w:val="0"/>
          <w:sz w:val="22"/>
          <w:szCs w:val="22"/>
        </w:rPr>
        <w:t>,</w:t>
      </w:r>
      <w:r w:rsidR="00740348" w:rsidRPr="008910AF">
        <w:rPr>
          <w:rFonts w:ascii="Calibri" w:hAnsi="Calibri"/>
          <w:b w:val="0"/>
          <w:snapToGrid w:val="0"/>
          <w:sz w:val="22"/>
          <w:szCs w:val="22"/>
        </w:rPr>
        <w:t xml:space="preserve"> drawing upon information from 2</w:t>
      </w:r>
      <w:r w:rsidR="00550FC0" w:rsidRPr="008910AF">
        <w:rPr>
          <w:rFonts w:ascii="Calibri" w:hAnsi="Calibri"/>
          <w:b w:val="0"/>
          <w:snapToGrid w:val="0"/>
          <w:sz w:val="22"/>
          <w:szCs w:val="22"/>
        </w:rPr>
        <w:t>7</w:t>
      </w:r>
      <w:r w:rsidR="00740348" w:rsidRPr="008910AF">
        <w:rPr>
          <w:rFonts w:ascii="Calibri" w:hAnsi="Calibri"/>
          <w:b w:val="0"/>
          <w:snapToGrid w:val="0"/>
          <w:sz w:val="22"/>
          <w:szCs w:val="22"/>
        </w:rPr>
        <w:t xml:space="preserve"> </w:t>
      </w:r>
      <w:r w:rsidRPr="008910AF">
        <w:rPr>
          <w:rFonts w:ascii="Calibri" w:hAnsi="Calibri"/>
          <w:b w:val="0"/>
          <w:snapToGrid w:val="0"/>
          <w:sz w:val="22"/>
          <w:szCs w:val="22"/>
        </w:rPr>
        <w:t>(9</w:t>
      </w:r>
      <w:r w:rsidR="00550FC0" w:rsidRPr="008910AF">
        <w:rPr>
          <w:rFonts w:ascii="Calibri" w:hAnsi="Calibri"/>
          <w:b w:val="0"/>
          <w:snapToGrid w:val="0"/>
          <w:sz w:val="22"/>
          <w:szCs w:val="22"/>
        </w:rPr>
        <w:t>0</w:t>
      </w:r>
      <w:r w:rsidRPr="008910AF">
        <w:rPr>
          <w:rFonts w:ascii="Calibri" w:hAnsi="Calibri"/>
          <w:b w:val="0"/>
          <w:snapToGrid w:val="0"/>
          <w:sz w:val="22"/>
          <w:szCs w:val="22"/>
        </w:rPr>
        <w:t xml:space="preserve">%) </w:t>
      </w:r>
      <w:r w:rsidR="00740348" w:rsidRPr="008910AF">
        <w:rPr>
          <w:rFonts w:ascii="Calibri" w:hAnsi="Calibri"/>
          <w:b w:val="0"/>
          <w:snapToGrid w:val="0"/>
          <w:sz w:val="22"/>
          <w:szCs w:val="22"/>
        </w:rPr>
        <w:t xml:space="preserve">National Reports submitted </w:t>
      </w:r>
      <w:r w:rsidRPr="008910AF">
        <w:rPr>
          <w:rFonts w:ascii="Calibri" w:hAnsi="Calibri"/>
          <w:b w:val="0"/>
          <w:snapToGrid w:val="0"/>
          <w:sz w:val="22"/>
          <w:szCs w:val="22"/>
        </w:rPr>
        <w:t>by Contracting Parties in the Neotropic</w:t>
      </w:r>
      <w:r w:rsidR="00584A34">
        <w:rPr>
          <w:rFonts w:ascii="Calibri" w:hAnsi="Calibri"/>
          <w:b w:val="0"/>
          <w:snapToGrid w:val="0"/>
          <w:sz w:val="22"/>
          <w:szCs w:val="22"/>
        </w:rPr>
        <w:t xml:space="preserve">s </w:t>
      </w:r>
      <w:r w:rsidRPr="008910AF">
        <w:rPr>
          <w:rFonts w:ascii="Calibri" w:hAnsi="Calibri"/>
          <w:b w:val="0"/>
          <w:snapToGrid w:val="0"/>
          <w:sz w:val="22"/>
          <w:szCs w:val="22"/>
        </w:rPr>
        <w:t>and North America regions as well as from regional processes under the Convention.</w:t>
      </w:r>
      <w:r w:rsidR="00317D85" w:rsidRPr="008910AF">
        <w:rPr>
          <w:rFonts w:ascii="Calibri" w:hAnsi="Calibri"/>
          <w:b w:val="0"/>
          <w:snapToGrid w:val="0"/>
          <w:sz w:val="22"/>
          <w:szCs w:val="22"/>
        </w:rPr>
        <w:t xml:space="preserve"> </w:t>
      </w:r>
    </w:p>
    <w:p w:rsidR="00740348" w:rsidRPr="00211DAC" w:rsidRDefault="00740348" w:rsidP="00020AEC">
      <w:pPr>
        <w:pStyle w:val="NRFBody"/>
        <w:ind w:left="567" w:hanging="567"/>
        <w:rPr>
          <w:rFonts w:ascii="Calibri" w:hAnsi="Calibri"/>
          <w:sz w:val="22"/>
          <w:szCs w:val="22"/>
        </w:rPr>
      </w:pPr>
    </w:p>
    <w:p w:rsidR="00A3128C" w:rsidRPr="00584A34" w:rsidRDefault="00A3128C" w:rsidP="00020AEC">
      <w:pPr>
        <w:pStyle w:val="NRFTitle2"/>
        <w:tabs>
          <w:tab w:val="clear" w:pos="432"/>
        </w:tabs>
        <w:spacing w:before="0" w:after="0"/>
        <w:ind w:left="567" w:hanging="567"/>
        <w:rPr>
          <w:rFonts w:ascii="Calibri" w:hAnsi="Calibri"/>
          <w:b w:val="0"/>
          <w:i/>
          <w:sz w:val="22"/>
          <w:szCs w:val="22"/>
        </w:rPr>
      </w:pPr>
      <w:r w:rsidRPr="00584A34">
        <w:rPr>
          <w:rFonts w:ascii="Calibri" w:hAnsi="Calibri"/>
          <w:sz w:val="22"/>
          <w:szCs w:val="22"/>
        </w:rPr>
        <w:t>Goal 1: The Wise Use of Wetlands</w:t>
      </w:r>
    </w:p>
    <w:p w:rsidR="00A3128C" w:rsidRPr="00C7145A" w:rsidRDefault="00A3128C" w:rsidP="00020AEC">
      <w:pPr>
        <w:pStyle w:val="NRFBody"/>
        <w:ind w:left="567" w:hanging="567"/>
      </w:pPr>
    </w:p>
    <w:p w:rsidR="00A3128C" w:rsidRDefault="00A3128C" w:rsidP="008910AF">
      <w:pPr>
        <w:pStyle w:val="NRFTitle3"/>
        <w:tabs>
          <w:tab w:val="clear" w:pos="1430"/>
        </w:tabs>
        <w:ind w:left="0" w:firstLine="0"/>
        <w:rPr>
          <w:rFonts w:ascii="Calibri" w:hAnsi="Calibri"/>
          <w:i/>
          <w:sz w:val="22"/>
          <w:szCs w:val="22"/>
        </w:rPr>
      </w:pPr>
      <w:r w:rsidRPr="00211DAC">
        <w:rPr>
          <w:rFonts w:ascii="Calibri" w:hAnsi="Calibri"/>
          <w:i/>
          <w:sz w:val="22"/>
          <w:szCs w:val="22"/>
        </w:rPr>
        <w:t>National wetland inventories and assessment (Strategy 1.1)</w:t>
      </w:r>
    </w:p>
    <w:p w:rsidR="008910AF" w:rsidRPr="008910AF" w:rsidRDefault="008910AF" w:rsidP="008910AF">
      <w:pPr>
        <w:pStyle w:val="NRFBody"/>
      </w:pPr>
    </w:p>
    <w:p w:rsidR="003875D9" w:rsidRPr="008910AF" w:rsidRDefault="00E66C48"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Under this strategy, there </w:t>
      </w:r>
      <w:r w:rsidR="00BC1C3D" w:rsidRPr="008910AF">
        <w:rPr>
          <w:rFonts w:ascii="Calibri" w:hAnsi="Calibri"/>
          <w:b w:val="0"/>
          <w:snapToGrid w:val="0"/>
          <w:sz w:val="22"/>
          <w:szCs w:val="22"/>
        </w:rPr>
        <w:t>have been continued</w:t>
      </w:r>
      <w:r w:rsidRPr="008910AF">
        <w:rPr>
          <w:rFonts w:ascii="Calibri" w:hAnsi="Calibri"/>
          <w:b w:val="0"/>
          <w:snapToGrid w:val="0"/>
          <w:sz w:val="22"/>
          <w:szCs w:val="22"/>
        </w:rPr>
        <w:t xml:space="preserve"> actions to complete </w:t>
      </w:r>
      <w:r w:rsidR="00A048E9" w:rsidRPr="008910AF">
        <w:rPr>
          <w:rFonts w:ascii="Calibri" w:hAnsi="Calibri"/>
          <w:b w:val="0"/>
          <w:snapToGrid w:val="0"/>
          <w:sz w:val="22"/>
          <w:szCs w:val="22"/>
        </w:rPr>
        <w:t xml:space="preserve">national </w:t>
      </w:r>
      <w:r w:rsidRPr="008910AF">
        <w:rPr>
          <w:rFonts w:ascii="Calibri" w:hAnsi="Calibri"/>
          <w:b w:val="0"/>
          <w:snapToGrid w:val="0"/>
          <w:sz w:val="22"/>
          <w:szCs w:val="22"/>
        </w:rPr>
        <w:t>wetland inventories</w:t>
      </w:r>
      <w:r w:rsidR="003875D9" w:rsidRPr="008910AF">
        <w:rPr>
          <w:rFonts w:ascii="Calibri" w:hAnsi="Calibri"/>
          <w:b w:val="0"/>
          <w:snapToGrid w:val="0"/>
          <w:sz w:val="22"/>
          <w:szCs w:val="22"/>
        </w:rPr>
        <w:t xml:space="preserve"> (indicator 1.1.1). Since COP11 the the number of Parties </w:t>
      </w:r>
      <w:r w:rsidR="00A048E9">
        <w:rPr>
          <w:rFonts w:ascii="Calibri" w:hAnsi="Calibri"/>
          <w:b w:val="0"/>
          <w:snapToGrid w:val="0"/>
          <w:sz w:val="22"/>
          <w:szCs w:val="22"/>
        </w:rPr>
        <w:t xml:space="preserve">in the Americas </w:t>
      </w:r>
      <w:r w:rsidR="003875D9" w:rsidRPr="008910AF">
        <w:rPr>
          <w:rFonts w:ascii="Calibri" w:hAnsi="Calibri"/>
          <w:b w:val="0"/>
          <w:snapToGrid w:val="0"/>
          <w:sz w:val="22"/>
          <w:szCs w:val="22"/>
        </w:rPr>
        <w:t>working on wetland inventories</w:t>
      </w:r>
      <w:r w:rsidR="00A048E9" w:rsidRPr="00A048E9">
        <w:rPr>
          <w:rFonts w:ascii="Calibri" w:hAnsi="Calibri"/>
          <w:b w:val="0"/>
          <w:snapToGrid w:val="0"/>
          <w:sz w:val="22"/>
          <w:szCs w:val="22"/>
        </w:rPr>
        <w:t xml:space="preserve"> </w:t>
      </w:r>
      <w:r w:rsidR="00A048E9">
        <w:rPr>
          <w:rFonts w:ascii="Calibri" w:hAnsi="Calibri"/>
          <w:b w:val="0"/>
          <w:snapToGrid w:val="0"/>
          <w:sz w:val="22"/>
          <w:szCs w:val="22"/>
        </w:rPr>
        <w:t>has increased</w:t>
      </w:r>
      <w:r w:rsidR="00A048E9" w:rsidRPr="008910AF">
        <w:rPr>
          <w:rFonts w:ascii="Calibri" w:hAnsi="Calibri"/>
          <w:b w:val="0"/>
          <w:snapToGrid w:val="0"/>
          <w:sz w:val="22"/>
          <w:szCs w:val="22"/>
        </w:rPr>
        <w:t xml:space="preserve"> (</w:t>
      </w:r>
      <w:r w:rsidR="000947F7">
        <w:rPr>
          <w:rFonts w:ascii="Calibri" w:hAnsi="Calibri"/>
          <w:b w:val="0"/>
          <w:snapToGrid w:val="0"/>
          <w:sz w:val="22"/>
          <w:szCs w:val="22"/>
        </w:rPr>
        <w:t xml:space="preserve">to reach </w:t>
      </w:r>
      <w:r w:rsidR="00A048E9" w:rsidRPr="008910AF">
        <w:rPr>
          <w:rFonts w:ascii="Calibri" w:hAnsi="Calibri"/>
          <w:b w:val="0"/>
          <w:snapToGrid w:val="0"/>
          <w:sz w:val="22"/>
          <w:szCs w:val="22"/>
        </w:rPr>
        <w:t>36%)</w:t>
      </w:r>
      <w:r w:rsidR="003875D9" w:rsidRPr="008910AF">
        <w:rPr>
          <w:rFonts w:ascii="Calibri" w:hAnsi="Calibri"/>
          <w:b w:val="0"/>
          <w:snapToGrid w:val="0"/>
          <w:sz w:val="22"/>
          <w:szCs w:val="22"/>
        </w:rPr>
        <w:t>. However the</w:t>
      </w:r>
      <w:r w:rsidR="00A55F10">
        <w:rPr>
          <w:rFonts w:ascii="Calibri" w:hAnsi="Calibri"/>
          <w:b w:val="0"/>
          <w:snapToGrid w:val="0"/>
          <w:sz w:val="22"/>
          <w:szCs w:val="22"/>
        </w:rPr>
        <w:t>se</w:t>
      </w:r>
      <w:r w:rsidR="003875D9" w:rsidRPr="008910AF">
        <w:rPr>
          <w:rFonts w:ascii="Calibri" w:hAnsi="Calibri"/>
          <w:b w:val="0"/>
          <w:snapToGrid w:val="0"/>
          <w:sz w:val="22"/>
          <w:szCs w:val="22"/>
        </w:rPr>
        <w:t xml:space="preserve"> region</w:t>
      </w:r>
      <w:r w:rsidR="00A55F10">
        <w:rPr>
          <w:rFonts w:ascii="Calibri" w:hAnsi="Calibri"/>
          <w:b w:val="0"/>
          <w:snapToGrid w:val="0"/>
          <w:sz w:val="22"/>
          <w:szCs w:val="22"/>
        </w:rPr>
        <w:t>s</w:t>
      </w:r>
      <w:r w:rsidR="003875D9" w:rsidRPr="008910AF">
        <w:rPr>
          <w:rFonts w:ascii="Calibri" w:hAnsi="Calibri"/>
          <w:b w:val="0"/>
          <w:snapToGrid w:val="0"/>
          <w:sz w:val="22"/>
          <w:szCs w:val="22"/>
        </w:rPr>
        <w:t xml:space="preserve"> ha</w:t>
      </w:r>
      <w:r w:rsidR="009D664C">
        <w:rPr>
          <w:rFonts w:ascii="Calibri" w:hAnsi="Calibri"/>
          <w:b w:val="0"/>
          <w:snapToGrid w:val="0"/>
          <w:sz w:val="22"/>
          <w:szCs w:val="22"/>
        </w:rPr>
        <w:t xml:space="preserve">ve </w:t>
      </w:r>
      <w:r w:rsidR="003875D9" w:rsidRPr="008910AF">
        <w:rPr>
          <w:rFonts w:ascii="Calibri" w:hAnsi="Calibri"/>
          <w:b w:val="0"/>
          <w:snapToGrid w:val="0"/>
          <w:sz w:val="22"/>
          <w:szCs w:val="22"/>
        </w:rPr>
        <w:t xml:space="preserve">not achieved the key Result Area of the Strategic Plan 2009-2015 that by 2015 all Parties </w:t>
      </w:r>
      <w:r w:rsidR="000947F7">
        <w:rPr>
          <w:rFonts w:ascii="Calibri" w:hAnsi="Calibri"/>
          <w:b w:val="0"/>
          <w:snapToGrid w:val="0"/>
          <w:sz w:val="22"/>
          <w:szCs w:val="22"/>
        </w:rPr>
        <w:t xml:space="preserve">are </w:t>
      </w:r>
      <w:r w:rsidR="003875D9" w:rsidRPr="008910AF">
        <w:rPr>
          <w:rFonts w:ascii="Calibri" w:hAnsi="Calibri"/>
          <w:b w:val="0"/>
          <w:snapToGrid w:val="0"/>
          <w:sz w:val="22"/>
          <w:szCs w:val="22"/>
        </w:rPr>
        <w:t>to</w:t>
      </w:r>
      <w:r w:rsidR="000947F7">
        <w:rPr>
          <w:rFonts w:ascii="Calibri" w:hAnsi="Calibri"/>
          <w:b w:val="0"/>
          <w:snapToGrid w:val="0"/>
          <w:sz w:val="22"/>
          <w:szCs w:val="22"/>
        </w:rPr>
        <w:t xml:space="preserve"> </w:t>
      </w:r>
      <w:r w:rsidR="003875D9" w:rsidRPr="008910AF">
        <w:rPr>
          <w:rFonts w:ascii="Calibri" w:hAnsi="Calibri"/>
          <w:b w:val="0"/>
          <w:snapToGrid w:val="0"/>
          <w:sz w:val="22"/>
          <w:szCs w:val="22"/>
        </w:rPr>
        <w:t>have completed national wetland inventories</w:t>
      </w:r>
      <w:r w:rsidR="000947F7">
        <w:rPr>
          <w:rFonts w:ascii="Calibri" w:hAnsi="Calibri"/>
          <w:b w:val="0"/>
          <w:snapToGrid w:val="0"/>
          <w:sz w:val="22"/>
          <w:szCs w:val="22"/>
        </w:rPr>
        <w:t>,</w:t>
      </w:r>
      <w:r w:rsidR="003875D9" w:rsidRPr="008910AF">
        <w:rPr>
          <w:rFonts w:ascii="Calibri" w:hAnsi="Calibri"/>
          <w:b w:val="0"/>
          <w:snapToGrid w:val="0"/>
          <w:sz w:val="22"/>
          <w:szCs w:val="22"/>
        </w:rPr>
        <w:t xml:space="preserve"> </w:t>
      </w:r>
      <w:r w:rsidR="00A048E9">
        <w:rPr>
          <w:rFonts w:ascii="Calibri" w:hAnsi="Calibri"/>
          <w:b w:val="0"/>
          <w:snapToGrid w:val="0"/>
          <w:sz w:val="22"/>
          <w:szCs w:val="22"/>
        </w:rPr>
        <w:t xml:space="preserve">and </w:t>
      </w:r>
      <w:r w:rsidR="003875D9" w:rsidRPr="008910AF">
        <w:rPr>
          <w:rFonts w:ascii="Calibri" w:hAnsi="Calibri"/>
          <w:b w:val="0"/>
          <w:snapToGrid w:val="0"/>
          <w:sz w:val="22"/>
          <w:szCs w:val="22"/>
        </w:rPr>
        <w:t xml:space="preserve">therefore some Parties still need to continue making efforts in this area for the next triennium. </w:t>
      </w:r>
    </w:p>
    <w:p w:rsidR="002A5743" w:rsidRPr="008910AF" w:rsidRDefault="002A5743" w:rsidP="008910AF">
      <w:pPr>
        <w:pStyle w:val="BodyText3"/>
        <w:ind w:left="426"/>
        <w:jc w:val="left"/>
        <w:rPr>
          <w:rFonts w:ascii="Calibri" w:hAnsi="Calibri"/>
          <w:b w:val="0"/>
          <w:snapToGrid w:val="0"/>
          <w:sz w:val="22"/>
          <w:szCs w:val="22"/>
        </w:rPr>
      </w:pPr>
    </w:p>
    <w:p w:rsidR="00075416" w:rsidRDefault="001D1F32"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Regarding the status of the ecological character of </w:t>
      </w:r>
      <w:r w:rsidR="004658D9" w:rsidRPr="008910AF">
        <w:rPr>
          <w:rFonts w:ascii="Calibri" w:hAnsi="Calibri"/>
          <w:b w:val="0"/>
          <w:snapToGrid w:val="0"/>
          <w:sz w:val="22"/>
          <w:szCs w:val="22"/>
        </w:rPr>
        <w:t>Ramsar Site</w:t>
      </w:r>
      <w:r w:rsidRPr="008910AF">
        <w:rPr>
          <w:rFonts w:ascii="Calibri" w:hAnsi="Calibri"/>
          <w:b w:val="0"/>
          <w:snapToGrid w:val="0"/>
          <w:sz w:val="22"/>
          <w:szCs w:val="22"/>
        </w:rPr>
        <w:t>s</w:t>
      </w:r>
      <w:r w:rsidR="00FC589F" w:rsidRPr="008910AF">
        <w:rPr>
          <w:rFonts w:ascii="Calibri" w:hAnsi="Calibri"/>
          <w:b w:val="0"/>
          <w:snapToGrid w:val="0"/>
          <w:sz w:val="22"/>
          <w:szCs w:val="22"/>
        </w:rPr>
        <w:t xml:space="preserve"> </w:t>
      </w:r>
      <w:r w:rsidR="002B34AF" w:rsidRPr="008910AF">
        <w:rPr>
          <w:rFonts w:ascii="Calibri" w:hAnsi="Calibri"/>
          <w:b w:val="0"/>
          <w:snapToGrid w:val="0"/>
          <w:sz w:val="22"/>
          <w:szCs w:val="22"/>
        </w:rPr>
        <w:t xml:space="preserve">in general </w:t>
      </w:r>
      <w:r w:rsidR="00FC589F" w:rsidRPr="008910AF">
        <w:rPr>
          <w:rFonts w:ascii="Calibri" w:hAnsi="Calibri"/>
          <w:b w:val="0"/>
          <w:snapToGrid w:val="0"/>
          <w:sz w:val="22"/>
          <w:szCs w:val="22"/>
        </w:rPr>
        <w:t>(indicator 1.1.3)</w:t>
      </w:r>
      <w:r w:rsidR="00354CCC" w:rsidRPr="008910AF">
        <w:rPr>
          <w:rFonts w:ascii="Calibri" w:hAnsi="Calibri"/>
          <w:b w:val="0"/>
          <w:snapToGrid w:val="0"/>
          <w:sz w:val="22"/>
          <w:szCs w:val="22"/>
        </w:rPr>
        <w:t xml:space="preserve">, the </w:t>
      </w:r>
      <w:r w:rsidR="00A55F10">
        <w:rPr>
          <w:rFonts w:ascii="Calibri" w:hAnsi="Calibri"/>
          <w:b w:val="0"/>
          <w:snapToGrid w:val="0"/>
          <w:sz w:val="22"/>
          <w:szCs w:val="22"/>
        </w:rPr>
        <w:t>Americas</w:t>
      </w:r>
      <w:r w:rsidR="00354CCC" w:rsidRPr="008910AF">
        <w:rPr>
          <w:rFonts w:ascii="Calibri" w:hAnsi="Calibri"/>
          <w:b w:val="0"/>
          <w:snapToGrid w:val="0"/>
          <w:sz w:val="22"/>
          <w:szCs w:val="22"/>
        </w:rPr>
        <w:t xml:space="preserve"> present </w:t>
      </w:r>
      <w:r w:rsidR="00550FC0" w:rsidRPr="008910AF">
        <w:rPr>
          <w:rFonts w:ascii="Calibri" w:hAnsi="Calibri"/>
          <w:b w:val="0"/>
          <w:snapToGrid w:val="0"/>
          <w:sz w:val="22"/>
          <w:szCs w:val="22"/>
        </w:rPr>
        <w:t xml:space="preserve">less progress </w:t>
      </w:r>
      <w:r w:rsidR="00A048E9">
        <w:rPr>
          <w:rFonts w:ascii="Calibri" w:hAnsi="Calibri"/>
          <w:b w:val="0"/>
          <w:snapToGrid w:val="0"/>
          <w:sz w:val="22"/>
          <w:szCs w:val="22"/>
        </w:rPr>
        <w:t>than</w:t>
      </w:r>
      <w:r w:rsidR="00A048E9" w:rsidRPr="008910AF">
        <w:rPr>
          <w:rFonts w:ascii="Calibri" w:hAnsi="Calibri"/>
          <w:b w:val="0"/>
          <w:snapToGrid w:val="0"/>
          <w:sz w:val="22"/>
          <w:szCs w:val="22"/>
        </w:rPr>
        <w:t xml:space="preserve"> </w:t>
      </w:r>
      <w:r w:rsidR="00354CCC" w:rsidRPr="008910AF">
        <w:rPr>
          <w:rFonts w:ascii="Calibri" w:hAnsi="Calibri"/>
          <w:b w:val="0"/>
          <w:snapToGrid w:val="0"/>
          <w:sz w:val="22"/>
          <w:szCs w:val="22"/>
        </w:rPr>
        <w:t xml:space="preserve">the global </w:t>
      </w:r>
      <w:r w:rsidR="002B34AF" w:rsidRPr="008910AF">
        <w:rPr>
          <w:rFonts w:ascii="Calibri" w:hAnsi="Calibri"/>
          <w:b w:val="0"/>
          <w:snapToGrid w:val="0"/>
          <w:sz w:val="22"/>
          <w:szCs w:val="22"/>
        </w:rPr>
        <w:t>average,</w:t>
      </w:r>
      <w:r w:rsidR="00354CCC" w:rsidRPr="008910AF">
        <w:rPr>
          <w:rFonts w:ascii="Calibri" w:hAnsi="Calibri"/>
          <w:b w:val="0"/>
          <w:snapToGrid w:val="0"/>
          <w:sz w:val="22"/>
          <w:szCs w:val="22"/>
        </w:rPr>
        <w:t xml:space="preserve"> as </w:t>
      </w:r>
      <w:r w:rsidR="002A74AF" w:rsidRPr="008910AF">
        <w:rPr>
          <w:rFonts w:ascii="Calibri" w:hAnsi="Calibri"/>
          <w:b w:val="0"/>
          <w:snapToGrid w:val="0"/>
          <w:sz w:val="22"/>
          <w:szCs w:val="22"/>
        </w:rPr>
        <w:t xml:space="preserve">48% of the </w:t>
      </w:r>
      <w:r w:rsidR="002B34AF" w:rsidRPr="008910AF">
        <w:rPr>
          <w:rFonts w:ascii="Calibri" w:hAnsi="Calibri"/>
          <w:b w:val="0"/>
          <w:snapToGrid w:val="0"/>
          <w:sz w:val="22"/>
          <w:szCs w:val="22"/>
        </w:rPr>
        <w:t>P</w:t>
      </w:r>
      <w:r w:rsidR="002A74AF" w:rsidRPr="008910AF">
        <w:rPr>
          <w:rFonts w:ascii="Calibri" w:hAnsi="Calibri"/>
          <w:b w:val="0"/>
          <w:snapToGrid w:val="0"/>
          <w:sz w:val="22"/>
          <w:szCs w:val="22"/>
        </w:rPr>
        <w:t xml:space="preserve">arties reported </w:t>
      </w:r>
      <w:r w:rsidR="002B34AF" w:rsidRPr="008910AF">
        <w:rPr>
          <w:rFonts w:ascii="Calibri" w:hAnsi="Calibri"/>
          <w:b w:val="0"/>
          <w:snapToGrid w:val="0"/>
          <w:sz w:val="22"/>
          <w:szCs w:val="22"/>
        </w:rPr>
        <w:t xml:space="preserve">that </w:t>
      </w:r>
      <w:r w:rsidR="00A048E9">
        <w:rPr>
          <w:rFonts w:ascii="Calibri" w:hAnsi="Calibri"/>
          <w:b w:val="0"/>
          <w:snapToGrid w:val="0"/>
          <w:sz w:val="22"/>
          <w:szCs w:val="22"/>
        </w:rPr>
        <w:t>the status ha</w:t>
      </w:r>
      <w:r w:rsidR="00F64CF2">
        <w:rPr>
          <w:rFonts w:ascii="Calibri" w:hAnsi="Calibri"/>
          <w:b w:val="0"/>
          <w:snapToGrid w:val="0"/>
          <w:sz w:val="22"/>
          <w:szCs w:val="22"/>
        </w:rPr>
        <w:t>d</w:t>
      </w:r>
      <w:r w:rsidR="00A048E9" w:rsidRPr="008910AF">
        <w:rPr>
          <w:rFonts w:ascii="Calibri" w:hAnsi="Calibri"/>
          <w:b w:val="0"/>
          <w:snapToGrid w:val="0"/>
          <w:sz w:val="22"/>
          <w:szCs w:val="22"/>
        </w:rPr>
        <w:t xml:space="preserve"> </w:t>
      </w:r>
      <w:r w:rsidRPr="008910AF">
        <w:rPr>
          <w:rFonts w:ascii="Calibri" w:hAnsi="Calibri"/>
          <w:b w:val="0"/>
          <w:snapToGrid w:val="0"/>
          <w:sz w:val="22"/>
          <w:szCs w:val="22"/>
        </w:rPr>
        <w:t xml:space="preserve">not </w:t>
      </w:r>
      <w:r w:rsidR="002A74AF" w:rsidRPr="008910AF">
        <w:rPr>
          <w:rFonts w:ascii="Calibri" w:hAnsi="Calibri"/>
          <w:b w:val="0"/>
          <w:snapToGrid w:val="0"/>
          <w:sz w:val="22"/>
          <w:szCs w:val="22"/>
        </w:rPr>
        <w:t>changed and</w:t>
      </w:r>
      <w:r w:rsidRPr="008910AF">
        <w:rPr>
          <w:rFonts w:ascii="Calibri" w:hAnsi="Calibri"/>
          <w:b w:val="0"/>
          <w:snapToGrid w:val="0"/>
          <w:sz w:val="22"/>
          <w:szCs w:val="22"/>
        </w:rPr>
        <w:t xml:space="preserve"> </w:t>
      </w:r>
      <w:r w:rsidR="00075416" w:rsidRPr="008910AF">
        <w:rPr>
          <w:rFonts w:ascii="Calibri" w:hAnsi="Calibri"/>
          <w:b w:val="0"/>
          <w:snapToGrid w:val="0"/>
          <w:sz w:val="22"/>
          <w:szCs w:val="22"/>
        </w:rPr>
        <w:t xml:space="preserve">28% reported </w:t>
      </w:r>
      <w:r w:rsidR="00A048E9">
        <w:rPr>
          <w:rFonts w:ascii="Calibri" w:hAnsi="Calibri"/>
          <w:b w:val="0"/>
          <w:snapToGrid w:val="0"/>
          <w:sz w:val="22"/>
          <w:szCs w:val="22"/>
        </w:rPr>
        <w:t>that it</w:t>
      </w:r>
      <w:r w:rsidR="00075416" w:rsidRPr="008910AF">
        <w:rPr>
          <w:rFonts w:ascii="Calibri" w:hAnsi="Calibri"/>
          <w:b w:val="0"/>
          <w:snapToGrid w:val="0"/>
          <w:sz w:val="22"/>
          <w:szCs w:val="22"/>
        </w:rPr>
        <w:t xml:space="preserve"> </w:t>
      </w:r>
      <w:r w:rsidR="00A048E9">
        <w:rPr>
          <w:rFonts w:ascii="Calibri" w:hAnsi="Calibri"/>
          <w:b w:val="0"/>
          <w:snapToGrid w:val="0"/>
          <w:sz w:val="22"/>
          <w:szCs w:val="22"/>
        </w:rPr>
        <w:t xml:space="preserve">had </w:t>
      </w:r>
      <w:r w:rsidR="00075416" w:rsidRPr="008910AF">
        <w:rPr>
          <w:rFonts w:ascii="Calibri" w:hAnsi="Calibri"/>
          <w:b w:val="0"/>
          <w:snapToGrid w:val="0"/>
          <w:sz w:val="22"/>
          <w:szCs w:val="22"/>
        </w:rPr>
        <w:t>deteriorated</w:t>
      </w:r>
      <w:r w:rsidR="00433324" w:rsidRPr="008910AF">
        <w:rPr>
          <w:rFonts w:ascii="Calibri" w:hAnsi="Calibri"/>
          <w:b w:val="0"/>
          <w:snapToGrid w:val="0"/>
          <w:sz w:val="22"/>
          <w:szCs w:val="22"/>
        </w:rPr>
        <w:t xml:space="preserve"> (Figures </w:t>
      </w:r>
      <w:r w:rsidR="00BE79CD" w:rsidRPr="008910AF">
        <w:rPr>
          <w:rFonts w:ascii="Calibri" w:hAnsi="Calibri"/>
          <w:b w:val="0"/>
          <w:snapToGrid w:val="0"/>
          <w:sz w:val="22"/>
          <w:szCs w:val="22"/>
        </w:rPr>
        <w:t>2</w:t>
      </w:r>
      <w:r w:rsidR="00433324" w:rsidRPr="008910AF">
        <w:rPr>
          <w:rFonts w:ascii="Calibri" w:hAnsi="Calibri"/>
          <w:b w:val="0"/>
          <w:snapToGrid w:val="0"/>
          <w:sz w:val="22"/>
          <w:szCs w:val="22"/>
        </w:rPr>
        <w:t xml:space="preserve"> and </w:t>
      </w:r>
      <w:r w:rsidR="00BE79CD" w:rsidRPr="008910AF">
        <w:rPr>
          <w:rFonts w:ascii="Calibri" w:hAnsi="Calibri"/>
          <w:b w:val="0"/>
          <w:snapToGrid w:val="0"/>
          <w:sz w:val="22"/>
          <w:szCs w:val="22"/>
        </w:rPr>
        <w:t>3</w:t>
      </w:r>
      <w:r w:rsidR="00433324" w:rsidRPr="008910AF">
        <w:rPr>
          <w:rFonts w:ascii="Calibri" w:hAnsi="Calibri"/>
          <w:b w:val="0"/>
          <w:snapToGrid w:val="0"/>
          <w:sz w:val="22"/>
          <w:szCs w:val="22"/>
        </w:rPr>
        <w:t>)</w:t>
      </w:r>
      <w:r w:rsidR="00075416" w:rsidRPr="008910AF">
        <w:rPr>
          <w:rFonts w:ascii="Calibri" w:hAnsi="Calibri"/>
          <w:b w:val="0"/>
          <w:snapToGrid w:val="0"/>
          <w:sz w:val="22"/>
          <w:szCs w:val="22"/>
        </w:rPr>
        <w:t xml:space="preserve">. </w:t>
      </w:r>
    </w:p>
    <w:p w:rsidR="00A048E9" w:rsidRPr="008910AF" w:rsidRDefault="00A048E9" w:rsidP="00A048E9">
      <w:pPr>
        <w:pStyle w:val="BodyText3"/>
        <w:jc w:val="left"/>
        <w:rPr>
          <w:rFonts w:ascii="Calibri" w:hAnsi="Calibri"/>
          <w:b w:val="0"/>
          <w:snapToGrid w:val="0"/>
          <w:sz w:val="22"/>
          <w:szCs w:val="22"/>
        </w:rPr>
      </w:pPr>
    </w:p>
    <w:p w:rsidR="00A048E9" w:rsidRDefault="00DC0E14" w:rsidP="00191A8A">
      <w:pPr>
        <w:pStyle w:val="NRFBody"/>
        <w:ind w:left="426"/>
        <w:rPr>
          <w:rFonts w:ascii="Calibri" w:hAnsi="Calibri"/>
          <w:sz w:val="22"/>
          <w:szCs w:val="22"/>
        </w:rPr>
      </w:pPr>
      <w:r w:rsidRPr="000B19BA">
        <w:rPr>
          <w:noProof/>
          <w:lang w:val="en-GB" w:eastAsia="en-GB"/>
        </w:rPr>
        <w:pict>
          <v:shape id="_x0000_i1026" type="#_x0000_t75" style="width:235pt;height:8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">
            <v:imagedata r:id="rId11" o:title=""/>
            <o:lock v:ext="edit" aspectratio="f"/>
          </v:shape>
        </w:pict>
      </w:r>
      <w:r w:rsidR="00CF00F5">
        <w:rPr>
          <w:noProof/>
          <w:lang w:val="en-GB" w:eastAsia="en-GB"/>
        </w:rPr>
        <w:t xml:space="preserve"> </w:t>
      </w:r>
      <w:r w:rsidR="00A048E9">
        <w:rPr>
          <w:noProof/>
          <w:lang w:val="en-GB" w:eastAsia="en-GB"/>
        </w:rPr>
        <w:t xml:space="preserve"> </w:t>
      </w:r>
    </w:p>
    <w:p w:rsidR="00A048E9" w:rsidRPr="009D1C3C" w:rsidRDefault="00A048E9" w:rsidP="00A048E9">
      <w:pPr>
        <w:pStyle w:val="NRFBody"/>
        <w:ind w:left="360"/>
        <w:rPr>
          <w:rFonts w:ascii="Calibri" w:hAnsi="Calibri"/>
          <w:sz w:val="18"/>
          <w:szCs w:val="18"/>
        </w:rPr>
      </w:pPr>
      <w:r w:rsidRPr="009D1C3C">
        <w:rPr>
          <w:rFonts w:ascii="Calibri" w:hAnsi="Calibri"/>
          <w:sz w:val="18"/>
          <w:szCs w:val="18"/>
        </w:rPr>
        <w:t xml:space="preserve">Figure </w:t>
      </w:r>
      <w:r>
        <w:rPr>
          <w:rFonts w:ascii="Calibri" w:hAnsi="Calibri"/>
          <w:sz w:val="18"/>
          <w:szCs w:val="18"/>
        </w:rPr>
        <w:t>2</w:t>
      </w:r>
      <w:r w:rsidRPr="009D1C3C">
        <w:rPr>
          <w:rFonts w:ascii="Calibri" w:hAnsi="Calibri"/>
          <w:sz w:val="18"/>
          <w:szCs w:val="18"/>
        </w:rPr>
        <w:t>. Status of ecological character of Ramsar Sites in the Americas</w:t>
      </w:r>
    </w:p>
    <w:p w:rsidR="00A048E9" w:rsidRDefault="00A048E9" w:rsidP="00A048E9">
      <w:pPr>
        <w:ind w:left="360"/>
        <w:rPr>
          <w:rFonts w:ascii="Calibri" w:hAnsi="Calibri" w:cs="Garamond-Bold"/>
          <w:bCs/>
          <w:sz w:val="18"/>
          <w:szCs w:val="18"/>
          <w:lang w:val="en-GB" w:eastAsia="en-GB"/>
        </w:rPr>
      </w:pPr>
    </w:p>
    <w:p w:rsidR="00A048E9" w:rsidRDefault="00DC0E14" w:rsidP="00191A8A">
      <w:pPr>
        <w:ind w:left="426"/>
        <w:rPr>
          <w:rFonts w:ascii="Calibri" w:hAnsi="Calibri" w:cs="Garamond-Bold"/>
          <w:bCs/>
          <w:sz w:val="18"/>
          <w:szCs w:val="18"/>
          <w:lang w:val="en-GB" w:eastAsia="en-GB"/>
        </w:rPr>
      </w:pPr>
      <w:r w:rsidRPr="000B19BA">
        <w:rPr>
          <w:noProof/>
          <w:lang w:val="en-GB" w:eastAsia="en-GB"/>
        </w:rPr>
        <w:pict>
          <v:shape id="_x0000_i1027" type="#_x0000_t75" style="width:235pt;height:7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">
            <v:imagedata r:id="rId12" o:title=""/>
            <o:lock v:ext="edit" aspectratio="f"/>
          </v:shape>
        </w:pict>
      </w:r>
    </w:p>
    <w:p w:rsidR="00A048E9" w:rsidRPr="008A2AD3" w:rsidRDefault="00A048E9" w:rsidP="00A048E9">
      <w:pPr>
        <w:ind w:left="360"/>
        <w:rPr>
          <w:rFonts w:ascii="Calibri" w:hAnsi="Calibri"/>
          <w:i/>
          <w:sz w:val="18"/>
          <w:szCs w:val="18"/>
        </w:rPr>
      </w:pPr>
      <w:r w:rsidRPr="008A2AD3">
        <w:rPr>
          <w:rFonts w:ascii="Calibri" w:hAnsi="Calibri" w:cs="Garamond-Bold"/>
          <w:bCs/>
          <w:sz w:val="18"/>
          <w:szCs w:val="18"/>
          <w:lang w:val="en-GB" w:eastAsia="en-GB"/>
        </w:rPr>
        <w:t xml:space="preserve">Figure 3. Status of ecological character of Ramsar Sites </w:t>
      </w:r>
      <w:r>
        <w:rPr>
          <w:rFonts w:ascii="Calibri" w:hAnsi="Calibri" w:cs="Garamond-Bold"/>
          <w:bCs/>
          <w:sz w:val="18"/>
          <w:szCs w:val="18"/>
          <w:lang w:val="en-GB" w:eastAsia="en-GB"/>
        </w:rPr>
        <w:t>worldwide</w:t>
      </w:r>
    </w:p>
    <w:p w:rsidR="00075416" w:rsidRPr="008910AF" w:rsidRDefault="00075416" w:rsidP="008910AF">
      <w:pPr>
        <w:pStyle w:val="BodyText3"/>
        <w:ind w:left="426"/>
        <w:jc w:val="left"/>
        <w:rPr>
          <w:rFonts w:ascii="Calibri" w:hAnsi="Calibri"/>
          <w:b w:val="0"/>
          <w:snapToGrid w:val="0"/>
          <w:sz w:val="22"/>
          <w:szCs w:val="22"/>
        </w:rPr>
      </w:pPr>
    </w:p>
    <w:p w:rsidR="00BB3AE0" w:rsidRPr="008910AF" w:rsidRDefault="00641C37" w:rsidP="008910AF">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T</w:t>
      </w:r>
      <w:r w:rsidR="002B34AF" w:rsidRPr="008910AF">
        <w:rPr>
          <w:rFonts w:ascii="Calibri" w:hAnsi="Calibri"/>
          <w:b w:val="0"/>
          <w:snapToGrid w:val="0"/>
          <w:sz w:val="22"/>
          <w:szCs w:val="22"/>
        </w:rPr>
        <w:t xml:space="preserve">hese results </w:t>
      </w:r>
      <w:r>
        <w:rPr>
          <w:rFonts w:ascii="Calibri" w:hAnsi="Calibri"/>
          <w:b w:val="0"/>
          <w:snapToGrid w:val="0"/>
          <w:sz w:val="22"/>
          <w:szCs w:val="22"/>
        </w:rPr>
        <w:t xml:space="preserve">suggest </w:t>
      </w:r>
      <w:r w:rsidR="002B34AF" w:rsidRPr="008910AF">
        <w:rPr>
          <w:rFonts w:ascii="Calibri" w:hAnsi="Calibri"/>
          <w:b w:val="0"/>
          <w:snapToGrid w:val="0"/>
          <w:sz w:val="22"/>
          <w:szCs w:val="22"/>
        </w:rPr>
        <w:t>that</w:t>
      </w:r>
      <w:r w:rsidR="001D1F32" w:rsidRPr="008910AF">
        <w:rPr>
          <w:rFonts w:ascii="Calibri" w:hAnsi="Calibri"/>
          <w:b w:val="0"/>
          <w:snapToGrid w:val="0"/>
          <w:sz w:val="22"/>
          <w:szCs w:val="22"/>
        </w:rPr>
        <w:t xml:space="preserve"> </w:t>
      </w:r>
      <w:r w:rsidR="00A048E9">
        <w:rPr>
          <w:rFonts w:ascii="Calibri" w:hAnsi="Calibri"/>
          <w:b w:val="0"/>
          <w:snapToGrid w:val="0"/>
          <w:sz w:val="22"/>
          <w:szCs w:val="22"/>
        </w:rPr>
        <w:t>S</w:t>
      </w:r>
      <w:r w:rsidR="00A048E9" w:rsidRPr="008910AF">
        <w:rPr>
          <w:rFonts w:ascii="Calibri" w:hAnsi="Calibri"/>
          <w:b w:val="0"/>
          <w:snapToGrid w:val="0"/>
          <w:sz w:val="22"/>
          <w:szCs w:val="22"/>
        </w:rPr>
        <w:t xml:space="preserve">ite </w:t>
      </w:r>
      <w:r w:rsidR="001D1F32" w:rsidRPr="008910AF">
        <w:rPr>
          <w:rFonts w:ascii="Calibri" w:hAnsi="Calibri"/>
          <w:b w:val="0"/>
          <w:snapToGrid w:val="0"/>
          <w:sz w:val="22"/>
          <w:szCs w:val="22"/>
        </w:rPr>
        <w:t xml:space="preserve">designation has brought benefits for the protection or improvement of the </w:t>
      </w:r>
      <w:r w:rsidR="00354CCC" w:rsidRPr="008910AF">
        <w:rPr>
          <w:rFonts w:ascii="Calibri" w:hAnsi="Calibri"/>
          <w:b w:val="0"/>
          <w:snapToGrid w:val="0"/>
          <w:sz w:val="22"/>
          <w:szCs w:val="22"/>
        </w:rPr>
        <w:t xml:space="preserve">condition of </w:t>
      </w:r>
      <w:r w:rsidR="004658D9" w:rsidRPr="008910AF">
        <w:rPr>
          <w:rFonts w:ascii="Calibri" w:hAnsi="Calibri"/>
          <w:b w:val="0"/>
          <w:snapToGrid w:val="0"/>
          <w:sz w:val="22"/>
          <w:szCs w:val="22"/>
        </w:rPr>
        <w:t>Ramsar Site</w:t>
      </w:r>
      <w:r w:rsidR="001D1F32" w:rsidRPr="008910AF">
        <w:rPr>
          <w:rFonts w:ascii="Calibri" w:hAnsi="Calibri"/>
          <w:b w:val="0"/>
          <w:snapToGrid w:val="0"/>
          <w:sz w:val="22"/>
          <w:szCs w:val="22"/>
        </w:rPr>
        <w:t xml:space="preserve">s. </w:t>
      </w:r>
      <w:r>
        <w:rPr>
          <w:rFonts w:ascii="Calibri" w:hAnsi="Calibri"/>
          <w:b w:val="0"/>
          <w:snapToGrid w:val="0"/>
          <w:sz w:val="22"/>
          <w:szCs w:val="22"/>
        </w:rPr>
        <w:t>F</w:t>
      </w:r>
      <w:r w:rsidR="001D1F32" w:rsidRPr="008910AF">
        <w:rPr>
          <w:rFonts w:ascii="Calibri" w:hAnsi="Calibri"/>
          <w:b w:val="0"/>
          <w:snapToGrid w:val="0"/>
          <w:sz w:val="22"/>
          <w:szCs w:val="22"/>
        </w:rPr>
        <w:t>or wetlands in general</w:t>
      </w:r>
      <w:r w:rsidR="002B34AF" w:rsidRPr="008910AF">
        <w:rPr>
          <w:rFonts w:ascii="Calibri" w:hAnsi="Calibri"/>
          <w:b w:val="0"/>
          <w:snapToGrid w:val="0"/>
          <w:sz w:val="22"/>
          <w:szCs w:val="22"/>
        </w:rPr>
        <w:t>,</w:t>
      </w:r>
      <w:r w:rsidR="001D1F32" w:rsidRPr="008910AF">
        <w:rPr>
          <w:rFonts w:ascii="Calibri" w:hAnsi="Calibri"/>
          <w:b w:val="0"/>
          <w:snapToGrid w:val="0"/>
          <w:sz w:val="22"/>
          <w:szCs w:val="22"/>
        </w:rPr>
        <w:t xml:space="preserve"> </w:t>
      </w:r>
      <w:r w:rsidR="00075416" w:rsidRPr="008910AF">
        <w:rPr>
          <w:rFonts w:ascii="Calibri" w:hAnsi="Calibri"/>
          <w:b w:val="0"/>
          <w:snapToGrid w:val="0"/>
          <w:sz w:val="22"/>
          <w:szCs w:val="22"/>
        </w:rPr>
        <w:t>40</w:t>
      </w:r>
      <w:r w:rsidR="001D1F32" w:rsidRPr="008910AF">
        <w:rPr>
          <w:rFonts w:ascii="Calibri" w:hAnsi="Calibri"/>
          <w:b w:val="0"/>
          <w:snapToGrid w:val="0"/>
          <w:sz w:val="22"/>
          <w:szCs w:val="22"/>
        </w:rPr>
        <w:t xml:space="preserve">% of the </w:t>
      </w:r>
      <w:r w:rsidR="002B34AF" w:rsidRPr="008910AF">
        <w:rPr>
          <w:rFonts w:ascii="Calibri" w:hAnsi="Calibri"/>
          <w:b w:val="0"/>
          <w:snapToGrid w:val="0"/>
          <w:sz w:val="22"/>
          <w:szCs w:val="22"/>
        </w:rPr>
        <w:t>P</w:t>
      </w:r>
      <w:r w:rsidR="001D1F32" w:rsidRPr="008910AF">
        <w:rPr>
          <w:rFonts w:ascii="Calibri" w:hAnsi="Calibri"/>
          <w:b w:val="0"/>
          <w:snapToGrid w:val="0"/>
          <w:sz w:val="22"/>
          <w:szCs w:val="22"/>
        </w:rPr>
        <w:t>arties reported</w:t>
      </w:r>
      <w:r w:rsidR="002B34AF" w:rsidRPr="008910AF">
        <w:rPr>
          <w:rFonts w:ascii="Calibri" w:hAnsi="Calibri"/>
          <w:b w:val="0"/>
          <w:snapToGrid w:val="0"/>
          <w:sz w:val="22"/>
          <w:szCs w:val="22"/>
        </w:rPr>
        <w:t xml:space="preserve"> that the condition</w:t>
      </w:r>
      <w:r w:rsidR="001D1F32" w:rsidRPr="008910AF">
        <w:rPr>
          <w:rFonts w:ascii="Calibri" w:hAnsi="Calibri"/>
          <w:b w:val="0"/>
          <w:snapToGrid w:val="0"/>
          <w:sz w:val="22"/>
          <w:szCs w:val="22"/>
        </w:rPr>
        <w:t xml:space="preserve"> </w:t>
      </w:r>
      <w:r w:rsidRPr="008910AF">
        <w:rPr>
          <w:rFonts w:ascii="Calibri" w:hAnsi="Calibri"/>
          <w:b w:val="0"/>
          <w:snapToGrid w:val="0"/>
          <w:sz w:val="22"/>
          <w:szCs w:val="22"/>
        </w:rPr>
        <w:t>ha</w:t>
      </w:r>
      <w:r>
        <w:rPr>
          <w:rFonts w:ascii="Calibri" w:hAnsi="Calibri"/>
          <w:b w:val="0"/>
          <w:snapToGrid w:val="0"/>
          <w:sz w:val="22"/>
          <w:szCs w:val="22"/>
        </w:rPr>
        <w:t>d</w:t>
      </w:r>
      <w:r w:rsidRPr="008910AF">
        <w:rPr>
          <w:rFonts w:ascii="Calibri" w:hAnsi="Calibri"/>
          <w:b w:val="0"/>
          <w:snapToGrid w:val="0"/>
          <w:sz w:val="22"/>
          <w:szCs w:val="22"/>
        </w:rPr>
        <w:t xml:space="preserve"> </w:t>
      </w:r>
      <w:r w:rsidR="001D1F32" w:rsidRPr="008910AF">
        <w:rPr>
          <w:rFonts w:ascii="Calibri" w:hAnsi="Calibri"/>
          <w:b w:val="0"/>
          <w:snapToGrid w:val="0"/>
          <w:sz w:val="22"/>
          <w:szCs w:val="22"/>
        </w:rPr>
        <w:t xml:space="preserve">deteriorated </w:t>
      </w:r>
      <w:r>
        <w:rPr>
          <w:rFonts w:ascii="Calibri" w:hAnsi="Calibri"/>
          <w:b w:val="0"/>
          <w:snapToGrid w:val="0"/>
          <w:sz w:val="22"/>
          <w:szCs w:val="22"/>
        </w:rPr>
        <w:t>and 32% reported that it had</w:t>
      </w:r>
      <w:r w:rsidR="002B34AF" w:rsidRPr="008910AF">
        <w:rPr>
          <w:rFonts w:ascii="Calibri" w:hAnsi="Calibri"/>
          <w:b w:val="0"/>
          <w:snapToGrid w:val="0"/>
          <w:sz w:val="22"/>
          <w:szCs w:val="22"/>
        </w:rPr>
        <w:t xml:space="preserve"> </w:t>
      </w:r>
      <w:r w:rsidR="001D1F32" w:rsidRPr="008910AF">
        <w:rPr>
          <w:rFonts w:ascii="Calibri" w:hAnsi="Calibri"/>
          <w:b w:val="0"/>
          <w:snapToGrid w:val="0"/>
          <w:sz w:val="22"/>
          <w:szCs w:val="22"/>
        </w:rPr>
        <w:t>not change</w:t>
      </w:r>
      <w:r w:rsidR="002B34AF" w:rsidRPr="008910AF">
        <w:rPr>
          <w:rFonts w:ascii="Calibri" w:hAnsi="Calibri"/>
          <w:b w:val="0"/>
          <w:snapToGrid w:val="0"/>
          <w:sz w:val="22"/>
          <w:szCs w:val="22"/>
        </w:rPr>
        <w:t>d</w:t>
      </w:r>
      <w:r w:rsidR="001D1F32" w:rsidRPr="008910AF">
        <w:rPr>
          <w:rFonts w:ascii="Calibri" w:hAnsi="Calibri"/>
          <w:b w:val="0"/>
          <w:snapToGrid w:val="0"/>
          <w:sz w:val="22"/>
          <w:szCs w:val="22"/>
        </w:rPr>
        <w:t xml:space="preserve">. </w:t>
      </w:r>
      <w:r w:rsidR="00302919" w:rsidRPr="008910AF">
        <w:rPr>
          <w:rFonts w:ascii="Calibri" w:hAnsi="Calibri"/>
          <w:b w:val="0"/>
          <w:snapToGrid w:val="0"/>
          <w:sz w:val="22"/>
          <w:szCs w:val="22"/>
        </w:rPr>
        <w:t xml:space="preserve">In both cases and </w:t>
      </w:r>
      <w:r w:rsidR="00D668C5" w:rsidRPr="008910AF">
        <w:rPr>
          <w:rFonts w:ascii="Calibri" w:hAnsi="Calibri"/>
          <w:b w:val="0"/>
          <w:snapToGrid w:val="0"/>
          <w:sz w:val="22"/>
          <w:szCs w:val="22"/>
        </w:rPr>
        <w:t>especially</w:t>
      </w:r>
      <w:r w:rsidR="00302919" w:rsidRPr="008910AF">
        <w:rPr>
          <w:rFonts w:ascii="Calibri" w:hAnsi="Calibri"/>
          <w:b w:val="0"/>
          <w:snapToGrid w:val="0"/>
          <w:sz w:val="22"/>
          <w:szCs w:val="22"/>
        </w:rPr>
        <w:t xml:space="preserve"> for the Neotropic</w:t>
      </w:r>
      <w:r>
        <w:rPr>
          <w:rFonts w:ascii="Calibri" w:hAnsi="Calibri"/>
          <w:b w:val="0"/>
          <w:snapToGrid w:val="0"/>
          <w:sz w:val="22"/>
          <w:szCs w:val="22"/>
        </w:rPr>
        <w:t>s</w:t>
      </w:r>
      <w:r w:rsidR="00302919" w:rsidRPr="008910AF">
        <w:rPr>
          <w:rFonts w:ascii="Calibri" w:hAnsi="Calibri"/>
          <w:b w:val="0"/>
          <w:snapToGrid w:val="0"/>
          <w:sz w:val="22"/>
          <w:szCs w:val="22"/>
        </w:rPr>
        <w:t xml:space="preserve"> t</w:t>
      </w:r>
      <w:r w:rsidR="00BC78E5" w:rsidRPr="008910AF">
        <w:rPr>
          <w:rFonts w:ascii="Calibri" w:hAnsi="Calibri"/>
          <w:b w:val="0"/>
          <w:snapToGrid w:val="0"/>
          <w:sz w:val="22"/>
          <w:szCs w:val="22"/>
        </w:rPr>
        <w:t xml:space="preserve">his </w:t>
      </w:r>
      <w:r w:rsidR="00354CCC" w:rsidRPr="008910AF">
        <w:rPr>
          <w:rFonts w:ascii="Calibri" w:hAnsi="Calibri"/>
          <w:b w:val="0"/>
          <w:snapToGrid w:val="0"/>
          <w:sz w:val="22"/>
          <w:szCs w:val="22"/>
        </w:rPr>
        <w:t xml:space="preserve">can be related </w:t>
      </w:r>
      <w:r w:rsidR="002B34AF" w:rsidRPr="008910AF">
        <w:rPr>
          <w:rFonts w:ascii="Calibri" w:hAnsi="Calibri"/>
          <w:b w:val="0"/>
          <w:snapToGrid w:val="0"/>
          <w:sz w:val="22"/>
          <w:szCs w:val="22"/>
        </w:rPr>
        <w:t>to</w:t>
      </w:r>
      <w:r w:rsidR="00BC78E5" w:rsidRPr="008910AF">
        <w:rPr>
          <w:rFonts w:ascii="Calibri" w:hAnsi="Calibri"/>
          <w:b w:val="0"/>
          <w:snapToGrid w:val="0"/>
          <w:sz w:val="22"/>
          <w:szCs w:val="22"/>
        </w:rPr>
        <w:t xml:space="preserve"> the threats that wetlands are facing</w:t>
      </w:r>
      <w:r w:rsidR="0057582D" w:rsidRPr="008910AF">
        <w:rPr>
          <w:rFonts w:ascii="Calibri" w:hAnsi="Calibri"/>
          <w:b w:val="0"/>
          <w:snapToGrid w:val="0"/>
          <w:sz w:val="22"/>
          <w:szCs w:val="22"/>
        </w:rPr>
        <w:t xml:space="preserve">, </w:t>
      </w:r>
      <w:r w:rsidR="002B34AF" w:rsidRPr="008910AF">
        <w:rPr>
          <w:rFonts w:ascii="Calibri" w:hAnsi="Calibri"/>
          <w:b w:val="0"/>
          <w:snapToGrid w:val="0"/>
          <w:sz w:val="22"/>
          <w:szCs w:val="22"/>
        </w:rPr>
        <w:t>which</w:t>
      </w:r>
      <w:r w:rsidR="0057582D" w:rsidRPr="008910AF">
        <w:rPr>
          <w:rFonts w:ascii="Calibri" w:hAnsi="Calibri"/>
          <w:b w:val="0"/>
          <w:snapToGrid w:val="0"/>
          <w:sz w:val="22"/>
          <w:szCs w:val="22"/>
        </w:rPr>
        <w:t xml:space="preserve"> </w:t>
      </w:r>
      <w:r w:rsidR="00BC78E5" w:rsidRPr="008910AF">
        <w:rPr>
          <w:rFonts w:ascii="Calibri" w:hAnsi="Calibri"/>
          <w:b w:val="0"/>
          <w:snapToGrid w:val="0"/>
          <w:sz w:val="22"/>
          <w:szCs w:val="22"/>
        </w:rPr>
        <w:t xml:space="preserve">will be discussed under </w:t>
      </w:r>
      <w:r w:rsidR="004D610B" w:rsidRPr="008910AF">
        <w:rPr>
          <w:rFonts w:ascii="Calibri" w:hAnsi="Calibri"/>
          <w:b w:val="0"/>
          <w:snapToGrid w:val="0"/>
          <w:sz w:val="22"/>
          <w:szCs w:val="22"/>
        </w:rPr>
        <w:t>‘</w:t>
      </w:r>
      <w:r w:rsidR="00CB4C6F" w:rsidRPr="008910AF">
        <w:rPr>
          <w:rFonts w:ascii="Calibri" w:hAnsi="Calibri"/>
          <w:b w:val="0"/>
          <w:snapToGrid w:val="0"/>
          <w:sz w:val="22"/>
          <w:szCs w:val="22"/>
        </w:rPr>
        <w:t xml:space="preserve">Ramsar Sites </w:t>
      </w:r>
      <w:r w:rsidR="002B34AF" w:rsidRPr="008910AF">
        <w:rPr>
          <w:rFonts w:ascii="Calibri" w:hAnsi="Calibri"/>
          <w:b w:val="0"/>
          <w:snapToGrid w:val="0"/>
          <w:sz w:val="22"/>
          <w:szCs w:val="22"/>
        </w:rPr>
        <w:t>s</w:t>
      </w:r>
      <w:r w:rsidR="00CB4C6F" w:rsidRPr="008910AF">
        <w:rPr>
          <w:rFonts w:ascii="Calibri" w:hAnsi="Calibri"/>
          <w:b w:val="0"/>
          <w:snapToGrid w:val="0"/>
          <w:sz w:val="22"/>
          <w:szCs w:val="22"/>
        </w:rPr>
        <w:t>tatus</w:t>
      </w:r>
      <w:r w:rsidR="004D610B" w:rsidRPr="008910AF">
        <w:rPr>
          <w:rFonts w:ascii="Calibri" w:hAnsi="Calibri"/>
          <w:b w:val="0"/>
          <w:snapToGrid w:val="0"/>
          <w:sz w:val="22"/>
          <w:szCs w:val="22"/>
        </w:rPr>
        <w:t>’</w:t>
      </w:r>
      <w:r w:rsidR="00CB4C6F" w:rsidRPr="008910AF">
        <w:rPr>
          <w:rFonts w:ascii="Calibri" w:hAnsi="Calibri"/>
          <w:b w:val="0"/>
          <w:snapToGrid w:val="0"/>
          <w:sz w:val="22"/>
          <w:szCs w:val="22"/>
        </w:rPr>
        <w:t xml:space="preserve"> (Strategy 2.6)</w:t>
      </w:r>
      <w:r w:rsidR="00A02D4A" w:rsidRPr="008910AF">
        <w:rPr>
          <w:rFonts w:ascii="Calibri" w:hAnsi="Calibri"/>
          <w:b w:val="0"/>
          <w:snapToGrid w:val="0"/>
          <w:sz w:val="22"/>
          <w:szCs w:val="22"/>
        </w:rPr>
        <w:t xml:space="preserve">. </w:t>
      </w:r>
    </w:p>
    <w:p w:rsidR="008910AF" w:rsidRDefault="008910AF" w:rsidP="008910AF">
      <w:pPr>
        <w:rPr>
          <w:rFonts w:ascii="Calibri" w:hAnsi="Calibri"/>
          <w:i/>
          <w:sz w:val="22"/>
          <w:szCs w:val="22"/>
        </w:rPr>
      </w:pPr>
    </w:p>
    <w:p w:rsidR="003720D5" w:rsidRDefault="00705CB7" w:rsidP="008910AF">
      <w:pPr>
        <w:rPr>
          <w:rFonts w:ascii="Calibri" w:hAnsi="Calibri"/>
          <w:i/>
          <w:sz w:val="22"/>
          <w:szCs w:val="22"/>
        </w:rPr>
      </w:pPr>
      <w:r>
        <w:rPr>
          <w:rFonts w:ascii="Calibri" w:hAnsi="Calibri"/>
          <w:i/>
          <w:sz w:val="22"/>
          <w:szCs w:val="22"/>
        </w:rPr>
        <w:t>Policy, legislation and i</w:t>
      </w:r>
      <w:r w:rsidR="00354CCC" w:rsidRPr="00211DAC">
        <w:rPr>
          <w:rFonts w:ascii="Calibri" w:hAnsi="Calibri"/>
          <w:i/>
          <w:sz w:val="22"/>
          <w:szCs w:val="22"/>
        </w:rPr>
        <w:t>nstitutions</w:t>
      </w:r>
      <w:r w:rsidR="003720D5" w:rsidRPr="00211DAC">
        <w:rPr>
          <w:rFonts w:ascii="Calibri" w:hAnsi="Calibri"/>
          <w:i/>
          <w:sz w:val="22"/>
          <w:szCs w:val="22"/>
        </w:rPr>
        <w:t xml:space="preserve"> (Strategy 1.</w:t>
      </w:r>
      <w:r w:rsidR="00354CCC" w:rsidRPr="00211DAC">
        <w:rPr>
          <w:rFonts w:ascii="Calibri" w:hAnsi="Calibri"/>
          <w:i/>
          <w:sz w:val="22"/>
          <w:szCs w:val="22"/>
        </w:rPr>
        <w:t>3</w:t>
      </w:r>
      <w:r w:rsidR="003720D5" w:rsidRPr="00211DAC">
        <w:rPr>
          <w:rFonts w:ascii="Calibri" w:hAnsi="Calibri"/>
          <w:i/>
          <w:sz w:val="22"/>
          <w:szCs w:val="22"/>
        </w:rPr>
        <w:t>)</w:t>
      </w:r>
    </w:p>
    <w:p w:rsidR="008910AF" w:rsidRPr="00211DAC" w:rsidRDefault="008910AF" w:rsidP="00020AEC">
      <w:pPr>
        <w:ind w:left="567"/>
        <w:rPr>
          <w:rFonts w:ascii="Calibri" w:hAnsi="Calibri"/>
          <w:i/>
          <w:sz w:val="22"/>
          <w:szCs w:val="22"/>
        </w:rPr>
      </w:pPr>
    </w:p>
    <w:p w:rsidR="00637DE7" w:rsidRPr="008910AF" w:rsidRDefault="00637DE7"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The </w:t>
      </w:r>
      <w:r w:rsidR="00641C37">
        <w:rPr>
          <w:rFonts w:ascii="Calibri" w:hAnsi="Calibri"/>
          <w:b w:val="0"/>
          <w:snapToGrid w:val="0"/>
          <w:sz w:val="22"/>
          <w:szCs w:val="22"/>
        </w:rPr>
        <w:t xml:space="preserve">results on the </w:t>
      </w:r>
      <w:r w:rsidRPr="008910AF">
        <w:rPr>
          <w:rFonts w:ascii="Calibri" w:hAnsi="Calibri"/>
          <w:b w:val="0"/>
          <w:snapToGrid w:val="0"/>
          <w:sz w:val="22"/>
          <w:szCs w:val="22"/>
        </w:rPr>
        <w:t xml:space="preserve">preparation of wetland policies </w:t>
      </w:r>
      <w:r w:rsidR="00641C37" w:rsidRPr="008910AF">
        <w:rPr>
          <w:rFonts w:ascii="Calibri" w:hAnsi="Calibri"/>
          <w:b w:val="0"/>
          <w:snapToGrid w:val="0"/>
          <w:sz w:val="22"/>
          <w:szCs w:val="22"/>
        </w:rPr>
        <w:t xml:space="preserve">in the </w:t>
      </w:r>
      <w:r w:rsidR="00E84619">
        <w:rPr>
          <w:rFonts w:ascii="Calibri" w:hAnsi="Calibri"/>
          <w:b w:val="0"/>
          <w:snapToGrid w:val="0"/>
          <w:sz w:val="22"/>
          <w:szCs w:val="22"/>
        </w:rPr>
        <w:t>Americas</w:t>
      </w:r>
      <w:r w:rsidR="00641C37" w:rsidRPr="008910AF">
        <w:rPr>
          <w:rFonts w:ascii="Calibri" w:hAnsi="Calibri"/>
          <w:b w:val="0"/>
          <w:snapToGrid w:val="0"/>
          <w:sz w:val="22"/>
          <w:szCs w:val="22"/>
        </w:rPr>
        <w:t xml:space="preserve"> </w:t>
      </w:r>
      <w:r w:rsidRPr="008910AF">
        <w:rPr>
          <w:rFonts w:ascii="Calibri" w:hAnsi="Calibri"/>
          <w:b w:val="0"/>
          <w:snapToGrid w:val="0"/>
          <w:sz w:val="22"/>
          <w:szCs w:val="22"/>
        </w:rPr>
        <w:t xml:space="preserve">continue </w:t>
      </w:r>
      <w:r w:rsidR="00774D39">
        <w:rPr>
          <w:rFonts w:ascii="Calibri" w:hAnsi="Calibri"/>
          <w:b w:val="0"/>
          <w:snapToGrid w:val="0"/>
          <w:sz w:val="22"/>
          <w:szCs w:val="22"/>
        </w:rPr>
        <w:t>to indicate</w:t>
      </w:r>
      <w:r w:rsidR="00774D39" w:rsidRPr="008910AF">
        <w:rPr>
          <w:rFonts w:ascii="Calibri" w:hAnsi="Calibri"/>
          <w:b w:val="0"/>
          <w:snapToGrid w:val="0"/>
          <w:sz w:val="22"/>
          <w:szCs w:val="22"/>
        </w:rPr>
        <w:t xml:space="preserve"> </w:t>
      </w:r>
      <w:r w:rsidRPr="008910AF">
        <w:rPr>
          <w:rFonts w:ascii="Calibri" w:hAnsi="Calibri"/>
          <w:b w:val="0"/>
          <w:snapToGrid w:val="0"/>
          <w:sz w:val="22"/>
          <w:szCs w:val="22"/>
        </w:rPr>
        <w:t xml:space="preserve">significant progress since the last three COPs and also relative to the global average, as there are </w:t>
      </w:r>
      <w:r w:rsidR="00774D39">
        <w:rPr>
          <w:rFonts w:ascii="Calibri" w:hAnsi="Calibri"/>
          <w:b w:val="0"/>
          <w:snapToGrid w:val="0"/>
          <w:sz w:val="22"/>
          <w:szCs w:val="22"/>
        </w:rPr>
        <w:t xml:space="preserve">now </w:t>
      </w:r>
      <w:r w:rsidRPr="008910AF">
        <w:rPr>
          <w:rFonts w:ascii="Calibri" w:hAnsi="Calibri"/>
          <w:b w:val="0"/>
          <w:snapToGrid w:val="0"/>
          <w:sz w:val="22"/>
          <w:szCs w:val="22"/>
        </w:rPr>
        <w:t xml:space="preserve">18 wetland policies or similar instruments for wetland conservation </w:t>
      </w:r>
      <w:r w:rsidR="00774D39" w:rsidRPr="008910AF">
        <w:rPr>
          <w:rFonts w:ascii="Calibri" w:hAnsi="Calibri"/>
          <w:b w:val="0"/>
          <w:snapToGrid w:val="0"/>
          <w:sz w:val="22"/>
          <w:szCs w:val="22"/>
        </w:rPr>
        <w:t xml:space="preserve">in place </w:t>
      </w:r>
      <w:r w:rsidRPr="008910AF">
        <w:rPr>
          <w:rFonts w:ascii="Calibri" w:hAnsi="Calibri"/>
          <w:b w:val="0"/>
          <w:snapToGrid w:val="0"/>
          <w:sz w:val="22"/>
          <w:szCs w:val="22"/>
        </w:rPr>
        <w:t xml:space="preserve">(60% of all 30 Contracting Parties) and three more in preparation (12%). During the triennium Mexico and Peru prepared a wetlands policy for the conservation and wise use of wetlands. The adoption and implementation of these policies is a priority for the Parties as a means to implement integrated actions for wetland conservation and wise use but also to evaluate the progress in the fulfillment of the Convention goals. </w:t>
      </w:r>
    </w:p>
    <w:p w:rsidR="00637DE7" w:rsidRPr="008910AF" w:rsidRDefault="00637DE7" w:rsidP="008910AF">
      <w:pPr>
        <w:pStyle w:val="BodyText3"/>
        <w:ind w:left="426"/>
        <w:jc w:val="left"/>
        <w:rPr>
          <w:rFonts w:ascii="Calibri" w:hAnsi="Calibri"/>
          <w:b w:val="0"/>
          <w:snapToGrid w:val="0"/>
          <w:sz w:val="22"/>
          <w:szCs w:val="22"/>
        </w:rPr>
      </w:pPr>
    </w:p>
    <w:p w:rsidR="004162A3" w:rsidRPr="008910AF" w:rsidRDefault="00D3302A"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Wetland</w:t>
      </w:r>
      <w:r w:rsidR="0003433C" w:rsidRPr="008910AF">
        <w:rPr>
          <w:rFonts w:ascii="Calibri" w:hAnsi="Calibri"/>
          <w:b w:val="0"/>
          <w:snapToGrid w:val="0"/>
          <w:sz w:val="22"/>
          <w:szCs w:val="22"/>
        </w:rPr>
        <w:t xml:space="preserve"> issues have been incorporated into other national strategies and planning processes</w:t>
      </w:r>
      <w:r w:rsidR="00105A4D" w:rsidRPr="008910AF">
        <w:rPr>
          <w:rFonts w:ascii="Calibri" w:hAnsi="Calibri"/>
          <w:b w:val="0"/>
          <w:snapToGrid w:val="0"/>
          <w:sz w:val="22"/>
          <w:szCs w:val="22"/>
        </w:rPr>
        <w:t xml:space="preserve"> (indicator 1.3.</w:t>
      </w:r>
      <w:r w:rsidR="00EE41BE" w:rsidRPr="008910AF">
        <w:rPr>
          <w:rFonts w:ascii="Calibri" w:hAnsi="Calibri"/>
          <w:b w:val="0"/>
          <w:snapToGrid w:val="0"/>
          <w:sz w:val="22"/>
          <w:szCs w:val="22"/>
        </w:rPr>
        <w:t>2</w:t>
      </w:r>
      <w:r w:rsidR="00105A4D" w:rsidRPr="008910AF">
        <w:rPr>
          <w:rFonts w:ascii="Calibri" w:hAnsi="Calibri"/>
          <w:b w:val="0"/>
          <w:snapToGrid w:val="0"/>
          <w:sz w:val="22"/>
          <w:szCs w:val="22"/>
        </w:rPr>
        <w:t>)</w:t>
      </w:r>
      <w:r w:rsidR="007E1ACE" w:rsidRPr="008910AF">
        <w:rPr>
          <w:rFonts w:ascii="Calibri" w:hAnsi="Calibri"/>
          <w:b w:val="0"/>
          <w:snapToGrid w:val="0"/>
          <w:sz w:val="22"/>
          <w:szCs w:val="22"/>
        </w:rPr>
        <w:t xml:space="preserve"> </w:t>
      </w:r>
      <w:r w:rsidR="0003433C" w:rsidRPr="008910AF">
        <w:rPr>
          <w:rFonts w:ascii="Calibri" w:hAnsi="Calibri"/>
          <w:b w:val="0"/>
          <w:snapToGrid w:val="0"/>
          <w:sz w:val="22"/>
          <w:szCs w:val="22"/>
        </w:rPr>
        <w:t>mainly in co</w:t>
      </w:r>
      <w:r w:rsidRPr="008910AF">
        <w:rPr>
          <w:rFonts w:ascii="Calibri" w:hAnsi="Calibri"/>
          <w:b w:val="0"/>
          <w:snapToGrid w:val="0"/>
          <w:sz w:val="22"/>
          <w:szCs w:val="22"/>
        </w:rPr>
        <w:t>a</w:t>
      </w:r>
      <w:r w:rsidR="0003433C" w:rsidRPr="008910AF">
        <w:rPr>
          <w:rFonts w:ascii="Calibri" w:hAnsi="Calibri"/>
          <w:b w:val="0"/>
          <w:snapToGrid w:val="0"/>
          <w:sz w:val="22"/>
          <w:szCs w:val="22"/>
        </w:rPr>
        <w:t>stal and marine resource management plans, national biodiversity action plans, water resource management</w:t>
      </w:r>
      <w:r w:rsidR="00705CB7">
        <w:rPr>
          <w:rFonts w:ascii="Calibri" w:hAnsi="Calibri"/>
          <w:b w:val="0"/>
          <w:snapToGrid w:val="0"/>
          <w:sz w:val="22"/>
          <w:szCs w:val="22"/>
        </w:rPr>
        <w:t>/</w:t>
      </w:r>
      <w:r w:rsidR="0003433C" w:rsidRPr="008910AF">
        <w:rPr>
          <w:rFonts w:ascii="Calibri" w:hAnsi="Calibri"/>
          <w:b w:val="0"/>
          <w:snapToGrid w:val="0"/>
          <w:sz w:val="22"/>
          <w:szCs w:val="22"/>
        </w:rPr>
        <w:t>water efficiency plans</w:t>
      </w:r>
      <w:r w:rsidRPr="008910AF">
        <w:rPr>
          <w:rFonts w:ascii="Calibri" w:hAnsi="Calibri"/>
          <w:b w:val="0"/>
          <w:snapToGrid w:val="0"/>
          <w:sz w:val="22"/>
          <w:szCs w:val="22"/>
        </w:rPr>
        <w:t>,</w:t>
      </w:r>
      <w:r w:rsidR="0003433C" w:rsidRPr="008910AF">
        <w:rPr>
          <w:rFonts w:ascii="Calibri" w:hAnsi="Calibri"/>
          <w:b w:val="0"/>
          <w:snapToGrid w:val="0"/>
          <w:sz w:val="22"/>
          <w:szCs w:val="22"/>
        </w:rPr>
        <w:t xml:space="preserve"> and national forest programmes</w:t>
      </w:r>
      <w:r w:rsidRPr="008910AF">
        <w:rPr>
          <w:rFonts w:ascii="Calibri" w:hAnsi="Calibri"/>
          <w:b w:val="0"/>
          <w:snapToGrid w:val="0"/>
          <w:sz w:val="22"/>
          <w:szCs w:val="22"/>
        </w:rPr>
        <w:t>,</w:t>
      </w:r>
      <w:r w:rsidR="0003433C" w:rsidRPr="008910AF">
        <w:rPr>
          <w:rFonts w:ascii="Calibri" w:hAnsi="Calibri"/>
          <w:b w:val="0"/>
          <w:snapToGrid w:val="0"/>
          <w:sz w:val="22"/>
          <w:szCs w:val="22"/>
        </w:rPr>
        <w:t xml:space="preserve"> with </w:t>
      </w:r>
      <w:r w:rsidRPr="008910AF">
        <w:rPr>
          <w:rFonts w:ascii="Calibri" w:hAnsi="Calibri"/>
          <w:b w:val="0"/>
          <w:snapToGrid w:val="0"/>
          <w:sz w:val="22"/>
          <w:szCs w:val="22"/>
        </w:rPr>
        <w:t xml:space="preserve">a </w:t>
      </w:r>
      <w:r w:rsidR="0003433C" w:rsidRPr="008910AF">
        <w:rPr>
          <w:rFonts w:ascii="Calibri" w:hAnsi="Calibri"/>
          <w:b w:val="0"/>
          <w:snapToGrid w:val="0"/>
          <w:sz w:val="22"/>
          <w:szCs w:val="22"/>
        </w:rPr>
        <w:t>minor influence in national strategies for sustainable development and national policies or measures in agriculture.</w:t>
      </w:r>
      <w:r w:rsidR="007E1ACE" w:rsidRPr="008910AF">
        <w:rPr>
          <w:rFonts w:ascii="Calibri" w:hAnsi="Calibri"/>
          <w:b w:val="0"/>
          <w:snapToGrid w:val="0"/>
          <w:sz w:val="22"/>
          <w:szCs w:val="22"/>
        </w:rPr>
        <w:t xml:space="preserve"> </w:t>
      </w:r>
      <w:r w:rsidR="004162A3" w:rsidRPr="008910AF">
        <w:rPr>
          <w:rFonts w:ascii="Calibri" w:hAnsi="Calibri"/>
          <w:b w:val="0"/>
          <w:snapToGrid w:val="0"/>
          <w:sz w:val="22"/>
          <w:szCs w:val="22"/>
        </w:rPr>
        <w:t xml:space="preserve">However, only 36% of the Contracting Parties have made amendments to legislation to reflect Ramsar </w:t>
      </w:r>
      <w:r w:rsidR="00774D39">
        <w:rPr>
          <w:rFonts w:ascii="Calibri" w:hAnsi="Calibri"/>
          <w:b w:val="0"/>
          <w:snapToGrid w:val="0"/>
          <w:sz w:val="22"/>
          <w:szCs w:val="22"/>
        </w:rPr>
        <w:t>c</w:t>
      </w:r>
      <w:r w:rsidR="00774D39" w:rsidRPr="008910AF">
        <w:rPr>
          <w:rFonts w:ascii="Calibri" w:hAnsi="Calibri"/>
          <w:b w:val="0"/>
          <w:snapToGrid w:val="0"/>
          <w:sz w:val="22"/>
          <w:szCs w:val="22"/>
        </w:rPr>
        <w:t>ommitments</w:t>
      </w:r>
      <w:r w:rsidR="00705CB7">
        <w:rPr>
          <w:rFonts w:ascii="Calibri" w:hAnsi="Calibri"/>
          <w:b w:val="0"/>
          <w:snapToGrid w:val="0"/>
          <w:sz w:val="22"/>
          <w:szCs w:val="22"/>
        </w:rPr>
        <w:t>.</w:t>
      </w:r>
    </w:p>
    <w:p w:rsidR="00550FC0" w:rsidRPr="008910AF" w:rsidRDefault="00550FC0" w:rsidP="008910AF">
      <w:pPr>
        <w:pStyle w:val="BodyText3"/>
        <w:ind w:left="426"/>
        <w:jc w:val="left"/>
        <w:rPr>
          <w:rFonts w:ascii="Calibri" w:hAnsi="Calibri"/>
          <w:b w:val="0"/>
          <w:snapToGrid w:val="0"/>
          <w:sz w:val="22"/>
          <w:szCs w:val="22"/>
        </w:rPr>
      </w:pPr>
    </w:p>
    <w:p w:rsidR="0057582D" w:rsidRPr="008910AF" w:rsidRDefault="00510223" w:rsidP="008910AF">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The application of</w:t>
      </w:r>
      <w:r w:rsidRPr="008910AF">
        <w:rPr>
          <w:rFonts w:ascii="Calibri" w:hAnsi="Calibri"/>
          <w:b w:val="0"/>
          <w:snapToGrid w:val="0"/>
          <w:sz w:val="22"/>
          <w:szCs w:val="22"/>
        </w:rPr>
        <w:t xml:space="preserve"> </w:t>
      </w:r>
      <w:r w:rsidR="00774D39" w:rsidRPr="008910AF">
        <w:rPr>
          <w:rFonts w:ascii="Calibri" w:hAnsi="Calibri"/>
          <w:b w:val="0"/>
          <w:snapToGrid w:val="0"/>
          <w:sz w:val="22"/>
          <w:szCs w:val="22"/>
        </w:rPr>
        <w:t xml:space="preserve">strategic environmental assessment </w:t>
      </w:r>
      <w:r>
        <w:rPr>
          <w:rFonts w:ascii="Calibri" w:hAnsi="Calibri"/>
          <w:b w:val="0"/>
          <w:snapToGrid w:val="0"/>
          <w:sz w:val="22"/>
          <w:szCs w:val="22"/>
        </w:rPr>
        <w:t xml:space="preserve">(SEA) </w:t>
      </w:r>
      <w:r w:rsidR="00D3302A" w:rsidRPr="008910AF">
        <w:rPr>
          <w:rFonts w:ascii="Calibri" w:hAnsi="Calibri"/>
          <w:b w:val="0"/>
          <w:snapToGrid w:val="0"/>
          <w:sz w:val="22"/>
          <w:szCs w:val="22"/>
        </w:rPr>
        <w:t>p</w:t>
      </w:r>
      <w:r w:rsidR="00017BA2" w:rsidRPr="008910AF">
        <w:rPr>
          <w:rFonts w:ascii="Calibri" w:hAnsi="Calibri"/>
          <w:b w:val="0"/>
          <w:snapToGrid w:val="0"/>
          <w:sz w:val="22"/>
          <w:szCs w:val="22"/>
        </w:rPr>
        <w:t>ractices</w:t>
      </w:r>
      <w:r w:rsidR="007B0D08" w:rsidRPr="008910AF">
        <w:rPr>
          <w:rFonts w:ascii="Calibri" w:hAnsi="Calibri"/>
          <w:b w:val="0"/>
          <w:snapToGrid w:val="0"/>
          <w:sz w:val="22"/>
          <w:szCs w:val="22"/>
        </w:rPr>
        <w:t xml:space="preserve"> (</w:t>
      </w:r>
      <w:r w:rsidR="00105A4D" w:rsidRPr="008910AF">
        <w:rPr>
          <w:rFonts w:ascii="Calibri" w:hAnsi="Calibri"/>
          <w:b w:val="0"/>
          <w:snapToGrid w:val="0"/>
          <w:sz w:val="22"/>
          <w:szCs w:val="22"/>
        </w:rPr>
        <w:t>i</w:t>
      </w:r>
      <w:r w:rsidR="004F1D11" w:rsidRPr="008910AF">
        <w:rPr>
          <w:rFonts w:ascii="Calibri" w:hAnsi="Calibri"/>
          <w:b w:val="0"/>
          <w:snapToGrid w:val="0"/>
          <w:sz w:val="22"/>
          <w:szCs w:val="22"/>
        </w:rPr>
        <w:t>ndicator 1.3.</w:t>
      </w:r>
      <w:r w:rsidR="00EE41BE" w:rsidRPr="008910AF">
        <w:rPr>
          <w:rFonts w:ascii="Calibri" w:hAnsi="Calibri"/>
          <w:b w:val="0"/>
          <w:snapToGrid w:val="0"/>
          <w:sz w:val="22"/>
          <w:szCs w:val="22"/>
        </w:rPr>
        <w:t>3</w:t>
      </w:r>
      <w:r w:rsidR="004F1D11" w:rsidRPr="008910AF">
        <w:rPr>
          <w:rFonts w:ascii="Calibri" w:hAnsi="Calibri"/>
          <w:b w:val="0"/>
          <w:snapToGrid w:val="0"/>
          <w:sz w:val="22"/>
          <w:szCs w:val="22"/>
        </w:rPr>
        <w:t>)</w:t>
      </w:r>
      <w:r>
        <w:rPr>
          <w:rFonts w:ascii="Calibri" w:hAnsi="Calibri"/>
          <w:b w:val="0"/>
          <w:snapToGrid w:val="0"/>
          <w:sz w:val="22"/>
          <w:szCs w:val="22"/>
        </w:rPr>
        <w:t xml:space="preserve"> has decreased in</w:t>
      </w:r>
      <w:r w:rsidR="003656B4" w:rsidRPr="008910AF">
        <w:rPr>
          <w:rFonts w:ascii="Calibri" w:hAnsi="Calibri"/>
          <w:b w:val="0"/>
          <w:snapToGrid w:val="0"/>
          <w:sz w:val="22"/>
          <w:szCs w:val="22"/>
        </w:rPr>
        <w:t xml:space="preserve"> the </w:t>
      </w:r>
      <w:r w:rsidR="00E84619">
        <w:rPr>
          <w:rFonts w:ascii="Calibri" w:hAnsi="Calibri"/>
          <w:b w:val="0"/>
          <w:snapToGrid w:val="0"/>
          <w:sz w:val="22"/>
          <w:szCs w:val="22"/>
        </w:rPr>
        <w:t>America</w:t>
      </w:r>
      <w:r w:rsidR="00A55F10">
        <w:rPr>
          <w:rFonts w:ascii="Calibri" w:hAnsi="Calibri"/>
          <w:b w:val="0"/>
          <w:snapToGrid w:val="0"/>
          <w:sz w:val="22"/>
          <w:szCs w:val="22"/>
        </w:rPr>
        <w:t>s</w:t>
      </w:r>
      <w:r w:rsidR="003656B4" w:rsidRPr="008910AF">
        <w:rPr>
          <w:rFonts w:ascii="Calibri" w:hAnsi="Calibri"/>
          <w:b w:val="0"/>
          <w:snapToGrid w:val="0"/>
          <w:sz w:val="22"/>
          <w:szCs w:val="22"/>
        </w:rPr>
        <w:t xml:space="preserve"> </w:t>
      </w:r>
      <w:r w:rsidR="001F109A" w:rsidRPr="008910AF">
        <w:rPr>
          <w:rFonts w:ascii="Calibri" w:hAnsi="Calibri"/>
          <w:b w:val="0"/>
          <w:snapToGrid w:val="0"/>
          <w:sz w:val="22"/>
          <w:szCs w:val="22"/>
        </w:rPr>
        <w:t xml:space="preserve">since </w:t>
      </w:r>
      <w:r w:rsidR="003656B4" w:rsidRPr="008910AF">
        <w:rPr>
          <w:rFonts w:ascii="Calibri" w:hAnsi="Calibri"/>
          <w:b w:val="0"/>
          <w:snapToGrid w:val="0"/>
          <w:sz w:val="22"/>
          <w:szCs w:val="22"/>
        </w:rPr>
        <w:t>COP1</w:t>
      </w:r>
      <w:r w:rsidR="001F109A" w:rsidRPr="008910AF">
        <w:rPr>
          <w:rFonts w:ascii="Calibri" w:hAnsi="Calibri"/>
          <w:b w:val="0"/>
          <w:snapToGrid w:val="0"/>
          <w:sz w:val="22"/>
          <w:szCs w:val="22"/>
        </w:rPr>
        <w:t>1</w:t>
      </w:r>
      <w:r w:rsidR="005F0714" w:rsidRPr="008910AF">
        <w:rPr>
          <w:rFonts w:ascii="Calibri" w:hAnsi="Calibri"/>
          <w:b w:val="0"/>
          <w:snapToGrid w:val="0"/>
          <w:sz w:val="22"/>
          <w:szCs w:val="22"/>
        </w:rPr>
        <w:t xml:space="preserve"> and </w:t>
      </w:r>
      <w:r>
        <w:rPr>
          <w:rFonts w:ascii="Calibri" w:hAnsi="Calibri"/>
          <w:b w:val="0"/>
          <w:snapToGrid w:val="0"/>
          <w:sz w:val="22"/>
          <w:szCs w:val="22"/>
        </w:rPr>
        <w:t>is below</w:t>
      </w:r>
      <w:r w:rsidRPr="008910AF">
        <w:rPr>
          <w:rFonts w:ascii="Calibri" w:hAnsi="Calibri"/>
          <w:b w:val="0"/>
          <w:snapToGrid w:val="0"/>
          <w:sz w:val="22"/>
          <w:szCs w:val="22"/>
        </w:rPr>
        <w:t xml:space="preserve"> </w:t>
      </w:r>
      <w:r w:rsidR="00520917" w:rsidRPr="008910AF">
        <w:rPr>
          <w:rFonts w:ascii="Calibri" w:hAnsi="Calibri"/>
          <w:b w:val="0"/>
          <w:snapToGrid w:val="0"/>
          <w:sz w:val="22"/>
          <w:szCs w:val="22"/>
        </w:rPr>
        <w:t xml:space="preserve">the </w:t>
      </w:r>
      <w:r>
        <w:rPr>
          <w:rFonts w:ascii="Calibri" w:hAnsi="Calibri"/>
          <w:b w:val="0"/>
          <w:snapToGrid w:val="0"/>
          <w:sz w:val="22"/>
          <w:szCs w:val="22"/>
        </w:rPr>
        <w:t xml:space="preserve">overall </w:t>
      </w:r>
      <w:r w:rsidR="00D3302A" w:rsidRPr="008910AF">
        <w:rPr>
          <w:rFonts w:ascii="Calibri" w:hAnsi="Calibri"/>
          <w:b w:val="0"/>
          <w:snapToGrid w:val="0"/>
          <w:sz w:val="22"/>
          <w:szCs w:val="22"/>
        </w:rPr>
        <w:t>global level</w:t>
      </w:r>
      <w:r>
        <w:rPr>
          <w:rFonts w:ascii="Calibri" w:hAnsi="Calibri"/>
          <w:b w:val="0"/>
          <w:snapToGrid w:val="0"/>
          <w:sz w:val="22"/>
          <w:szCs w:val="22"/>
        </w:rPr>
        <w:t xml:space="preserve">: </w:t>
      </w:r>
      <w:r w:rsidR="001F109A" w:rsidRPr="008910AF">
        <w:rPr>
          <w:rFonts w:ascii="Calibri" w:hAnsi="Calibri"/>
          <w:b w:val="0"/>
          <w:snapToGrid w:val="0"/>
          <w:sz w:val="22"/>
          <w:szCs w:val="22"/>
        </w:rPr>
        <w:t>28</w:t>
      </w:r>
      <w:r w:rsidR="00917D53" w:rsidRPr="008910AF">
        <w:rPr>
          <w:rFonts w:ascii="Calibri" w:hAnsi="Calibri"/>
          <w:b w:val="0"/>
          <w:snapToGrid w:val="0"/>
          <w:sz w:val="22"/>
          <w:szCs w:val="22"/>
        </w:rPr>
        <w:t xml:space="preserve">% of the </w:t>
      </w:r>
      <w:r w:rsidR="00D3302A" w:rsidRPr="008910AF">
        <w:rPr>
          <w:rFonts w:ascii="Calibri" w:hAnsi="Calibri"/>
          <w:b w:val="0"/>
          <w:snapToGrid w:val="0"/>
          <w:sz w:val="22"/>
          <w:szCs w:val="22"/>
        </w:rPr>
        <w:t>P</w:t>
      </w:r>
      <w:r w:rsidR="00917D53" w:rsidRPr="008910AF">
        <w:rPr>
          <w:rFonts w:ascii="Calibri" w:hAnsi="Calibri"/>
          <w:b w:val="0"/>
          <w:snapToGrid w:val="0"/>
          <w:sz w:val="22"/>
          <w:szCs w:val="22"/>
        </w:rPr>
        <w:t xml:space="preserve">arties reported that they </w:t>
      </w:r>
      <w:r w:rsidR="003656B4" w:rsidRPr="008910AF">
        <w:rPr>
          <w:rFonts w:ascii="Calibri" w:hAnsi="Calibri"/>
          <w:b w:val="0"/>
          <w:snapToGrid w:val="0"/>
          <w:sz w:val="22"/>
          <w:szCs w:val="22"/>
        </w:rPr>
        <w:t xml:space="preserve">have </w:t>
      </w:r>
      <w:r w:rsidR="00017BA2" w:rsidRPr="008910AF">
        <w:rPr>
          <w:rFonts w:ascii="Calibri" w:hAnsi="Calibri"/>
          <w:b w:val="0"/>
          <w:snapToGrid w:val="0"/>
          <w:sz w:val="22"/>
          <w:szCs w:val="22"/>
        </w:rPr>
        <w:t xml:space="preserve">applied </w:t>
      </w:r>
      <w:r w:rsidR="00917D53" w:rsidRPr="008910AF">
        <w:rPr>
          <w:rFonts w:ascii="Calibri" w:hAnsi="Calibri"/>
          <w:b w:val="0"/>
          <w:snapToGrid w:val="0"/>
          <w:sz w:val="22"/>
          <w:szCs w:val="22"/>
        </w:rPr>
        <w:t xml:space="preserve">this instrument </w:t>
      </w:r>
      <w:r w:rsidR="00017BA2" w:rsidRPr="008910AF">
        <w:rPr>
          <w:rFonts w:ascii="Calibri" w:hAnsi="Calibri"/>
          <w:b w:val="0"/>
          <w:snapToGrid w:val="0"/>
          <w:sz w:val="22"/>
          <w:szCs w:val="22"/>
        </w:rPr>
        <w:t>when reviewing policies, programmes and plans that may impact upon wetlands</w:t>
      </w:r>
      <w:r w:rsidR="00D3302A" w:rsidRPr="008910AF">
        <w:rPr>
          <w:rFonts w:ascii="Calibri" w:hAnsi="Calibri"/>
          <w:b w:val="0"/>
          <w:snapToGrid w:val="0"/>
          <w:sz w:val="22"/>
          <w:szCs w:val="22"/>
        </w:rPr>
        <w:t>,</w:t>
      </w:r>
      <w:r w:rsidR="00107853" w:rsidRPr="008910AF">
        <w:rPr>
          <w:rFonts w:ascii="Calibri" w:hAnsi="Calibri"/>
          <w:b w:val="0"/>
          <w:snapToGrid w:val="0"/>
          <w:sz w:val="22"/>
          <w:szCs w:val="22"/>
        </w:rPr>
        <w:t xml:space="preserve"> and </w:t>
      </w:r>
      <w:r w:rsidR="001F109A" w:rsidRPr="008910AF">
        <w:rPr>
          <w:rFonts w:ascii="Calibri" w:hAnsi="Calibri"/>
          <w:b w:val="0"/>
          <w:snapToGrid w:val="0"/>
          <w:sz w:val="22"/>
          <w:szCs w:val="22"/>
        </w:rPr>
        <w:t>48</w:t>
      </w:r>
      <w:r w:rsidR="00107853" w:rsidRPr="008910AF">
        <w:rPr>
          <w:rFonts w:ascii="Calibri" w:hAnsi="Calibri"/>
          <w:b w:val="0"/>
          <w:snapToGrid w:val="0"/>
          <w:sz w:val="22"/>
          <w:szCs w:val="22"/>
        </w:rPr>
        <w:t xml:space="preserve">% </w:t>
      </w:r>
      <w:r>
        <w:rPr>
          <w:rFonts w:ascii="Calibri" w:hAnsi="Calibri"/>
          <w:b w:val="0"/>
          <w:snapToGrid w:val="0"/>
          <w:sz w:val="22"/>
          <w:szCs w:val="22"/>
        </w:rPr>
        <w:t>have applied</w:t>
      </w:r>
      <w:r w:rsidRPr="008910AF">
        <w:rPr>
          <w:rFonts w:ascii="Calibri" w:hAnsi="Calibri"/>
          <w:b w:val="0"/>
          <w:snapToGrid w:val="0"/>
          <w:sz w:val="22"/>
          <w:szCs w:val="22"/>
        </w:rPr>
        <w:t xml:space="preserve"> </w:t>
      </w:r>
      <w:r w:rsidR="001F109A" w:rsidRPr="008910AF">
        <w:rPr>
          <w:rFonts w:ascii="Calibri" w:hAnsi="Calibri"/>
          <w:b w:val="0"/>
          <w:snapToGrid w:val="0"/>
          <w:sz w:val="22"/>
          <w:szCs w:val="22"/>
        </w:rPr>
        <w:t>it partially.</w:t>
      </w:r>
      <w:r w:rsidR="007E1ACE" w:rsidRPr="008910AF">
        <w:rPr>
          <w:rFonts w:ascii="Calibri" w:hAnsi="Calibri"/>
          <w:b w:val="0"/>
          <w:snapToGrid w:val="0"/>
          <w:sz w:val="22"/>
          <w:szCs w:val="22"/>
        </w:rPr>
        <w:t xml:space="preserve"> </w:t>
      </w:r>
    </w:p>
    <w:p w:rsidR="0057582D" w:rsidRPr="008910AF" w:rsidRDefault="0057582D" w:rsidP="008910AF">
      <w:pPr>
        <w:pStyle w:val="BodyText3"/>
        <w:ind w:left="426"/>
        <w:jc w:val="left"/>
        <w:rPr>
          <w:rFonts w:ascii="Calibri" w:hAnsi="Calibri"/>
          <w:b w:val="0"/>
          <w:snapToGrid w:val="0"/>
          <w:sz w:val="22"/>
          <w:szCs w:val="22"/>
        </w:rPr>
      </w:pPr>
    </w:p>
    <w:p w:rsidR="00017BA2" w:rsidRPr="008910AF" w:rsidRDefault="00510223" w:rsidP="008910AF">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In contrast</w:t>
      </w:r>
      <w:r w:rsidR="00107853" w:rsidRPr="008910AF">
        <w:rPr>
          <w:rFonts w:ascii="Calibri" w:hAnsi="Calibri"/>
          <w:b w:val="0"/>
          <w:snapToGrid w:val="0"/>
          <w:sz w:val="22"/>
          <w:szCs w:val="22"/>
        </w:rPr>
        <w:t xml:space="preserve">, </w:t>
      </w:r>
      <w:r w:rsidR="001F109A" w:rsidRPr="008910AF">
        <w:rPr>
          <w:rFonts w:ascii="Calibri" w:hAnsi="Calibri"/>
          <w:b w:val="0"/>
          <w:snapToGrid w:val="0"/>
          <w:sz w:val="22"/>
          <w:szCs w:val="22"/>
        </w:rPr>
        <w:t>92</w:t>
      </w:r>
      <w:r w:rsidR="00107853" w:rsidRPr="008910AF">
        <w:rPr>
          <w:rFonts w:ascii="Calibri" w:hAnsi="Calibri"/>
          <w:b w:val="0"/>
          <w:snapToGrid w:val="0"/>
          <w:sz w:val="22"/>
          <w:szCs w:val="22"/>
        </w:rPr>
        <w:t xml:space="preserve">% of the </w:t>
      </w:r>
      <w:r w:rsidR="00D3302A" w:rsidRPr="008910AF">
        <w:rPr>
          <w:rFonts w:ascii="Calibri" w:hAnsi="Calibri"/>
          <w:b w:val="0"/>
          <w:snapToGrid w:val="0"/>
          <w:sz w:val="22"/>
          <w:szCs w:val="22"/>
        </w:rPr>
        <w:t>P</w:t>
      </w:r>
      <w:r w:rsidR="00107853" w:rsidRPr="008910AF">
        <w:rPr>
          <w:rFonts w:ascii="Calibri" w:hAnsi="Calibri"/>
          <w:b w:val="0"/>
          <w:snapToGrid w:val="0"/>
          <w:sz w:val="22"/>
          <w:szCs w:val="22"/>
        </w:rPr>
        <w:t xml:space="preserve">arties </w:t>
      </w:r>
      <w:r w:rsidR="001667E2" w:rsidRPr="008910AF">
        <w:rPr>
          <w:rFonts w:ascii="Calibri" w:hAnsi="Calibri"/>
          <w:b w:val="0"/>
          <w:snapToGrid w:val="0"/>
          <w:sz w:val="22"/>
          <w:szCs w:val="22"/>
        </w:rPr>
        <w:t xml:space="preserve">undertake </w:t>
      </w:r>
      <w:r w:rsidR="00774D39" w:rsidRPr="008910AF">
        <w:rPr>
          <w:rFonts w:ascii="Calibri" w:hAnsi="Calibri"/>
          <w:b w:val="0"/>
          <w:snapToGrid w:val="0"/>
          <w:sz w:val="22"/>
          <w:szCs w:val="22"/>
        </w:rPr>
        <w:t xml:space="preserve">environmental impact assessments </w:t>
      </w:r>
      <w:r w:rsidR="004F1D11" w:rsidRPr="008910AF">
        <w:rPr>
          <w:rFonts w:ascii="Calibri" w:hAnsi="Calibri"/>
          <w:b w:val="0"/>
          <w:snapToGrid w:val="0"/>
          <w:sz w:val="22"/>
          <w:szCs w:val="22"/>
        </w:rPr>
        <w:t>(</w:t>
      </w:r>
      <w:r>
        <w:rPr>
          <w:rFonts w:ascii="Calibri" w:hAnsi="Calibri"/>
          <w:b w:val="0"/>
          <w:snapToGrid w:val="0"/>
          <w:sz w:val="22"/>
          <w:szCs w:val="22"/>
        </w:rPr>
        <w:t xml:space="preserve">EIAs – </w:t>
      </w:r>
      <w:r w:rsidR="00774D39" w:rsidRPr="008910AF">
        <w:rPr>
          <w:rFonts w:ascii="Calibri" w:hAnsi="Calibri"/>
          <w:b w:val="0"/>
          <w:snapToGrid w:val="0"/>
          <w:sz w:val="22"/>
          <w:szCs w:val="22"/>
        </w:rPr>
        <w:t xml:space="preserve">indicator </w:t>
      </w:r>
      <w:r w:rsidR="004F1D11" w:rsidRPr="008910AF">
        <w:rPr>
          <w:rFonts w:ascii="Calibri" w:hAnsi="Calibri"/>
          <w:b w:val="0"/>
          <w:snapToGrid w:val="0"/>
          <w:sz w:val="22"/>
          <w:szCs w:val="22"/>
        </w:rPr>
        <w:t>1.3.</w:t>
      </w:r>
      <w:r w:rsidR="001F109A" w:rsidRPr="008910AF">
        <w:rPr>
          <w:rFonts w:ascii="Calibri" w:hAnsi="Calibri"/>
          <w:b w:val="0"/>
          <w:snapToGrid w:val="0"/>
          <w:sz w:val="22"/>
          <w:szCs w:val="22"/>
        </w:rPr>
        <w:t>4</w:t>
      </w:r>
      <w:r w:rsidR="004F1D11" w:rsidRPr="008910AF">
        <w:rPr>
          <w:rFonts w:ascii="Calibri" w:hAnsi="Calibri"/>
          <w:b w:val="0"/>
          <w:snapToGrid w:val="0"/>
          <w:sz w:val="22"/>
          <w:szCs w:val="22"/>
        </w:rPr>
        <w:t>)</w:t>
      </w:r>
      <w:r w:rsidR="007E1ACE" w:rsidRPr="008910AF">
        <w:rPr>
          <w:rFonts w:ascii="Calibri" w:hAnsi="Calibri"/>
          <w:b w:val="0"/>
          <w:snapToGrid w:val="0"/>
          <w:sz w:val="22"/>
          <w:szCs w:val="22"/>
        </w:rPr>
        <w:t xml:space="preserve"> </w:t>
      </w:r>
      <w:r w:rsidR="00107853" w:rsidRPr="008910AF">
        <w:rPr>
          <w:rFonts w:ascii="Calibri" w:hAnsi="Calibri"/>
          <w:b w:val="0"/>
          <w:snapToGrid w:val="0"/>
          <w:sz w:val="22"/>
          <w:szCs w:val="22"/>
        </w:rPr>
        <w:t>for any project development that m</w:t>
      </w:r>
      <w:r w:rsidR="00D3302A" w:rsidRPr="008910AF">
        <w:rPr>
          <w:rFonts w:ascii="Calibri" w:hAnsi="Calibri"/>
          <w:b w:val="0"/>
          <w:snapToGrid w:val="0"/>
          <w:sz w:val="22"/>
          <w:szCs w:val="22"/>
        </w:rPr>
        <w:t>ight</w:t>
      </w:r>
      <w:r w:rsidR="00107853" w:rsidRPr="008910AF">
        <w:rPr>
          <w:rFonts w:ascii="Calibri" w:hAnsi="Calibri"/>
          <w:b w:val="0"/>
          <w:snapToGrid w:val="0"/>
          <w:sz w:val="22"/>
          <w:szCs w:val="22"/>
        </w:rPr>
        <w:t xml:space="preserve"> affect </w:t>
      </w:r>
      <w:r w:rsidR="003656B4" w:rsidRPr="008910AF">
        <w:rPr>
          <w:rFonts w:ascii="Calibri" w:hAnsi="Calibri"/>
          <w:b w:val="0"/>
          <w:snapToGrid w:val="0"/>
          <w:sz w:val="22"/>
          <w:szCs w:val="22"/>
        </w:rPr>
        <w:t>wetlands.</w:t>
      </w:r>
      <w:r w:rsidR="00107853" w:rsidRPr="008910AF">
        <w:rPr>
          <w:rFonts w:ascii="Calibri" w:hAnsi="Calibri"/>
          <w:b w:val="0"/>
          <w:snapToGrid w:val="0"/>
          <w:sz w:val="22"/>
          <w:szCs w:val="22"/>
        </w:rPr>
        <w:t xml:space="preserve"> </w:t>
      </w:r>
      <w:r w:rsidR="00AC0FDB" w:rsidRPr="008910AF">
        <w:rPr>
          <w:rFonts w:ascii="Calibri" w:hAnsi="Calibri"/>
          <w:b w:val="0"/>
          <w:snapToGrid w:val="0"/>
          <w:sz w:val="22"/>
          <w:szCs w:val="22"/>
        </w:rPr>
        <w:t xml:space="preserve">However, </w:t>
      </w:r>
      <w:r w:rsidR="004162A3" w:rsidRPr="008910AF">
        <w:rPr>
          <w:rFonts w:ascii="Calibri" w:hAnsi="Calibri"/>
          <w:b w:val="0"/>
          <w:snapToGrid w:val="0"/>
          <w:sz w:val="22"/>
          <w:szCs w:val="22"/>
        </w:rPr>
        <w:t xml:space="preserve">as </w:t>
      </w:r>
      <w:r w:rsidR="00AC0FDB" w:rsidRPr="008910AF">
        <w:rPr>
          <w:rFonts w:ascii="Calibri" w:hAnsi="Calibri"/>
          <w:b w:val="0"/>
          <w:snapToGrid w:val="0"/>
          <w:sz w:val="22"/>
          <w:szCs w:val="22"/>
        </w:rPr>
        <w:t xml:space="preserve">many of the </w:t>
      </w:r>
      <w:r w:rsidR="004658D9" w:rsidRPr="008910AF">
        <w:rPr>
          <w:rFonts w:ascii="Calibri" w:hAnsi="Calibri"/>
          <w:b w:val="0"/>
          <w:snapToGrid w:val="0"/>
          <w:sz w:val="22"/>
          <w:szCs w:val="22"/>
        </w:rPr>
        <w:t>Ramsar Site</w:t>
      </w:r>
      <w:r w:rsidR="00AC0FDB" w:rsidRPr="008910AF">
        <w:rPr>
          <w:rFonts w:ascii="Calibri" w:hAnsi="Calibri"/>
          <w:b w:val="0"/>
          <w:snapToGrid w:val="0"/>
          <w:sz w:val="22"/>
          <w:szCs w:val="22"/>
        </w:rPr>
        <w:t>s and other wetlands are threat</w:t>
      </w:r>
      <w:r w:rsidR="00D3302A" w:rsidRPr="008910AF">
        <w:rPr>
          <w:rFonts w:ascii="Calibri" w:hAnsi="Calibri"/>
          <w:b w:val="0"/>
          <w:snapToGrid w:val="0"/>
          <w:sz w:val="22"/>
          <w:szCs w:val="22"/>
        </w:rPr>
        <w:t xml:space="preserve">ened by </w:t>
      </w:r>
      <w:r w:rsidR="00AC0FDB" w:rsidRPr="008910AF">
        <w:rPr>
          <w:rFonts w:ascii="Calibri" w:hAnsi="Calibri"/>
          <w:b w:val="0"/>
          <w:snapToGrid w:val="0"/>
          <w:sz w:val="22"/>
          <w:szCs w:val="22"/>
        </w:rPr>
        <w:t>different economic developments</w:t>
      </w:r>
      <w:r w:rsidR="005F0714" w:rsidRPr="008910AF">
        <w:rPr>
          <w:rFonts w:ascii="Calibri" w:hAnsi="Calibri"/>
          <w:b w:val="0"/>
          <w:snapToGrid w:val="0"/>
          <w:sz w:val="22"/>
          <w:szCs w:val="22"/>
        </w:rPr>
        <w:t>,</w:t>
      </w:r>
      <w:r w:rsidR="00AC0FDB" w:rsidRPr="008910AF">
        <w:rPr>
          <w:rFonts w:ascii="Calibri" w:hAnsi="Calibri"/>
          <w:b w:val="0"/>
          <w:snapToGrid w:val="0"/>
          <w:sz w:val="22"/>
          <w:szCs w:val="22"/>
        </w:rPr>
        <w:t xml:space="preserve"> </w:t>
      </w:r>
      <w:r w:rsidR="00D3302A" w:rsidRPr="008910AF">
        <w:rPr>
          <w:rFonts w:ascii="Calibri" w:hAnsi="Calibri"/>
          <w:b w:val="0"/>
          <w:snapToGrid w:val="0"/>
          <w:sz w:val="22"/>
          <w:szCs w:val="22"/>
        </w:rPr>
        <w:t>it is</w:t>
      </w:r>
      <w:r w:rsidR="00AC0FDB" w:rsidRPr="008910AF">
        <w:rPr>
          <w:rFonts w:ascii="Calibri" w:hAnsi="Calibri"/>
          <w:b w:val="0"/>
          <w:snapToGrid w:val="0"/>
          <w:sz w:val="22"/>
          <w:szCs w:val="22"/>
        </w:rPr>
        <w:t xml:space="preserve"> really relevant to </w:t>
      </w:r>
      <w:r w:rsidR="007D48C6" w:rsidRPr="008910AF">
        <w:rPr>
          <w:rFonts w:ascii="Calibri" w:hAnsi="Calibri"/>
          <w:b w:val="0"/>
          <w:snapToGrid w:val="0"/>
          <w:sz w:val="22"/>
          <w:szCs w:val="22"/>
        </w:rPr>
        <w:t>use these</w:t>
      </w:r>
      <w:r w:rsidR="002D77CB" w:rsidRPr="008910AF">
        <w:rPr>
          <w:rFonts w:ascii="Calibri" w:hAnsi="Calibri"/>
          <w:b w:val="0"/>
          <w:snapToGrid w:val="0"/>
          <w:sz w:val="22"/>
          <w:szCs w:val="22"/>
        </w:rPr>
        <w:t xml:space="preserve"> </w:t>
      </w:r>
      <w:r w:rsidR="0057582D" w:rsidRPr="008910AF">
        <w:rPr>
          <w:rFonts w:ascii="Calibri" w:hAnsi="Calibri"/>
          <w:b w:val="0"/>
          <w:snapToGrid w:val="0"/>
          <w:sz w:val="22"/>
          <w:szCs w:val="22"/>
        </w:rPr>
        <w:t>mechanisms in</w:t>
      </w:r>
      <w:r w:rsidR="00D3302A" w:rsidRPr="008910AF">
        <w:rPr>
          <w:rFonts w:ascii="Calibri" w:hAnsi="Calibri"/>
          <w:b w:val="0"/>
          <w:snapToGrid w:val="0"/>
          <w:sz w:val="22"/>
          <w:szCs w:val="22"/>
        </w:rPr>
        <w:t xml:space="preserve"> the decision-</w:t>
      </w:r>
      <w:r w:rsidR="002D77CB" w:rsidRPr="008910AF">
        <w:rPr>
          <w:rFonts w:ascii="Calibri" w:hAnsi="Calibri"/>
          <w:b w:val="0"/>
          <w:snapToGrid w:val="0"/>
          <w:sz w:val="22"/>
          <w:szCs w:val="22"/>
        </w:rPr>
        <w:t xml:space="preserve">making processes in such a way that Contracting Parties take measures </w:t>
      </w:r>
      <w:r w:rsidR="004E270A" w:rsidRPr="008910AF">
        <w:rPr>
          <w:rFonts w:ascii="Calibri" w:hAnsi="Calibri"/>
          <w:b w:val="0"/>
          <w:snapToGrid w:val="0"/>
          <w:sz w:val="22"/>
          <w:szCs w:val="22"/>
        </w:rPr>
        <w:t xml:space="preserve">to guarantee that any project, plan or programme with the potential to affect the ecological character of wetlands in the Ramsar List </w:t>
      </w:r>
      <w:r w:rsidR="007B0D08" w:rsidRPr="008910AF">
        <w:rPr>
          <w:rFonts w:ascii="Calibri" w:hAnsi="Calibri"/>
          <w:b w:val="0"/>
          <w:snapToGrid w:val="0"/>
          <w:sz w:val="22"/>
          <w:szCs w:val="22"/>
        </w:rPr>
        <w:t xml:space="preserve">is </w:t>
      </w:r>
      <w:r w:rsidR="004E270A" w:rsidRPr="008910AF">
        <w:rPr>
          <w:rFonts w:ascii="Calibri" w:hAnsi="Calibri"/>
          <w:b w:val="0"/>
          <w:snapToGrid w:val="0"/>
          <w:sz w:val="22"/>
          <w:szCs w:val="22"/>
        </w:rPr>
        <w:t>subject to sound EIA and SEA.</w:t>
      </w:r>
      <w:r w:rsidR="00317D85" w:rsidRPr="008910AF">
        <w:rPr>
          <w:rFonts w:ascii="Calibri" w:hAnsi="Calibri"/>
          <w:b w:val="0"/>
          <w:snapToGrid w:val="0"/>
          <w:sz w:val="22"/>
          <w:szCs w:val="22"/>
        </w:rPr>
        <w:t xml:space="preserve"> </w:t>
      </w:r>
    </w:p>
    <w:p w:rsidR="008910AF" w:rsidRDefault="008910AF" w:rsidP="008910AF">
      <w:pPr>
        <w:rPr>
          <w:snapToGrid w:val="0"/>
          <w:szCs w:val="24"/>
        </w:rPr>
      </w:pPr>
    </w:p>
    <w:p w:rsidR="002B58C2" w:rsidRDefault="00E97613" w:rsidP="008910AF">
      <w:pPr>
        <w:rPr>
          <w:rFonts w:ascii="Calibri" w:hAnsi="Calibri"/>
          <w:i/>
          <w:sz w:val="22"/>
          <w:szCs w:val="22"/>
        </w:rPr>
      </w:pPr>
      <w:r w:rsidRPr="00211DAC">
        <w:rPr>
          <w:rFonts w:ascii="Calibri" w:hAnsi="Calibri"/>
          <w:i/>
          <w:sz w:val="22"/>
          <w:szCs w:val="22"/>
        </w:rPr>
        <w:t xml:space="preserve">Cross </w:t>
      </w:r>
      <w:r w:rsidR="00D3302A" w:rsidRPr="00211DAC">
        <w:rPr>
          <w:rFonts w:ascii="Calibri" w:hAnsi="Calibri"/>
          <w:i/>
          <w:sz w:val="22"/>
          <w:szCs w:val="22"/>
        </w:rPr>
        <w:t>sectoral recognition of wetland</w:t>
      </w:r>
      <w:r w:rsidRPr="00211DAC">
        <w:rPr>
          <w:rFonts w:ascii="Calibri" w:hAnsi="Calibri"/>
          <w:i/>
          <w:sz w:val="22"/>
          <w:szCs w:val="22"/>
        </w:rPr>
        <w:t xml:space="preserve"> services</w:t>
      </w:r>
      <w:r w:rsidR="002B58C2" w:rsidRPr="00211DAC">
        <w:rPr>
          <w:rFonts w:ascii="Calibri" w:hAnsi="Calibri"/>
          <w:i/>
          <w:sz w:val="22"/>
          <w:szCs w:val="22"/>
        </w:rPr>
        <w:t xml:space="preserve"> (Strategy 1.</w:t>
      </w:r>
      <w:r w:rsidRPr="00211DAC">
        <w:rPr>
          <w:rFonts w:ascii="Calibri" w:hAnsi="Calibri"/>
          <w:i/>
          <w:sz w:val="22"/>
          <w:szCs w:val="22"/>
        </w:rPr>
        <w:t>4</w:t>
      </w:r>
      <w:r w:rsidR="002B58C2" w:rsidRPr="00211DAC">
        <w:rPr>
          <w:rFonts w:ascii="Calibri" w:hAnsi="Calibri"/>
          <w:i/>
          <w:sz w:val="22"/>
          <w:szCs w:val="22"/>
        </w:rPr>
        <w:t>)</w:t>
      </w:r>
    </w:p>
    <w:p w:rsidR="008910AF" w:rsidRPr="00211DAC" w:rsidRDefault="008910AF" w:rsidP="00020AEC">
      <w:pPr>
        <w:ind w:left="567"/>
        <w:rPr>
          <w:rFonts w:ascii="Calibri" w:hAnsi="Calibri"/>
          <w:i/>
          <w:sz w:val="22"/>
          <w:szCs w:val="22"/>
        </w:rPr>
      </w:pPr>
    </w:p>
    <w:p w:rsidR="00E97613" w:rsidRPr="008910AF" w:rsidRDefault="00E97613"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 xml:space="preserve">Regarding assessments of </w:t>
      </w:r>
      <w:r w:rsidR="00D3302A" w:rsidRPr="008910AF">
        <w:rPr>
          <w:rFonts w:ascii="Calibri" w:hAnsi="Calibri"/>
          <w:b w:val="0"/>
          <w:snapToGrid w:val="0"/>
          <w:sz w:val="22"/>
          <w:szCs w:val="22"/>
        </w:rPr>
        <w:t>the</w:t>
      </w:r>
      <w:r w:rsidRPr="008910AF">
        <w:rPr>
          <w:rFonts w:ascii="Calibri" w:hAnsi="Calibri"/>
          <w:b w:val="0"/>
          <w:snapToGrid w:val="0"/>
          <w:sz w:val="22"/>
          <w:szCs w:val="22"/>
        </w:rPr>
        <w:t xml:space="preserve"> ecosystem benefits of </w:t>
      </w:r>
      <w:r w:rsidR="004658D9" w:rsidRPr="008910AF">
        <w:rPr>
          <w:rFonts w:ascii="Calibri" w:hAnsi="Calibri"/>
          <w:b w:val="0"/>
          <w:snapToGrid w:val="0"/>
          <w:sz w:val="22"/>
          <w:szCs w:val="22"/>
        </w:rPr>
        <w:t>Ramsar Site</w:t>
      </w:r>
      <w:r w:rsidRPr="008910AF">
        <w:rPr>
          <w:rFonts w:ascii="Calibri" w:hAnsi="Calibri"/>
          <w:b w:val="0"/>
          <w:snapToGrid w:val="0"/>
          <w:sz w:val="22"/>
          <w:szCs w:val="22"/>
        </w:rPr>
        <w:t>s (indicator 1.4.1)</w:t>
      </w:r>
      <w:r w:rsidR="00D3302A" w:rsidRPr="008910AF">
        <w:rPr>
          <w:rFonts w:ascii="Calibri" w:hAnsi="Calibri"/>
          <w:b w:val="0"/>
          <w:snapToGrid w:val="0"/>
          <w:sz w:val="22"/>
          <w:szCs w:val="22"/>
        </w:rPr>
        <w:t>,</w:t>
      </w:r>
      <w:r w:rsidRPr="008910AF">
        <w:rPr>
          <w:rFonts w:ascii="Calibri" w:hAnsi="Calibri"/>
          <w:b w:val="0"/>
          <w:snapToGrid w:val="0"/>
          <w:sz w:val="22"/>
          <w:szCs w:val="22"/>
        </w:rPr>
        <w:t xml:space="preserve"> which</w:t>
      </w:r>
      <w:r w:rsidR="00D3302A" w:rsidRPr="008910AF">
        <w:rPr>
          <w:rFonts w:ascii="Calibri" w:hAnsi="Calibri"/>
          <w:b w:val="0"/>
          <w:snapToGrid w:val="0"/>
          <w:sz w:val="22"/>
          <w:szCs w:val="22"/>
        </w:rPr>
        <w:t xml:space="preserve"> are important for the decision-</w:t>
      </w:r>
      <w:r w:rsidRPr="008910AF">
        <w:rPr>
          <w:rFonts w:ascii="Calibri" w:hAnsi="Calibri"/>
          <w:b w:val="0"/>
          <w:snapToGrid w:val="0"/>
          <w:sz w:val="22"/>
          <w:szCs w:val="22"/>
        </w:rPr>
        <w:t xml:space="preserve">making process, the </w:t>
      </w:r>
      <w:r w:rsidR="00E84619">
        <w:rPr>
          <w:rFonts w:ascii="Calibri" w:hAnsi="Calibri"/>
          <w:b w:val="0"/>
          <w:snapToGrid w:val="0"/>
          <w:sz w:val="22"/>
          <w:szCs w:val="22"/>
        </w:rPr>
        <w:t>America</w:t>
      </w:r>
      <w:r w:rsidR="00A55F10">
        <w:rPr>
          <w:rFonts w:ascii="Calibri" w:hAnsi="Calibri"/>
          <w:b w:val="0"/>
          <w:snapToGrid w:val="0"/>
          <w:sz w:val="22"/>
          <w:szCs w:val="22"/>
        </w:rPr>
        <w:t>s</w:t>
      </w:r>
      <w:r w:rsidRPr="008910AF">
        <w:rPr>
          <w:rFonts w:ascii="Calibri" w:hAnsi="Calibri"/>
          <w:b w:val="0"/>
          <w:snapToGrid w:val="0"/>
          <w:sz w:val="22"/>
          <w:szCs w:val="22"/>
        </w:rPr>
        <w:t xml:space="preserve"> show a similar trend </w:t>
      </w:r>
      <w:r w:rsidR="00D3302A" w:rsidRPr="008910AF">
        <w:rPr>
          <w:rFonts w:ascii="Calibri" w:hAnsi="Calibri"/>
          <w:b w:val="0"/>
          <w:snapToGrid w:val="0"/>
          <w:sz w:val="22"/>
          <w:szCs w:val="22"/>
        </w:rPr>
        <w:t>to that of</w:t>
      </w:r>
      <w:r w:rsidRPr="008910AF">
        <w:rPr>
          <w:rFonts w:ascii="Calibri" w:hAnsi="Calibri"/>
          <w:b w:val="0"/>
          <w:snapToGrid w:val="0"/>
          <w:sz w:val="22"/>
          <w:szCs w:val="22"/>
        </w:rPr>
        <w:t xml:space="preserve"> COP1</w:t>
      </w:r>
      <w:r w:rsidR="00CD3FA2" w:rsidRPr="008910AF">
        <w:rPr>
          <w:rFonts w:ascii="Calibri" w:hAnsi="Calibri"/>
          <w:b w:val="0"/>
          <w:snapToGrid w:val="0"/>
          <w:sz w:val="22"/>
          <w:szCs w:val="22"/>
        </w:rPr>
        <w:t>1</w:t>
      </w:r>
      <w:r w:rsidRPr="008910AF">
        <w:rPr>
          <w:rFonts w:ascii="Calibri" w:hAnsi="Calibri"/>
          <w:b w:val="0"/>
          <w:snapToGrid w:val="0"/>
          <w:sz w:val="22"/>
          <w:szCs w:val="22"/>
        </w:rPr>
        <w:t xml:space="preserve"> </w:t>
      </w:r>
      <w:r w:rsidR="00D47E27" w:rsidRPr="008910AF">
        <w:rPr>
          <w:rFonts w:ascii="Calibri" w:hAnsi="Calibri"/>
          <w:b w:val="0"/>
          <w:snapToGrid w:val="0"/>
          <w:sz w:val="22"/>
          <w:szCs w:val="22"/>
        </w:rPr>
        <w:t>and at the global level</w:t>
      </w:r>
      <w:r w:rsidR="00004C70" w:rsidRPr="008910AF">
        <w:rPr>
          <w:rFonts w:ascii="Calibri" w:hAnsi="Calibri"/>
          <w:b w:val="0"/>
          <w:snapToGrid w:val="0"/>
          <w:sz w:val="22"/>
          <w:szCs w:val="22"/>
        </w:rPr>
        <w:t>,</w:t>
      </w:r>
      <w:r w:rsidR="00D47E27" w:rsidRPr="008910AF">
        <w:rPr>
          <w:rFonts w:ascii="Calibri" w:hAnsi="Calibri"/>
          <w:b w:val="0"/>
          <w:snapToGrid w:val="0"/>
          <w:sz w:val="22"/>
          <w:szCs w:val="22"/>
        </w:rPr>
        <w:t xml:space="preserve"> </w:t>
      </w:r>
      <w:r w:rsidRPr="008910AF">
        <w:rPr>
          <w:rFonts w:ascii="Calibri" w:hAnsi="Calibri"/>
          <w:b w:val="0"/>
          <w:snapToGrid w:val="0"/>
          <w:sz w:val="22"/>
          <w:szCs w:val="22"/>
        </w:rPr>
        <w:t xml:space="preserve">as only </w:t>
      </w:r>
      <w:r w:rsidR="00510223">
        <w:rPr>
          <w:rFonts w:ascii="Calibri" w:hAnsi="Calibri"/>
          <w:b w:val="0"/>
          <w:snapToGrid w:val="0"/>
          <w:sz w:val="22"/>
          <w:szCs w:val="22"/>
        </w:rPr>
        <w:t>four</w:t>
      </w:r>
      <w:r w:rsidR="00510223" w:rsidRPr="008910AF">
        <w:rPr>
          <w:rFonts w:ascii="Calibri" w:hAnsi="Calibri"/>
          <w:b w:val="0"/>
          <w:snapToGrid w:val="0"/>
          <w:sz w:val="22"/>
          <w:szCs w:val="22"/>
        </w:rPr>
        <w:t xml:space="preserve"> </w:t>
      </w:r>
      <w:r w:rsidR="00004C70" w:rsidRPr="008910AF">
        <w:rPr>
          <w:rFonts w:ascii="Calibri" w:hAnsi="Calibri"/>
          <w:b w:val="0"/>
          <w:snapToGrid w:val="0"/>
          <w:sz w:val="22"/>
          <w:szCs w:val="22"/>
        </w:rPr>
        <w:t>P</w:t>
      </w:r>
      <w:r w:rsidRPr="008910AF">
        <w:rPr>
          <w:rFonts w:ascii="Calibri" w:hAnsi="Calibri"/>
          <w:b w:val="0"/>
          <w:snapToGrid w:val="0"/>
          <w:sz w:val="22"/>
          <w:szCs w:val="22"/>
        </w:rPr>
        <w:t>arties (</w:t>
      </w:r>
      <w:r w:rsidR="00CD3FA2" w:rsidRPr="008910AF">
        <w:rPr>
          <w:rFonts w:ascii="Calibri" w:hAnsi="Calibri"/>
          <w:b w:val="0"/>
          <w:snapToGrid w:val="0"/>
          <w:sz w:val="22"/>
          <w:szCs w:val="22"/>
        </w:rPr>
        <w:t>16</w:t>
      </w:r>
      <w:r w:rsidRPr="008910AF">
        <w:rPr>
          <w:rFonts w:ascii="Calibri" w:hAnsi="Calibri"/>
          <w:b w:val="0"/>
          <w:snapToGrid w:val="0"/>
          <w:sz w:val="22"/>
          <w:szCs w:val="22"/>
        </w:rPr>
        <w:t>%) have conducted such assessments and</w:t>
      </w:r>
      <w:r w:rsidR="007E1ACE" w:rsidRPr="008910AF">
        <w:rPr>
          <w:rFonts w:ascii="Calibri" w:hAnsi="Calibri"/>
          <w:b w:val="0"/>
          <w:snapToGrid w:val="0"/>
          <w:sz w:val="22"/>
          <w:szCs w:val="22"/>
        </w:rPr>
        <w:t xml:space="preserve"> </w:t>
      </w:r>
      <w:r w:rsidRPr="008910AF">
        <w:rPr>
          <w:rFonts w:ascii="Calibri" w:hAnsi="Calibri"/>
          <w:b w:val="0"/>
          <w:snapToGrid w:val="0"/>
          <w:sz w:val="22"/>
          <w:szCs w:val="22"/>
        </w:rPr>
        <w:t>44%</w:t>
      </w:r>
      <w:r w:rsidR="007E1ACE" w:rsidRPr="008910AF">
        <w:rPr>
          <w:rFonts w:ascii="Calibri" w:hAnsi="Calibri"/>
          <w:b w:val="0"/>
          <w:snapToGrid w:val="0"/>
          <w:sz w:val="22"/>
          <w:szCs w:val="22"/>
        </w:rPr>
        <w:t xml:space="preserve"> </w:t>
      </w:r>
      <w:r w:rsidR="00004C70" w:rsidRPr="008910AF">
        <w:rPr>
          <w:rFonts w:ascii="Calibri" w:hAnsi="Calibri"/>
          <w:b w:val="0"/>
          <w:snapToGrid w:val="0"/>
          <w:sz w:val="22"/>
          <w:szCs w:val="22"/>
        </w:rPr>
        <w:t>are</w:t>
      </w:r>
      <w:r w:rsidRPr="008910AF">
        <w:rPr>
          <w:rFonts w:ascii="Calibri" w:hAnsi="Calibri"/>
          <w:b w:val="0"/>
          <w:snapToGrid w:val="0"/>
          <w:sz w:val="22"/>
          <w:szCs w:val="22"/>
        </w:rPr>
        <w:t xml:space="preserve"> working </w:t>
      </w:r>
      <w:r w:rsidR="00004C70" w:rsidRPr="008910AF">
        <w:rPr>
          <w:rFonts w:ascii="Calibri" w:hAnsi="Calibri"/>
          <w:b w:val="0"/>
          <w:snapToGrid w:val="0"/>
          <w:sz w:val="22"/>
          <w:szCs w:val="22"/>
        </w:rPr>
        <w:t>o</w:t>
      </w:r>
      <w:r w:rsidRPr="008910AF">
        <w:rPr>
          <w:rFonts w:ascii="Calibri" w:hAnsi="Calibri"/>
          <w:b w:val="0"/>
          <w:snapToGrid w:val="0"/>
          <w:sz w:val="22"/>
          <w:szCs w:val="22"/>
        </w:rPr>
        <w:t xml:space="preserve">n gathering this information. For the next triennium, </w:t>
      </w:r>
      <w:r w:rsidR="00004C70" w:rsidRPr="008910AF">
        <w:rPr>
          <w:rFonts w:ascii="Calibri" w:hAnsi="Calibri"/>
          <w:b w:val="0"/>
          <w:snapToGrid w:val="0"/>
          <w:sz w:val="22"/>
          <w:szCs w:val="22"/>
        </w:rPr>
        <w:t xml:space="preserve">it </w:t>
      </w:r>
      <w:r w:rsidRPr="008910AF">
        <w:rPr>
          <w:rFonts w:ascii="Calibri" w:hAnsi="Calibri"/>
          <w:b w:val="0"/>
          <w:snapToGrid w:val="0"/>
          <w:sz w:val="22"/>
          <w:szCs w:val="22"/>
        </w:rPr>
        <w:t xml:space="preserve">is recommended that the </w:t>
      </w:r>
      <w:r w:rsidR="00004C70" w:rsidRPr="008910AF">
        <w:rPr>
          <w:rFonts w:ascii="Calibri" w:hAnsi="Calibri"/>
          <w:b w:val="0"/>
          <w:snapToGrid w:val="0"/>
          <w:sz w:val="22"/>
          <w:szCs w:val="22"/>
        </w:rPr>
        <w:t>P</w:t>
      </w:r>
      <w:r w:rsidRPr="008910AF">
        <w:rPr>
          <w:rFonts w:ascii="Calibri" w:hAnsi="Calibri"/>
          <w:b w:val="0"/>
          <w:snapToGrid w:val="0"/>
          <w:sz w:val="22"/>
          <w:szCs w:val="22"/>
        </w:rPr>
        <w:t xml:space="preserve">arties continue </w:t>
      </w:r>
      <w:r w:rsidR="00510223">
        <w:rPr>
          <w:rFonts w:ascii="Calibri" w:hAnsi="Calibri"/>
          <w:b w:val="0"/>
          <w:snapToGrid w:val="0"/>
          <w:sz w:val="22"/>
          <w:szCs w:val="22"/>
        </w:rPr>
        <w:t xml:space="preserve">to </w:t>
      </w:r>
      <w:r w:rsidRPr="008910AF">
        <w:rPr>
          <w:rFonts w:ascii="Calibri" w:hAnsi="Calibri"/>
          <w:b w:val="0"/>
          <w:snapToGrid w:val="0"/>
          <w:sz w:val="22"/>
          <w:szCs w:val="22"/>
        </w:rPr>
        <w:t xml:space="preserve">work </w:t>
      </w:r>
      <w:r w:rsidR="00004C70" w:rsidRPr="008910AF">
        <w:rPr>
          <w:rFonts w:ascii="Calibri" w:hAnsi="Calibri"/>
          <w:b w:val="0"/>
          <w:snapToGrid w:val="0"/>
          <w:sz w:val="22"/>
          <w:szCs w:val="22"/>
        </w:rPr>
        <w:t>on this important issue</w:t>
      </w:r>
      <w:r w:rsidRPr="008910AF">
        <w:rPr>
          <w:rFonts w:ascii="Calibri" w:hAnsi="Calibri"/>
          <w:b w:val="0"/>
          <w:snapToGrid w:val="0"/>
          <w:sz w:val="22"/>
          <w:szCs w:val="22"/>
        </w:rPr>
        <w:t xml:space="preserve">. </w:t>
      </w:r>
    </w:p>
    <w:p w:rsidR="008910AF" w:rsidRDefault="008910AF" w:rsidP="008910AF">
      <w:pPr>
        <w:tabs>
          <w:tab w:val="left" w:pos="-743"/>
          <w:tab w:val="left" w:pos="-2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Calibri" w:hAnsi="Calibri" w:cs="Arial"/>
          <w:sz w:val="22"/>
          <w:szCs w:val="22"/>
        </w:rPr>
      </w:pPr>
    </w:p>
    <w:p w:rsidR="003626B3" w:rsidRDefault="003626B3" w:rsidP="008910AF">
      <w:pPr>
        <w:tabs>
          <w:tab w:val="left" w:pos="-743"/>
          <w:tab w:val="left" w:pos="-2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Calibri" w:hAnsi="Calibri" w:cs="Arial"/>
          <w:i/>
          <w:sz w:val="22"/>
          <w:szCs w:val="22"/>
        </w:rPr>
      </w:pPr>
      <w:r w:rsidRPr="00211DAC">
        <w:rPr>
          <w:rFonts w:ascii="Calibri" w:hAnsi="Calibri" w:cs="Arial"/>
          <w:i/>
          <w:sz w:val="22"/>
          <w:szCs w:val="22"/>
        </w:rPr>
        <w:t xml:space="preserve">Integrated </w:t>
      </w:r>
      <w:r w:rsidR="00705CB7" w:rsidRPr="00211DAC">
        <w:rPr>
          <w:rFonts w:ascii="Calibri" w:hAnsi="Calibri" w:cs="Arial"/>
          <w:i/>
          <w:sz w:val="22"/>
          <w:szCs w:val="22"/>
        </w:rPr>
        <w:t xml:space="preserve">water resources management </w:t>
      </w:r>
      <w:r w:rsidRPr="00211DAC">
        <w:rPr>
          <w:rFonts w:ascii="Calibri" w:hAnsi="Calibri" w:cs="Arial"/>
          <w:i/>
          <w:sz w:val="22"/>
          <w:szCs w:val="22"/>
        </w:rPr>
        <w:t>(Strategy 1.7)</w:t>
      </w:r>
    </w:p>
    <w:p w:rsidR="008910AF" w:rsidRPr="00211DAC" w:rsidRDefault="008910AF" w:rsidP="008910AF">
      <w:pPr>
        <w:tabs>
          <w:tab w:val="left" w:pos="-743"/>
          <w:tab w:val="left" w:pos="-2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rPr>
          <w:rFonts w:ascii="Calibri" w:hAnsi="Calibri" w:cs="Arial"/>
          <w:i/>
          <w:sz w:val="22"/>
          <w:szCs w:val="22"/>
        </w:rPr>
      </w:pPr>
    </w:p>
    <w:p w:rsidR="00274852" w:rsidRPr="008910AF" w:rsidRDefault="003626B3"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6</w:t>
      </w:r>
      <w:r w:rsidR="00CD3FA2" w:rsidRPr="008910AF">
        <w:rPr>
          <w:rFonts w:ascii="Calibri" w:hAnsi="Calibri"/>
          <w:b w:val="0"/>
          <w:snapToGrid w:val="0"/>
          <w:sz w:val="22"/>
          <w:szCs w:val="22"/>
        </w:rPr>
        <w:t>8</w:t>
      </w:r>
      <w:r w:rsidRPr="008910AF">
        <w:rPr>
          <w:rFonts w:ascii="Calibri" w:hAnsi="Calibri"/>
          <w:b w:val="0"/>
          <w:snapToGrid w:val="0"/>
          <w:sz w:val="22"/>
          <w:szCs w:val="22"/>
        </w:rPr>
        <w:t xml:space="preserve">% of the </w:t>
      </w:r>
      <w:r w:rsidR="00004C70" w:rsidRPr="008910AF">
        <w:rPr>
          <w:rFonts w:ascii="Calibri" w:hAnsi="Calibri"/>
          <w:b w:val="0"/>
          <w:snapToGrid w:val="0"/>
          <w:sz w:val="22"/>
          <w:szCs w:val="22"/>
        </w:rPr>
        <w:t>P</w:t>
      </w:r>
      <w:r w:rsidRPr="008910AF">
        <w:rPr>
          <w:rFonts w:ascii="Calibri" w:hAnsi="Calibri"/>
          <w:b w:val="0"/>
          <w:snapToGrid w:val="0"/>
          <w:sz w:val="22"/>
          <w:szCs w:val="22"/>
        </w:rPr>
        <w:t>arties treat wetlands as natural water infrastructure integral to water resource</w:t>
      </w:r>
      <w:r w:rsidR="00510223">
        <w:rPr>
          <w:rFonts w:ascii="Calibri" w:hAnsi="Calibri"/>
          <w:b w:val="0"/>
          <w:snapToGrid w:val="0"/>
          <w:sz w:val="22"/>
          <w:szCs w:val="22"/>
        </w:rPr>
        <w:t>s</w:t>
      </w:r>
      <w:r w:rsidRPr="008910AF">
        <w:rPr>
          <w:rFonts w:ascii="Calibri" w:hAnsi="Calibri"/>
          <w:b w:val="0"/>
          <w:snapToGrid w:val="0"/>
          <w:sz w:val="22"/>
          <w:szCs w:val="22"/>
        </w:rPr>
        <w:t xml:space="preserve"> management at the river basin </w:t>
      </w:r>
      <w:r w:rsidR="008B0AE6" w:rsidRPr="008910AF">
        <w:rPr>
          <w:rFonts w:ascii="Calibri" w:hAnsi="Calibri"/>
          <w:b w:val="0"/>
          <w:snapToGrid w:val="0"/>
          <w:sz w:val="22"/>
          <w:szCs w:val="22"/>
        </w:rPr>
        <w:t xml:space="preserve">scale </w:t>
      </w:r>
      <w:r w:rsidRPr="008910AF">
        <w:rPr>
          <w:rFonts w:ascii="Calibri" w:hAnsi="Calibri"/>
          <w:b w:val="0"/>
          <w:snapToGrid w:val="0"/>
          <w:sz w:val="22"/>
          <w:szCs w:val="22"/>
        </w:rPr>
        <w:t>(indicator 1.7.</w:t>
      </w:r>
      <w:r w:rsidR="00CD3FA2" w:rsidRPr="008910AF">
        <w:rPr>
          <w:rFonts w:ascii="Calibri" w:hAnsi="Calibri"/>
          <w:b w:val="0"/>
          <w:snapToGrid w:val="0"/>
          <w:sz w:val="22"/>
          <w:szCs w:val="22"/>
        </w:rPr>
        <w:t>1</w:t>
      </w:r>
      <w:r w:rsidRPr="008910AF">
        <w:rPr>
          <w:rFonts w:ascii="Calibri" w:hAnsi="Calibri"/>
          <w:b w:val="0"/>
          <w:snapToGrid w:val="0"/>
          <w:sz w:val="22"/>
          <w:szCs w:val="22"/>
        </w:rPr>
        <w:t>)</w:t>
      </w:r>
      <w:r w:rsidR="00004C70" w:rsidRPr="008910AF">
        <w:rPr>
          <w:rFonts w:ascii="Calibri" w:hAnsi="Calibri"/>
          <w:b w:val="0"/>
          <w:snapToGrid w:val="0"/>
          <w:sz w:val="22"/>
          <w:szCs w:val="22"/>
        </w:rPr>
        <w:t>, recognizing th</w:t>
      </w:r>
      <w:r w:rsidRPr="008910AF">
        <w:rPr>
          <w:rFonts w:ascii="Calibri" w:hAnsi="Calibri"/>
          <w:b w:val="0"/>
          <w:snapToGrid w:val="0"/>
          <w:sz w:val="22"/>
          <w:szCs w:val="22"/>
        </w:rPr>
        <w:t xml:space="preserve">at this approach is relevant for </w:t>
      </w:r>
      <w:r w:rsidR="00004C70" w:rsidRPr="008910AF">
        <w:rPr>
          <w:rFonts w:ascii="Calibri" w:hAnsi="Calibri"/>
          <w:b w:val="0"/>
          <w:snapToGrid w:val="0"/>
          <w:sz w:val="22"/>
          <w:szCs w:val="22"/>
        </w:rPr>
        <w:t>the</w:t>
      </w:r>
      <w:r w:rsidRPr="008910AF">
        <w:rPr>
          <w:rFonts w:ascii="Calibri" w:hAnsi="Calibri"/>
          <w:b w:val="0"/>
          <w:snapToGrid w:val="0"/>
          <w:sz w:val="22"/>
          <w:szCs w:val="22"/>
        </w:rPr>
        <w:t xml:space="preserve"> effective management of wetlands. </w:t>
      </w:r>
    </w:p>
    <w:p w:rsidR="008910AF" w:rsidRDefault="008910AF" w:rsidP="008910AF">
      <w:pPr>
        <w:tabs>
          <w:tab w:val="left" w:pos="567"/>
        </w:tabs>
        <w:rPr>
          <w:rFonts w:ascii="Calibri" w:hAnsi="Calibri" w:cs="Arial"/>
          <w:sz w:val="22"/>
          <w:szCs w:val="22"/>
        </w:rPr>
      </w:pPr>
    </w:p>
    <w:p w:rsidR="00422B7E" w:rsidRDefault="00422B7E" w:rsidP="008910AF">
      <w:pPr>
        <w:tabs>
          <w:tab w:val="left" w:pos="567"/>
        </w:tabs>
        <w:rPr>
          <w:rFonts w:ascii="Calibri" w:hAnsi="Calibri"/>
          <w:i/>
          <w:sz w:val="22"/>
          <w:szCs w:val="22"/>
        </w:rPr>
      </w:pPr>
      <w:r w:rsidRPr="00211DAC">
        <w:rPr>
          <w:rFonts w:ascii="Calibri" w:hAnsi="Calibri"/>
          <w:i/>
          <w:sz w:val="22"/>
          <w:szCs w:val="22"/>
        </w:rPr>
        <w:t>Wetland restoration and rehabilitation (Strategy 1.</w:t>
      </w:r>
      <w:r w:rsidR="009B2996" w:rsidRPr="00211DAC">
        <w:rPr>
          <w:rFonts w:ascii="Calibri" w:hAnsi="Calibri"/>
          <w:i/>
          <w:sz w:val="22"/>
          <w:szCs w:val="22"/>
        </w:rPr>
        <w:t>8</w:t>
      </w:r>
      <w:r w:rsidRPr="00211DAC">
        <w:rPr>
          <w:rFonts w:ascii="Calibri" w:hAnsi="Calibri"/>
          <w:i/>
          <w:sz w:val="22"/>
          <w:szCs w:val="22"/>
        </w:rPr>
        <w:t>)</w:t>
      </w:r>
    </w:p>
    <w:p w:rsidR="008910AF" w:rsidRPr="00211DAC" w:rsidRDefault="008910AF" w:rsidP="008910AF">
      <w:pPr>
        <w:tabs>
          <w:tab w:val="left" w:pos="567"/>
        </w:tabs>
        <w:rPr>
          <w:rFonts w:ascii="Calibri" w:hAnsi="Calibri"/>
          <w:i/>
          <w:sz w:val="22"/>
          <w:szCs w:val="22"/>
        </w:rPr>
      </w:pPr>
    </w:p>
    <w:p w:rsidR="00EC4ECD" w:rsidRDefault="009B2996"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The Americas region</w:t>
      </w:r>
      <w:r w:rsidR="00004C70" w:rsidRPr="008910AF">
        <w:rPr>
          <w:rFonts w:ascii="Calibri" w:hAnsi="Calibri"/>
          <w:b w:val="0"/>
          <w:snapToGrid w:val="0"/>
          <w:sz w:val="22"/>
          <w:szCs w:val="22"/>
        </w:rPr>
        <w:t>s have shown</w:t>
      </w:r>
      <w:r w:rsidRPr="008910AF">
        <w:rPr>
          <w:rFonts w:ascii="Calibri" w:hAnsi="Calibri"/>
          <w:b w:val="0"/>
          <w:snapToGrid w:val="0"/>
          <w:sz w:val="22"/>
          <w:szCs w:val="22"/>
        </w:rPr>
        <w:t xml:space="preserve"> important progress </w:t>
      </w:r>
      <w:r w:rsidR="00004C70" w:rsidRPr="008910AF">
        <w:rPr>
          <w:rFonts w:ascii="Calibri" w:hAnsi="Calibri"/>
          <w:b w:val="0"/>
          <w:snapToGrid w:val="0"/>
          <w:sz w:val="22"/>
          <w:szCs w:val="22"/>
        </w:rPr>
        <w:t xml:space="preserve">since COP10 </w:t>
      </w:r>
      <w:r w:rsidR="00153B12" w:rsidRPr="008910AF">
        <w:rPr>
          <w:rFonts w:ascii="Calibri" w:hAnsi="Calibri"/>
          <w:b w:val="0"/>
          <w:snapToGrid w:val="0"/>
          <w:sz w:val="22"/>
          <w:szCs w:val="22"/>
        </w:rPr>
        <w:t xml:space="preserve">and COP11 </w:t>
      </w:r>
      <w:r w:rsidRPr="008910AF">
        <w:rPr>
          <w:rFonts w:ascii="Calibri" w:hAnsi="Calibri"/>
          <w:b w:val="0"/>
          <w:snapToGrid w:val="0"/>
          <w:sz w:val="22"/>
          <w:szCs w:val="22"/>
        </w:rPr>
        <w:t xml:space="preserve">on the issues of wetland restoration </w:t>
      </w:r>
      <w:r w:rsidR="00004C70" w:rsidRPr="008910AF">
        <w:rPr>
          <w:rFonts w:ascii="Calibri" w:hAnsi="Calibri"/>
          <w:b w:val="0"/>
          <w:snapToGrid w:val="0"/>
          <w:sz w:val="22"/>
          <w:szCs w:val="22"/>
        </w:rPr>
        <w:t>and</w:t>
      </w:r>
      <w:r w:rsidRPr="008910AF">
        <w:rPr>
          <w:rFonts w:ascii="Calibri" w:hAnsi="Calibri"/>
          <w:b w:val="0"/>
          <w:snapToGrid w:val="0"/>
          <w:sz w:val="22"/>
          <w:szCs w:val="22"/>
        </w:rPr>
        <w:t xml:space="preserve"> rehabilitation</w:t>
      </w:r>
      <w:r w:rsidR="00A23C3B" w:rsidRPr="008910AF">
        <w:rPr>
          <w:rFonts w:ascii="Calibri" w:hAnsi="Calibri"/>
          <w:b w:val="0"/>
          <w:snapToGrid w:val="0"/>
          <w:sz w:val="22"/>
          <w:szCs w:val="22"/>
        </w:rPr>
        <w:t xml:space="preserve"> (indicator 1.8.1)</w:t>
      </w:r>
      <w:r w:rsidRPr="008910AF">
        <w:rPr>
          <w:rFonts w:ascii="Calibri" w:hAnsi="Calibri"/>
          <w:b w:val="0"/>
          <w:snapToGrid w:val="0"/>
          <w:sz w:val="22"/>
          <w:szCs w:val="22"/>
        </w:rPr>
        <w:t xml:space="preserve">, as </w:t>
      </w:r>
      <w:r w:rsidR="00153B12" w:rsidRPr="008910AF">
        <w:rPr>
          <w:rFonts w:ascii="Calibri" w:hAnsi="Calibri"/>
          <w:b w:val="0"/>
          <w:snapToGrid w:val="0"/>
          <w:sz w:val="22"/>
          <w:szCs w:val="22"/>
        </w:rPr>
        <w:t>80</w:t>
      </w:r>
      <w:r w:rsidRPr="008910AF">
        <w:rPr>
          <w:rFonts w:ascii="Calibri" w:hAnsi="Calibri"/>
          <w:b w:val="0"/>
          <w:snapToGrid w:val="0"/>
          <w:sz w:val="22"/>
          <w:szCs w:val="22"/>
        </w:rPr>
        <w:t xml:space="preserve">% of the Parties reported </w:t>
      </w:r>
      <w:r w:rsidR="00A23C3B" w:rsidRPr="008910AF">
        <w:rPr>
          <w:rFonts w:ascii="Calibri" w:hAnsi="Calibri"/>
          <w:b w:val="0"/>
          <w:snapToGrid w:val="0"/>
          <w:sz w:val="22"/>
          <w:szCs w:val="22"/>
        </w:rPr>
        <w:t>the identif</w:t>
      </w:r>
      <w:r w:rsidR="00EC4ECD" w:rsidRPr="008910AF">
        <w:rPr>
          <w:rFonts w:ascii="Calibri" w:hAnsi="Calibri"/>
          <w:b w:val="0"/>
          <w:snapToGrid w:val="0"/>
          <w:sz w:val="22"/>
          <w:szCs w:val="22"/>
        </w:rPr>
        <w:t>ic</w:t>
      </w:r>
      <w:r w:rsidR="00A23C3B" w:rsidRPr="008910AF">
        <w:rPr>
          <w:rFonts w:ascii="Calibri" w:hAnsi="Calibri"/>
          <w:b w:val="0"/>
          <w:snapToGrid w:val="0"/>
          <w:sz w:val="22"/>
          <w:szCs w:val="22"/>
        </w:rPr>
        <w:t xml:space="preserve">ation of priority wetlands for restoration as well as the implementation of actions </w:t>
      </w:r>
      <w:r w:rsidRPr="008910AF">
        <w:rPr>
          <w:rFonts w:ascii="Calibri" w:hAnsi="Calibri"/>
          <w:b w:val="0"/>
          <w:snapToGrid w:val="0"/>
          <w:sz w:val="22"/>
          <w:szCs w:val="22"/>
        </w:rPr>
        <w:t xml:space="preserve">of </w:t>
      </w:r>
      <w:r w:rsidRPr="008910AF">
        <w:rPr>
          <w:rFonts w:ascii="Calibri" w:hAnsi="Calibri"/>
          <w:b w:val="0"/>
          <w:snapToGrid w:val="0"/>
          <w:sz w:val="22"/>
          <w:szCs w:val="22"/>
        </w:rPr>
        <w:lastRenderedPageBreak/>
        <w:t>some kind</w:t>
      </w:r>
      <w:r w:rsidR="00A23C3B" w:rsidRPr="008910AF">
        <w:rPr>
          <w:rFonts w:ascii="Calibri" w:hAnsi="Calibri"/>
          <w:b w:val="0"/>
          <w:snapToGrid w:val="0"/>
          <w:sz w:val="22"/>
          <w:szCs w:val="22"/>
        </w:rPr>
        <w:t xml:space="preserve"> (1.8.2)</w:t>
      </w:r>
      <w:r w:rsidRPr="008910AF">
        <w:rPr>
          <w:rFonts w:ascii="Calibri" w:hAnsi="Calibri"/>
          <w:b w:val="0"/>
          <w:snapToGrid w:val="0"/>
          <w:sz w:val="22"/>
          <w:szCs w:val="22"/>
        </w:rPr>
        <w:t xml:space="preserve">. These actions are related </w:t>
      </w:r>
      <w:r w:rsidR="00A23C3B" w:rsidRPr="008910AF">
        <w:rPr>
          <w:rFonts w:ascii="Calibri" w:hAnsi="Calibri"/>
          <w:b w:val="0"/>
          <w:snapToGrid w:val="0"/>
          <w:sz w:val="22"/>
          <w:szCs w:val="22"/>
        </w:rPr>
        <w:t>in some cases</w:t>
      </w:r>
      <w:r w:rsidR="00004C70" w:rsidRPr="008910AF">
        <w:rPr>
          <w:rFonts w:ascii="Calibri" w:hAnsi="Calibri"/>
          <w:b w:val="0"/>
          <w:snapToGrid w:val="0"/>
          <w:sz w:val="22"/>
          <w:szCs w:val="22"/>
        </w:rPr>
        <w:t>,</w:t>
      </w:r>
      <w:r w:rsidR="00A23C3B" w:rsidRPr="008910AF">
        <w:rPr>
          <w:rFonts w:ascii="Calibri" w:hAnsi="Calibri"/>
          <w:b w:val="0"/>
          <w:snapToGrid w:val="0"/>
          <w:sz w:val="22"/>
          <w:szCs w:val="22"/>
        </w:rPr>
        <w:t xml:space="preserve"> as in </w:t>
      </w:r>
      <w:r w:rsidR="008B0AE6">
        <w:rPr>
          <w:rFonts w:ascii="Calibri" w:hAnsi="Calibri"/>
          <w:b w:val="0"/>
          <w:snapToGrid w:val="0"/>
          <w:sz w:val="22"/>
          <w:szCs w:val="22"/>
        </w:rPr>
        <w:t xml:space="preserve">the </w:t>
      </w:r>
      <w:r w:rsidR="00A23C3B" w:rsidRPr="008910AF">
        <w:rPr>
          <w:rFonts w:ascii="Calibri" w:hAnsi="Calibri"/>
          <w:b w:val="0"/>
          <w:snapToGrid w:val="0"/>
          <w:sz w:val="22"/>
          <w:szCs w:val="22"/>
        </w:rPr>
        <w:t>Dominican Republic</w:t>
      </w:r>
      <w:r w:rsidR="00004C70" w:rsidRPr="008910AF">
        <w:rPr>
          <w:rFonts w:ascii="Calibri" w:hAnsi="Calibri"/>
          <w:b w:val="0"/>
          <w:snapToGrid w:val="0"/>
          <w:sz w:val="22"/>
          <w:szCs w:val="22"/>
        </w:rPr>
        <w:t>,</w:t>
      </w:r>
      <w:r w:rsidR="00A23C3B" w:rsidRPr="008910AF">
        <w:rPr>
          <w:rFonts w:ascii="Calibri" w:hAnsi="Calibri"/>
          <w:b w:val="0"/>
          <w:snapToGrid w:val="0"/>
          <w:sz w:val="22"/>
          <w:szCs w:val="22"/>
        </w:rPr>
        <w:t xml:space="preserve"> </w:t>
      </w:r>
      <w:r w:rsidR="0093293F" w:rsidRPr="008910AF">
        <w:rPr>
          <w:rFonts w:ascii="Calibri" w:hAnsi="Calibri"/>
          <w:b w:val="0"/>
          <w:snapToGrid w:val="0"/>
          <w:sz w:val="22"/>
          <w:szCs w:val="22"/>
        </w:rPr>
        <w:t>to</w:t>
      </w:r>
      <w:r w:rsidRPr="008910AF">
        <w:rPr>
          <w:rFonts w:ascii="Calibri" w:hAnsi="Calibri"/>
          <w:b w:val="0"/>
          <w:snapToGrid w:val="0"/>
          <w:sz w:val="22"/>
          <w:szCs w:val="22"/>
        </w:rPr>
        <w:t xml:space="preserve"> the</w:t>
      </w:r>
      <w:r w:rsidR="00A23C3B" w:rsidRPr="008910AF">
        <w:rPr>
          <w:rFonts w:ascii="Calibri" w:hAnsi="Calibri"/>
          <w:b w:val="0"/>
          <w:snapToGrid w:val="0"/>
          <w:sz w:val="22"/>
          <w:szCs w:val="22"/>
        </w:rPr>
        <w:t xml:space="preserve"> restoration of urban wetlands with the involvement of the local communities and schools. </w:t>
      </w:r>
      <w:r w:rsidR="0093293F" w:rsidRPr="008910AF">
        <w:rPr>
          <w:rFonts w:ascii="Calibri" w:hAnsi="Calibri"/>
          <w:b w:val="0"/>
          <w:snapToGrid w:val="0"/>
          <w:sz w:val="22"/>
          <w:szCs w:val="22"/>
        </w:rPr>
        <w:t>I</w:t>
      </w:r>
      <w:r w:rsidRPr="008910AF">
        <w:rPr>
          <w:rFonts w:ascii="Calibri" w:hAnsi="Calibri"/>
          <w:b w:val="0"/>
          <w:snapToGrid w:val="0"/>
          <w:sz w:val="22"/>
          <w:szCs w:val="22"/>
        </w:rPr>
        <w:t xml:space="preserve">t is recommended that such </w:t>
      </w:r>
      <w:r w:rsidR="004954F0" w:rsidRPr="008910AF">
        <w:rPr>
          <w:rFonts w:ascii="Calibri" w:hAnsi="Calibri"/>
          <w:b w:val="0"/>
          <w:snapToGrid w:val="0"/>
          <w:sz w:val="22"/>
          <w:szCs w:val="22"/>
        </w:rPr>
        <w:t>actions should</w:t>
      </w:r>
      <w:r w:rsidRPr="008910AF">
        <w:rPr>
          <w:rFonts w:ascii="Calibri" w:hAnsi="Calibri"/>
          <w:b w:val="0"/>
          <w:snapToGrid w:val="0"/>
          <w:sz w:val="22"/>
          <w:szCs w:val="22"/>
        </w:rPr>
        <w:t xml:space="preserve"> be components of specific program</w:t>
      </w:r>
      <w:r w:rsidR="0093293F" w:rsidRPr="008910AF">
        <w:rPr>
          <w:rFonts w:ascii="Calibri" w:hAnsi="Calibri"/>
          <w:b w:val="0"/>
          <w:snapToGrid w:val="0"/>
          <w:sz w:val="22"/>
          <w:szCs w:val="22"/>
        </w:rPr>
        <w:t>me</w:t>
      </w:r>
      <w:r w:rsidRPr="008910AF">
        <w:rPr>
          <w:rFonts w:ascii="Calibri" w:hAnsi="Calibri"/>
          <w:b w:val="0"/>
          <w:snapToGrid w:val="0"/>
          <w:sz w:val="22"/>
          <w:szCs w:val="22"/>
        </w:rPr>
        <w:t xml:space="preserve">s </w:t>
      </w:r>
      <w:r w:rsidR="00153B12" w:rsidRPr="008910AF">
        <w:rPr>
          <w:rFonts w:ascii="Calibri" w:hAnsi="Calibri"/>
          <w:b w:val="0"/>
          <w:snapToGrid w:val="0"/>
          <w:sz w:val="22"/>
          <w:szCs w:val="22"/>
        </w:rPr>
        <w:t xml:space="preserve">or plans </w:t>
      </w:r>
      <w:r w:rsidRPr="008910AF">
        <w:rPr>
          <w:rFonts w:ascii="Calibri" w:hAnsi="Calibri"/>
          <w:b w:val="0"/>
          <w:snapToGrid w:val="0"/>
          <w:sz w:val="22"/>
          <w:szCs w:val="22"/>
        </w:rPr>
        <w:t>and not occasional.</w:t>
      </w:r>
      <w:r w:rsidR="009B0574" w:rsidRPr="008910AF">
        <w:rPr>
          <w:rFonts w:ascii="Calibri" w:hAnsi="Calibri"/>
          <w:b w:val="0"/>
          <w:snapToGrid w:val="0"/>
          <w:sz w:val="22"/>
          <w:szCs w:val="22"/>
        </w:rPr>
        <w:t xml:space="preserve"> </w:t>
      </w:r>
    </w:p>
    <w:p w:rsidR="008910AF" w:rsidRPr="008910AF" w:rsidRDefault="008910AF" w:rsidP="008910AF">
      <w:pPr>
        <w:pStyle w:val="BodyText3"/>
        <w:ind w:left="426"/>
        <w:jc w:val="left"/>
        <w:rPr>
          <w:rFonts w:ascii="Calibri" w:hAnsi="Calibri"/>
          <w:b w:val="0"/>
          <w:snapToGrid w:val="0"/>
          <w:sz w:val="22"/>
          <w:szCs w:val="22"/>
        </w:rPr>
      </w:pPr>
    </w:p>
    <w:p w:rsidR="00266FC0" w:rsidRDefault="00266FC0" w:rsidP="008910AF">
      <w:pPr>
        <w:rPr>
          <w:rFonts w:ascii="Calibri" w:hAnsi="Calibri" w:cs="Calibri"/>
          <w:i/>
          <w:color w:val="000000"/>
          <w:sz w:val="22"/>
          <w:szCs w:val="22"/>
        </w:rPr>
      </w:pPr>
      <w:r w:rsidRPr="00211DAC">
        <w:rPr>
          <w:rFonts w:ascii="Calibri" w:hAnsi="Calibri" w:cs="Calibri"/>
          <w:i/>
          <w:color w:val="000000"/>
          <w:sz w:val="22"/>
          <w:szCs w:val="22"/>
        </w:rPr>
        <w:t xml:space="preserve">Private </w:t>
      </w:r>
      <w:r w:rsidR="00705CB7">
        <w:rPr>
          <w:rFonts w:ascii="Calibri" w:hAnsi="Calibri" w:cs="Calibri"/>
          <w:i/>
          <w:color w:val="000000"/>
          <w:sz w:val="22"/>
          <w:szCs w:val="22"/>
        </w:rPr>
        <w:t>s</w:t>
      </w:r>
      <w:r w:rsidRPr="00211DAC">
        <w:rPr>
          <w:rFonts w:ascii="Calibri" w:hAnsi="Calibri" w:cs="Calibri"/>
          <w:i/>
          <w:color w:val="000000"/>
          <w:sz w:val="22"/>
          <w:szCs w:val="22"/>
        </w:rPr>
        <w:t>ector (Strategy 1.10)</w:t>
      </w:r>
    </w:p>
    <w:p w:rsidR="008910AF" w:rsidRPr="00211DAC" w:rsidRDefault="008910AF" w:rsidP="008910AF">
      <w:pPr>
        <w:rPr>
          <w:rFonts w:ascii="Calibri" w:hAnsi="Calibri" w:cs="Calibri"/>
          <w:i/>
          <w:color w:val="000000"/>
          <w:sz w:val="22"/>
          <w:szCs w:val="22"/>
        </w:rPr>
      </w:pPr>
    </w:p>
    <w:p w:rsidR="00CA29C4" w:rsidRPr="008910AF" w:rsidRDefault="00837E64"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4</w:t>
      </w:r>
      <w:r w:rsidR="00F452B4" w:rsidRPr="008910AF">
        <w:rPr>
          <w:rFonts w:ascii="Calibri" w:hAnsi="Calibri"/>
          <w:b w:val="0"/>
          <w:snapToGrid w:val="0"/>
          <w:sz w:val="22"/>
          <w:szCs w:val="22"/>
        </w:rPr>
        <w:t>8</w:t>
      </w:r>
      <w:r w:rsidR="0039604F" w:rsidRPr="008910AF">
        <w:rPr>
          <w:rFonts w:ascii="Calibri" w:hAnsi="Calibri"/>
          <w:b w:val="0"/>
          <w:snapToGrid w:val="0"/>
          <w:sz w:val="22"/>
          <w:szCs w:val="22"/>
        </w:rPr>
        <w:t xml:space="preserve">% of the Parties </w:t>
      </w:r>
      <w:r w:rsidR="00A55F10">
        <w:rPr>
          <w:rFonts w:ascii="Calibri" w:hAnsi="Calibri"/>
          <w:b w:val="0"/>
          <w:snapToGrid w:val="0"/>
          <w:sz w:val="22"/>
          <w:szCs w:val="22"/>
        </w:rPr>
        <w:t>i</w:t>
      </w:r>
      <w:r w:rsidR="00A55F10" w:rsidRPr="008910AF">
        <w:rPr>
          <w:rFonts w:ascii="Calibri" w:hAnsi="Calibri"/>
          <w:b w:val="0"/>
          <w:snapToGrid w:val="0"/>
          <w:sz w:val="22"/>
          <w:szCs w:val="22"/>
        </w:rPr>
        <w:t>n the region</w:t>
      </w:r>
      <w:r w:rsidR="00A55F10">
        <w:rPr>
          <w:rFonts w:ascii="Calibri" w:hAnsi="Calibri"/>
          <w:b w:val="0"/>
          <w:snapToGrid w:val="0"/>
          <w:sz w:val="22"/>
          <w:szCs w:val="22"/>
        </w:rPr>
        <w:t>s</w:t>
      </w:r>
      <w:r w:rsidR="00A55F10" w:rsidRPr="008910AF">
        <w:rPr>
          <w:rFonts w:ascii="Calibri" w:hAnsi="Calibri"/>
          <w:b w:val="0"/>
          <w:snapToGrid w:val="0"/>
          <w:sz w:val="22"/>
          <w:szCs w:val="22"/>
        </w:rPr>
        <w:t xml:space="preserve"> </w:t>
      </w:r>
      <w:r w:rsidR="0039604F" w:rsidRPr="008910AF">
        <w:rPr>
          <w:rFonts w:ascii="Calibri" w:hAnsi="Calibri"/>
          <w:b w:val="0"/>
          <w:snapToGrid w:val="0"/>
          <w:sz w:val="22"/>
          <w:szCs w:val="22"/>
        </w:rPr>
        <w:t xml:space="preserve">have made </w:t>
      </w:r>
      <w:r w:rsidR="002644F0" w:rsidRPr="008910AF">
        <w:rPr>
          <w:rFonts w:ascii="Calibri" w:hAnsi="Calibri"/>
          <w:b w:val="0"/>
          <w:snapToGrid w:val="0"/>
          <w:sz w:val="22"/>
          <w:szCs w:val="22"/>
        </w:rPr>
        <w:t>or</w:t>
      </w:r>
      <w:r w:rsidR="007E1ACE" w:rsidRPr="008910AF">
        <w:rPr>
          <w:rFonts w:ascii="Calibri" w:hAnsi="Calibri"/>
          <w:b w:val="0"/>
          <w:snapToGrid w:val="0"/>
          <w:sz w:val="22"/>
          <w:szCs w:val="22"/>
        </w:rPr>
        <w:t xml:space="preserve"> </w:t>
      </w:r>
      <w:r w:rsidR="0039604F" w:rsidRPr="008910AF">
        <w:rPr>
          <w:rFonts w:ascii="Calibri" w:hAnsi="Calibri"/>
          <w:b w:val="0"/>
          <w:snapToGrid w:val="0"/>
          <w:sz w:val="22"/>
          <w:szCs w:val="22"/>
        </w:rPr>
        <w:t>continue</w:t>
      </w:r>
      <w:r w:rsidR="007E1ACE" w:rsidRPr="008910AF">
        <w:rPr>
          <w:rFonts w:ascii="Calibri" w:hAnsi="Calibri"/>
          <w:b w:val="0"/>
          <w:snapToGrid w:val="0"/>
          <w:sz w:val="22"/>
          <w:szCs w:val="22"/>
        </w:rPr>
        <w:t xml:space="preserve"> </w:t>
      </w:r>
      <w:r w:rsidR="00E84619">
        <w:rPr>
          <w:rFonts w:ascii="Calibri" w:hAnsi="Calibri"/>
          <w:b w:val="0"/>
          <w:snapToGrid w:val="0"/>
          <w:sz w:val="22"/>
          <w:szCs w:val="22"/>
        </w:rPr>
        <w:t>to make</w:t>
      </w:r>
      <w:r w:rsidR="00E84619" w:rsidRPr="008910AF">
        <w:rPr>
          <w:rFonts w:ascii="Calibri" w:hAnsi="Calibri"/>
          <w:b w:val="0"/>
          <w:snapToGrid w:val="0"/>
          <w:sz w:val="22"/>
          <w:szCs w:val="22"/>
        </w:rPr>
        <w:t xml:space="preserve"> </w:t>
      </w:r>
      <w:r w:rsidR="0039604F" w:rsidRPr="008910AF">
        <w:rPr>
          <w:rFonts w:ascii="Calibri" w:hAnsi="Calibri"/>
          <w:b w:val="0"/>
          <w:snapToGrid w:val="0"/>
          <w:sz w:val="22"/>
          <w:szCs w:val="22"/>
        </w:rPr>
        <w:t xml:space="preserve">efforts to encourage the involvement </w:t>
      </w:r>
      <w:r w:rsidR="00266FC0" w:rsidRPr="008910AF">
        <w:rPr>
          <w:rFonts w:ascii="Calibri" w:hAnsi="Calibri"/>
          <w:b w:val="0"/>
          <w:snapToGrid w:val="0"/>
          <w:sz w:val="22"/>
          <w:szCs w:val="22"/>
        </w:rPr>
        <w:t xml:space="preserve">of the private sector </w:t>
      </w:r>
      <w:r w:rsidR="0093293F" w:rsidRPr="008910AF">
        <w:rPr>
          <w:rFonts w:ascii="Calibri" w:hAnsi="Calibri"/>
          <w:b w:val="0"/>
          <w:snapToGrid w:val="0"/>
          <w:sz w:val="22"/>
          <w:szCs w:val="22"/>
        </w:rPr>
        <w:t>(indicator</w:t>
      </w:r>
      <w:r w:rsidR="0039604F" w:rsidRPr="008910AF">
        <w:rPr>
          <w:rFonts w:ascii="Calibri" w:hAnsi="Calibri"/>
          <w:b w:val="0"/>
          <w:snapToGrid w:val="0"/>
          <w:sz w:val="22"/>
          <w:szCs w:val="22"/>
        </w:rPr>
        <w:t xml:space="preserve"> 1.10.1) i</w:t>
      </w:r>
      <w:r w:rsidR="00266FC0" w:rsidRPr="008910AF">
        <w:rPr>
          <w:rFonts w:ascii="Calibri" w:hAnsi="Calibri"/>
          <w:b w:val="0"/>
          <w:snapToGrid w:val="0"/>
          <w:sz w:val="22"/>
          <w:szCs w:val="22"/>
        </w:rPr>
        <w:t xml:space="preserve">n </w:t>
      </w:r>
      <w:r w:rsidR="0039604F" w:rsidRPr="008910AF">
        <w:rPr>
          <w:rFonts w:ascii="Calibri" w:hAnsi="Calibri"/>
          <w:b w:val="0"/>
          <w:snapToGrid w:val="0"/>
          <w:sz w:val="22"/>
          <w:szCs w:val="22"/>
        </w:rPr>
        <w:t xml:space="preserve">applying the wise use principles in activities concerning wetlands. </w:t>
      </w:r>
    </w:p>
    <w:p w:rsidR="00837E64" w:rsidRPr="00211DAC" w:rsidRDefault="00DD7762" w:rsidP="00020AEC">
      <w:pPr>
        <w:ind w:left="567" w:hanging="567"/>
        <w:rPr>
          <w:rFonts w:ascii="Calibri" w:hAnsi="Calibri" w:cs="Arial"/>
          <w:noProof/>
          <w:sz w:val="22"/>
          <w:szCs w:val="22"/>
        </w:rPr>
      </w:pPr>
      <w:r w:rsidRPr="00211DAC">
        <w:rPr>
          <w:rFonts w:ascii="Calibri" w:hAnsi="Calibri" w:cs="Arial"/>
          <w:noProof/>
          <w:sz w:val="22"/>
          <w:szCs w:val="22"/>
        </w:rPr>
        <w:tab/>
      </w:r>
    </w:p>
    <w:p w:rsidR="00732C96" w:rsidRDefault="00C00ACC" w:rsidP="00020AEC">
      <w:pPr>
        <w:ind w:left="567" w:hanging="567"/>
        <w:rPr>
          <w:rFonts w:ascii="Calibri" w:hAnsi="Calibri"/>
          <w:i/>
          <w:sz w:val="22"/>
          <w:szCs w:val="22"/>
        </w:rPr>
      </w:pPr>
      <w:r w:rsidRPr="00211DAC">
        <w:rPr>
          <w:rFonts w:ascii="Calibri" w:hAnsi="Calibri"/>
          <w:i/>
          <w:sz w:val="22"/>
          <w:szCs w:val="22"/>
        </w:rPr>
        <w:t>Invasive alien species (Strategy 1.</w:t>
      </w:r>
      <w:r w:rsidR="009B0574" w:rsidRPr="00211DAC">
        <w:rPr>
          <w:rFonts w:ascii="Calibri" w:hAnsi="Calibri"/>
          <w:i/>
          <w:sz w:val="22"/>
          <w:szCs w:val="22"/>
        </w:rPr>
        <w:t>9</w:t>
      </w:r>
      <w:r w:rsidRPr="00211DAC">
        <w:rPr>
          <w:rFonts w:ascii="Calibri" w:hAnsi="Calibri"/>
          <w:i/>
          <w:sz w:val="22"/>
          <w:szCs w:val="22"/>
        </w:rPr>
        <w:t>)</w:t>
      </w:r>
      <w:r w:rsidR="00317D85" w:rsidRPr="00211DAC">
        <w:rPr>
          <w:rFonts w:ascii="Calibri" w:hAnsi="Calibri"/>
          <w:i/>
          <w:sz w:val="22"/>
          <w:szCs w:val="22"/>
        </w:rPr>
        <w:t xml:space="preserve"> </w:t>
      </w:r>
    </w:p>
    <w:p w:rsidR="008910AF" w:rsidRPr="00211DAC" w:rsidRDefault="008910AF" w:rsidP="00020AEC">
      <w:pPr>
        <w:ind w:left="567" w:hanging="567"/>
        <w:rPr>
          <w:rFonts w:ascii="Calibri" w:hAnsi="Calibri"/>
          <w:i/>
          <w:color w:val="000000"/>
          <w:sz w:val="22"/>
          <w:szCs w:val="22"/>
        </w:rPr>
      </w:pPr>
    </w:p>
    <w:p w:rsidR="00EA2A52" w:rsidRPr="008910AF" w:rsidRDefault="00DD7762" w:rsidP="008910AF">
      <w:pPr>
        <w:pStyle w:val="BodyText3"/>
        <w:numPr>
          <w:ilvl w:val="0"/>
          <w:numId w:val="25"/>
        </w:numPr>
        <w:ind w:left="426" w:hanging="426"/>
        <w:jc w:val="left"/>
        <w:rPr>
          <w:rFonts w:ascii="Calibri" w:hAnsi="Calibri"/>
          <w:b w:val="0"/>
          <w:snapToGrid w:val="0"/>
          <w:sz w:val="22"/>
          <w:szCs w:val="22"/>
        </w:rPr>
      </w:pPr>
      <w:r w:rsidRPr="008910AF">
        <w:rPr>
          <w:rFonts w:ascii="Calibri" w:hAnsi="Calibri"/>
          <w:b w:val="0"/>
          <w:snapToGrid w:val="0"/>
          <w:sz w:val="22"/>
          <w:szCs w:val="22"/>
        </w:rPr>
        <w:t>The issue of</w:t>
      </w:r>
      <w:r w:rsidR="00F2479B" w:rsidRPr="008910AF">
        <w:rPr>
          <w:rFonts w:ascii="Calibri" w:hAnsi="Calibri"/>
          <w:b w:val="0"/>
          <w:snapToGrid w:val="0"/>
          <w:sz w:val="22"/>
          <w:szCs w:val="22"/>
        </w:rPr>
        <w:t xml:space="preserve"> a national inventory of invasive alien species</w:t>
      </w:r>
      <w:r w:rsidR="004511CE" w:rsidRPr="008910AF">
        <w:rPr>
          <w:rFonts w:ascii="Calibri" w:hAnsi="Calibri"/>
          <w:b w:val="0"/>
          <w:snapToGrid w:val="0"/>
          <w:sz w:val="22"/>
          <w:szCs w:val="22"/>
        </w:rPr>
        <w:t xml:space="preserve"> </w:t>
      </w:r>
      <w:r w:rsidRPr="008910AF">
        <w:rPr>
          <w:rFonts w:ascii="Calibri" w:hAnsi="Calibri"/>
          <w:b w:val="0"/>
          <w:snapToGrid w:val="0"/>
          <w:sz w:val="22"/>
          <w:szCs w:val="22"/>
        </w:rPr>
        <w:t>is</w:t>
      </w:r>
      <w:r w:rsidR="00290353" w:rsidRPr="008910AF">
        <w:rPr>
          <w:rFonts w:ascii="Calibri" w:hAnsi="Calibri"/>
          <w:b w:val="0"/>
          <w:snapToGrid w:val="0"/>
          <w:sz w:val="22"/>
          <w:szCs w:val="22"/>
        </w:rPr>
        <w:t xml:space="preserve"> of major interest in the </w:t>
      </w:r>
      <w:r w:rsidR="00E84619">
        <w:rPr>
          <w:rFonts w:ascii="Calibri" w:hAnsi="Calibri"/>
          <w:b w:val="0"/>
          <w:snapToGrid w:val="0"/>
          <w:sz w:val="22"/>
          <w:szCs w:val="22"/>
        </w:rPr>
        <w:t>Americas</w:t>
      </w:r>
      <w:r w:rsidR="008B0AE6">
        <w:rPr>
          <w:rFonts w:ascii="Calibri" w:hAnsi="Calibri"/>
          <w:b w:val="0"/>
          <w:snapToGrid w:val="0"/>
          <w:sz w:val="22"/>
          <w:szCs w:val="22"/>
        </w:rPr>
        <w:t>. H</w:t>
      </w:r>
      <w:r w:rsidR="003C6FAA" w:rsidRPr="008910AF">
        <w:rPr>
          <w:rFonts w:ascii="Calibri" w:hAnsi="Calibri"/>
          <w:b w:val="0"/>
          <w:snapToGrid w:val="0"/>
          <w:sz w:val="22"/>
          <w:szCs w:val="22"/>
        </w:rPr>
        <w:t xml:space="preserve">owever, there </w:t>
      </w:r>
      <w:r w:rsidR="00E84619">
        <w:rPr>
          <w:rFonts w:ascii="Calibri" w:hAnsi="Calibri"/>
          <w:b w:val="0"/>
          <w:snapToGrid w:val="0"/>
          <w:sz w:val="22"/>
          <w:szCs w:val="22"/>
        </w:rPr>
        <w:t>has been less progress</w:t>
      </w:r>
      <w:r w:rsidR="003C6FAA" w:rsidRPr="008910AF">
        <w:rPr>
          <w:rFonts w:ascii="Calibri" w:hAnsi="Calibri"/>
          <w:b w:val="0"/>
          <w:snapToGrid w:val="0"/>
          <w:sz w:val="22"/>
          <w:szCs w:val="22"/>
        </w:rPr>
        <w:t xml:space="preserve"> since COP11 on this matter </w:t>
      </w:r>
      <w:r w:rsidR="004511CE" w:rsidRPr="008910AF">
        <w:rPr>
          <w:rFonts w:ascii="Calibri" w:hAnsi="Calibri"/>
          <w:b w:val="0"/>
          <w:snapToGrid w:val="0"/>
          <w:sz w:val="22"/>
          <w:szCs w:val="22"/>
        </w:rPr>
        <w:t>as</w:t>
      </w:r>
      <w:r w:rsidR="003C6FAA" w:rsidRPr="008910AF">
        <w:rPr>
          <w:rFonts w:ascii="Calibri" w:hAnsi="Calibri"/>
          <w:b w:val="0"/>
          <w:snapToGrid w:val="0"/>
          <w:sz w:val="22"/>
          <w:szCs w:val="22"/>
        </w:rPr>
        <w:t xml:space="preserve"> only </w:t>
      </w:r>
      <w:r w:rsidR="00D33749" w:rsidRPr="008910AF">
        <w:rPr>
          <w:rFonts w:ascii="Calibri" w:hAnsi="Calibri"/>
          <w:b w:val="0"/>
          <w:snapToGrid w:val="0"/>
          <w:sz w:val="22"/>
          <w:szCs w:val="22"/>
        </w:rPr>
        <w:t xml:space="preserve">32% </w:t>
      </w:r>
      <w:r w:rsidR="004511CE" w:rsidRPr="008910AF">
        <w:rPr>
          <w:rFonts w:ascii="Calibri" w:hAnsi="Calibri"/>
          <w:b w:val="0"/>
          <w:snapToGrid w:val="0"/>
          <w:sz w:val="22"/>
          <w:szCs w:val="22"/>
        </w:rPr>
        <w:t xml:space="preserve">of the </w:t>
      </w:r>
      <w:r w:rsidR="003C6FAA" w:rsidRPr="008910AF">
        <w:rPr>
          <w:rFonts w:ascii="Calibri" w:hAnsi="Calibri"/>
          <w:b w:val="0"/>
          <w:snapToGrid w:val="0"/>
          <w:sz w:val="22"/>
          <w:szCs w:val="22"/>
        </w:rPr>
        <w:t xml:space="preserve">Contracting </w:t>
      </w:r>
      <w:r w:rsidR="004511CE" w:rsidRPr="008910AF">
        <w:rPr>
          <w:rFonts w:ascii="Calibri" w:hAnsi="Calibri"/>
          <w:b w:val="0"/>
          <w:snapToGrid w:val="0"/>
          <w:sz w:val="22"/>
          <w:szCs w:val="22"/>
        </w:rPr>
        <w:t>Parties have taken actions</w:t>
      </w:r>
      <w:r w:rsidRPr="008910AF">
        <w:rPr>
          <w:rFonts w:ascii="Calibri" w:hAnsi="Calibri"/>
          <w:b w:val="0"/>
          <w:snapToGrid w:val="0"/>
          <w:sz w:val="22"/>
          <w:szCs w:val="22"/>
        </w:rPr>
        <w:t>,</w:t>
      </w:r>
      <w:r w:rsidR="004511CE" w:rsidRPr="008910AF">
        <w:rPr>
          <w:rFonts w:ascii="Calibri" w:hAnsi="Calibri"/>
          <w:b w:val="0"/>
          <w:snapToGrid w:val="0"/>
          <w:sz w:val="22"/>
          <w:szCs w:val="22"/>
        </w:rPr>
        <w:t xml:space="preserve"> </w:t>
      </w:r>
      <w:r w:rsidR="00E84619">
        <w:rPr>
          <w:rFonts w:ascii="Calibri" w:hAnsi="Calibri"/>
          <w:b w:val="0"/>
          <w:snapToGrid w:val="0"/>
          <w:sz w:val="22"/>
          <w:szCs w:val="22"/>
        </w:rPr>
        <w:t>while</w:t>
      </w:r>
      <w:r w:rsidR="003C6FAA" w:rsidRPr="008910AF">
        <w:rPr>
          <w:rFonts w:ascii="Calibri" w:hAnsi="Calibri"/>
          <w:b w:val="0"/>
          <w:snapToGrid w:val="0"/>
          <w:sz w:val="22"/>
          <w:szCs w:val="22"/>
        </w:rPr>
        <w:t xml:space="preserve"> 24</w:t>
      </w:r>
      <w:r w:rsidR="004511CE" w:rsidRPr="008910AF">
        <w:rPr>
          <w:rFonts w:ascii="Calibri" w:hAnsi="Calibri"/>
          <w:b w:val="0"/>
          <w:snapToGrid w:val="0"/>
          <w:sz w:val="22"/>
          <w:szCs w:val="22"/>
        </w:rPr>
        <w:t xml:space="preserve">% </w:t>
      </w:r>
      <w:r w:rsidRPr="008910AF">
        <w:rPr>
          <w:rFonts w:ascii="Calibri" w:hAnsi="Calibri"/>
          <w:b w:val="0"/>
          <w:snapToGrid w:val="0"/>
          <w:sz w:val="22"/>
          <w:szCs w:val="22"/>
        </w:rPr>
        <w:t>have acted</w:t>
      </w:r>
      <w:r w:rsidR="004511CE" w:rsidRPr="008910AF">
        <w:rPr>
          <w:rFonts w:ascii="Calibri" w:hAnsi="Calibri"/>
          <w:b w:val="0"/>
          <w:snapToGrid w:val="0"/>
          <w:sz w:val="22"/>
          <w:szCs w:val="22"/>
        </w:rPr>
        <w:t xml:space="preserve"> in </w:t>
      </w:r>
      <w:r w:rsidR="00F2479B" w:rsidRPr="008910AF">
        <w:rPr>
          <w:rFonts w:ascii="Calibri" w:hAnsi="Calibri"/>
          <w:b w:val="0"/>
          <w:snapToGrid w:val="0"/>
          <w:sz w:val="22"/>
          <w:szCs w:val="22"/>
        </w:rPr>
        <w:t>the development of control and management policies or guidelines for wetlands</w:t>
      </w:r>
      <w:r w:rsidR="004511CE" w:rsidRPr="008910AF">
        <w:rPr>
          <w:rFonts w:ascii="Calibri" w:hAnsi="Calibri"/>
          <w:b w:val="0"/>
          <w:snapToGrid w:val="0"/>
          <w:sz w:val="22"/>
          <w:szCs w:val="22"/>
        </w:rPr>
        <w:t>.</w:t>
      </w:r>
      <w:r w:rsidR="00290353" w:rsidRPr="008910AF">
        <w:rPr>
          <w:rFonts w:ascii="Calibri" w:hAnsi="Calibri"/>
          <w:b w:val="0"/>
          <w:snapToGrid w:val="0"/>
          <w:sz w:val="22"/>
          <w:szCs w:val="22"/>
        </w:rPr>
        <w:t xml:space="preserve"> </w:t>
      </w:r>
    </w:p>
    <w:p w:rsidR="004511CE" w:rsidRPr="00C7145A" w:rsidRDefault="004511CE" w:rsidP="00020AEC">
      <w:pPr>
        <w:tabs>
          <w:tab w:val="left" w:pos="-743"/>
          <w:tab w:val="left" w:pos="-2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ind w:left="567" w:hanging="567"/>
        <w:rPr>
          <w:color w:val="000000"/>
          <w:szCs w:val="24"/>
        </w:rPr>
      </w:pPr>
    </w:p>
    <w:p w:rsidR="00247C6F" w:rsidRPr="00211DAC" w:rsidRDefault="00247C6F" w:rsidP="00020AEC">
      <w:pPr>
        <w:pStyle w:val="NRFTitle2"/>
        <w:tabs>
          <w:tab w:val="clear" w:pos="432"/>
        </w:tabs>
        <w:spacing w:before="0" w:after="0"/>
        <w:ind w:left="567" w:hanging="567"/>
        <w:rPr>
          <w:rFonts w:ascii="Calibri" w:hAnsi="Calibri"/>
        </w:rPr>
      </w:pPr>
      <w:r w:rsidRPr="00211DAC">
        <w:rPr>
          <w:rFonts w:ascii="Calibri" w:hAnsi="Calibri"/>
        </w:rPr>
        <w:t>Goal 2: Ramsar Sites or Wetlands of International Importance</w:t>
      </w:r>
    </w:p>
    <w:p w:rsidR="009359DC" w:rsidRDefault="009359DC" w:rsidP="00020AEC">
      <w:pPr>
        <w:pStyle w:val="NRFBodySimple"/>
        <w:ind w:left="567" w:hanging="567"/>
        <w:rPr>
          <w:b/>
          <w:spacing w:val="-2"/>
          <w:lang w:val="en-US"/>
        </w:rPr>
      </w:pPr>
    </w:p>
    <w:p w:rsidR="00247C6F" w:rsidRDefault="004658D9" w:rsidP="00455468">
      <w:pPr>
        <w:pStyle w:val="NRFBodySimple"/>
        <w:ind w:left="0"/>
        <w:rPr>
          <w:rFonts w:ascii="Calibri" w:hAnsi="Calibri"/>
          <w:i/>
          <w:spacing w:val="-2"/>
          <w:sz w:val="22"/>
          <w:szCs w:val="22"/>
          <w:lang w:val="en-US"/>
        </w:rPr>
      </w:pPr>
      <w:r w:rsidRPr="00211DAC">
        <w:rPr>
          <w:rFonts w:ascii="Calibri" w:hAnsi="Calibri"/>
          <w:i/>
          <w:spacing w:val="-2"/>
          <w:sz w:val="22"/>
          <w:szCs w:val="22"/>
          <w:lang w:val="en-US"/>
        </w:rPr>
        <w:t>Ramsar Site</w:t>
      </w:r>
      <w:r w:rsidR="00247C6F" w:rsidRPr="00211DAC">
        <w:rPr>
          <w:rFonts w:ascii="Calibri" w:hAnsi="Calibri"/>
          <w:i/>
          <w:spacing w:val="-2"/>
          <w:sz w:val="22"/>
          <w:szCs w:val="22"/>
          <w:lang w:val="en-US"/>
        </w:rPr>
        <w:t xml:space="preserve"> designation (Strategy 2.1)</w:t>
      </w:r>
    </w:p>
    <w:p w:rsidR="00455468" w:rsidRPr="00211DAC" w:rsidRDefault="00455468" w:rsidP="00455468">
      <w:pPr>
        <w:pStyle w:val="NRFBodySimple"/>
        <w:ind w:left="0"/>
        <w:rPr>
          <w:rFonts w:ascii="Calibri" w:hAnsi="Calibri"/>
          <w:i/>
          <w:spacing w:val="-2"/>
          <w:sz w:val="22"/>
          <w:szCs w:val="22"/>
          <w:lang w:val="en-US"/>
        </w:rPr>
      </w:pPr>
    </w:p>
    <w:p w:rsidR="0022036F" w:rsidRPr="00455468" w:rsidRDefault="000C0D61"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In the </w:t>
      </w:r>
      <w:r w:rsidR="00FD5D94" w:rsidRPr="00455468">
        <w:rPr>
          <w:rFonts w:ascii="Calibri" w:hAnsi="Calibri"/>
          <w:b w:val="0"/>
          <w:snapToGrid w:val="0"/>
          <w:sz w:val="22"/>
          <w:szCs w:val="22"/>
        </w:rPr>
        <w:t>Americas</w:t>
      </w:r>
      <w:r w:rsidR="00DD7762" w:rsidRPr="00455468">
        <w:rPr>
          <w:rFonts w:ascii="Calibri" w:hAnsi="Calibri"/>
          <w:b w:val="0"/>
          <w:snapToGrid w:val="0"/>
          <w:sz w:val="22"/>
          <w:szCs w:val="22"/>
        </w:rPr>
        <w:t xml:space="preserve">, </w:t>
      </w:r>
      <w:r w:rsidR="00D33749" w:rsidRPr="00455468">
        <w:rPr>
          <w:rFonts w:ascii="Calibri" w:hAnsi="Calibri"/>
          <w:b w:val="0"/>
          <w:snapToGrid w:val="0"/>
          <w:sz w:val="22"/>
          <w:szCs w:val="22"/>
        </w:rPr>
        <w:t>as in the previous triennium</w:t>
      </w:r>
      <w:r w:rsidR="009B1E76">
        <w:rPr>
          <w:rFonts w:ascii="Calibri" w:hAnsi="Calibri"/>
          <w:b w:val="0"/>
          <w:snapToGrid w:val="0"/>
          <w:sz w:val="22"/>
          <w:szCs w:val="22"/>
        </w:rPr>
        <w:t>,</w:t>
      </w:r>
      <w:r w:rsidR="00D33749" w:rsidRPr="00455468">
        <w:rPr>
          <w:rFonts w:ascii="Calibri" w:hAnsi="Calibri"/>
          <w:b w:val="0"/>
          <w:snapToGrid w:val="0"/>
          <w:sz w:val="22"/>
          <w:szCs w:val="22"/>
        </w:rPr>
        <w:t xml:space="preserve"> </w:t>
      </w:r>
      <w:r w:rsidR="00DD7762" w:rsidRPr="00455468">
        <w:rPr>
          <w:rFonts w:ascii="Calibri" w:hAnsi="Calibri"/>
          <w:b w:val="0"/>
          <w:snapToGrid w:val="0"/>
          <w:sz w:val="22"/>
          <w:szCs w:val="22"/>
        </w:rPr>
        <w:t>nine</w:t>
      </w:r>
      <w:r w:rsidR="00FD5D94" w:rsidRPr="00455468">
        <w:rPr>
          <w:rFonts w:ascii="Calibri" w:hAnsi="Calibri"/>
          <w:b w:val="0"/>
          <w:snapToGrid w:val="0"/>
          <w:sz w:val="22"/>
          <w:szCs w:val="22"/>
        </w:rPr>
        <w:t xml:space="preserve"> Contracting Parties</w:t>
      </w:r>
      <w:r w:rsidR="009B1E76">
        <w:rPr>
          <w:rFonts w:ascii="Calibri" w:hAnsi="Calibri"/>
          <w:b w:val="0"/>
          <w:snapToGrid w:val="0"/>
          <w:sz w:val="22"/>
          <w:szCs w:val="22"/>
        </w:rPr>
        <w:t xml:space="preserve"> </w:t>
      </w:r>
      <w:r w:rsidRPr="00455468">
        <w:rPr>
          <w:rFonts w:ascii="Calibri" w:hAnsi="Calibri"/>
          <w:b w:val="0"/>
          <w:snapToGrid w:val="0"/>
          <w:sz w:val="22"/>
          <w:szCs w:val="22"/>
        </w:rPr>
        <w:t>(</w:t>
      </w:r>
      <w:r w:rsidR="00FD5D94" w:rsidRPr="00455468">
        <w:rPr>
          <w:rFonts w:ascii="Calibri" w:hAnsi="Calibri"/>
          <w:b w:val="0"/>
          <w:snapToGrid w:val="0"/>
          <w:sz w:val="22"/>
          <w:szCs w:val="22"/>
        </w:rPr>
        <w:t>36</w:t>
      </w:r>
      <w:r w:rsidR="00D33749" w:rsidRPr="00455468">
        <w:rPr>
          <w:rFonts w:ascii="Calibri" w:hAnsi="Calibri"/>
          <w:b w:val="0"/>
          <w:snapToGrid w:val="0"/>
          <w:sz w:val="22"/>
          <w:szCs w:val="22"/>
        </w:rPr>
        <w:t xml:space="preserve">%) </w:t>
      </w:r>
      <w:r w:rsidR="001B78BF" w:rsidRPr="00455468">
        <w:rPr>
          <w:rFonts w:ascii="Calibri" w:hAnsi="Calibri"/>
          <w:b w:val="0"/>
          <w:snapToGrid w:val="0"/>
          <w:sz w:val="22"/>
          <w:szCs w:val="22"/>
        </w:rPr>
        <w:t>have establish</w:t>
      </w:r>
      <w:r w:rsidR="00E71D20" w:rsidRPr="00455468">
        <w:rPr>
          <w:rFonts w:ascii="Calibri" w:hAnsi="Calibri"/>
          <w:b w:val="0"/>
          <w:snapToGrid w:val="0"/>
          <w:sz w:val="22"/>
          <w:szCs w:val="22"/>
        </w:rPr>
        <w:t>ed</w:t>
      </w:r>
      <w:r w:rsidR="001B78BF" w:rsidRPr="00455468">
        <w:rPr>
          <w:rFonts w:ascii="Calibri" w:hAnsi="Calibri"/>
          <w:b w:val="0"/>
          <w:snapToGrid w:val="0"/>
          <w:sz w:val="22"/>
          <w:szCs w:val="22"/>
        </w:rPr>
        <w:t xml:space="preserve"> a strategy and priorities for designation of </w:t>
      </w:r>
      <w:r w:rsidR="004658D9" w:rsidRPr="00455468">
        <w:rPr>
          <w:rFonts w:ascii="Calibri" w:hAnsi="Calibri"/>
          <w:b w:val="0"/>
          <w:snapToGrid w:val="0"/>
          <w:sz w:val="22"/>
          <w:szCs w:val="22"/>
        </w:rPr>
        <w:t>Ramsar Site</w:t>
      </w:r>
      <w:r w:rsidR="001B78BF" w:rsidRPr="00455468">
        <w:rPr>
          <w:rFonts w:ascii="Calibri" w:hAnsi="Calibri"/>
          <w:b w:val="0"/>
          <w:snapToGrid w:val="0"/>
          <w:sz w:val="22"/>
          <w:szCs w:val="22"/>
        </w:rPr>
        <w:t>s</w:t>
      </w:r>
      <w:r w:rsidR="009D3206" w:rsidRPr="00455468">
        <w:rPr>
          <w:rFonts w:ascii="Calibri" w:hAnsi="Calibri"/>
          <w:b w:val="0"/>
          <w:snapToGrid w:val="0"/>
          <w:sz w:val="22"/>
          <w:szCs w:val="22"/>
        </w:rPr>
        <w:t>.</w:t>
      </w:r>
      <w:r w:rsidR="00D33749" w:rsidRPr="00455468">
        <w:rPr>
          <w:rFonts w:ascii="Calibri" w:hAnsi="Calibri"/>
          <w:b w:val="0"/>
          <w:snapToGrid w:val="0"/>
          <w:sz w:val="22"/>
          <w:szCs w:val="22"/>
        </w:rPr>
        <w:t xml:space="preserve"> T</w:t>
      </w:r>
      <w:r w:rsidR="00787889" w:rsidRPr="00455468">
        <w:rPr>
          <w:rFonts w:ascii="Calibri" w:hAnsi="Calibri"/>
          <w:b w:val="0"/>
          <w:snapToGrid w:val="0"/>
          <w:sz w:val="22"/>
          <w:szCs w:val="22"/>
        </w:rPr>
        <w:t xml:space="preserve">he establishment or setting of these priorities is </w:t>
      </w:r>
      <w:r w:rsidR="00DD7762" w:rsidRPr="00455468">
        <w:rPr>
          <w:rFonts w:ascii="Calibri" w:hAnsi="Calibri"/>
          <w:b w:val="0"/>
          <w:snapToGrid w:val="0"/>
          <w:sz w:val="22"/>
          <w:szCs w:val="22"/>
        </w:rPr>
        <w:t>important</w:t>
      </w:r>
      <w:r w:rsidR="00787889" w:rsidRPr="00455468">
        <w:rPr>
          <w:rFonts w:ascii="Calibri" w:hAnsi="Calibri"/>
          <w:b w:val="0"/>
          <w:snapToGrid w:val="0"/>
          <w:sz w:val="22"/>
          <w:szCs w:val="22"/>
        </w:rPr>
        <w:t xml:space="preserve"> </w:t>
      </w:r>
      <w:r w:rsidR="00DD7762" w:rsidRPr="00455468">
        <w:rPr>
          <w:rFonts w:ascii="Calibri" w:hAnsi="Calibri"/>
          <w:b w:val="0"/>
          <w:snapToGrid w:val="0"/>
          <w:sz w:val="22"/>
          <w:szCs w:val="22"/>
        </w:rPr>
        <w:t xml:space="preserve">not only </w:t>
      </w:r>
      <w:r w:rsidR="00787889" w:rsidRPr="00455468">
        <w:rPr>
          <w:rFonts w:ascii="Calibri" w:hAnsi="Calibri"/>
          <w:b w:val="0"/>
          <w:snapToGrid w:val="0"/>
          <w:sz w:val="22"/>
          <w:szCs w:val="22"/>
        </w:rPr>
        <w:t>to identify sites that require measures for conservation and management</w:t>
      </w:r>
      <w:r w:rsidR="00DD7762" w:rsidRPr="00455468">
        <w:rPr>
          <w:rFonts w:ascii="Calibri" w:hAnsi="Calibri"/>
          <w:b w:val="0"/>
          <w:snapToGrid w:val="0"/>
          <w:sz w:val="22"/>
          <w:szCs w:val="22"/>
        </w:rPr>
        <w:t>,</w:t>
      </w:r>
      <w:r w:rsidR="00787889" w:rsidRPr="00455468">
        <w:rPr>
          <w:rFonts w:ascii="Calibri" w:hAnsi="Calibri"/>
          <w:b w:val="0"/>
          <w:snapToGrid w:val="0"/>
          <w:sz w:val="22"/>
          <w:szCs w:val="22"/>
        </w:rPr>
        <w:t xml:space="preserve"> including restoration, but also in terms of identifying </w:t>
      </w:r>
      <w:r w:rsidR="00DD7762" w:rsidRPr="00455468">
        <w:rPr>
          <w:rFonts w:ascii="Calibri" w:hAnsi="Calibri"/>
          <w:b w:val="0"/>
          <w:snapToGrid w:val="0"/>
          <w:sz w:val="22"/>
          <w:szCs w:val="22"/>
        </w:rPr>
        <w:t xml:space="preserve">sites with types of wetlands </w:t>
      </w:r>
      <w:r w:rsidR="00E558AD" w:rsidRPr="00455468">
        <w:rPr>
          <w:rFonts w:ascii="Calibri" w:hAnsi="Calibri"/>
          <w:b w:val="0"/>
          <w:snapToGrid w:val="0"/>
          <w:sz w:val="22"/>
          <w:szCs w:val="22"/>
        </w:rPr>
        <w:t xml:space="preserve">that are </w:t>
      </w:r>
      <w:r w:rsidR="00787889" w:rsidRPr="00455468">
        <w:rPr>
          <w:rFonts w:ascii="Calibri" w:hAnsi="Calibri"/>
          <w:b w:val="0"/>
          <w:snapToGrid w:val="0"/>
          <w:sz w:val="22"/>
          <w:szCs w:val="22"/>
        </w:rPr>
        <w:t>under</w:t>
      </w:r>
      <w:r w:rsidR="00E558AD" w:rsidRPr="00455468">
        <w:rPr>
          <w:rFonts w:ascii="Calibri" w:hAnsi="Calibri"/>
          <w:b w:val="0"/>
          <w:snapToGrid w:val="0"/>
          <w:sz w:val="22"/>
          <w:szCs w:val="22"/>
        </w:rPr>
        <w:t>-</w:t>
      </w:r>
      <w:r w:rsidR="00787889" w:rsidRPr="00455468">
        <w:rPr>
          <w:rFonts w:ascii="Calibri" w:hAnsi="Calibri"/>
          <w:b w:val="0"/>
          <w:snapToGrid w:val="0"/>
          <w:sz w:val="22"/>
          <w:szCs w:val="22"/>
        </w:rPr>
        <w:t xml:space="preserve">represented in the Ramsar </w:t>
      </w:r>
      <w:r w:rsidR="00DD7762" w:rsidRPr="00455468">
        <w:rPr>
          <w:rFonts w:ascii="Calibri" w:hAnsi="Calibri"/>
          <w:b w:val="0"/>
          <w:snapToGrid w:val="0"/>
          <w:sz w:val="22"/>
          <w:szCs w:val="22"/>
        </w:rPr>
        <w:t>L</w:t>
      </w:r>
      <w:r w:rsidR="00787889" w:rsidRPr="00455468">
        <w:rPr>
          <w:rFonts w:ascii="Calibri" w:hAnsi="Calibri"/>
          <w:b w:val="0"/>
          <w:snapToGrid w:val="0"/>
          <w:sz w:val="22"/>
          <w:szCs w:val="22"/>
        </w:rPr>
        <w:t>ist.</w:t>
      </w:r>
    </w:p>
    <w:p w:rsidR="00787889" w:rsidRPr="00455468" w:rsidRDefault="00787889" w:rsidP="00455468">
      <w:pPr>
        <w:pStyle w:val="BodyText3"/>
        <w:jc w:val="left"/>
        <w:rPr>
          <w:rFonts w:ascii="Calibri" w:hAnsi="Calibri"/>
          <w:b w:val="0"/>
          <w:snapToGrid w:val="0"/>
          <w:sz w:val="22"/>
          <w:szCs w:val="22"/>
        </w:rPr>
      </w:pPr>
    </w:p>
    <w:p w:rsidR="008E0E4E" w:rsidRPr="00AC496B" w:rsidRDefault="008B0AE6" w:rsidP="00455468">
      <w:pPr>
        <w:pStyle w:val="BodyText3"/>
        <w:numPr>
          <w:ilvl w:val="0"/>
          <w:numId w:val="25"/>
        </w:numPr>
        <w:ind w:left="426" w:hanging="426"/>
        <w:jc w:val="left"/>
        <w:rPr>
          <w:rFonts w:ascii="Calibri" w:hAnsi="Calibri"/>
          <w:b w:val="0"/>
          <w:snapToGrid w:val="0"/>
          <w:sz w:val="22"/>
          <w:szCs w:val="22"/>
        </w:rPr>
      </w:pPr>
      <w:r w:rsidRPr="00AC496B">
        <w:rPr>
          <w:rFonts w:ascii="Calibri" w:hAnsi="Calibri"/>
          <w:b w:val="0"/>
          <w:snapToGrid w:val="0"/>
          <w:sz w:val="22"/>
          <w:szCs w:val="22"/>
        </w:rPr>
        <w:t>T</w:t>
      </w:r>
      <w:r w:rsidR="003C6FAA" w:rsidRPr="00AC496B">
        <w:rPr>
          <w:rFonts w:ascii="Calibri" w:hAnsi="Calibri"/>
          <w:b w:val="0"/>
          <w:snapToGrid w:val="0"/>
          <w:sz w:val="22"/>
          <w:szCs w:val="22"/>
        </w:rPr>
        <w:t>he Ramsar regions of the Neotropics and North America have designated 398 Ramsar Sites that cover around 64,372,039 hectares. This represent</w:t>
      </w:r>
      <w:r w:rsidR="009B1E76" w:rsidRPr="00AC496B">
        <w:rPr>
          <w:rFonts w:ascii="Calibri" w:hAnsi="Calibri"/>
          <w:b w:val="0"/>
          <w:snapToGrid w:val="0"/>
          <w:sz w:val="22"/>
          <w:szCs w:val="22"/>
        </w:rPr>
        <w:t>s</w:t>
      </w:r>
      <w:r w:rsidR="003C6FAA" w:rsidRPr="00AC496B">
        <w:rPr>
          <w:rFonts w:ascii="Calibri" w:hAnsi="Calibri"/>
          <w:b w:val="0"/>
          <w:snapToGrid w:val="0"/>
          <w:sz w:val="22"/>
          <w:szCs w:val="22"/>
        </w:rPr>
        <w:t xml:space="preserve"> </w:t>
      </w:r>
      <w:r w:rsidR="002D233D" w:rsidRPr="00AC496B">
        <w:rPr>
          <w:rFonts w:ascii="Calibri" w:hAnsi="Calibri"/>
          <w:b w:val="0"/>
          <w:snapToGrid w:val="0"/>
          <w:sz w:val="22"/>
          <w:szCs w:val="22"/>
        </w:rPr>
        <w:t>30</w:t>
      </w:r>
      <w:r w:rsidR="003C6FAA" w:rsidRPr="00AC496B">
        <w:rPr>
          <w:rFonts w:ascii="Calibri" w:hAnsi="Calibri"/>
          <w:b w:val="0"/>
          <w:snapToGrid w:val="0"/>
          <w:sz w:val="22"/>
          <w:szCs w:val="22"/>
        </w:rPr>
        <w:t xml:space="preserve">% of the world’s Wetlands of International Importance. </w:t>
      </w:r>
    </w:p>
    <w:p w:rsidR="008E0E4E" w:rsidRPr="00AC496B" w:rsidRDefault="008E0E4E" w:rsidP="00455468">
      <w:pPr>
        <w:pStyle w:val="BodyText3"/>
        <w:ind w:left="426"/>
        <w:jc w:val="left"/>
        <w:rPr>
          <w:rFonts w:ascii="Calibri" w:hAnsi="Calibri"/>
          <w:b w:val="0"/>
          <w:snapToGrid w:val="0"/>
          <w:sz w:val="22"/>
          <w:szCs w:val="22"/>
        </w:rPr>
      </w:pPr>
    </w:p>
    <w:p w:rsidR="003C6FAA" w:rsidRPr="00AC496B" w:rsidRDefault="008E0E4E" w:rsidP="00455468">
      <w:pPr>
        <w:pStyle w:val="BodyText3"/>
        <w:numPr>
          <w:ilvl w:val="0"/>
          <w:numId w:val="25"/>
        </w:numPr>
        <w:ind w:left="426" w:hanging="426"/>
        <w:jc w:val="left"/>
        <w:rPr>
          <w:rFonts w:ascii="Calibri" w:hAnsi="Calibri"/>
          <w:b w:val="0"/>
          <w:snapToGrid w:val="0"/>
          <w:sz w:val="22"/>
          <w:szCs w:val="22"/>
        </w:rPr>
      </w:pPr>
      <w:r w:rsidRPr="00AC496B">
        <w:rPr>
          <w:rFonts w:ascii="Calibri" w:hAnsi="Calibri"/>
          <w:b w:val="0"/>
          <w:snapToGrid w:val="0"/>
          <w:sz w:val="22"/>
          <w:szCs w:val="22"/>
        </w:rPr>
        <w:t>With regards to new designations s</w:t>
      </w:r>
      <w:r w:rsidR="003C6FAA" w:rsidRPr="00AC496B">
        <w:rPr>
          <w:rFonts w:ascii="Calibri" w:hAnsi="Calibri"/>
          <w:b w:val="0"/>
          <w:snapToGrid w:val="0"/>
          <w:sz w:val="22"/>
          <w:szCs w:val="22"/>
        </w:rPr>
        <w:t xml:space="preserve">ince </w:t>
      </w:r>
      <w:smartTag w:uri="urn:schemas-microsoft-com:office:smarttags" w:element="stockticker">
        <w:r w:rsidR="003C6FAA" w:rsidRPr="00AC496B">
          <w:rPr>
            <w:rFonts w:ascii="Calibri" w:hAnsi="Calibri"/>
            <w:b w:val="0"/>
            <w:snapToGrid w:val="0"/>
            <w:sz w:val="22"/>
            <w:szCs w:val="22"/>
          </w:rPr>
          <w:t>COP</w:t>
        </w:r>
      </w:smartTag>
      <w:r w:rsidR="003E6341" w:rsidRPr="00AC496B">
        <w:rPr>
          <w:rFonts w:ascii="Calibri" w:hAnsi="Calibri"/>
          <w:b w:val="0"/>
          <w:snapToGrid w:val="0"/>
          <w:sz w:val="22"/>
          <w:szCs w:val="22"/>
        </w:rPr>
        <w:t>11, 24 new S</w:t>
      </w:r>
      <w:r w:rsidR="003C6FAA" w:rsidRPr="00AC496B">
        <w:rPr>
          <w:rFonts w:ascii="Calibri" w:hAnsi="Calibri"/>
          <w:b w:val="0"/>
          <w:snapToGrid w:val="0"/>
          <w:sz w:val="22"/>
          <w:szCs w:val="22"/>
        </w:rPr>
        <w:t xml:space="preserve">ites covering a surface area of 8,327,570 hectares have been designated in the Americas regions. One Ramsar Site has been extended </w:t>
      </w:r>
      <w:r w:rsidRPr="00AC496B">
        <w:rPr>
          <w:rFonts w:ascii="Calibri" w:hAnsi="Calibri"/>
          <w:b w:val="0"/>
          <w:snapToGrid w:val="0"/>
          <w:sz w:val="22"/>
          <w:szCs w:val="22"/>
        </w:rPr>
        <w:t>in</w:t>
      </w:r>
      <w:r w:rsidR="003C6FAA" w:rsidRPr="00AC496B">
        <w:rPr>
          <w:rFonts w:ascii="Calibri" w:hAnsi="Calibri"/>
          <w:b w:val="0"/>
          <w:snapToGrid w:val="0"/>
          <w:sz w:val="22"/>
          <w:szCs w:val="22"/>
        </w:rPr>
        <w:t xml:space="preserve"> Canada (Alaksen Ramsar Site)</w:t>
      </w:r>
      <w:r w:rsidR="008B0AE6" w:rsidRPr="00AC496B">
        <w:rPr>
          <w:rFonts w:ascii="Calibri" w:hAnsi="Calibri"/>
          <w:b w:val="0"/>
          <w:snapToGrid w:val="0"/>
          <w:sz w:val="22"/>
          <w:szCs w:val="22"/>
        </w:rPr>
        <w:t>,</w:t>
      </w:r>
      <w:r w:rsidRPr="00AC496B">
        <w:rPr>
          <w:rFonts w:ascii="Calibri" w:hAnsi="Calibri"/>
          <w:b w:val="0"/>
          <w:snapToGrid w:val="0"/>
          <w:sz w:val="22"/>
          <w:szCs w:val="22"/>
        </w:rPr>
        <w:t xml:space="preserve"> and f</w:t>
      </w:r>
      <w:r w:rsidR="003C6FAA" w:rsidRPr="00AC496B">
        <w:rPr>
          <w:rFonts w:ascii="Calibri" w:hAnsi="Calibri"/>
          <w:b w:val="0"/>
          <w:snapToGrid w:val="0"/>
          <w:sz w:val="22"/>
          <w:szCs w:val="22"/>
        </w:rPr>
        <w:t xml:space="preserve">our more are in </w:t>
      </w:r>
      <w:r w:rsidR="002B063C" w:rsidRPr="00AC496B">
        <w:rPr>
          <w:rFonts w:ascii="Calibri" w:hAnsi="Calibri"/>
          <w:b w:val="0"/>
          <w:snapToGrid w:val="0"/>
          <w:sz w:val="22"/>
          <w:szCs w:val="22"/>
        </w:rPr>
        <w:t xml:space="preserve">the </w:t>
      </w:r>
      <w:r w:rsidR="003C6FAA" w:rsidRPr="00AC496B">
        <w:rPr>
          <w:rFonts w:ascii="Calibri" w:hAnsi="Calibri"/>
          <w:b w:val="0"/>
          <w:snapToGrid w:val="0"/>
          <w:sz w:val="22"/>
          <w:szCs w:val="22"/>
        </w:rPr>
        <w:t>process of evaluation</w:t>
      </w:r>
      <w:r w:rsidR="00AC496B" w:rsidRPr="00AC496B">
        <w:rPr>
          <w:rFonts w:ascii="Calibri" w:hAnsi="Calibri"/>
          <w:b w:val="0"/>
          <w:snapToGrid w:val="0"/>
          <w:sz w:val="22"/>
          <w:szCs w:val="22"/>
        </w:rPr>
        <w:t xml:space="preserve"> for extension</w:t>
      </w:r>
      <w:r w:rsidRPr="00AC496B">
        <w:rPr>
          <w:rFonts w:ascii="Calibri" w:hAnsi="Calibri"/>
          <w:b w:val="0"/>
          <w:snapToGrid w:val="0"/>
          <w:sz w:val="22"/>
          <w:szCs w:val="22"/>
        </w:rPr>
        <w:t>:</w:t>
      </w:r>
      <w:r w:rsidR="002B063C" w:rsidRPr="00AC496B">
        <w:rPr>
          <w:rFonts w:ascii="Calibri" w:hAnsi="Calibri"/>
          <w:b w:val="0"/>
          <w:snapToGrid w:val="0"/>
          <w:sz w:val="22"/>
          <w:szCs w:val="22"/>
        </w:rPr>
        <w:t xml:space="preserve"> one</w:t>
      </w:r>
      <w:r w:rsidRPr="00AC496B">
        <w:rPr>
          <w:rFonts w:ascii="Calibri" w:hAnsi="Calibri"/>
          <w:b w:val="0"/>
          <w:snapToGrid w:val="0"/>
          <w:sz w:val="22"/>
          <w:szCs w:val="22"/>
        </w:rPr>
        <w:t xml:space="preserve"> </w:t>
      </w:r>
      <w:r w:rsidR="00E1188B" w:rsidRPr="00AC496B">
        <w:rPr>
          <w:rFonts w:ascii="Calibri" w:hAnsi="Calibri"/>
          <w:b w:val="0"/>
          <w:snapToGrid w:val="0"/>
          <w:sz w:val="22"/>
          <w:szCs w:val="22"/>
        </w:rPr>
        <w:t>in</w:t>
      </w:r>
      <w:r w:rsidR="003C6FAA" w:rsidRPr="00AC496B">
        <w:rPr>
          <w:rFonts w:ascii="Calibri" w:hAnsi="Calibri"/>
          <w:b w:val="0"/>
          <w:snapToGrid w:val="0"/>
          <w:sz w:val="22"/>
          <w:szCs w:val="22"/>
        </w:rPr>
        <w:t xml:space="preserve"> Colombia (Ciénaga Grande de Santa Marta)</w:t>
      </w:r>
      <w:r w:rsidR="002B063C" w:rsidRPr="00AC496B">
        <w:rPr>
          <w:rFonts w:ascii="Calibri" w:hAnsi="Calibri"/>
          <w:b w:val="0"/>
          <w:snapToGrid w:val="0"/>
          <w:sz w:val="22"/>
          <w:szCs w:val="22"/>
        </w:rPr>
        <w:t xml:space="preserve"> and three in</w:t>
      </w:r>
      <w:r w:rsidR="003C6FAA" w:rsidRPr="00AC496B">
        <w:rPr>
          <w:rFonts w:ascii="Calibri" w:hAnsi="Calibri"/>
          <w:b w:val="0"/>
          <w:snapToGrid w:val="0"/>
          <w:sz w:val="22"/>
          <w:szCs w:val="22"/>
        </w:rPr>
        <w:t xml:space="preserve"> Mexico (La Mancha y el Llano, Playa Tortuguera Chenkán and Parque Nacional Sistema Arrecifal Veracruzano). </w:t>
      </w:r>
    </w:p>
    <w:p w:rsidR="00F84AC1" w:rsidRPr="00AC496B" w:rsidRDefault="00F84AC1" w:rsidP="00455468">
      <w:pPr>
        <w:pStyle w:val="BodyText3"/>
        <w:ind w:left="426"/>
        <w:jc w:val="left"/>
        <w:rPr>
          <w:rFonts w:ascii="Calibri" w:hAnsi="Calibri"/>
          <w:b w:val="0"/>
          <w:snapToGrid w:val="0"/>
          <w:sz w:val="22"/>
          <w:szCs w:val="22"/>
        </w:rPr>
      </w:pPr>
    </w:p>
    <w:p w:rsidR="003C6FAA" w:rsidRPr="00AC496B" w:rsidRDefault="003C6FAA" w:rsidP="00455468">
      <w:pPr>
        <w:pStyle w:val="BodyText3"/>
        <w:numPr>
          <w:ilvl w:val="0"/>
          <w:numId w:val="25"/>
        </w:numPr>
        <w:ind w:left="426" w:hanging="426"/>
        <w:jc w:val="left"/>
        <w:rPr>
          <w:rFonts w:ascii="Calibri" w:hAnsi="Calibri"/>
          <w:b w:val="0"/>
          <w:snapToGrid w:val="0"/>
          <w:sz w:val="22"/>
          <w:szCs w:val="22"/>
        </w:rPr>
      </w:pPr>
      <w:r w:rsidRPr="00AC496B">
        <w:rPr>
          <w:rFonts w:ascii="Calibri" w:hAnsi="Calibri"/>
          <w:b w:val="0"/>
          <w:snapToGrid w:val="0"/>
          <w:sz w:val="22"/>
          <w:szCs w:val="22"/>
        </w:rPr>
        <w:t xml:space="preserve">Contracting Parties that have made new </w:t>
      </w:r>
      <w:r w:rsidR="002B063C" w:rsidRPr="00AC496B">
        <w:rPr>
          <w:rFonts w:ascii="Calibri" w:hAnsi="Calibri"/>
          <w:b w:val="0"/>
          <w:snapToGrid w:val="0"/>
          <w:sz w:val="22"/>
          <w:szCs w:val="22"/>
        </w:rPr>
        <w:t xml:space="preserve">Site </w:t>
      </w:r>
      <w:r w:rsidRPr="00AC496B">
        <w:rPr>
          <w:rFonts w:ascii="Calibri" w:hAnsi="Calibri"/>
          <w:b w:val="0"/>
          <w:snapToGrid w:val="0"/>
          <w:sz w:val="22"/>
          <w:szCs w:val="22"/>
        </w:rPr>
        <w:t xml:space="preserve">designations in the triennium are Argentina (1), Bolivia (3), Brazil (1), Chile (1), </w:t>
      </w:r>
      <w:r w:rsidR="00CF00F5" w:rsidRPr="00AC496B">
        <w:rPr>
          <w:rFonts w:ascii="Calibri" w:hAnsi="Calibri"/>
          <w:b w:val="0"/>
          <w:snapToGrid w:val="0"/>
          <w:sz w:val="22"/>
          <w:szCs w:val="22"/>
        </w:rPr>
        <w:t xml:space="preserve">Colombia (1), </w:t>
      </w:r>
      <w:r w:rsidRPr="00AC496B">
        <w:rPr>
          <w:rFonts w:ascii="Calibri" w:hAnsi="Calibri"/>
          <w:b w:val="0"/>
          <w:snapToGrid w:val="0"/>
          <w:sz w:val="22"/>
          <w:szCs w:val="22"/>
        </w:rPr>
        <w:t>Dominican Republic (2), Ecuador (4), El Salvador (1), Honduras (3), Mexico (4) and United States of America (3) (</w:t>
      </w:r>
      <w:r w:rsidR="008B0AE6" w:rsidRPr="00AC496B">
        <w:rPr>
          <w:rFonts w:ascii="Calibri" w:hAnsi="Calibri"/>
          <w:b w:val="0"/>
          <w:snapToGrid w:val="0"/>
          <w:sz w:val="22"/>
          <w:szCs w:val="22"/>
        </w:rPr>
        <w:t xml:space="preserve">see </w:t>
      </w:r>
      <w:r w:rsidRPr="00AC496B">
        <w:rPr>
          <w:rFonts w:ascii="Calibri" w:hAnsi="Calibri"/>
          <w:b w:val="0"/>
          <w:snapToGrid w:val="0"/>
          <w:sz w:val="22"/>
          <w:szCs w:val="22"/>
        </w:rPr>
        <w:t>Annex</w:t>
      </w:r>
      <w:r w:rsidR="00E1188B" w:rsidRPr="00AC496B">
        <w:rPr>
          <w:rFonts w:ascii="Calibri" w:hAnsi="Calibri"/>
          <w:b w:val="0"/>
          <w:snapToGrid w:val="0"/>
          <w:sz w:val="22"/>
          <w:szCs w:val="22"/>
        </w:rPr>
        <w:t xml:space="preserve"> 1</w:t>
      </w:r>
      <w:r w:rsidRPr="00AC496B">
        <w:rPr>
          <w:rFonts w:ascii="Calibri" w:hAnsi="Calibri"/>
          <w:b w:val="0"/>
          <w:snapToGrid w:val="0"/>
          <w:sz w:val="22"/>
          <w:szCs w:val="22"/>
        </w:rPr>
        <w:t>). Six new Ramsar Sites in Brazil, one in Paraguay and one in Uruguay are in process of evaluation by the Secretariat.</w:t>
      </w:r>
    </w:p>
    <w:p w:rsidR="00F84AC1" w:rsidRPr="00455468" w:rsidRDefault="00F84AC1" w:rsidP="00455468">
      <w:pPr>
        <w:pStyle w:val="BodyText3"/>
        <w:ind w:left="426"/>
        <w:jc w:val="left"/>
        <w:rPr>
          <w:rFonts w:ascii="Calibri" w:hAnsi="Calibri"/>
          <w:b w:val="0"/>
          <w:snapToGrid w:val="0"/>
          <w:sz w:val="22"/>
          <w:szCs w:val="22"/>
        </w:rPr>
      </w:pPr>
    </w:p>
    <w:p w:rsidR="00A87CEF" w:rsidRPr="00455468" w:rsidRDefault="00A87CEF"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Bolivia designated the Blanco River, Mato River and Yata - a total surface of 6.9 million hectares </w:t>
      </w:r>
      <w:r w:rsidR="002B063C">
        <w:rPr>
          <w:rFonts w:ascii="Calibri" w:hAnsi="Calibri"/>
          <w:b w:val="0"/>
          <w:snapToGrid w:val="0"/>
          <w:sz w:val="22"/>
          <w:szCs w:val="22"/>
        </w:rPr>
        <w:t xml:space="preserve">- </w:t>
      </w:r>
      <w:r w:rsidRPr="00455468">
        <w:rPr>
          <w:rFonts w:ascii="Calibri" w:hAnsi="Calibri"/>
          <w:b w:val="0"/>
          <w:snapToGrid w:val="0"/>
          <w:sz w:val="22"/>
          <w:szCs w:val="22"/>
        </w:rPr>
        <w:t xml:space="preserve">as Wetlands of International Importance in 2013. By naming these three Sites, Bolivia has contributed to the designation of Amazon wetlands, </w:t>
      </w:r>
      <w:r w:rsidR="002B063C">
        <w:rPr>
          <w:rFonts w:ascii="Calibri" w:hAnsi="Calibri"/>
          <w:b w:val="0"/>
          <w:snapToGrid w:val="0"/>
          <w:sz w:val="22"/>
          <w:szCs w:val="22"/>
        </w:rPr>
        <w:t xml:space="preserve">which are </w:t>
      </w:r>
      <w:r w:rsidRPr="00455468">
        <w:rPr>
          <w:rFonts w:ascii="Calibri" w:hAnsi="Calibri"/>
          <w:b w:val="0"/>
          <w:snapToGrid w:val="0"/>
          <w:sz w:val="22"/>
          <w:szCs w:val="22"/>
        </w:rPr>
        <w:t>under</w:t>
      </w:r>
      <w:r w:rsidR="002B063C">
        <w:rPr>
          <w:rFonts w:ascii="Calibri" w:hAnsi="Calibri"/>
          <w:b w:val="0"/>
          <w:snapToGrid w:val="0"/>
          <w:sz w:val="22"/>
          <w:szCs w:val="22"/>
        </w:rPr>
        <w:t>-</w:t>
      </w:r>
      <w:r w:rsidRPr="00455468">
        <w:rPr>
          <w:rFonts w:ascii="Calibri" w:hAnsi="Calibri"/>
          <w:b w:val="0"/>
          <w:snapToGrid w:val="0"/>
          <w:sz w:val="22"/>
          <w:szCs w:val="22"/>
        </w:rPr>
        <w:t>represented in the List of Wetlands of International Importance</w:t>
      </w:r>
      <w:r w:rsidR="002B063C">
        <w:rPr>
          <w:rFonts w:ascii="Calibri" w:hAnsi="Calibri"/>
          <w:b w:val="0"/>
          <w:snapToGrid w:val="0"/>
          <w:sz w:val="22"/>
          <w:szCs w:val="22"/>
        </w:rPr>
        <w:t>,</w:t>
      </w:r>
      <w:r w:rsidRPr="00455468">
        <w:rPr>
          <w:rFonts w:ascii="Calibri" w:hAnsi="Calibri"/>
          <w:b w:val="0"/>
          <w:snapToGrid w:val="0"/>
          <w:sz w:val="22"/>
          <w:szCs w:val="22"/>
        </w:rPr>
        <w:t xml:space="preserve"> and </w:t>
      </w:r>
      <w:r w:rsidR="008B0AE6">
        <w:rPr>
          <w:rFonts w:ascii="Calibri" w:hAnsi="Calibri"/>
          <w:b w:val="0"/>
          <w:snapToGrid w:val="0"/>
          <w:sz w:val="22"/>
          <w:szCs w:val="22"/>
        </w:rPr>
        <w:t xml:space="preserve">with </w:t>
      </w:r>
      <w:r w:rsidR="008B0AE6" w:rsidRPr="00455468">
        <w:rPr>
          <w:rFonts w:ascii="Calibri" w:hAnsi="Calibri"/>
          <w:b w:val="0"/>
          <w:snapToGrid w:val="0"/>
          <w:sz w:val="22"/>
          <w:szCs w:val="22"/>
        </w:rPr>
        <w:t xml:space="preserve">14.8 million hectares </w:t>
      </w:r>
      <w:r w:rsidR="008B0AE6">
        <w:rPr>
          <w:rFonts w:ascii="Calibri" w:hAnsi="Calibri"/>
          <w:b w:val="0"/>
          <w:snapToGrid w:val="0"/>
          <w:sz w:val="22"/>
          <w:szCs w:val="22"/>
        </w:rPr>
        <w:t xml:space="preserve">of Ramsar Sites </w:t>
      </w:r>
      <w:r w:rsidRPr="00455468">
        <w:rPr>
          <w:rFonts w:ascii="Calibri" w:hAnsi="Calibri"/>
          <w:b w:val="0"/>
          <w:snapToGrid w:val="0"/>
          <w:sz w:val="22"/>
          <w:szCs w:val="22"/>
        </w:rPr>
        <w:t>has become the country with the largest area designated under the Convention.</w:t>
      </w:r>
      <w:r w:rsidR="00CF00F5">
        <w:rPr>
          <w:rFonts w:ascii="Calibri" w:hAnsi="Calibri"/>
          <w:b w:val="0"/>
          <w:snapToGrid w:val="0"/>
          <w:sz w:val="22"/>
          <w:szCs w:val="22"/>
        </w:rPr>
        <w:t xml:space="preserve"> </w:t>
      </w:r>
    </w:p>
    <w:p w:rsidR="00A87CEF" w:rsidRPr="00455468" w:rsidRDefault="00A87CEF" w:rsidP="00455468">
      <w:pPr>
        <w:pStyle w:val="BodyText3"/>
        <w:ind w:left="426"/>
        <w:jc w:val="left"/>
        <w:rPr>
          <w:rFonts w:ascii="Calibri" w:hAnsi="Calibri"/>
          <w:b w:val="0"/>
          <w:snapToGrid w:val="0"/>
          <w:sz w:val="22"/>
          <w:szCs w:val="22"/>
        </w:rPr>
      </w:pPr>
    </w:p>
    <w:p w:rsidR="00A87CEF" w:rsidRPr="00455468" w:rsidRDefault="002B063C" w:rsidP="00455468">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lastRenderedPageBreak/>
        <w:t>W</w:t>
      </w:r>
      <w:r w:rsidR="00A87CEF" w:rsidRPr="00455468">
        <w:rPr>
          <w:rFonts w:ascii="Calibri" w:hAnsi="Calibri"/>
          <w:b w:val="0"/>
          <w:snapToGrid w:val="0"/>
          <w:sz w:val="22"/>
          <w:szCs w:val="22"/>
        </w:rPr>
        <w:t xml:space="preserve">ithin the Americas Mexico is clearly in first place in terms of the number of Ramsar Site designations, with 142 </w:t>
      </w:r>
      <w:r w:rsidR="003E6341">
        <w:rPr>
          <w:rFonts w:ascii="Calibri" w:hAnsi="Calibri"/>
          <w:b w:val="0"/>
          <w:snapToGrid w:val="0"/>
          <w:sz w:val="22"/>
          <w:szCs w:val="22"/>
        </w:rPr>
        <w:t>S</w:t>
      </w:r>
      <w:r w:rsidR="00A87CEF" w:rsidRPr="00455468">
        <w:rPr>
          <w:rFonts w:ascii="Calibri" w:hAnsi="Calibri"/>
          <w:b w:val="0"/>
          <w:snapToGrid w:val="0"/>
          <w:sz w:val="22"/>
          <w:szCs w:val="22"/>
        </w:rPr>
        <w:t>ites so far, which globally is second only to the United Kingdom.</w:t>
      </w:r>
    </w:p>
    <w:p w:rsidR="00A87CEF" w:rsidRPr="00455468" w:rsidRDefault="00A87CEF" w:rsidP="00455468">
      <w:pPr>
        <w:pStyle w:val="BodyText3"/>
        <w:jc w:val="left"/>
        <w:rPr>
          <w:rFonts w:ascii="Calibri" w:hAnsi="Calibri"/>
          <w:b w:val="0"/>
          <w:snapToGrid w:val="0"/>
          <w:sz w:val="22"/>
          <w:szCs w:val="22"/>
        </w:rPr>
      </w:pPr>
    </w:p>
    <w:p w:rsidR="00A87CEF" w:rsidRPr="00455468" w:rsidRDefault="00A87CEF"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There has also been good success in the designation of under-represented wetlands for the </w:t>
      </w:r>
      <w:r w:rsidR="00D125A2">
        <w:rPr>
          <w:rFonts w:ascii="Calibri" w:hAnsi="Calibri"/>
          <w:b w:val="0"/>
          <w:snapToGrid w:val="0"/>
          <w:sz w:val="22"/>
          <w:szCs w:val="22"/>
        </w:rPr>
        <w:t>Li</w:t>
      </w:r>
      <w:r w:rsidRPr="00455468">
        <w:rPr>
          <w:rFonts w:ascii="Calibri" w:hAnsi="Calibri"/>
          <w:b w:val="0"/>
          <w:snapToGrid w:val="0"/>
          <w:sz w:val="22"/>
          <w:szCs w:val="22"/>
        </w:rPr>
        <w:t xml:space="preserve">st (Amazon wetlands, mangroves and coral reefs) as well as an increase in the cooperation and participation of local communities in the designations. </w:t>
      </w:r>
    </w:p>
    <w:p w:rsidR="00A87CEF" w:rsidRPr="00455468" w:rsidRDefault="00A87CEF" w:rsidP="00455468">
      <w:pPr>
        <w:pStyle w:val="BodyText3"/>
        <w:ind w:left="426"/>
        <w:jc w:val="left"/>
        <w:rPr>
          <w:rFonts w:ascii="Calibri" w:hAnsi="Calibri"/>
          <w:b w:val="0"/>
          <w:snapToGrid w:val="0"/>
          <w:sz w:val="22"/>
          <w:szCs w:val="22"/>
        </w:rPr>
      </w:pPr>
    </w:p>
    <w:p w:rsidR="00DD0EE0" w:rsidRPr="00455468" w:rsidRDefault="00020935"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Regarding the updat</w:t>
      </w:r>
      <w:r w:rsidR="00E558AD" w:rsidRPr="00455468">
        <w:rPr>
          <w:rFonts w:ascii="Calibri" w:hAnsi="Calibri"/>
          <w:b w:val="0"/>
          <w:snapToGrid w:val="0"/>
          <w:sz w:val="22"/>
          <w:szCs w:val="22"/>
        </w:rPr>
        <w:t>ing</w:t>
      </w:r>
      <w:r w:rsidRPr="00455468">
        <w:rPr>
          <w:rFonts w:ascii="Calibri" w:hAnsi="Calibri"/>
          <w:b w:val="0"/>
          <w:snapToGrid w:val="0"/>
          <w:sz w:val="22"/>
          <w:szCs w:val="22"/>
        </w:rPr>
        <w:t xml:space="preserve"> of </w:t>
      </w:r>
      <w:r w:rsidR="00E558AD" w:rsidRPr="00455468">
        <w:rPr>
          <w:rFonts w:ascii="Calibri" w:hAnsi="Calibri"/>
          <w:b w:val="0"/>
          <w:snapToGrid w:val="0"/>
          <w:sz w:val="22"/>
          <w:szCs w:val="22"/>
        </w:rPr>
        <w:t xml:space="preserve">Ramsar Information Sheets for existing </w:t>
      </w:r>
      <w:r w:rsidR="004658D9" w:rsidRPr="00455468">
        <w:rPr>
          <w:rFonts w:ascii="Calibri" w:hAnsi="Calibri"/>
          <w:b w:val="0"/>
          <w:snapToGrid w:val="0"/>
          <w:sz w:val="22"/>
          <w:szCs w:val="22"/>
        </w:rPr>
        <w:t>Ramsar Site</w:t>
      </w:r>
      <w:r w:rsidRPr="00455468">
        <w:rPr>
          <w:rFonts w:ascii="Calibri" w:hAnsi="Calibri"/>
          <w:b w:val="0"/>
          <w:snapToGrid w:val="0"/>
          <w:sz w:val="22"/>
          <w:szCs w:val="22"/>
        </w:rPr>
        <w:t>s</w:t>
      </w:r>
      <w:r w:rsidR="002B063C">
        <w:rPr>
          <w:rFonts w:ascii="Calibri" w:hAnsi="Calibri"/>
          <w:b w:val="0"/>
          <w:snapToGrid w:val="0"/>
          <w:sz w:val="22"/>
          <w:szCs w:val="22"/>
        </w:rPr>
        <w:t>,</w:t>
      </w:r>
      <w:r w:rsidRPr="00455468">
        <w:rPr>
          <w:rFonts w:ascii="Calibri" w:hAnsi="Calibri"/>
          <w:b w:val="0"/>
          <w:snapToGrid w:val="0"/>
          <w:sz w:val="22"/>
          <w:szCs w:val="22"/>
        </w:rPr>
        <w:t xml:space="preserve"> </w:t>
      </w:r>
      <w:r w:rsidR="006D697C" w:rsidRPr="00455468">
        <w:rPr>
          <w:rFonts w:ascii="Calibri" w:hAnsi="Calibri"/>
          <w:b w:val="0"/>
          <w:snapToGrid w:val="0"/>
          <w:sz w:val="22"/>
          <w:szCs w:val="22"/>
        </w:rPr>
        <w:t xml:space="preserve">only </w:t>
      </w:r>
      <w:r w:rsidR="00DE4C23" w:rsidRPr="00455468">
        <w:rPr>
          <w:rFonts w:ascii="Calibri" w:hAnsi="Calibri"/>
          <w:b w:val="0"/>
          <w:snapToGrid w:val="0"/>
          <w:sz w:val="22"/>
          <w:szCs w:val="22"/>
        </w:rPr>
        <w:t xml:space="preserve">Bahamas, </w:t>
      </w:r>
      <w:r w:rsidR="000D1B64" w:rsidRPr="00455468">
        <w:rPr>
          <w:rFonts w:ascii="Calibri" w:hAnsi="Calibri"/>
          <w:b w:val="0"/>
          <w:snapToGrid w:val="0"/>
          <w:sz w:val="22"/>
          <w:szCs w:val="22"/>
        </w:rPr>
        <w:t xml:space="preserve">Costa Rica, Cuba, Granada, Honduras </w:t>
      </w:r>
      <w:r w:rsidR="002B063C">
        <w:rPr>
          <w:rFonts w:ascii="Calibri" w:hAnsi="Calibri"/>
          <w:b w:val="0"/>
          <w:snapToGrid w:val="0"/>
          <w:sz w:val="22"/>
          <w:szCs w:val="22"/>
        </w:rPr>
        <w:t>and</w:t>
      </w:r>
      <w:r w:rsidR="002B063C" w:rsidRPr="00455468">
        <w:rPr>
          <w:rFonts w:ascii="Calibri" w:hAnsi="Calibri"/>
          <w:b w:val="0"/>
          <w:snapToGrid w:val="0"/>
          <w:sz w:val="22"/>
          <w:szCs w:val="22"/>
        </w:rPr>
        <w:t xml:space="preserve"> </w:t>
      </w:r>
      <w:r w:rsidR="000D1B64" w:rsidRPr="00455468">
        <w:rPr>
          <w:rFonts w:ascii="Calibri" w:hAnsi="Calibri"/>
          <w:b w:val="0"/>
          <w:snapToGrid w:val="0"/>
          <w:sz w:val="22"/>
          <w:szCs w:val="22"/>
        </w:rPr>
        <w:t xml:space="preserve">Nicaragua are fully up to date </w:t>
      </w:r>
      <w:r w:rsidR="00E1188B" w:rsidRPr="00455468">
        <w:rPr>
          <w:rFonts w:ascii="Calibri" w:hAnsi="Calibri"/>
          <w:b w:val="0"/>
          <w:snapToGrid w:val="0"/>
          <w:sz w:val="22"/>
          <w:szCs w:val="22"/>
        </w:rPr>
        <w:t>since COP11.</w:t>
      </w:r>
      <w:r w:rsidR="00CF00F5">
        <w:rPr>
          <w:rFonts w:ascii="Calibri" w:hAnsi="Calibri"/>
          <w:b w:val="0"/>
          <w:snapToGrid w:val="0"/>
          <w:sz w:val="22"/>
          <w:szCs w:val="22"/>
        </w:rPr>
        <w:t xml:space="preserve"> </w:t>
      </w:r>
      <w:r w:rsidR="00DD0EE0" w:rsidRPr="00455468">
        <w:rPr>
          <w:rFonts w:ascii="Calibri" w:hAnsi="Calibri"/>
          <w:b w:val="0"/>
          <w:snapToGrid w:val="0"/>
          <w:sz w:val="22"/>
          <w:szCs w:val="22"/>
        </w:rPr>
        <w:t xml:space="preserve">The </w:t>
      </w:r>
      <w:r w:rsidR="002B063C">
        <w:rPr>
          <w:rFonts w:ascii="Calibri" w:hAnsi="Calibri"/>
          <w:b w:val="0"/>
          <w:snapToGrid w:val="0"/>
          <w:sz w:val="22"/>
          <w:szCs w:val="22"/>
        </w:rPr>
        <w:t>Ramsar Information Sheets</w:t>
      </w:r>
      <w:r w:rsidR="002B063C" w:rsidRPr="00455468">
        <w:rPr>
          <w:rFonts w:ascii="Calibri" w:hAnsi="Calibri"/>
          <w:b w:val="0"/>
          <w:snapToGrid w:val="0"/>
          <w:sz w:val="22"/>
          <w:szCs w:val="22"/>
        </w:rPr>
        <w:t xml:space="preserve"> </w:t>
      </w:r>
      <w:r w:rsidR="002B063C">
        <w:rPr>
          <w:rFonts w:ascii="Calibri" w:hAnsi="Calibri"/>
          <w:b w:val="0"/>
          <w:snapToGrid w:val="0"/>
          <w:sz w:val="22"/>
          <w:szCs w:val="22"/>
        </w:rPr>
        <w:t xml:space="preserve">for </w:t>
      </w:r>
      <w:r w:rsidR="00C1642E" w:rsidRPr="00455468">
        <w:rPr>
          <w:rFonts w:ascii="Calibri" w:hAnsi="Calibri"/>
          <w:b w:val="0"/>
          <w:snapToGrid w:val="0"/>
          <w:sz w:val="22"/>
          <w:szCs w:val="22"/>
        </w:rPr>
        <w:t>20</w:t>
      </w:r>
      <w:r w:rsidR="0016682F" w:rsidRPr="00455468">
        <w:rPr>
          <w:rFonts w:ascii="Calibri" w:hAnsi="Calibri"/>
          <w:b w:val="0"/>
          <w:snapToGrid w:val="0"/>
          <w:sz w:val="22"/>
          <w:szCs w:val="22"/>
        </w:rPr>
        <w:t>1</w:t>
      </w:r>
      <w:r w:rsidR="00DD0EE0" w:rsidRPr="00455468">
        <w:rPr>
          <w:rFonts w:ascii="Calibri" w:hAnsi="Calibri"/>
          <w:b w:val="0"/>
          <w:snapToGrid w:val="0"/>
          <w:sz w:val="22"/>
          <w:szCs w:val="22"/>
        </w:rPr>
        <w:t xml:space="preserve"> of 3</w:t>
      </w:r>
      <w:r w:rsidR="00C1642E" w:rsidRPr="00455468">
        <w:rPr>
          <w:rFonts w:ascii="Calibri" w:hAnsi="Calibri"/>
          <w:b w:val="0"/>
          <w:snapToGrid w:val="0"/>
          <w:sz w:val="22"/>
          <w:szCs w:val="22"/>
        </w:rPr>
        <w:t>9</w:t>
      </w:r>
      <w:r w:rsidR="00DD0EE0" w:rsidRPr="00455468">
        <w:rPr>
          <w:rFonts w:ascii="Calibri" w:hAnsi="Calibri"/>
          <w:b w:val="0"/>
          <w:snapToGrid w:val="0"/>
          <w:sz w:val="22"/>
          <w:szCs w:val="22"/>
        </w:rPr>
        <w:t xml:space="preserve">8 </w:t>
      </w:r>
      <w:r w:rsidR="004658D9" w:rsidRPr="00455468">
        <w:rPr>
          <w:rFonts w:ascii="Calibri" w:hAnsi="Calibri"/>
          <w:b w:val="0"/>
          <w:snapToGrid w:val="0"/>
          <w:sz w:val="22"/>
          <w:szCs w:val="22"/>
        </w:rPr>
        <w:t>Ramsar Site</w:t>
      </w:r>
      <w:r w:rsidR="00DD0EE0" w:rsidRPr="00455468">
        <w:rPr>
          <w:rFonts w:ascii="Calibri" w:hAnsi="Calibri"/>
          <w:b w:val="0"/>
          <w:snapToGrid w:val="0"/>
          <w:sz w:val="22"/>
          <w:szCs w:val="22"/>
        </w:rPr>
        <w:t>s in the Americas region</w:t>
      </w:r>
      <w:r w:rsidR="00E558AD" w:rsidRPr="00455468">
        <w:rPr>
          <w:rFonts w:ascii="Calibri" w:hAnsi="Calibri"/>
          <w:b w:val="0"/>
          <w:snapToGrid w:val="0"/>
          <w:sz w:val="22"/>
          <w:szCs w:val="22"/>
        </w:rPr>
        <w:t>s</w:t>
      </w:r>
      <w:r w:rsidR="002B063C">
        <w:rPr>
          <w:rFonts w:ascii="Calibri" w:hAnsi="Calibri"/>
          <w:b w:val="0"/>
          <w:snapToGrid w:val="0"/>
          <w:sz w:val="22"/>
          <w:szCs w:val="22"/>
        </w:rPr>
        <w:t xml:space="preserve"> </w:t>
      </w:r>
      <w:r w:rsidR="002B063C" w:rsidRPr="00455468">
        <w:rPr>
          <w:rFonts w:ascii="Calibri" w:hAnsi="Calibri"/>
          <w:b w:val="0"/>
          <w:snapToGrid w:val="0"/>
          <w:sz w:val="22"/>
          <w:szCs w:val="22"/>
        </w:rPr>
        <w:t>(50%)</w:t>
      </w:r>
      <w:r w:rsidR="00DD0EE0" w:rsidRPr="00455468">
        <w:rPr>
          <w:rFonts w:ascii="Calibri" w:hAnsi="Calibri"/>
          <w:b w:val="0"/>
          <w:snapToGrid w:val="0"/>
          <w:sz w:val="22"/>
          <w:szCs w:val="22"/>
        </w:rPr>
        <w:t xml:space="preserve"> are pending for update </w:t>
      </w:r>
      <w:r w:rsidR="00C715AF" w:rsidRPr="00455468">
        <w:rPr>
          <w:rFonts w:ascii="Calibri" w:hAnsi="Calibri"/>
          <w:b w:val="0"/>
          <w:snapToGrid w:val="0"/>
          <w:sz w:val="22"/>
          <w:szCs w:val="22"/>
        </w:rPr>
        <w:t xml:space="preserve">(Annex </w:t>
      </w:r>
      <w:r w:rsidR="0016682F" w:rsidRPr="00455468">
        <w:rPr>
          <w:rFonts w:ascii="Calibri" w:hAnsi="Calibri"/>
          <w:b w:val="0"/>
          <w:snapToGrid w:val="0"/>
          <w:sz w:val="22"/>
          <w:szCs w:val="22"/>
        </w:rPr>
        <w:t>2</w:t>
      </w:r>
      <w:r w:rsidR="00C715AF" w:rsidRPr="00455468">
        <w:rPr>
          <w:rFonts w:ascii="Calibri" w:hAnsi="Calibri"/>
          <w:b w:val="0"/>
          <w:snapToGrid w:val="0"/>
          <w:sz w:val="22"/>
          <w:szCs w:val="22"/>
        </w:rPr>
        <w:t xml:space="preserve">) </w:t>
      </w:r>
      <w:r w:rsidR="00F17906" w:rsidRPr="00455468">
        <w:rPr>
          <w:rFonts w:ascii="Calibri" w:hAnsi="Calibri"/>
          <w:b w:val="0"/>
          <w:snapToGrid w:val="0"/>
          <w:sz w:val="22"/>
          <w:szCs w:val="22"/>
        </w:rPr>
        <w:t xml:space="preserve">and </w:t>
      </w:r>
      <w:r w:rsidR="00C1642E" w:rsidRPr="00455468">
        <w:rPr>
          <w:rFonts w:ascii="Calibri" w:hAnsi="Calibri"/>
          <w:b w:val="0"/>
          <w:snapToGrid w:val="0"/>
          <w:sz w:val="22"/>
          <w:szCs w:val="22"/>
        </w:rPr>
        <w:t>107</w:t>
      </w:r>
      <w:r w:rsidR="00F17906" w:rsidRPr="00455468">
        <w:rPr>
          <w:rFonts w:ascii="Calibri" w:hAnsi="Calibri"/>
          <w:b w:val="0"/>
          <w:snapToGrid w:val="0"/>
          <w:sz w:val="22"/>
          <w:szCs w:val="22"/>
        </w:rPr>
        <w:t xml:space="preserve"> (2</w:t>
      </w:r>
      <w:r w:rsidR="0016682F" w:rsidRPr="00455468">
        <w:rPr>
          <w:rFonts w:ascii="Calibri" w:hAnsi="Calibri"/>
          <w:b w:val="0"/>
          <w:snapToGrid w:val="0"/>
          <w:sz w:val="22"/>
          <w:szCs w:val="22"/>
        </w:rPr>
        <w:t>6</w:t>
      </w:r>
      <w:r w:rsidR="00F17906" w:rsidRPr="00455468">
        <w:rPr>
          <w:rFonts w:ascii="Calibri" w:hAnsi="Calibri"/>
          <w:b w:val="0"/>
          <w:snapToGrid w:val="0"/>
          <w:sz w:val="22"/>
          <w:szCs w:val="22"/>
        </w:rPr>
        <w:t>%) are under review by the Secretariat</w:t>
      </w:r>
      <w:r w:rsidR="00C1642E" w:rsidRPr="00455468">
        <w:rPr>
          <w:rFonts w:ascii="Calibri" w:hAnsi="Calibri"/>
          <w:b w:val="0"/>
          <w:snapToGrid w:val="0"/>
          <w:sz w:val="22"/>
          <w:szCs w:val="22"/>
        </w:rPr>
        <w:t xml:space="preserve"> or the Contracting Party</w:t>
      </w:r>
      <w:r w:rsidR="00F17906" w:rsidRPr="00455468">
        <w:rPr>
          <w:rFonts w:ascii="Calibri" w:hAnsi="Calibri"/>
          <w:b w:val="0"/>
          <w:snapToGrid w:val="0"/>
          <w:sz w:val="22"/>
          <w:szCs w:val="22"/>
        </w:rPr>
        <w:t xml:space="preserve">. </w:t>
      </w:r>
    </w:p>
    <w:p w:rsidR="001D75E1" w:rsidRPr="00455468" w:rsidRDefault="001D75E1" w:rsidP="00455468">
      <w:pPr>
        <w:pStyle w:val="BodyText3"/>
        <w:ind w:left="426"/>
        <w:jc w:val="left"/>
        <w:rPr>
          <w:rFonts w:ascii="Calibri" w:hAnsi="Calibri"/>
          <w:b w:val="0"/>
          <w:snapToGrid w:val="0"/>
          <w:sz w:val="22"/>
          <w:szCs w:val="22"/>
        </w:rPr>
      </w:pPr>
    </w:p>
    <w:p w:rsidR="00C94C91" w:rsidRPr="00455468" w:rsidRDefault="000516DF"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The Americas </w:t>
      </w:r>
      <w:r w:rsidR="003E51C3" w:rsidRPr="00455468">
        <w:rPr>
          <w:rFonts w:ascii="Calibri" w:hAnsi="Calibri"/>
          <w:b w:val="0"/>
          <w:snapToGrid w:val="0"/>
          <w:sz w:val="22"/>
          <w:szCs w:val="22"/>
        </w:rPr>
        <w:t xml:space="preserve">Secretariat </w:t>
      </w:r>
      <w:r w:rsidRPr="00455468">
        <w:rPr>
          <w:rFonts w:ascii="Calibri" w:hAnsi="Calibri"/>
          <w:b w:val="0"/>
          <w:snapToGrid w:val="0"/>
          <w:sz w:val="22"/>
          <w:szCs w:val="22"/>
        </w:rPr>
        <w:t>team has requested updates on several occasions for either RIS</w:t>
      </w:r>
      <w:r w:rsidR="001866D0" w:rsidRPr="00455468">
        <w:rPr>
          <w:rFonts w:ascii="Calibri" w:hAnsi="Calibri"/>
          <w:b w:val="0"/>
          <w:snapToGrid w:val="0"/>
          <w:sz w:val="22"/>
          <w:szCs w:val="22"/>
        </w:rPr>
        <w:t>s</w:t>
      </w:r>
      <w:r w:rsidRPr="00455468">
        <w:rPr>
          <w:rFonts w:ascii="Calibri" w:hAnsi="Calibri"/>
          <w:b w:val="0"/>
          <w:snapToGrid w:val="0"/>
          <w:sz w:val="22"/>
          <w:szCs w:val="22"/>
        </w:rPr>
        <w:t xml:space="preserve"> older than six years, incomplete RIS files, and/or </w:t>
      </w:r>
      <w:r w:rsidR="002B063C">
        <w:rPr>
          <w:rFonts w:ascii="Calibri" w:hAnsi="Calibri"/>
          <w:b w:val="0"/>
          <w:snapToGrid w:val="0"/>
          <w:sz w:val="22"/>
          <w:szCs w:val="22"/>
        </w:rPr>
        <w:t>S</w:t>
      </w:r>
      <w:r w:rsidRPr="00455468">
        <w:rPr>
          <w:rFonts w:ascii="Calibri" w:hAnsi="Calibri"/>
          <w:b w:val="0"/>
          <w:snapToGrid w:val="0"/>
          <w:sz w:val="22"/>
          <w:szCs w:val="22"/>
        </w:rPr>
        <w:t xml:space="preserve">ites with deficient maps. </w:t>
      </w:r>
      <w:r w:rsidR="006D697C" w:rsidRPr="00455468">
        <w:rPr>
          <w:rFonts w:ascii="Calibri" w:hAnsi="Calibri"/>
          <w:b w:val="0"/>
          <w:snapToGrid w:val="0"/>
          <w:sz w:val="22"/>
          <w:szCs w:val="22"/>
        </w:rPr>
        <w:t>However,</w:t>
      </w:r>
      <w:r w:rsidR="004D610B" w:rsidRPr="00455468">
        <w:rPr>
          <w:rFonts w:ascii="Calibri" w:hAnsi="Calibri"/>
          <w:b w:val="0"/>
          <w:snapToGrid w:val="0"/>
          <w:sz w:val="22"/>
          <w:szCs w:val="22"/>
        </w:rPr>
        <w:t xml:space="preserve"> it </w:t>
      </w:r>
      <w:r w:rsidR="006D697C" w:rsidRPr="00455468">
        <w:rPr>
          <w:rFonts w:ascii="Calibri" w:hAnsi="Calibri"/>
          <w:b w:val="0"/>
          <w:snapToGrid w:val="0"/>
          <w:sz w:val="22"/>
          <w:szCs w:val="22"/>
        </w:rPr>
        <w:t xml:space="preserve">is </w:t>
      </w:r>
      <w:r w:rsidR="004D610B" w:rsidRPr="00455468">
        <w:rPr>
          <w:rFonts w:ascii="Calibri" w:hAnsi="Calibri"/>
          <w:b w:val="0"/>
          <w:snapToGrid w:val="0"/>
          <w:sz w:val="22"/>
          <w:szCs w:val="22"/>
        </w:rPr>
        <w:t xml:space="preserve">particularly </w:t>
      </w:r>
      <w:r w:rsidR="00E322B1" w:rsidRPr="00455468">
        <w:rPr>
          <w:rFonts w:ascii="Calibri" w:hAnsi="Calibri"/>
          <w:b w:val="0"/>
          <w:snapToGrid w:val="0"/>
          <w:sz w:val="22"/>
          <w:szCs w:val="22"/>
        </w:rPr>
        <w:t>important that</w:t>
      </w:r>
      <w:r w:rsidR="00945AB4" w:rsidRPr="00455468">
        <w:rPr>
          <w:rFonts w:ascii="Calibri" w:hAnsi="Calibri"/>
          <w:b w:val="0"/>
          <w:snapToGrid w:val="0"/>
          <w:sz w:val="22"/>
          <w:szCs w:val="22"/>
        </w:rPr>
        <w:t xml:space="preserve"> the </w:t>
      </w:r>
      <w:r w:rsidR="00E558AD" w:rsidRPr="00455468">
        <w:rPr>
          <w:rFonts w:ascii="Calibri" w:hAnsi="Calibri"/>
          <w:b w:val="0"/>
          <w:snapToGrid w:val="0"/>
          <w:sz w:val="22"/>
          <w:szCs w:val="22"/>
        </w:rPr>
        <w:t>P</w:t>
      </w:r>
      <w:r w:rsidR="006D697C" w:rsidRPr="00455468">
        <w:rPr>
          <w:rFonts w:ascii="Calibri" w:hAnsi="Calibri"/>
          <w:b w:val="0"/>
          <w:snapToGrid w:val="0"/>
          <w:sz w:val="22"/>
          <w:szCs w:val="22"/>
        </w:rPr>
        <w:t>arties</w:t>
      </w:r>
      <w:r w:rsidR="00945AB4" w:rsidRPr="00455468">
        <w:rPr>
          <w:rFonts w:ascii="Calibri" w:hAnsi="Calibri"/>
          <w:b w:val="0"/>
          <w:snapToGrid w:val="0"/>
          <w:sz w:val="22"/>
          <w:szCs w:val="22"/>
        </w:rPr>
        <w:t xml:space="preserve"> give priority </w:t>
      </w:r>
      <w:r w:rsidR="00396406" w:rsidRPr="00455468">
        <w:rPr>
          <w:rFonts w:ascii="Calibri" w:hAnsi="Calibri"/>
          <w:b w:val="0"/>
          <w:snapToGrid w:val="0"/>
          <w:sz w:val="22"/>
          <w:szCs w:val="22"/>
        </w:rPr>
        <w:t xml:space="preserve">to </w:t>
      </w:r>
      <w:r w:rsidR="002B063C">
        <w:rPr>
          <w:rFonts w:ascii="Calibri" w:hAnsi="Calibri"/>
          <w:b w:val="0"/>
          <w:snapToGrid w:val="0"/>
          <w:sz w:val="22"/>
          <w:szCs w:val="22"/>
        </w:rPr>
        <w:t>S</w:t>
      </w:r>
      <w:r w:rsidR="00E558AD" w:rsidRPr="00455468">
        <w:rPr>
          <w:rFonts w:ascii="Calibri" w:hAnsi="Calibri"/>
          <w:b w:val="0"/>
          <w:snapToGrid w:val="0"/>
          <w:sz w:val="22"/>
          <w:szCs w:val="22"/>
        </w:rPr>
        <w:t>ite</w:t>
      </w:r>
      <w:r w:rsidR="004D610B" w:rsidRPr="00455468">
        <w:rPr>
          <w:rFonts w:ascii="Calibri" w:hAnsi="Calibri"/>
          <w:b w:val="0"/>
          <w:snapToGrid w:val="0"/>
          <w:sz w:val="22"/>
          <w:szCs w:val="22"/>
        </w:rPr>
        <w:t>s</w:t>
      </w:r>
      <w:r w:rsidR="00E558AD" w:rsidRPr="00455468">
        <w:rPr>
          <w:rFonts w:ascii="Calibri" w:hAnsi="Calibri"/>
          <w:b w:val="0"/>
          <w:snapToGrid w:val="0"/>
          <w:sz w:val="22"/>
          <w:szCs w:val="22"/>
        </w:rPr>
        <w:t xml:space="preserve"> that have been on the Ramsar List for more than six years</w:t>
      </w:r>
      <w:r w:rsidR="0016682F" w:rsidRPr="00455468">
        <w:rPr>
          <w:rFonts w:ascii="Calibri" w:hAnsi="Calibri"/>
          <w:b w:val="0"/>
          <w:snapToGrid w:val="0"/>
          <w:sz w:val="22"/>
          <w:szCs w:val="22"/>
        </w:rPr>
        <w:t xml:space="preserve"> and to </w:t>
      </w:r>
      <w:r w:rsidR="00E558AD" w:rsidRPr="00455468">
        <w:rPr>
          <w:rFonts w:ascii="Calibri" w:hAnsi="Calibri"/>
          <w:b w:val="0"/>
          <w:snapToGrid w:val="0"/>
          <w:sz w:val="22"/>
          <w:szCs w:val="22"/>
        </w:rPr>
        <w:t>the RISs of which have never been updated</w:t>
      </w:r>
      <w:r w:rsidR="00C715AF" w:rsidRPr="00455468">
        <w:rPr>
          <w:rFonts w:ascii="Calibri" w:hAnsi="Calibri"/>
          <w:b w:val="0"/>
          <w:snapToGrid w:val="0"/>
          <w:sz w:val="22"/>
          <w:szCs w:val="22"/>
        </w:rPr>
        <w:t>. I</w:t>
      </w:r>
      <w:r w:rsidR="006D697C" w:rsidRPr="00455468">
        <w:rPr>
          <w:rFonts w:ascii="Calibri" w:hAnsi="Calibri"/>
          <w:b w:val="0"/>
          <w:snapToGrid w:val="0"/>
          <w:sz w:val="22"/>
          <w:szCs w:val="22"/>
        </w:rPr>
        <w:t xml:space="preserve">t must be a priority </w:t>
      </w:r>
      <w:r w:rsidR="00431E10" w:rsidRPr="00455468">
        <w:rPr>
          <w:rFonts w:ascii="Calibri" w:hAnsi="Calibri"/>
          <w:b w:val="0"/>
          <w:snapToGrid w:val="0"/>
          <w:sz w:val="22"/>
          <w:szCs w:val="22"/>
        </w:rPr>
        <w:t xml:space="preserve">for the next triennium to </w:t>
      </w:r>
      <w:r w:rsidR="004D610B" w:rsidRPr="00455468">
        <w:rPr>
          <w:rFonts w:ascii="Calibri" w:hAnsi="Calibri"/>
          <w:b w:val="0"/>
          <w:snapToGrid w:val="0"/>
          <w:sz w:val="22"/>
          <w:szCs w:val="22"/>
        </w:rPr>
        <w:t>provide more current information</w:t>
      </w:r>
      <w:r w:rsidR="0089218A" w:rsidRPr="00455468">
        <w:rPr>
          <w:rFonts w:ascii="Calibri" w:hAnsi="Calibri"/>
          <w:b w:val="0"/>
          <w:snapToGrid w:val="0"/>
          <w:sz w:val="22"/>
          <w:szCs w:val="22"/>
        </w:rPr>
        <w:t>.</w:t>
      </w:r>
      <w:r w:rsidR="00317D85" w:rsidRPr="00455468">
        <w:rPr>
          <w:rFonts w:ascii="Calibri" w:hAnsi="Calibri"/>
          <w:b w:val="0"/>
          <w:snapToGrid w:val="0"/>
          <w:sz w:val="22"/>
          <w:szCs w:val="22"/>
        </w:rPr>
        <w:t xml:space="preserve"> </w:t>
      </w:r>
    </w:p>
    <w:p w:rsidR="001A2B3D" w:rsidRPr="00455468" w:rsidRDefault="001A2B3D" w:rsidP="00455468">
      <w:pPr>
        <w:pStyle w:val="BodyText3"/>
        <w:ind w:left="426"/>
        <w:jc w:val="left"/>
        <w:rPr>
          <w:rFonts w:ascii="Calibri" w:hAnsi="Calibri"/>
          <w:b w:val="0"/>
          <w:snapToGrid w:val="0"/>
          <w:sz w:val="22"/>
          <w:szCs w:val="22"/>
        </w:rPr>
      </w:pPr>
    </w:p>
    <w:p w:rsidR="00214888" w:rsidRDefault="004658D9" w:rsidP="00455468">
      <w:pPr>
        <w:pStyle w:val="NRFBody"/>
        <w:rPr>
          <w:rFonts w:ascii="Calibri" w:hAnsi="Calibri"/>
          <w:i/>
          <w:sz w:val="22"/>
          <w:szCs w:val="22"/>
        </w:rPr>
      </w:pPr>
      <w:r w:rsidRPr="00211DAC">
        <w:rPr>
          <w:rFonts w:ascii="Calibri" w:hAnsi="Calibri"/>
          <w:i/>
          <w:sz w:val="22"/>
          <w:szCs w:val="22"/>
        </w:rPr>
        <w:t>Ramsar Site</w:t>
      </w:r>
      <w:r w:rsidR="00304AA0" w:rsidRPr="00211DAC">
        <w:rPr>
          <w:rFonts w:ascii="Calibri" w:hAnsi="Calibri"/>
          <w:i/>
          <w:sz w:val="22"/>
          <w:szCs w:val="22"/>
        </w:rPr>
        <w:t xml:space="preserve"> ecological character </w:t>
      </w:r>
      <w:r w:rsidR="002B063C">
        <w:rPr>
          <w:rFonts w:ascii="Calibri" w:hAnsi="Calibri"/>
          <w:i/>
          <w:sz w:val="22"/>
          <w:szCs w:val="22"/>
        </w:rPr>
        <w:t>(</w:t>
      </w:r>
      <w:r w:rsidR="001A2B3D" w:rsidRPr="00211DAC">
        <w:rPr>
          <w:rFonts w:ascii="Calibri" w:hAnsi="Calibri"/>
          <w:i/>
          <w:sz w:val="22"/>
          <w:szCs w:val="22"/>
        </w:rPr>
        <w:t>Strategy 2.4</w:t>
      </w:r>
      <w:r w:rsidR="002B063C">
        <w:rPr>
          <w:rFonts w:ascii="Calibri" w:hAnsi="Calibri"/>
          <w:i/>
          <w:sz w:val="22"/>
          <w:szCs w:val="22"/>
        </w:rPr>
        <w:t>)</w:t>
      </w:r>
    </w:p>
    <w:p w:rsidR="00455468" w:rsidRPr="00211DAC" w:rsidRDefault="00455468" w:rsidP="00455468">
      <w:pPr>
        <w:pStyle w:val="NRFBody"/>
        <w:rPr>
          <w:rFonts w:ascii="Calibri" w:hAnsi="Calibri"/>
          <w:i/>
          <w:sz w:val="22"/>
          <w:szCs w:val="22"/>
          <w:highlight w:val="yellow"/>
        </w:rPr>
      </w:pPr>
    </w:p>
    <w:p w:rsidR="008B4C52" w:rsidRPr="00455468" w:rsidRDefault="00455468" w:rsidP="00455468">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I</w:t>
      </w:r>
      <w:r w:rsidR="006E7C66" w:rsidRPr="00455468">
        <w:rPr>
          <w:rFonts w:ascii="Calibri" w:hAnsi="Calibri"/>
          <w:b w:val="0"/>
          <w:snapToGrid w:val="0"/>
          <w:sz w:val="22"/>
          <w:szCs w:val="22"/>
        </w:rPr>
        <w:t>n the Americas</w:t>
      </w:r>
      <w:r w:rsidR="004D610B" w:rsidRPr="00455468">
        <w:rPr>
          <w:rFonts w:ascii="Calibri" w:hAnsi="Calibri"/>
          <w:b w:val="0"/>
          <w:snapToGrid w:val="0"/>
          <w:sz w:val="22"/>
          <w:szCs w:val="22"/>
        </w:rPr>
        <w:t>,</w:t>
      </w:r>
      <w:r w:rsidR="001A2B3D" w:rsidRPr="00455468">
        <w:rPr>
          <w:rFonts w:ascii="Calibri" w:hAnsi="Calibri"/>
          <w:b w:val="0"/>
          <w:snapToGrid w:val="0"/>
          <w:sz w:val="22"/>
          <w:szCs w:val="22"/>
        </w:rPr>
        <w:t xml:space="preserve"> </w:t>
      </w:r>
      <w:r w:rsidR="006E7C66" w:rsidRPr="00455468">
        <w:rPr>
          <w:rFonts w:ascii="Calibri" w:hAnsi="Calibri"/>
          <w:b w:val="0"/>
          <w:snapToGrid w:val="0"/>
          <w:sz w:val="22"/>
          <w:szCs w:val="22"/>
        </w:rPr>
        <w:t>23</w:t>
      </w:r>
      <w:r w:rsidR="00460C9C" w:rsidRPr="00455468">
        <w:rPr>
          <w:rFonts w:ascii="Calibri" w:hAnsi="Calibri"/>
          <w:b w:val="0"/>
          <w:snapToGrid w:val="0"/>
          <w:sz w:val="22"/>
          <w:szCs w:val="22"/>
        </w:rPr>
        <w:t>8</w:t>
      </w:r>
      <w:r w:rsidR="006E7C66" w:rsidRPr="00455468">
        <w:rPr>
          <w:rFonts w:ascii="Calibri" w:hAnsi="Calibri"/>
          <w:b w:val="0"/>
          <w:snapToGrid w:val="0"/>
          <w:sz w:val="22"/>
          <w:szCs w:val="22"/>
        </w:rPr>
        <w:t xml:space="preserve"> (6</w:t>
      </w:r>
      <w:r w:rsidR="00460C9C" w:rsidRPr="00455468">
        <w:rPr>
          <w:rFonts w:ascii="Calibri" w:hAnsi="Calibri"/>
          <w:b w:val="0"/>
          <w:snapToGrid w:val="0"/>
          <w:sz w:val="22"/>
          <w:szCs w:val="22"/>
        </w:rPr>
        <w:t>1</w:t>
      </w:r>
      <w:r w:rsidR="006E7C66" w:rsidRPr="00455468">
        <w:rPr>
          <w:rFonts w:ascii="Calibri" w:hAnsi="Calibri"/>
          <w:b w:val="0"/>
          <w:snapToGrid w:val="0"/>
          <w:sz w:val="22"/>
          <w:szCs w:val="22"/>
        </w:rPr>
        <w:t>%)</w:t>
      </w:r>
      <w:r w:rsidR="0007403D" w:rsidRPr="00455468">
        <w:rPr>
          <w:rFonts w:ascii="Calibri" w:hAnsi="Calibri"/>
          <w:b w:val="0"/>
          <w:snapToGrid w:val="0"/>
          <w:sz w:val="22"/>
          <w:szCs w:val="22"/>
        </w:rPr>
        <w:t xml:space="preserve"> </w:t>
      </w:r>
      <w:r w:rsidR="004658D9" w:rsidRPr="00455468">
        <w:rPr>
          <w:rFonts w:ascii="Calibri" w:hAnsi="Calibri"/>
          <w:b w:val="0"/>
          <w:snapToGrid w:val="0"/>
          <w:sz w:val="22"/>
          <w:szCs w:val="22"/>
        </w:rPr>
        <w:t>Ramsar Site</w:t>
      </w:r>
      <w:r w:rsidR="0007403D" w:rsidRPr="00455468">
        <w:rPr>
          <w:rFonts w:ascii="Calibri" w:hAnsi="Calibri"/>
          <w:b w:val="0"/>
          <w:snapToGrid w:val="0"/>
          <w:sz w:val="22"/>
          <w:szCs w:val="22"/>
        </w:rPr>
        <w:t xml:space="preserve">s have management plans or strategies in place </w:t>
      </w:r>
      <w:bookmarkStart w:id="0" w:name="OLE_LINK10"/>
      <w:r w:rsidR="001A2B3D" w:rsidRPr="00455468">
        <w:rPr>
          <w:rFonts w:ascii="Calibri" w:hAnsi="Calibri"/>
          <w:b w:val="0"/>
          <w:snapToGrid w:val="0"/>
          <w:sz w:val="22"/>
          <w:szCs w:val="22"/>
        </w:rPr>
        <w:t>(Strategy 2.4.1)</w:t>
      </w:r>
      <w:r w:rsidR="00460C9C" w:rsidRPr="00455468">
        <w:rPr>
          <w:rFonts w:ascii="Calibri" w:hAnsi="Calibri"/>
          <w:b w:val="0"/>
          <w:snapToGrid w:val="0"/>
          <w:sz w:val="22"/>
          <w:szCs w:val="22"/>
        </w:rPr>
        <w:t xml:space="preserve"> that are also </w:t>
      </w:r>
      <w:r w:rsidR="00CE0E7B" w:rsidRPr="00455468">
        <w:rPr>
          <w:rFonts w:ascii="Calibri" w:hAnsi="Calibri"/>
          <w:b w:val="0"/>
          <w:snapToGrid w:val="0"/>
          <w:sz w:val="22"/>
          <w:szCs w:val="22"/>
        </w:rPr>
        <w:t>being implemented</w:t>
      </w:r>
      <w:bookmarkEnd w:id="0"/>
      <w:r w:rsidR="00460C9C" w:rsidRPr="00455468">
        <w:rPr>
          <w:rFonts w:ascii="Calibri" w:hAnsi="Calibri"/>
          <w:b w:val="0"/>
          <w:snapToGrid w:val="0"/>
          <w:sz w:val="22"/>
          <w:szCs w:val="22"/>
        </w:rPr>
        <w:t>.</w:t>
      </w:r>
    </w:p>
    <w:p w:rsidR="00695EFD" w:rsidRPr="00455468" w:rsidRDefault="00695EFD" w:rsidP="00455468">
      <w:pPr>
        <w:pStyle w:val="BodyText3"/>
        <w:ind w:left="426"/>
        <w:jc w:val="left"/>
        <w:rPr>
          <w:rFonts w:ascii="Calibri" w:hAnsi="Calibri"/>
          <w:b w:val="0"/>
          <w:snapToGrid w:val="0"/>
          <w:sz w:val="22"/>
          <w:szCs w:val="22"/>
        </w:rPr>
      </w:pPr>
    </w:p>
    <w:p w:rsidR="00802645" w:rsidRPr="00455468" w:rsidRDefault="004D610B"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According to the National Reports, </w:t>
      </w:r>
      <w:r w:rsidR="00E940BA" w:rsidRPr="00455468">
        <w:rPr>
          <w:rFonts w:ascii="Calibri" w:hAnsi="Calibri"/>
          <w:b w:val="0"/>
          <w:snapToGrid w:val="0"/>
          <w:sz w:val="22"/>
          <w:szCs w:val="22"/>
        </w:rPr>
        <w:t>1</w:t>
      </w:r>
      <w:r w:rsidR="00460C9C" w:rsidRPr="00455468">
        <w:rPr>
          <w:rFonts w:ascii="Calibri" w:hAnsi="Calibri"/>
          <w:b w:val="0"/>
          <w:snapToGrid w:val="0"/>
          <w:sz w:val="22"/>
          <w:szCs w:val="22"/>
        </w:rPr>
        <w:t>29</w:t>
      </w:r>
      <w:r w:rsidR="00E940BA" w:rsidRPr="00455468">
        <w:rPr>
          <w:rFonts w:ascii="Calibri" w:hAnsi="Calibri"/>
          <w:b w:val="0"/>
          <w:snapToGrid w:val="0"/>
          <w:sz w:val="22"/>
          <w:szCs w:val="22"/>
        </w:rPr>
        <w:t xml:space="preserve"> </w:t>
      </w:r>
      <w:r w:rsidR="002B063C">
        <w:rPr>
          <w:rFonts w:ascii="Calibri" w:hAnsi="Calibri"/>
          <w:b w:val="0"/>
          <w:snapToGrid w:val="0"/>
          <w:sz w:val="22"/>
          <w:szCs w:val="22"/>
        </w:rPr>
        <w:t>S</w:t>
      </w:r>
      <w:r w:rsidR="00E940BA" w:rsidRPr="00455468">
        <w:rPr>
          <w:rFonts w:ascii="Calibri" w:hAnsi="Calibri"/>
          <w:b w:val="0"/>
          <w:snapToGrid w:val="0"/>
          <w:sz w:val="22"/>
          <w:szCs w:val="22"/>
        </w:rPr>
        <w:t xml:space="preserve">ites </w:t>
      </w:r>
      <w:r w:rsidR="004A400E" w:rsidRPr="00455468">
        <w:rPr>
          <w:rFonts w:ascii="Calibri" w:hAnsi="Calibri"/>
          <w:b w:val="0"/>
          <w:snapToGrid w:val="0"/>
          <w:sz w:val="22"/>
          <w:szCs w:val="22"/>
        </w:rPr>
        <w:t>(</w:t>
      </w:r>
      <w:r w:rsidR="00460C9C" w:rsidRPr="00455468">
        <w:rPr>
          <w:rFonts w:ascii="Calibri" w:hAnsi="Calibri"/>
          <w:b w:val="0"/>
          <w:snapToGrid w:val="0"/>
          <w:sz w:val="22"/>
          <w:szCs w:val="22"/>
        </w:rPr>
        <w:t>33</w:t>
      </w:r>
      <w:r w:rsidR="004A400E" w:rsidRPr="00455468">
        <w:rPr>
          <w:rFonts w:ascii="Calibri" w:hAnsi="Calibri"/>
          <w:b w:val="0"/>
          <w:snapToGrid w:val="0"/>
          <w:sz w:val="22"/>
          <w:szCs w:val="22"/>
        </w:rPr>
        <w:t xml:space="preserve">%) </w:t>
      </w:r>
      <w:r w:rsidR="00E940BA" w:rsidRPr="00455468">
        <w:rPr>
          <w:rFonts w:ascii="Calibri" w:hAnsi="Calibri"/>
          <w:b w:val="0"/>
          <w:snapToGrid w:val="0"/>
          <w:sz w:val="22"/>
          <w:szCs w:val="22"/>
        </w:rPr>
        <w:t>have a cross</w:t>
      </w:r>
      <w:r w:rsidRPr="00455468">
        <w:rPr>
          <w:rFonts w:ascii="Calibri" w:hAnsi="Calibri"/>
          <w:b w:val="0"/>
          <w:snapToGrid w:val="0"/>
          <w:sz w:val="22"/>
          <w:szCs w:val="22"/>
        </w:rPr>
        <w:t>-</w:t>
      </w:r>
      <w:r w:rsidR="00E940BA" w:rsidRPr="00455468">
        <w:rPr>
          <w:rFonts w:ascii="Calibri" w:hAnsi="Calibri"/>
          <w:b w:val="0"/>
          <w:snapToGrid w:val="0"/>
          <w:sz w:val="22"/>
          <w:szCs w:val="22"/>
        </w:rPr>
        <w:t>sectoral site management committee (indicator 2.4.</w:t>
      </w:r>
      <w:r w:rsidR="00460C9C" w:rsidRPr="00455468">
        <w:rPr>
          <w:rFonts w:ascii="Calibri" w:hAnsi="Calibri"/>
          <w:b w:val="0"/>
          <w:snapToGrid w:val="0"/>
          <w:sz w:val="22"/>
          <w:szCs w:val="22"/>
        </w:rPr>
        <w:t>4</w:t>
      </w:r>
      <w:r w:rsidR="00E940BA" w:rsidRPr="00455468">
        <w:rPr>
          <w:rFonts w:ascii="Calibri" w:hAnsi="Calibri"/>
          <w:b w:val="0"/>
          <w:snapToGrid w:val="0"/>
          <w:sz w:val="22"/>
          <w:szCs w:val="22"/>
        </w:rPr>
        <w:t>)</w:t>
      </w:r>
      <w:r w:rsidR="00EE2507" w:rsidRPr="00455468">
        <w:rPr>
          <w:rFonts w:ascii="Calibri" w:hAnsi="Calibri"/>
          <w:b w:val="0"/>
          <w:snapToGrid w:val="0"/>
          <w:sz w:val="22"/>
          <w:szCs w:val="22"/>
        </w:rPr>
        <w:t xml:space="preserve"> as a mechanism </w:t>
      </w:r>
      <w:r w:rsidRPr="00455468">
        <w:rPr>
          <w:rFonts w:ascii="Calibri" w:hAnsi="Calibri"/>
          <w:b w:val="0"/>
          <w:snapToGrid w:val="0"/>
          <w:sz w:val="22"/>
          <w:szCs w:val="22"/>
        </w:rPr>
        <w:t>for working</w:t>
      </w:r>
      <w:r w:rsidR="00EE2507" w:rsidRPr="00455468">
        <w:rPr>
          <w:rFonts w:ascii="Calibri" w:hAnsi="Calibri"/>
          <w:b w:val="0"/>
          <w:snapToGrid w:val="0"/>
          <w:sz w:val="22"/>
          <w:szCs w:val="22"/>
        </w:rPr>
        <w:t xml:space="preserve"> </w:t>
      </w:r>
      <w:r w:rsidRPr="00455468">
        <w:rPr>
          <w:rFonts w:ascii="Calibri" w:hAnsi="Calibri"/>
          <w:b w:val="0"/>
          <w:snapToGrid w:val="0"/>
          <w:sz w:val="22"/>
          <w:szCs w:val="22"/>
        </w:rPr>
        <w:t>o</w:t>
      </w:r>
      <w:r w:rsidR="00EE2507" w:rsidRPr="00455468">
        <w:rPr>
          <w:rFonts w:ascii="Calibri" w:hAnsi="Calibri"/>
          <w:b w:val="0"/>
          <w:snapToGrid w:val="0"/>
          <w:sz w:val="22"/>
          <w:szCs w:val="22"/>
        </w:rPr>
        <w:t>n the preparation o</w:t>
      </w:r>
      <w:r w:rsidRPr="00455468">
        <w:rPr>
          <w:rFonts w:ascii="Calibri" w:hAnsi="Calibri"/>
          <w:b w:val="0"/>
          <w:snapToGrid w:val="0"/>
          <w:sz w:val="22"/>
          <w:szCs w:val="22"/>
        </w:rPr>
        <w:t>f</w:t>
      </w:r>
      <w:r w:rsidR="00EE2507" w:rsidRPr="00455468">
        <w:rPr>
          <w:rFonts w:ascii="Calibri" w:hAnsi="Calibri"/>
          <w:b w:val="0"/>
          <w:snapToGrid w:val="0"/>
          <w:sz w:val="22"/>
          <w:szCs w:val="22"/>
        </w:rPr>
        <w:t xml:space="preserve"> mana</w:t>
      </w:r>
      <w:r w:rsidRPr="00455468">
        <w:rPr>
          <w:rFonts w:ascii="Calibri" w:hAnsi="Calibri"/>
          <w:b w:val="0"/>
          <w:snapToGrid w:val="0"/>
          <w:sz w:val="22"/>
          <w:szCs w:val="22"/>
        </w:rPr>
        <w:t>gement plans or in the decision-</w:t>
      </w:r>
      <w:r w:rsidR="00EE2507" w:rsidRPr="00455468">
        <w:rPr>
          <w:rFonts w:ascii="Calibri" w:hAnsi="Calibri"/>
          <w:b w:val="0"/>
          <w:snapToGrid w:val="0"/>
          <w:sz w:val="22"/>
          <w:szCs w:val="22"/>
        </w:rPr>
        <w:t xml:space="preserve">making process for management of the </w:t>
      </w:r>
      <w:r w:rsidR="002B063C">
        <w:rPr>
          <w:rFonts w:ascii="Calibri" w:hAnsi="Calibri"/>
          <w:b w:val="0"/>
          <w:snapToGrid w:val="0"/>
          <w:sz w:val="22"/>
          <w:szCs w:val="22"/>
        </w:rPr>
        <w:t>S</w:t>
      </w:r>
      <w:r w:rsidR="00EE2507" w:rsidRPr="00455468">
        <w:rPr>
          <w:rFonts w:ascii="Calibri" w:hAnsi="Calibri"/>
          <w:b w:val="0"/>
          <w:snapToGrid w:val="0"/>
          <w:sz w:val="22"/>
          <w:szCs w:val="22"/>
        </w:rPr>
        <w:t>ite</w:t>
      </w:r>
      <w:r w:rsidRPr="00455468">
        <w:rPr>
          <w:rFonts w:ascii="Calibri" w:hAnsi="Calibri"/>
          <w:b w:val="0"/>
          <w:snapToGrid w:val="0"/>
          <w:sz w:val="22"/>
          <w:szCs w:val="22"/>
        </w:rPr>
        <w:t>s</w:t>
      </w:r>
      <w:r w:rsidR="00EE2507" w:rsidRPr="00455468">
        <w:rPr>
          <w:rFonts w:ascii="Calibri" w:hAnsi="Calibri"/>
          <w:b w:val="0"/>
          <w:snapToGrid w:val="0"/>
          <w:sz w:val="22"/>
          <w:szCs w:val="22"/>
        </w:rPr>
        <w:t xml:space="preserve">. </w:t>
      </w:r>
    </w:p>
    <w:p w:rsidR="007D404A" w:rsidRPr="00455468" w:rsidRDefault="007D404A" w:rsidP="00455468">
      <w:pPr>
        <w:pStyle w:val="BodyText3"/>
        <w:ind w:left="426"/>
        <w:jc w:val="left"/>
        <w:rPr>
          <w:rFonts w:ascii="Calibri" w:hAnsi="Calibri"/>
          <w:b w:val="0"/>
          <w:snapToGrid w:val="0"/>
          <w:sz w:val="22"/>
          <w:szCs w:val="22"/>
        </w:rPr>
      </w:pPr>
    </w:p>
    <w:p w:rsidR="009F5156" w:rsidRPr="00455468" w:rsidRDefault="008C7403" w:rsidP="00455468">
      <w:pPr>
        <w:pStyle w:val="BodyText3"/>
        <w:numPr>
          <w:ilvl w:val="0"/>
          <w:numId w:val="25"/>
        </w:numPr>
        <w:ind w:left="426" w:hanging="426"/>
        <w:jc w:val="left"/>
        <w:rPr>
          <w:rFonts w:ascii="Calibri" w:hAnsi="Calibri"/>
          <w:b w:val="0"/>
          <w:snapToGrid w:val="0"/>
          <w:sz w:val="22"/>
          <w:szCs w:val="22"/>
        </w:rPr>
      </w:pPr>
      <w:r w:rsidRPr="00455468">
        <w:rPr>
          <w:rFonts w:ascii="Calibri" w:hAnsi="Calibri"/>
          <w:b w:val="0"/>
          <w:snapToGrid w:val="0"/>
          <w:sz w:val="22"/>
          <w:szCs w:val="22"/>
        </w:rPr>
        <w:t xml:space="preserve">Regarding </w:t>
      </w:r>
      <w:r w:rsidR="00116769" w:rsidRPr="00455468">
        <w:rPr>
          <w:rFonts w:ascii="Calibri" w:hAnsi="Calibri"/>
          <w:b w:val="0"/>
          <w:snapToGrid w:val="0"/>
          <w:sz w:val="22"/>
          <w:szCs w:val="22"/>
        </w:rPr>
        <w:t xml:space="preserve">the assessment of </w:t>
      </w:r>
      <w:r w:rsidR="004658D9" w:rsidRPr="00455468">
        <w:rPr>
          <w:rFonts w:ascii="Calibri" w:hAnsi="Calibri"/>
          <w:b w:val="0"/>
          <w:snapToGrid w:val="0"/>
          <w:sz w:val="22"/>
          <w:szCs w:val="22"/>
        </w:rPr>
        <w:t>Ramsar Site</w:t>
      </w:r>
      <w:r w:rsidR="00116769" w:rsidRPr="00455468">
        <w:rPr>
          <w:rFonts w:ascii="Calibri" w:hAnsi="Calibri"/>
          <w:b w:val="0"/>
          <w:snapToGrid w:val="0"/>
          <w:sz w:val="22"/>
          <w:szCs w:val="22"/>
        </w:rPr>
        <w:t xml:space="preserve"> management effectiveness</w:t>
      </w:r>
      <w:r w:rsidR="009335A9" w:rsidRPr="00455468">
        <w:rPr>
          <w:rFonts w:ascii="Calibri" w:hAnsi="Calibri"/>
          <w:b w:val="0"/>
          <w:snapToGrid w:val="0"/>
          <w:sz w:val="22"/>
          <w:szCs w:val="22"/>
        </w:rPr>
        <w:t xml:space="preserve"> </w:t>
      </w:r>
      <w:r w:rsidR="00842D30" w:rsidRPr="00455468">
        <w:rPr>
          <w:rFonts w:ascii="Calibri" w:hAnsi="Calibri"/>
          <w:b w:val="0"/>
          <w:snapToGrid w:val="0"/>
          <w:sz w:val="22"/>
          <w:szCs w:val="22"/>
        </w:rPr>
        <w:t>(</w:t>
      </w:r>
      <w:r w:rsidR="004A400E" w:rsidRPr="00455468">
        <w:rPr>
          <w:rFonts w:ascii="Calibri" w:hAnsi="Calibri"/>
          <w:b w:val="0"/>
          <w:snapToGrid w:val="0"/>
          <w:sz w:val="22"/>
          <w:szCs w:val="22"/>
        </w:rPr>
        <w:t xml:space="preserve">Strategy 2.5, </w:t>
      </w:r>
      <w:r w:rsidR="00D860E3" w:rsidRPr="00455468">
        <w:rPr>
          <w:rFonts w:ascii="Calibri" w:hAnsi="Calibri"/>
          <w:b w:val="0"/>
          <w:snapToGrid w:val="0"/>
          <w:sz w:val="22"/>
          <w:szCs w:val="22"/>
        </w:rPr>
        <w:t xml:space="preserve">indicator </w:t>
      </w:r>
      <w:r w:rsidR="00842D30" w:rsidRPr="00455468">
        <w:rPr>
          <w:rFonts w:ascii="Calibri" w:hAnsi="Calibri"/>
          <w:b w:val="0"/>
          <w:snapToGrid w:val="0"/>
          <w:sz w:val="22"/>
          <w:szCs w:val="22"/>
        </w:rPr>
        <w:t>2.</w:t>
      </w:r>
      <w:r w:rsidR="004A400E" w:rsidRPr="00455468">
        <w:rPr>
          <w:rFonts w:ascii="Calibri" w:hAnsi="Calibri"/>
          <w:b w:val="0"/>
          <w:snapToGrid w:val="0"/>
          <w:sz w:val="22"/>
          <w:szCs w:val="22"/>
        </w:rPr>
        <w:t>5.1</w:t>
      </w:r>
      <w:r w:rsidR="00842D30" w:rsidRPr="00455468">
        <w:rPr>
          <w:rFonts w:ascii="Calibri" w:hAnsi="Calibri"/>
          <w:b w:val="0"/>
          <w:snapToGrid w:val="0"/>
          <w:sz w:val="22"/>
          <w:szCs w:val="22"/>
        </w:rPr>
        <w:t>)</w:t>
      </w:r>
      <w:r w:rsidRPr="00455468">
        <w:rPr>
          <w:rFonts w:ascii="Calibri" w:hAnsi="Calibri"/>
          <w:b w:val="0"/>
          <w:snapToGrid w:val="0"/>
          <w:sz w:val="22"/>
          <w:szCs w:val="22"/>
        </w:rPr>
        <w:t>,</w:t>
      </w:r>
      <w:r w:rsidR="00842D30" w:rsidRPr="00455468">
        <w:rPr>
          <w:rFonts w:ascii="Calibri" w:hAnsi="Calibri"/>
          <w:b w:val="0"/>
          <w:snapToGrid w:val="0"/>
          <w:sz w:val="22"/>
          <w:szCs w:val="22"/>
        </w:rPr>
        <w:t xml:space="preserve"> </w:t>
      </w:r>
      <w:r w:rsidR="00460C9C" w:rsidRPr="00455468">
        <w:rPr>
          <w:rFonts w:ascii="Calibri" w:hAnsi="Calibri"/>
          <w:b w:val="0"/>
          <w:snapToGrid w:val="0"/>
          <w:sz w:val="22"/>
          <w:szCs w:val="22"/>
        </w:rPr>
        <w:t>the</w:t>
      </w:r>
      <w:r w:rsidR="002B063C">
        <w:rPr>
          <w:rFonts w:ascii="Calibri" w:hAnsi="Calibri"/>
          <w:b w:val="0"/>
          <w:snapToGrid w:val="0"/>
          <w:sz w:val="22"/>
          <w:szCs w:val="22"/>
        </w:rPr>
        <w:t xml:space="preserve"> percentage of </w:t>
      </w:r>
      <w:r w:rsidR="002B063C" w:rsidRPr="00455468">
        <w:rPr>
          <w:rFonts w:ascii="Calibri" w:hAnsi="Calibri"/>
          <w:b w:val="0"/>
          <w:snapToGrid w:val="0"/>
          <w:sz w:val="22"/>
          <w:szCs w:val="22"/>
        </w:rPr>
        <w:t xml:space="preserve">Contracting Parties taking actions </w:t>
      </w:r>
      <w:r w:rsidR="002B063C">
        <w:rPr>
          <w:rFonts w:ascii="Calibri" w:hAnsi="Calibri"/>
          <w:b w:val="0"/>
          <w:snapToGrid w:val="0"/>
          <w:sz w:val="22"/>
          <w:szCs w:val="22"/>
        </w:rPr>
        <w:t>has increased notably</w:t>
      </w:r>
      <w:r w:rsidR="00460C9C" w:rsidRPr="00455468">
        <w:rPr>
          <w:rFonts w:ascii="Calibri" w:hAnsi="Calibri"/>
          <w:b w:val="0"/>
          <w:snapToGrid w:val="0"/>
          <w:sz w:val="22"/>
          <w:szCs w:val="22"/>
        </w:rPr>
        <w:t xml:space="preserve"> since COP11 </w:t>
      </w:r>
      <w:r w:rsidR="002B063C">
        <w:rPr>
          <w:rFonts w:ascii="Calibri" w:hAnsi="Calibri"/>
          <w:b w:val="0"/>
          <w:snapToGrid w:val="0"/>
          <w:sz w:val="22"/>
          <w:szCs w:val="22"/>
        </w:rPr>
        <w:t xml:space="preserve">to reach </w:t>
      </w:r>
      <w:r w:rsidR="00460C9C" w:rsidRPr="00455468">
        <w:rPr>
          <w:rFonts w:ascii="Calibri" w:hAnsi="Calibri"/>
          <w:b w:val="0"/>
          <w:snapToGrid w:val="0"/>
          <w:sz w:val="22"/>
          <w:szCs w:val="22"/>
        </w:rPr>
        <w:t xml:space="preserve">48% </w:t>
      </w:r>
      <w:r w:rsidR="004D610B" w:rsidRPr="00455468">
        <w:rPr>
          <w:rFonts w:ascii="Calibri" w:hAnsi="Calibri"/>
          <w:b w:val="0"/>
          <w:snapToGrid w:val="0"/>
          <w:sz w:val="22"/>
          <w:szCs w:val="22"/>
        </w:rPr>
        <w:t>,</w:t>
      </w:r>
      <w:r w:rsidR="008A1D03" w:rsidRPr="00455468">
        <w:rPr>
          <w:rFonts w:ascii="Calibri" w:hAnsi="Calibri"/>
          <w:b w:val="0"/>
          <w:snapToGrid w:val="0"/>
          <w:sz w:val="22"/>
          <w:szCs w:val="22"/>
        </w:rPr>
        <w:t xml:space="preserve"> which is </w:t>
      </w:r>
      <w:r w:rsidR="00460C9C" w:rsidRPr="00455468">
        <w:rPr>
          <w:rFonts w:ascii="Calibri" w:hAnsi="Calibri"/>
          <w:b w:val="0"/>
          <w:snapToGrid w:val="0"/>
          <w:sz w:val="22"/>
          <w:szCs w:val="22"/>
        </w:rPr>
        <w:t xml:space="preserve">higher than </w:t>
      </w:r>
      <w:r w:rsidR="008A1D03" w:rsidRPr="00455468">
        <w:rPr>
          <w:rFonts w:ascii="Calibri" w:hAnsi="Calibri"/>
          <w:b w:val="0"/>
          <w:snapToGrid w:val="0"/>
          <w:sz w:val="22"/>
          <w:szCs w:val="22"/>
        </w:rPr>
        <w:t xml:space="preserve">the global </w:t>
      </w:r>
      <w:r w:rsidR="004D610B" w:rsidRPr="00455468">
        <w:rPr>
          <w:rFonts w:ascii="Calibri" w:hAnsi="Calibri"/>
          <w:b w:val="0"/>
          <w:snapToGrid w:val="0"/>
          <w:sz w:val="22"/>
          <w:szCs w:val="22"/>
        </w:rPr>
        <w:t>average</w:t>
      </w:r>
      <w:r w:rsidR="008A1D03" w:rsidRPr="00455468">
        <w:rPr>
          <w:rFonts w:ascii="Calibri" w:hAnsi="Calibri"/>
          <w:b w:val="0"/>
          <w:snapToGrid w:val="0"/>
          <w:sz w:val="22"/>
          <w:szCs w:val="22"/>
        </w:rPr>
        <w:t xml:space="preserve"> </w:t>
      </w:r>
      <w:r w:rsidR="003434A0">
        <w:rPr>
          <w:rFonts w:ascii="Calibri" w:hAnsi="Calibri"/>
          <w:b w:val="0"/>
          <w:snapToGrid w:val="0"/>
          <w:sz w:val="22"/>
          <w:szCs w:val="22"/>
        </w:rPr>
        <w:t xml:space="preserve">of </w:t>
      </w:r>
      <w:r w:rsidR="008A1D03" w:rsidRPr="00455468">
        <w:rPr>
          <w:rFonts w:ascii="Calibri" w:hAnsi="Calibri"/>
          <w:b w:val="0"/>
          <w:snapToGrid w:val="0"/>
          <w:sz w:val="22"/>
          <w:szCs w:val="22"/>
        </w:rPr>
        <w:t>2</w:t>
      </w:r>
      <w:r w:rsidR="00316AEC" w:rsidRPr="00455468">
        <w:rPr>
          <w:rFonts w:ascii="Calibri" w:hAnsi="Calibri"/>
          <w:b w:val="0"/>
          <w:snapToGrid w:val="0"/>
          <w:sz w:val="22"/>
          <w:szCs w:val="22"/>
        </w:rPr>
        <w:t>7</w:t>
      </w:r>
      <w:r w:rsidR="008A1D03" w:rsidRPr="00455468">
        <w:rPr>
          <w:rFonts w:ascii="Calibri" w:hAnsi="Calibri"/>
          <w:b w:val="0"/>
          <w:snapToGrid w:val="0"/>
          <w:sz w:val="22"/>
          <w:szCs w:val="22"/>
        </w:rPr>
        <w:t>%</w:t>
      </w:r>
      <w:r w:rsidR="00BE79CD" w:rsidRPr="00455468">
        <w:rPr>
          <w:rFonts w:ascii="Calibri" w:hAnsi="Calibri"/>
          <w:b w:val="0"/>
          <w:snapToGrid w:val="0"/>
          <w:sz w:val="22"/>
          <w:szCs w:val="22"/>
        </w:rPr>
        <w:t xml:space="preserve"> (Figures 4 and 5)</w:t>
      </w:r>
      <w:r w:rsidR="005F2F7D" w:rsidRPr="00455468">
        <w:rPr>
          <w:rFonts w:ascii="Calibri" w:hAnsi="Calibri"/>
          <w:b w:val="0"/>
          <w:snapToGrid w:val="0"/>
          <w:sz w:val="22"/>
          <w:szCs w:val="22"/>
        </w:rPr>
        <w:t>.</w:t>
      </w:r>
    </w:p>
    <w:p w:rsidR="009F5156" w:rsidRDefault="009F5156" w:rsidP="00020AEC">
      <w:pPr>
        <w:pStyle w:val="NRFBody"/>
        <w:tabs>
          <w:tab w:val="clear" w:pos="-23"/>
        </w:tabs>
        <w:ind w:left="567" w:hanging="567"/>
        <w:rPr>
          <w:rFonts w:ascii="Calibri" w:hAnsi="Calibri"/>
          <w:sz w:val="22"/>
          <w:szCs w:val="22"/>
        </w:rPr>
      </w:pPr>
    </w:p>
    <w:p w:rsidR="009F5156" w:rsidRDefault="00DC0E14" w:rsidP="00191A8A">
      <w:pPr>
        <w:pStyle w:val="NRFBody"/>
        <w:tabs>
          <w:tab w:val="clear" w:pos="-23"/>
        </w:tabs>
        <w:ind w:left="426"/>
        <w:rPr>
          <w:rFonts w:ascii="Calibri" w:hAnsi="Calibri"/>
          <w:sz w:val="22"/>
          <w:szCs w:val="22"/>
        </w:rPr>
      </w:pPr>
      <w:r w:rsidRPr="000B19BA">
        <w:rPr>
          <w:noProof/>
          <w:lang w:val="en-GB" w:eastAsia="en-GB"/>
        </w:rPr>
        <w:pict>
          <v:shape id="_x0000_i1028" type="#_x0000_t75" style="width:209pt;height:9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">
            <v:imagedata r:id="rId13" o:title=""/>
            <o:lock v:ext="edit" aspectratio="f"/>
          </v:shape>
        </w:pict>
      </w:r>
      <w:r w:rsidR="00CF00F5">
        <w:rPr>
          <w:noProof/>
          <w:lang w:val="en-GB" w:eastAsia="en-GB"/>
        </w:rPr>
        <w:t xml:space="preserve"> </w:t>
      </w:r>
    </w:p>
    <w:p w:rsidR="00BE79CD" w:rsidRPr="00191A8A" w:rsidRDefault="00BE79CD" w:rsidP="00191A8A">
      <w:pPr>
        <w:pStyle w:val="NRFBody"/>
        <w:ind w:left="426"/>
        <w:rPr>
          <w:rFonts w:ascii="Calibri" w:hAnsi="Calibri"/>
          <w:sz w:val="18"/>
          <w:szCs w:val="18"/>
        </w:rPr>
      </w:pPr>
      <w:r w:rsidRPr="00191A8A">
        <w:rPr>
          <w:rFonts w:ascii="Calibri" w:hAnsi="Calibri"/>
          <w:sz w:val="18"/>
          <w:szCs w:val="18"/>
        </w:rPr>
        <w:t>Figure 4. Assessment of Ramsar Site management effectiveness in the Americas regions</w:t>
      </w:r>
      <w:r w:rsidR="002B063C" w:rsidRPr="00191A8A">
        <w:rPr>
          <w:rFonts w:ascii="Calibri" w:hAnsi="Calibri"/>
          <w:sz w:val="18"/>
          <w:szCs w:val="18"/>
        </w:rPr>
        <w:t>, COP11 and COP12 reports</w:t>
      </w:r>
      <w:r w:rsidRPr="00191A8A">
        <w:rPr>
          <w:rFonts w:ascii="Calibri" w:hAnsi="Calibri"/>
          <w:sz w:val="18"/>
          <w:szCs w:val="18"/>
        </w:rPr>
        <w:t xml:space="preserve"> </w:t>
      </w:r>
    </w:p>
    <w:p w:rsidR="002B063C" w:rsidRDefault="002B063C" w:rsidP="00191A8A">
      <w:pPr>
        <w:pStyle w:val="NRFBody"/>
        <w:tabs>
          <w:tab w:val="clear" w:pos="-23"/>
        </w:tabs>
        <w:ind w:left="426"/>
        <w:jc w:val="center"/>
        <w:rPr>
          <w:rFonts w:ascii="Calibri" w:hAnsi="Calibri" w:cs="Garamond-Bold"/>
          <w:b/>
          <w:bCs/>
          <w:sz w:val="18"/>
          <w:szCs w:val="18"/>
          <w:lang w:val="en-GB" w:eastAsia="en-GB"/>
        </w:rPr>
      </w:pPr>
    </w:p>
    <w:p w:rsidR="002B063C" w:rsidRPr="008A2AD3" w:rsidRDefault="00DC0E14" w:rsidP="00191A8A">
      <w:pPr>
        <w:pStyle w:val="NRFBody"/>
        <w:tabs>
          <w:tab w:val="clear" w:pos="-23"/>
        </w:tabs>
        <w:ind w:left="426"/>
        <w:rPr>
          <w:rFonts w:ascii="Calibri" w:hAnsi="Calibri" w:cs="Garamond-Bold"/>
          <w:b/>
          <w:bCs/>
          <w:sz w:val="18"/>
          <w:szCs w:val="18"/>
          <w:lang w:val="en-GB" w:eastAsia="en-GB"/>
        </w:rPr>
      </w:pPr>
      <w:r w:rsidRPr="000B19BA">
        <w:rPr>
          <w:noProof/>
          <w:lang w:val="en-GB" w:eastAsia="en-GB"/>
        </w:rPr>
        <w:pict>
          <v:shape id="_x0000_i1029" type="#_x0000_t75" style="width:209pt;height:10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">
            <v:imagedata r:id="rId14" o:title=""/>
            <o:lock v:ext="edit" aspectratio="f"/>
          </v:shape>
        </w:pict>
      </w:r>
    </w:p>
    <w:p w:rsidR="002B063C" w:rsidRPr="00191A8A" w:rsidRDefault="002B063C" w:rsidP="00191A8A">
      <w:pPr>
        <w:pStyle w:val="NRFBody"/>
        <w:ind w:left="426"/>
        <w:rPr>
          <w:rFonts w:ascii="Calibri" w:hAnsi="Calibri"/>
          <w:sz w:val="18"/>
          <w:szCs w:val="18"/>
        </w:rPr>
      </w:pPr>
      <w:r w:rsidRPr="00191A8A">
        <w:rPr>
          <w:rFonts w:ascii="Calibri" w:hAnsi="Calibri"/>
          <w:sz w:val="18"/>
          <w:szCs w:val="18"/>
        </w:rPr>
        <w:t>Figure 5. Assessment of Ramsar Site management effectiveness in the Americas regions and worldwide</w:t>
      </w:r>
    </w:p>
    <w:p w:rsidR="002B063C" w:rsidRDefault="002B063C" w:rsidP="002B063C">
      <w:pPr>
        <w:pStyle w:val="NRFBody"/>
        <w:tabs>
          <w:tab w:val="clear" w:pos="-23"/>
        </w:tabs>
        <w:ind w:left="567" w:hanging="567"/>
        <w:rPr>
          <w:rFonts w:ascii="Calibri" w:hAnsi="Calibri"/>
          <w:noProof/>
          <w:sz w:val="22"/>
          <w:szCs w:val="22"/>
        </w:rPr>
      </w:pPr>
    </w:p>
    <w:p w:rsidR="002B063C" w:rsidRDefault="002B063C" w:rsidP="002B063C">
      <w:pPr>
        <w:pStyle w:val="NRFBody"/>
        <w:tabs>
          <w:tab w:val="clear" w:pos="-23"/>
        </w:tabs>
        <w:ind w:left="567" w:hanging="567"/>
        <w:rPr>
          <w:rFonts w:ascii="Calibri" w:hAnsi="Calibri"/>
          <w:noProof/>
          <w:sz w:val="22"/>
          <w:szCs w:val="22"/>
        </w:rPr>
      </w:pPr>
    </w:p>
    <w:p w:rsidR="00214888" w:rsidRPr="009323DB" w:rsidRDefault="00214888"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In </w:t>
      </w:r>
      <w:r w:rsidR="002B063C">
        <w:rPr>
          <w:rFonts w:ascii="Calibri" w:hAnsi="Calibri"/>
          <w:b w:val="0"/>
          <w:snapToGrid w:val="0"/>
          <w:sz w:val="22"/>
          <w:szCs w:val="22"/>
        </w:rPr>
        <w:t>summary</w:t>
      </w:r>
      <w:r w:rsidR="00F00C13" w:rsidRPr="009323DB">
        <w:rPr>
          <w:rFonts w:ascii="Calibri" w:hAnsi="Calibri"/>
          <w:b w:val="0"/>
          <w:snapToGrid w:val="0"/>
          <w:sz w:val="22"/>
          <w:szCs w:val="22"/>
        </w:rPr>
        <w:t>,</w:t>
      </w:r>
      <w:r w:rsidRPr="009323DB">
        <w:rPr>
          <w:rFonts w:ascii="Calibri" w:hAnsi="Calibri"/>
          <w:b w:val="0"/>
          <w:snapToGrid w:val="0"/>
          <w:sz w:val="22"/>
          <w:szCs w:val="22"/>
        </w:rPr>
        <w:t xml:space="preserve"> it is </w:t>
      </w:r>
      <w:r w:rsidR="00F00C13" w:rsidRPr="009323DB">
        <w:rPr>
          <w:rFonts w:ascii="Calibri" w:hAnsi="Calibri"/>
          <w:b w:val="0"/>
          <w:snapToGrid w:val="0"/>
          <w:sz w:val="22"/>
          <w:szCs w:val="22"/>
        </w:rPr>
        <w:t>strongly</w:t>
      </w:r>
      <w:r w:rsidRPr="009323DB">
        <w:rPr>
          <w:rFonts w:ascii="Calibri" w:hAnsi="Calibri"/>
          <w:b w:val="0"/>
          <w:snapToGrid w:val="0"/>
          <w:sz w:val="22"/>
          <w:szCs w:val="22"/>
        </w:rPr>
        <w:t xml:space="preserve"> </w:t>
      </w:r>
      <w:r w:rsidR="008C7403" w:rsidRPr="009323DB">
        <w:rPr>
          <w:rFonts w:ascii="Calibri" w:hAnsi="Calibri"/>
          <w:b w:val="0"/>
          <w:snapToGrid w:val="0"/>
          <w:sz w:val="22"/>
          <w:szCs w:val="22"/>
        </w:rPr>
        <w:t xml:space="preserve">recommended </w:t>
      </w:r>
      <w:r w:rsidRPr="009323DB">
        <w:rPr>
          <w:rFonts w:ascii="Calibri" w:hAnsi="Calibri"/>
          <w:b w:val="0"/>
          <w:snapToGrid w:val="0"/>
          <w:sz w:val="22"/>
          <w:szCs w:val="22"/>
        </w:rPr>
        <w:t xml:space="preserve">that the </w:t>
      </w:r>
      <w:r w:rsidR="008C7403" w:rsidRPr="009323DB">
        <w:rPr>
          <w:rFonts w:ascii="Calibri" w:hAnsi="Calibri"/>
          <w:b w:val="0"/>
          <w:snapToGrid w:val="0"/>
          <w:sz w:val="22"/>
          <w:szCs w:val="22"/>
        </w:rPr>
        <w:t>P</w:t>
      </w:r>
      <w:r w:rsidRPr="009323DB">
        <w:rPr>
          <w:rFonts w:ascii="Calibri" w:hAnsi="Calibri"/>
          <w:b w:val="0"/>
          <w:snapToGrid w:val="0"/>
          <w:sz w:val="22"/>
          <w:szCs w:val="22"/>
        </w:rPr>
        <w:t xml:space="preserve">arties continue </w:t>
      </w:r>
      <w:r w:rsidR="003434A0">
        <w:rPr>
          <w:rFonts w:ascii="Calibri" w:hAnsi="Calibri"/>
          <w:b w:val="0"/>
          <w:snapToGrid w:val="0"/>
          <w:sz w:val="22"/>
          <w:szCs w:val="22"/>
        </w:rPr>
        <w:t>to priorit</w:t>
      </w:r>
      <w:r w:rsidR="00D125A2">
        <w:rPr>
          <w:rFonts w:ascii="Calibri" w:hAnsi="Calibri"/>
          <w:b w:val="0"/>
          <w:snapToGrid w:val="0"/>
          <w:sz w:val="22"/>
          <w:szCs w:val="22"/>
        </w:rPr>
        <w:t>i</w:t>
      </w:r>
      <w:r w:rsidR="003434A0">
        <w:rPr>
          <w:rFonts w:ascii="Calibri" w:hAnsi="Calibri"/>
          <w:b w:val="0"/>
          <w:snapToGrid w:val="0"/>
          <w:sz w:val="22"/>
          <w:szCs w:val="22"/>
        </w:rPr>
        <w:t>ze and implement</w:t>
      </w:r>
      <w:r w:rsidR="003434A0" w:rsidRPr="009323DB">
        <w:rPr>
          <w:rFonts w:ascii="Calibri" w:hAnsi="Calibri"/>
          <w:b w:val="0"/>
          <w:snapToGrid w:val="0"/>
          <w:sz w:val="22"/>
          <w:szCs w:val="22"/>
        </w:rPr>
        <w:t xml:space="preserve"> </w:t>
      </w:r>
      <w:r w:rsidR="00F00C13" w:rsidRPr="009323DB">
        <w:rPr>
          <w:rFonts w:ascii="Calibri" w:hAnsi="Calibri"/>
          <w:b w:val="0"/>
          <w:snapToGrid w:val="0"/>
          <w:sz w:val="22"/>
          <w:szCs w:val="22"/>
        </w:rPr>
        <w:t xml:space="preserve">the </w:t>
      </w:r>
      <w:r w:rsidRPr="009323DB">
        <w:rPr>
          <w:rFonts w:ascii="Calibri" w:hAnsi="Calibri"/>
          <w:b w:val="0"/>
          <w:snapToGrid w:val="0"/>
          <w:sz w:val="22"/>
          <w:szCs w:val="22"/>
        </w:rPr>
        <w:t xml:space="preserve">preparation </w:t>
      </w:r>
      <w:r w:rsidR="00316AEC" w:rsidRPr="009323DB">
        <w:rPr>
          <w:rFonts w:ascii="Calibri" w:hAnsi="Calibri"/>
          <w:b w:val="0"/>
          <w:snapToGrid w:val="0"/>
          <w:sz w:val="22"/>
          <w:szCs w:val="22"/>
        </w:rPr>
        <w:t xml:space="preserve">and follow up </w:t>
      </w:r>
      <w:r w:rsidRPr="009323DB">
        <w:rPr>
          <w:rFonts w:ascii="Calibri" w:hAnsi="Calibri"/>
          <w:b w:val="0"/>
          <w:snapToGrid w:val="0"/>
          <w:sz w:val="22"/>
          <w:szCs w:val="22"/>
        </w:rPr>
        <w:t>of management plans</w:t>
      </w:r>
      <w:r w:rsidR="003434A0">
        <w:rPr>
          <w:rFonts w:ascii="Calibri" w:hAnsi="Calibri"/>
          <w:b w:val="0"/>
          <w:snapToGrid w:val="0"/>
          <w:sz w:val="22"/>
          <w:szCs w:val="22"/>
        </w:rPr>
        <w:t>,</w:t>
      </w:r>
      <w:r w:rsidRPr="009323DB">
        <w:rPr>
          <w:rFonts w:ascii="Calibri" w:hAnsi="Calibri"/>
          <w:b w:val="0"/>
          <w:snapToGrid w:val="0"/>
          <w:sz w:val="22"/>
          <w:szCs w:val="22"/>
        </w:rPr>
        <w:t xml:space="preserve"> </w:t>
      </w:r>
      <w:r w:rsidR="006C1D8F" w:rsidRPr="009323DB">
        <w:rPr>
          <w:rFonts w:ascii="Calibri" w:hAnsi="Calibri"/>
          <w:b w:val="0"/>
          <w:snapToGrid w:val="0"/>
          <w:sz w:val="22"/>
          <w:szCs w:val="22"/>
        </w:rPr>
        <w:t>and conduct assessment</w:t>
      </w:r>
      <w:r w:rsidR="00F00C13" w:rsidRPr="009323DB">
        <w:rPr>
          <w:rFonts w:ascii="Calibri" w:hAnsi="Calibri"/>
          <w:b w:val="0"/>
          <w:snapToGrid w:val="0"/>
          <w:sz w:val="22"/>
          <w:szCs w:val="22"/>
        </w:rPr>
        <w:t>s</w:t>
      </w:r>
      <w:r w:rsidR="006C1D8F" w:rsidRPr="009323DB">
        <w:rPr>
          <w:rFonts w:ascii="Calibri" w:hAnsi="Calibri"/>
          <w:b w:val="0"/>
          <w:snapToGrid w:val="0"/>
          <w:sz w:val="22"/>
          <w:szCs w:val="22"/>
        </w:rPr>
        <w:t xml:space="preserve"> of the effectiveness of their </w:t>
      </w:r>
      <w:r w:rsidR="00F00C13" w:rsidRPr="009323DB">
        <w:rPr>
          <w:rFonts w:ascii="Calibri" w:hAnsi="Calibri"/>
          <w:b w:val="0"/>
          <w:snapToGrid w:val="0"/>
          <w:sz w:val="22"/>
          <w:szCs w:val="22"/>
        </w:rPr>
        <w:t xml:space="preserve">Ramsar Sites </w:t>
      </w:r>
      <w:r w:rsidR="006C1D8F" w:rsidRPr="009323DB">
        <w:rPr>
          <w:rFonts w:ascii="Calibri" w:hAnsi="Calibri"/>
          <w:b w:val="0"/>
          <w:snapToGrid w:val="0"/>
          <w:sz w:val="22"/>
          <w:szCs w:val="22"/>
        </w:rPr>
        <w:t xml:space="preserve">management </w:t>
      </w:r>
      <w:r w:rsidRPr="009323DB">
        <w:rPr>
          <w:rFonts w:ascii="Calibri" w:hAnsi="Calibri"/>
          <w:b w:val="0"/>
          <w:snapToGrid w:val="0"/>
          <w:sz w:val="22"/>
          <w:szCs w:val="22"/>
        </w:rPr>
        <w:t>as a</w:t>
      </w:r>
      <w:r w:rsidR="008C7403" w:rsidRPr="009323DB">
        <w:rPr>
          <w:rFonts w:ascii="Calibri" w:hAnsi="Calibri"/>
          <w:b w:val="0"/>
          <w:snapToGrid w:val="0"/>
          <w:sz w:val="22"/>
          <w:szCs w:val="22"/>
        </w:rPr>
        <w:t xml:space="preserve"> </w:t>
      </w:r>
      <w:r w:rsidRPr="009323DB">
        <w:rPr>
          <w:rFonts w:ascii="Calibri" w:hAnsi="Calibri"/>
          <w:b w:val="0"/>
          <w:snapToGrid w:val="0"/>
          <w:sz w:val="22"/>
          <w:szCs w:val="22"/>
        </w:rPr>
        <w:t>way to maintain the</w:t>
      </w:r>
      <w:r w:rsidR="00F00C13" w:rsidRPr="009323DB">
        <w:rPr>
          <w:rFonts w:ascii="Calibri" w:hAnsi="Calibri"/>
          <w:b w:val="0"/>
          <w:snapToGrid w:val="0"/>
          <w:sz w:val="22"/>
          <w:szCs w:val="22"/>
        </w:rPr>
        <w:t>ir</w:t>
      </w:r>
      <w:r w:rsidRPr="009323DB">
        <w:rPr>
          <w:rFonts w:ascii="Calibri" w:hAnsi="Calibri"/>
          <w:b w:val="0"/>
          <w:snapToGrid w:val="0"/>
          <w:sz w:val="22"/>
          <w:szCs w:val="22"/>
        </w:rPr>
        <w:t xml:space="preserve"> ecological character</w:t>
      </w:r>
      <w:r w:rsidR="00326A51" w:rsidRPr="009323DB">
        <w:rPr>
          <w:rFonts w:ascii="Calibri" w:hAnsi="Calibri"/>
          <w:b w:val="0"/>
          <w:snapToGrid w:val="0"/>
          <w:sz w:val="22"/>
          <w:szCs w:val="22"/>
        </w:rPr>
        <w:t xml:space="preserve"> and</w:t>
      </w:r>
      <w:r w:rsidR="007E1ACE" w:rsidRPr="009323DB">
        <w:rPr>
          <w:rFonts w:ascii="Calibri" w:hAnsi="Calibri"/>
          <w:b w:val="0"/>
          <w:snapToGrid w:val="0"/>
          <w:sz w:val="22"/>
          <w:szCs w:val="22"/>
        </w:rPr>
        <w:t xml:space="preserve"> </w:t>
      </w:r>
      <w:r w:rsidRPr="009323DB">
        <w:rPr>
          <w:rFonts w:ascii="Calibri" w:hAnsi="Calibri"/>
          <w:b w:val="0"/>
          <w:snapToGrid w:val="0"/>
          <w:sz w:val="22"/>
          <w:szCs w:val="22"/>
        </w:rPr>
        <w:t xml:space="preserve">promote </w:t>
      </w:r>
      <w:r w:rsidR="00F00C13" w:rsidRPr="009323DB">
        <w:rPr>
          <w:rFonts w:ascii="Calibri" w:hAnsi="Calibri"/>
          <w:b w:val="0"/>
          <w:snapToGrid w:val="0"/>
          <w:sz w:val="22"/>
          <w:szCs w:val="22"/>
        </w:rPr>
        <w:t>their</w:t>
      </w:r>
      <w:r w:rsidRPr="009323DB">
        <w:rPr>
          <w:rFonts w:ascii="Calibri" w:hAnsi="Calibri"/>
          <w:b w:val="0"/>
          <w:snapToGrid w:val="0"/>
          <w:sz w:val="22"/>
          <w:szCs w:val="22"/>
        </w:rPr>
        <w:t xml:space="preserve"> wise use</w:t>
      </w:r>
      <w:r w:rsidR="008C7403" w:rsidRPr="009323DB">
        <w:rPr>
          <w:rFonts w:ascii="Calibri" w:hAnsi="Calibri"/>
          <w:b w:val="0"/>
          <w:snapToGrid w:val="0"/>
          <w:sz w:val="22"/>
          <w:szCs w:val="22"/>
        </w:rPr>
        <w:t xml:space="preserve">. </w:t>
      </w:r>
    </w:p>
    <w:p w:rsidR="00316AEC" w:rsidRPr="00211DAC" w:rsidRDefault="00316AEC" w:rsidP="00020AEC">
      <w:pPr>
        <w:pStyle w:val="NRFBody"/>
        <w:tabs>
          <w:tab w:val="clear" w:pos="-23"/>
          <w:tab w:val="left" w:pos="567"/>
        </w:tabs>
        <w:ind w:left="567" w:hanging="567"/>
        <w:rPr>
          <w:rFonts w:ascii="Calibri" w:hAnsi="Calibri"/>
          <w:sz w:val="22"/>
          <w:szCs w:val="22"/>
        </w:rPr>
      </w:pPr>
    </w:p>
    <w:p w:rsidR="000E0B4E" w:rsidRDefault="000E0B4E" w:rsidP="009323DB">
      <w:pPr>
        <w:pStyle w:val="NRFBody"/>
        <w:tabs>
          <w:tab w:val="clear" w:pos="-23"/>
          <w:tab w:val="left" w:pos="567"/>
        </w:tabs>
        <w:rPr>
          <w:rFonts w:ascii="Calibri" w:hAnsi="Calibri"/>
          <w:i/>
          <w:sz w:val="22"/>
          <w:szCs w:val="22"/>
        </w:rPr>
      </w:pPr>
      <w:r w:rsidRPr="00211DAC">
        <w:rPr>
          <w:rFonts w:ascii="Calibri" w:hAnsi="Calibri"/>
          <w:i/>
          <w:sz w:val="22"/>
          <w:szCs w:val="22"/>
        </w:rPr>
        <w:t xml:space="preserve">Ramsar Sites </w:t>
      </w:r>
      <w:r w:rsidR="00705CB7">
        <w:rPr>
          <w:rFonts w:ascii="Calibri" w:hAnsi="Calibri"/>
          <w:i/>
          <w:sz w:val="22"/>
          <w:szCs w:val="22"/>
        </w:rPr>
        <w:t>st</w:t>
      </w:r>
      <w:r w:rsidR="00A85B29" w:rsidRPr="00211DAC">
        <w:rPr>
          <w:rFonts w:ascii="Calibri" w:hAnsi="Calibri"/>
          <w:i/>
          <w:sz w:val="22"/>
          <w:szCs w:val="22"/>
        </w:rPr>
        <w:t xml:space="preserve">atus </w:t>
      </w:r>
      <w:r w:rsidRPr="00211DAC">
        <w:rPr>
          <w:rFonts w:ascii="Calibri" w:hAnsi="Calibri"/>
          <w:i/>
          <w:sz w:val="22"/>
          <w:szCs w:val="22"/>
        </w:rPr>
        <w:t>(Strategy 2.</w:t>
      </w:r>
      <w:r w:rsidR="00A85B29" w:rsidRPr="00211DAC">
        <w:rPr>
          <w:rFonts w:ascii="Calibri" w:hAnsi="Calibri"/>
          <w:i/>
          <w:sz w:val="22"/>
          <w:szCs w:val="22"/>
        </w:rPr>
        <w:t>6</w:t>
      </w:r>
      <w:r w:rsidRPr="00211DAC">
        <w:rPr>
          <w:rFonts w:ascii="Calibri" w:hAnsi="Calibri"/>
          <w:i/>
          <w:sz w:val="22"/>
          <w:szCs w:val="22"/>
        </w:rPr>
        <w:t>)</w:t>
      </w:r>
      <w:r w:rsidR="00317D85" w:rsidRPr="00211DAC">
        <w:rPr>
          <w:rFonts w:ascii="Calibri" w:hAnsi="Calibri"/>
          <w:i/>
          <w:sz w:val="22"/>
          <w:szCs w:val="22"/>
        </w:rPr>
        <w:t xml:space="preserve"> </w:t>
      </w:r>
    </w:p>
    <w:p w:rsidR="009323DB" w:rsidRPr="00211DAC" w:rsidRDefault="009323DB" w:rsidP="009323DB">
      <w:pPr>
        <w:pStyle w:val="NRFBody"/>
        <w:tabs>
          <w:tab w:val="clear" w:pos="-23"/>
          <w:tab w:val="left" w:pos="567"/>
        </w:tabs>
        <w:rPr>
          <w:rFonts w:ascii="Calibri" w:hAnsi="Calibri"/>
          <w:i/>
          <w:sz w:val="22"/>
          <w:szCs w:val="22"/>
        </w:rPr>
      </w:pPr>
    </w:p>
    <w:p w:rsidR="00A85B29" w:rsidRPr="009323DB" w:rsidRDefault="000E0B4E"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Regarding arrangements in place </w:t>
      </w:r>
      <w:r w:rsidR="005F7CF8" w:rsidRPr="009323DB">
        <w:rPr>
          <w:rFonts w:ascii="Calibri" w:hAnsi="Calibri"/>
          <w:b w:val="0"/>
          <w:snapToGrid w:val="0"/>
          <w:sz w:val="22"/>
          <w:szCs w:val="22"/>
        </w:rPr>
        <w:t>for the Administrative Authorities</w:t>
      </w:r>
      <w:r w:rsidRPr="009323DB">
        <w:rPr>
          <w:rFonts w:ascii="Calibri" w:hAnsi="Calibri"/>
          <w:b w:val="0"/>
          <w:snapToGrid w:val="0"/>
          <w:sz w:val="22"/>
          <w:szCs w:val="22"/>
        </w:rPr>
        <w:t xml:space="preserve"> to be informed of changes</w:t>
      </w:r>
      <w:r w:rsidR="007E1ACE" w:rsidRPr="009323DB">
        <w:rPr>
          <w:rFonts w:ascii="Calibri" w:hAnsi="Calibri"/>
          <w:b w:val="0"/>
          <w:snapToGrid w:val="0"/>
          <w:sz w:val="22"/>
          <w:szCs w:val="22"/>
        </w:rPr>
        <w:t xml:space="preserve"> </w:t>
      </w:r>
      <w:r w:rsidRPr="009323DB">
        <w:rPr>
          <w:rFonts w:ascii="Calibri" w:hAnsi="Calibri"/>
          <w:b w:val="0"/>
          <w:snapToGrid w:val="0"/>
          <w:sz w:val="22"/>
          <w:szCs w:val="22"/>
        </w:rPr>
        <w:t xml:space="preserve">or likely changes in the ecological character of </w:t>
      </w:r>
      <w:r w:rsidR="004658D9" w:rsidRPr="009323DB">
        <w:rPr>
          <w:rFonts w:ascii="Calibri" w:hAnsi="Calibri"/>
          <w:b w:val="0"/>
          <w:snapToGrid w:val="0"/>
          <w:sz w:val="22"/>
          <w:szCs w:val="22"/>
        </w:rPr>
        <w:t>Ramsar Site</w:t>
      </w:r>
      <w:r w:rsidRPr="009323DB">
        <w:rPr>
          <w:rFonts w:ascii="Calibri" w:hAnsi="Calibri"/>
          <w:b w:val="0"/>
          <w:snapToGrid w:val="0"/>
          <w:sz w:val="22"/>
          <w:szCs w:val="22"/>
        </w:rPr>
        <w:t>s, pursuant to Article 3.2</w:t>
      </w:r>
      <w:r w:rsidR="005F7CF8" w:rsidRPr="009323DB">
        <w:rPr>
          <w:rFonts w:ascii="Calibri" w:hAnsi="Calibri"/>
          <w:b w:val="0"/>
          <w:snapToGrid w:val="0"/>
          <w:sz w:val="22"/>
          <w:szCs w:val="22"/>
        </w:rPr>
        <w:t xml:space="preserve"> of the Convention</w:t>
      </w:r>
      <w:r w:rsidR="007E1ACE" w:rsidRPr="009323DB">
        <w:rPr>
          <w:rFonts w:ascii="Calibri" w:hAnsi="Calibri"/>
          <w:b w:val="0"/>
          <w:snapToGrid w:val="0"/>
          <w:sz w:val="22"/>
          <w:szCs w:val="22"/>
        </w:rPr>
        <w:t xml:space="preserve"> </w:t>
      </w:r>
      <w:r w:rsidR="00432E0D" w:rsidRPr="009323DB">
        <w:rPr>
          <w:rFonts w:ascii="Calibri" w:hAnsi="Calibri"/>
          <w:b w:val="0"/>
          <w:snapToGrid w:val="0"/>
          <w:sz w:val="22"/>
          <w:szCs w:val="22"/>
        </w:rPr>
        <w:t>(indicator 2.</w:t>
      </w:r>
      <w:r w:rsidR="00A85B29" w:rsidRPr="009323DB">
        <w:rPr>
          <w:rFonts w:ascii="Calibri" w:hAnsi="Calibri"/>
          <w:b w:val="0"/>
          <w:snapToGrid w:val="0"/>
          <w:sz w:val="22"/>
          <w:szCs w:val="22"/>
        </w:rPr>
        <w:t>6</w:t>
      </w:r>
      <w:r w:rsidR="00432E0D" w:rsidRPr="009323DB">
        <w:rPr>
          <w:rFonts w:ascii="Calibri" w:hAnsi="Calibri"/>
          <w:b w:val="0"/>
          <w:snapToGrid w:val="0"/>
          <w:sz w:val="22"/>
          <w:szCs w:val="22"/>
        </w:rPr>
        <w:t xml:space="preserve">.1), </w:t>
      </w:r>
      <w:r w:rsidR="00777809" w:rsidRPr="009323DB">
        <w:rPr>
          <w:rFonts w:ascii="Calibri" w:hAnsi="Calibri"/>
          <w:b w:val="0"/>
          <w:snapToGrid w:val="0"/>
          <w:sz w:val="22"/>
          <w:szCs w:val="22"/>
        </w:rPr>
        <w:t>92</w:t>
      </w:r>
      <w:r w:rsidR="00535CB7" w:rsidRPr="009323DB">
        <w:rPr>
          <w:rFonts w:ascii="Calibri" w:hAnsi="Calibri"/>
          <w:b w:val="0"/>
          <w:snapToGrid w:val="0"/>
          <w:sz w:val="22"/>
          <w:szCs w:val="22"/>
        </w:rPr>
        <w:t>%</w:t>
      </w:r>
      <w:r w:rsidR="007E1ACE" w:rsidRPr="009323DB">
        <w:rPr>
          <w:rFonts w:ascii="Calibri" w:hAnsi="Calibri"/>
          <w:b w:val="0"/>
          <w:snapToGrid w:val="0"/>
          <w:sz w:val="22"/>
          <w:szCs w:val="22"/>
        </w:rPr>
        <w:t xml:space="preserve"> </w:t>
      </w:r>
      <w:r w:rsidR="00434F99" w:rsidRPr="009323DB">
        <w:rPr>
          <w:rFonts w:ascii="Calibri" w:hAnsi="Calibri"/>
          <w:b w:val="0"/>
          <w:snapToGrid w:val="0"/>
          <w:sz w:val="22"/>
          <w:szCs w:val="22"/>
        </w:rPr>
        <w:t>of the</w:t>
      </w:r>
      <w:r w:rsidR="00535CB7" w:rsidRPr="009323DB">
        <w:rPr>
          <w:rFonts w:ascii="Calibri" w:hAnsi="Calibri"/>
          <w:b w:val="0"/>
          <w:snapToGrid w:val="0"/>
          <w:sz w:val="22"/>
          <w:szCs w:val="22"/>
        </w:rPr>
        <w:t xml:space="preserve"> Contracting Parties</w:t>
      </w:r>
      <w:r w:rsidR="00434F99" w:rsidRPr="009323DB">
        <w:rPr>
          <w:rFonts w:ascii="Calibri" w:hAnsi="Calibri"/>
          <w:b w:val="0"/>
          <w:snapToGrid w:val="0"/>
          <w:sz w:val="22"/>
          <w:szCs w:val="22"/>
        </w:rPr>
        <w:t xml:space="preserve"> </w:t>
      </w:r>
      <w:r w:rsidR="0082792F" w:rsidRPr="009323DB">
        <w:rPr>
          <w:rFonts w:ascii="Calibri" w:hAnsi="Calibri"/>
          <w:b w:val="0"/>
          <w:snapToGrid w:val="0"/>
          <w:sz w:val="22"/>
          <w:szCs w:val="22"/>
        </w:rPr>
        <w:t xml:space="preserve">reported </w:t>
      </w:r>
      <w:r w:rsidR="005F7CF8" w:rsidRPr="009323DB">
        <w:rPr>
          <w:rFonts w:ascii="Calibri" w:hAnsi="Calibri"/>
          <w:b w:val="0"/>
          <w:snapToGrid w:val="0"/>
          <w:sz w:val="22"/>
          <w:szCs w:val="22"/>
        </w:rPr>
        <w:t>having</w:t>
      </w:r>
      <w:r w:rsidR="00535CB7" w:rsidRPr="009323DB">
        <w:rPr>
          <w:rFonts w:ascii="Calibri" w:hAnsi="Calibri"/>
          <w:b w:val="0"/>
          <w:snapToGrid w:val="0"/>
          <w:sz w:val="22"/>
          <w:szCs w:val="22"/>
        </w:rPr>
        <w:t xml:space="preserve"> </w:t>
      </w:r>
      <w:r w:rsidR="005F7CF8" w:rsidRPr="009323DB">
        <w:rPr>
          <w:rFonts w:ascii="Calibri" w:hAnsi="Calibri"/>
          <w:b w:val="0"/>
          <w:snapToGrid w:val="0"/>
          <w:sz w:val="22"/>
          <w:szCs w:val="22"/>
        </w:rPr>
        <w:t xml:space="preserve">such </w:t>
      </w:r>
      <w:r w:rsidR="0079580B">
        <w:rPr>
          <w:rFonts w:ascii="Calibri" w:hAnsi="Calibri"/>
          <w:b w:val="0"/>
          <w:snapToGrid w:val="0"/>
          <w:sz w:val="22"/>
          <w:szCs w:val="22"/>
        </w:rPr>
        <w:t xml:space="preserve">a </w:t>
      </w:r>
      <w:r w:rsidR="00535CB7" w:rsidRPr="009323DB">
        <w:rPr>
          <w:rFonts w:ascii="Calibri" w:hAnsi="Calibri"/>
          <w:b w:val="0"/>
          <w:snapToGrid w:val="0"/>
          <w:sz w:val="22"/>
          <w:szCs w:val="22"/>
        </w:rPr>
        <w:t>mechanism</w:t>
      </w:r>
      <w:r w:rsidR="000F6464" w:rsidRPr="009323DB">
        <w:rPr>
          <w:rFonts w:ascii="Calibri" w:hAnsi="Calibri"/>
          <w:b w:val="0"/>
          <w:snapToGrid w:val="0"/>
          <w:sz w:val="22"/>
          <w:szCs w:val="22"/>
        </w:rPr>
        <w:t xml:space="preserve"> in place</w:t>
      </w:r>
      <w:r w:rsidR="0079580B">
        <w:rPr>
          <w:rFonts w:ascii="Calibri" w:hAnsi="Calibri"/>
          <w:b w:val="0"/>
          <w:snapToGrid w:val="0"/>
          <w:sz w:val="22"/>
          <w:szCs w:val="22"/>
        </w:rPr>
        <w:t>, a notable</w:t>
      </w:r>
      <w:r w:rsidR="0079580B" w:rsidRPr="009323DB">
        <w:rPr>
          <w:rFonts w:ascii="Calibri" w:hAnsi="Calibri"/>
          <w:b w:val="0"/>
          <w:snapToGrid w:val="0"/>
          <w:sz w:val="22"/>
          <w:szCs w:val="22"/>
        </w:rPr>
        <w:t xml:space="preserve"> increase since COP11</w:t>
      </w:r>
      <w:r w:rsidR="009A6051" w:rsidRPr="009323DB">
        <w:rPr>
          <w:rFonts w:ascii="Calibri" w:hAnsi="Calibri"/>
          <w:b w:val="0"/>
          <w:snapToGrid w:val="0"/>
          <w:sz w:val="22"/>
          <w:szCs w:val="22"/>
        </w:rPr>
        <w:t>.</w:t>
      </w:r>
      <w:r w:rsidR="000F6464" w:rsidRPr="009323DB">
        <w:rPr>
          <w:rFonts w:ascii="Calibri" w:hAnsi="Calibri"/>
          <w:b w:val="0"/>
          <w:snapToGrid w:val="0"/>
          <w:sz w:val="22"/>
          <w:szCs w:val="22"/>
        </w:rPr>
        <w:t xml:space="preserve"> </w:t>
      </w:r>
    </w:p>
    <w:p w:rsidR="00433324" w:rsidRPr="009323DB" w:rsidRDefault="00433324" w:rsidP="009323DB">
      <w:pPr>
        <w:pStyle w:val="BodyText3"/>
        <w:ind w:left="426"/>
        <w:jc w:val="left"/>
        <w:rPr>
          <w:rFonts w:ascii="Calibri" w:hAnsi="Calibri"/>
          <w:b w:val="0"/>
          <w:snapToGrid w:val="0"/>
          <w:sz w:val="22"/>
          <w:szCs w:val="22"/>
        </w:rPr>
      </w:pPr>
    </w:p>
    <w:p w:rsidR="009E7C54" w:rsidRPr="009323DB" w:rsidRDefault="0079580B" w:rsidP="009323DB">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However</w:t>
      </w:r>
      <w:r w:rsidR="00777809" w:rsidRPr="009323DB">
        <w:rPr>
          <w:rFonts w:ascii="Calibri" w:hAnsi="Calibri"/>
          <w:b w:val="0"/>
          <w:snapToGrid w:val="0"/>
          <w:sz w:val="22"/>
          <w:szCs w:val="22"/>
        </w:rPr>
        <w:t>, only five Contracting Parties (20%</w:t>
      </w:r>
      <w:r>
        <w:rPr>
          <w:rFonts w:ascii="Calibri" w:hAnsi="Calibri"/>
          <w:b w:val="0"/>
          <w:snapToGrid w:val="0"/>
          <w:sz w:val="22"/>
          <w:szCs w:val="22"/>
        </w:rPr>
        <w:t>:</w:t>
      </w:r>
      <w:r w:rsidR="00777809" w:rsidRPr="009323DB">
        <w:rPr>
          <w:rFonts w:ascii="Calibri" w:hAnsi="Calibri"/>
          <w:b w:val="0"/>
          <w:snapToGrid w:val="0"/>
          <w:sz w:val="22"/>
          <w:szCs w:val="22"/>
        </w:rPr>
        <w:t xml:space="preserve"> Chile, Costa Rica, Honduras, United States of America, and Uruguay) reported that they have informed the Secretariat </w:t>
      </w:r>
      <w:r>
        <w:rPr>
          <w:rFonts w:ascii="Calibri" w:hAnsi="Calibri"/>
          <w:b w:val="0"/>
          <w:snapToGrid w:val="0"/>
          <w:sz w:val="22"/>
          <w:szCs w:val="22"/>
        </w:rPr>
        <w:t>of</w:t>
      </w:r>
      <w:r w:rsidRPr="009323DB">
        <w:rPr>
          <w:rFonts w:ascii="Calibri" w:hAnsi="Calibri"/>
          <w:b w:val="0"/>
          <w:snapToGrid w:val="0"/>
          <w:sz w:val="22"/>
          <w:szCs w:val="22"/>
        </w:rPr>
        <w:t xml:space="preserve"> </w:t>
      </w:r>
      <w:r w:rsidR="001839D3" w:rsidRPr="009323DB">
        <w:rPr>
          <w:rFonts w:ascii="Calibri" w:hAnsi="Calibri"/>
          <w:b w:val="0"/>
          <w:snapToGrid w:val="0"/>
          <w:sz w:val="22"/>
          <w:szCs w:val="22"/>
        </w:rPr>
        <w:t xml:space="preserve">cases of negative human-induced change </w:t>
      </w:r>
      <w:r w:rsidR="0082792F" w:rsidRPr="009323DB">
        <w:rPr>
          <w:rFonts w:ascii="Calibri" w:hAnsi="Calibri"/>
          <w:b w:val="0"/>
          <w:snapToGrid w:val="0"/>
          <w:sz w:val="22"/>
          <w:szCs w:val="22"/>
        </w:rPr>
        <w:t>or likely change in the ecological character</w:t>
      </w:r>
      <w:r w:rsidR="007E1ACE" w:rsidRPr="009323DB">
        <w:rPr>
          <w:rFonts w:ascii="Calibri" w:hAnsi="Calibri"/>
          <w:b w:val="0"/>
          <w:snapToGrid w:val="0"/>
          <w:sz w:val="22"/>
          <w:szCs w:val="22"/>
        </w:rPr>
        <w:t xml:space="preserve"> </w:t>
      </w:r>
      <w:r w:rsidR="0082792F" w:rsidRPr="009323DB">
        <w:rPr>
          <w:rFonts w:ascii="Calibri" w:hAnsi="Calibri"/>
          <w:b w:val="0"/>
          <w:snapToGrid w:val="0"/>
          <w:sz w:val="22"/>
          <w:szCs w:val="22"/>
        </w:rPr>
        <w:t xml:space="preserve">of </w:t>
      </w:r>
      <w:r w:rsidR="004658D9" w:rsidRPr="009323DB">
        <w:rPr>
          <w:rFonts w:ascii="Calibri" w:hAnsi="Calibri"/>
          <w:b w:val="0"/>
          <w:snapToGrid w:val="0"/>
          <w:sz w:val="22"/>
          <w:szCs w:val="22"/>
        </w:rPr>
        <w:t>Ramsar Site</w:t>
      </w:r>
      <w:r w:rsidR="0082792F" w:rsidRPr="009323DB">
        <w:rPr>
          <w:rFonts w:ascii="Calibri" w:hAnsi="Calibri"/>
          <w:b w:val="0"/>
          <w:snapToGrid w:val="0"/>
          <w:sz w:val="22"/>
          <w:szCs w:val="22"/>
        </w:rPr>
        <w:t xml:space="preserve">s </w:t>
      </w:r>
      <w:r w:rsidR="005F7CF8" w:rsidRPr="009323DB">
        <w:rPr>
          <w:rFonts w:ascii="Calibri" w:hAnsi="Calibri"/>
          <w:b w:val="0"/>
          <w:snapToGrid w:val="0"/>
          <w:sz w:val="22"/>
          <w:szCs w:val="22"/>
        </w:rPr>
        <w:t>(</w:t>
      </w:r>
      <w:r w:rsidR="00BB3AE0" w:rsidRPr="009323DB">
        <w:rPr>
          <w:rFonts w:ascii="Calibri" w:hAnsi="Calibri"/>
          <w:b w:val="0"/>
          <w:snapToGrid w:val="0"/>
          <w:sz w:val="22"/>
          <w:szCs w:val="22"/>
        </w:rPr>
        <w:t xml:space="preserve">indicator </w:t>
      </w:r>
      <w:r w:rsidR="005F7CF8" w:rsidRPr="009323DB">
        <w:rPr>
          <w:rFonts w:ascii="Calibri" w:hAnsi="Calibri"/>
          <w:b w:val="0"/>
          <w:snapToGrid w:val="0"/>
          <w:sz w:val="22"/>
          <w:szCs w:val="22"/>
        </w:rPr>
        <w:t>2.6.2)</w:t>
      </w:r>
      <w:r w:rsidR="00777809" w:rsidRPr="009323DB">
        <w:rPr>
          <w:rFonts w:ascii="Calibri" w:hAnsi="Calibri"/>
          <w:b w:val="0"/>
          <w:snapToGrid w:val="0"/>
          <w:sz w:val="22"/>
          <w:szCs w:val="22"/>
        </w:rPr>
        <w:t>.</w:t>
      </w:r>
      <w:r w:rsidR="00985D56" w:rsidRPr="009323DB">
        <w:rPr>
          <w:rFonts w:ascii="Calibri" w:hAnsi="Calibri"/>
          <w:b w:val="0"/>
          <w:snapToGrid w:val="0"/>
          <w:sz w:val="22"/>
          <w:szCs w:val="22"/>
        </w:rPr>
        <w:t xml:space="preserve"> </w:t>
      </w:r>
    </w:p>
    <w:p w:rsidR="00637DE7" w:rsidRPr="009323DB" w:rsidRDefault="00637DE7" w:rsidP="009323DB">
      <w:pPr>
        <w:pStyle w:val="BodyText3"/>
        <w:ind w:left="426"/>
        <w:jc w:val="left"/>
        <w:rPr>
          <w:rFonts w:ascii="Calibri" w:hAnsi="Calibri"/>
          <w:b w:val="0"/>
          <w:snapToGrid w:val="0"/>
          <w:sz w:val="22"/>
          <w:szCs w:val="22"/>
        </w:rPr>
      </w:pPr>
    </w:p>
    <w:p w:rsidR="00CC17CE" w:rsidRPr="009323DB" w:rsidRDefault="009E7C54"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As was the case for COP10 </w:t>
      </w:r>
      <w:r w:rsidR="007563E3" w:rsidRPr="009323DB">
        <w:rPr>
          <w:rFonts w:ascii="Calibri" w:hAnsi="Calibri"/>
          <w:b w:val="0"/>
          <w:snapToGrid w:val="0"/>
          <w:sz w:val="22"/>
          <w:szCs w:val="22"/>
        </w:rPr>
        <w:t>and COP11</w:t>
      </w:r>
      <w:r w:rsidRPr="009323DB">
        <w:rPr>
          <w:rFonts w:ascii="Calibri" w:hAnsi="Calibri"/>
          <w:b w:val="0"/>
          <w:snapToGrid w:val="0"/>
          <w:sz w:val="22"/>
          <w:szCs w:val="22"/>
        </w:rPr>
        <w:t xml:space="preserve">, </w:t>
      </w:r>
      <w:r w:rsidR="007563E3" w:rsidRPr="009323DB">
        <w:rPr>
          <w:rFonts w:ascii="Calibri" w:hAnsi="Calibri"/>
          <w:b w:val="0"/>
          <w:snapToGrid w:val="0"/>
          <w:sz w:val="22"/>
          <w:szCs w:val="22"/>
        </w:rPr>
        <w:t>i</w:t>
      </w:r>
      <w:r w:rsidRPr="009323DB">
        <w:rPr>
          <w:rFonts w:ascii="Calibri" w:hAnsi="Calibri"/>
          <w:b w:val="0"/>
          <w:snapToGrid w:val="0"/>
          <w:sz w:val="22"/>
          <w:szCs w:val="22"/>
        </w:rPr>
        <w:t>n the 20</w:t>
      </w:r>
      <w:r w:rsidR="007563E3" w:rsidRPr="009323DB">
        <w:rPr>
          <w:rFonts w:ascii="Calibri" w:hAnsi="Calibri"/>
          <w:b w:val="0"/>
          <w:snapToGrid w:val="0"/>
          <w:sz w:val="22"/>
          <w:szCs w:val="22"/>
        </w:rPr>
        <w:t>12</w:t>
      </w:r>
      <w:r w:rsidRPr="009323DB">
        <w:rPr>
          <w:rFonts w:ascii="Calibri" w:hAnsi="Calibri"/>
          <w:b w:val="0"/>
          <w:snapToGrid w:val="0"/>
          <w:sz w:val="22"/>
          <w:szCs w:val="22"/>
        </w:rPr>
        <w:t>-201</w:t>
      </w:r>
      <w:r w:rsidR="007563E3" w:rsidRPr="009323DB">
        <w:rPr>
          <w:rFonts w:ascii="Calibri" w:hAnsi="Calibri"/>
          <w:b w:val="0"/>
          <w:snapToGrid w:val="0"/>
          <w:sz w:val="22"/>
          <w:szCs w:val="22"/>
        </w:rPr>
        <w:t>5</w:t>
      </w:r>
      <w:r w:rsidRPr="009323DB">
        <w:rPr>
          <w:rFonts w:ascii="Calibri" w:hAnsi="Calibri"/>
          <w:b w:val="0"/>
          <w:snapToGrid w:val="0"/>
          <w:sz w:val="22"/>
          <w:szCs w:val="22"/>
        </w:rPr>
        <w:t xml:space="preserve"> </w:t>
      </w:r>
      <w:r w:rsidR="003C1A6F" w:rsidRPr="009323DB">
        <w:rPr>
          <w:rFonts w:ascii="Calibri" w:hAnsi="Calibri"/>
          <w:b w:val="0"/>
          <w:snapToGrid w:val="0"/>
          <w:sz w:val="22"/>
          <w:szCs w:val="22"/>
        </w:rPr>
        <w:t xml:space="preserve">triennium </w:t>
      </w:r>
      <w:r w:rsidRPr="009323DB">
        <w:rPr>
          <w:rFonts w:ascii="Calibri" w:hAnsi="Calibri"/>
          <w:b w:val="0"/>
          <w:snapToGrid w:val="0"/>
          <w:sz w:val="22"/>
          <w:szCs w:val="22"/>
        </w:rPr>
        <w:t>the Secretariat usually received such reports of change from third part</w:t>
      </w:r>
      <w:r w:rsidR="0079580B">
        <w:rPr>
          <w:rFonts w:ascii="Calibri" w:hAnsi="Calibri"/>
          <w:b w:val="0"/>
          <w:snapToGrid w:val="0"/>
          <w:sz w:val="22"/>
          <w:szCs w:val="22"/>
        </w:rPr>
        <w:t>y</w:t>
      </w:r>
      <w:r w:rsidRPr="009323DB">
        <w:rPr>
          <w:rFonts w:ascii="Calibri" w:hAnsi="Calibri"/>
          <w:b w:val="0"/>
          <w:snapToGrid w:val="0"/>
          <w:sz w:val="22"/>
          <w:szCs w:val="22"/>
        </w:rPr>
        <w:t xml:space="preserve"> </w:t>
      </w:r>
      <w:r w:rsidR="003922AE" w:rsidRPr="009323DB">
        <w:rPr>
          <w:rFonts w:ascii="Calibri" w:hAnsi="Calibri"/>
          <w:b w:val="0"/>
          <w:snapToGrid w:val="0"/>
          <w:sz w:val="22"/>
          <w:szCs w:val="22"/>
        </w:rPr>
        <w:t>individuals or organizations</w:t>
      </w:r>
      <w:r w:rsidR="00640729" w:rsidRPr="009323DB">
        <w:rPr>
          <w:rFonts w:ascii="Calibri" w:hAnsi="Calibri"/>
          <w:b w:val="0"/>
          <w:snapToGrid w:val="0"/>
          <w:sz w:val="22"/>
          <w:szCs w:val="22"/>
        </w:rPr>
        <w:t>.</w:t>
      </w:r>
      <w:r w:rsidR="003922AE" w:rsidRPr="009323DB">
        <w:rPr>
          <w:rFonts w:ascii="Calibri" w:hAnsi="Calibri"/>
          <w:b w:val="0"/>
          <w:snapToGrid w:val="0"/>
          <w:sz w:val="22"/>
          <w:szCs w:val="22"/>
        </w:rPr>
        <w:t xml:space="preserve"> </w:t>
      </w:r>
      <w:r w:rsidR="00CC17CE" w:rsidRPr="009323DB">
        <w:rPr>
          <w:rFonts w:ascii="Calibri" w:hAnsi="Calibri"/>
          <w:b w:val="0"/>
          <w:snapToGrid w:val="0"/>
          <w:sz w:val="22"/>
          <w:szCs w:val="22"/>
        </w:rPr>
        <w:t>1</w:t>
      </w:r>
      <w:r w:rsidR="003922AE" w:rsidRPr="009323DB">
        <w:rPr>
          <w:rFonts w:ascii="Calibri" w:hAnsi="Calibri"/>
          <w:b w:val="0"/>
          <w:snapToGrid w:val="0"/>
          <w:sz w:val="22"/>
          <w:szCs w:val="22"/>
        </w:rPr>
        <w:t>1</w:t>
      </w:r>
      <w:r w:rsidR="00D579E2" w:rsidRPr="009323DB">
        <w:rPr>
          <w:rFonts w:ascii="Calibri" w:hAnsi="Calibri"/>
          <w:b w:val="0"/>
          <w:snapToGrid w:val="0"/>
          <w:sz w:val="22"/>
          <w:szCs w:val="22"/>
        </w:rPr>
        <w:t xml:space="preserve"> </w:t>
      </w:r>
      <w:r w:rsidRPr="009323DB">
        <w:rPr>
          <w:rFonts w:ascii="Calibri" w:hAnsi="Calibri"/>
          <w:b w:val="0"/>
          <w:snapToGrid w:val="0"/>
          <w:sz w:val="22"/>
          <w:szCs w:val="22"/>
        </w:rPr>
        <w:t>reports of</w:t>
      </w:r>
      <w:r w:rsidR="008245DF" w:rsidRPr="009323DB">
        <w:rPr>
          <w:rFonts w:ascii="Calibri" w:hAnsi="Calibri"/>
          <w:b w:val="0"/>
          <w:snapToGrid w:val="0"/>
          <w:sz w:val="22"/>
          <w:szCs w:val="22"/>
        </w:rPr>
        <w:t xml:space="preserve"> threats to the ecological character </w:t>
      </w:r>
      <w:r w:rsidR="0079580B">
        <w:rPr>
          <w:rFonts w:ascii="Calibri" w:hAnsi="Calibri"/>
          <w:b w:val="0"/>
          <w:snapToGrid w:val="0"/>
          <w:sz w:val="22"/>
          <w:szCs w:val="22"/>
        </w:rPr>
        <w:t xml:space="preserve">of </w:t>
      </w:r>
      <w:r w:rsidR="003922AE" w:rsidRPr="009323DB">
        <w:rPr>
          <w:rFonts w:ascii="Calibri" w:hAnsi="Calibri"/>
          <w:b w:val="0"/>
          <w:snapToGrid w:val="0"/>
          <w:sz w:val="22"/>
          <w:szCs w:val="22"/>
        </w:rPr>
        <w:t>11</w:t>
      </w:r>
      <w:r w:rsidR="008245DF" w:rsidRPr="009323DB">
        <w:rPr>
          <w:rFonts w:ascii="Calibri" w:hAnsi="Calibri"/>
          <w:b w:val="0"/>
          <w:snapToGrid w:val="0"/>
          <w:sz w:val="22"/>
          <w:szCs w:val="22"/>
        </w:rPr>
        <w:t xml:space="preserve"> Ramsar Sites </w:t>
      </w:r>
      <w:r w:rsidRPr="009323DB">
        <w:rPr>
          <w:rFonts w:ascii="Calibri" w:hAnsi="Calibri"/>
          <w:b w:val="0"/>
          <w:snapToGrid w:val="0"/>
          <w:sz w:val="22"/>
          <w:szCs w:val="22"/>
        </w:rPr>
        <w:t>were received</w:t>
      </w:r>
      <w:r w:rsidR="0079580B">
        <w:rPr>
          <w:rFonts w:ascii="Calibri" w:hAnsi="Calibri"/>
          <w:b w:val="0"/>
          <w:snapToGrid w:val="0"/>
          <w:sz w:val="22"/>
          <w:szCs w:val="22"/>
        </w:rPr>
        <w:t>,</w:t>
      </w:r>
      <w:r w:rsidRPr="009323DB">
        <w:rPr>
          <w:rFonts w:ascii="Calibri" w:hAnsi="Calibri"/>
          <w:b w:val="0"/>
          <w:snapToGrid w:val="0"/>
          <w:sz w:val="22"/>
          <w:szCs w:val="22"/>
        </w:rPr>
        <w:t xml:space="preserve"> regarding </w:t>
      </w:r>
      <w:r w:rsidR="0079580B">
        <w:rPr>
          <w:rFonts w:ascii="Calibri" w:hAnsi="Calibri"/>
          <w:b w:val="0"/>
          <w:snapToGrid w:val="0"/>
          <w:sz w:val="22"/>
          <w:szCs w:val="22"/>
        </w:rPr>
        <w:t xml:space="preserve">eight </w:t>
      </w:r>
      <w:r w:rsidR="000F6464" w:rsidRPr="009323DB">
        <w:rPr>
          <w:rFonts w:ascii="Calibri" w:hAnsi="Calibri"/>
          <w:b w:val="0"/>
          <w:snapToGrid w:val="0"/>
          <w:sz w:val="22"/>
          <w:szCs w:val="22"/>
        </w:rPr>
        <w:t>countries</w:t>
      </w:r>
      <w:r w:rsidR="007E1ACE" w:rsidRPr="009323DB">
        <w:rPr>
          <w:rFonts w:ascii="Calibri" w:hAnsi="Calibri"/>
          <w:b w:val="0"/>
          <w:snapToGrid w:val="0"/>
          <w:sz w:val="22"/>
          <w:szCs w:val="22"/>
        </w:rPr>
        <w:t xml:space="preserve"> </w:t>
      </w:r>
      <w:r w:rsidR="000F6464" w:rsidRPr="009323DB">
        <w:rPr>
          <w:rFonts w:ascii="Calibri" w:hAnsi="Calibri"/>
          <w:b w:val="0"/>
          <w:snapToGrid w:val="0"/>
          <w:sz w:val="22"/>
          <w:szCs w:val="22"/>
        </w:rPr>
        <w:t>(</w:t>
      </w:r>
      <w:r w:rsidR="003922AE" w:rsidRPr="009323DB">
        <w:rPr>
          <w:rFonts w:ascii="Calibri" w:hAnsi="Calibri"/>
          <w:b w:val="0"/>
          <w:snapToGrid w:val="0"/>
          <w:sz w:val="22"/>
          <w:szCs w:val="22"/>
        </w:rPr>
        <w:t xml:space="preserve">Brazil, Chile, </w:t>
      </w:r>
      <w:r w:rsidR="00740CF6" w:rsidRPr="009323DB">
        <w:rPr>
          <w:rFonts w:ascii="Calibri" w:hAnsi="Calibri"/>
          <w:b w:val="0"/>
          <w:snapToGrid w:val="0"/>
          <w:sz w:val="22"/>
          <w:szCs w:val="22"/>
        </w:rPr>
        <w:t>Jamaica,</w:t>
      </w:r>
      <w:r w:rsidR="003922AE" w:rsidRPr="009323DB">
        <w:rPr>
          <w:rFonts w:ascii="Calibri" w:hAnsi="Calibri"/>
          <w:b w:val="0"/>
          <w:snapToGrid w:val="0"/>
          <w:sz w:val="22"/>
          <w:szCs w:val="22"/>
        </w:rPr>
        <w:t xml:space="preserve"> Nicaragua, </w:t>
      </w:r>
      <w:r w:rsidR="00740CF6" w:rsidRPr="009323DB">
        <w:rPr>
          <w:rFonts w:ascii="Calibri" w:hAnsi="Calibri"/>
          <w:b w:val="0"/>
          <w:snapToGrid w:val="0"/>
          <w:sz w:val="22"/>
          <w:szCs w:val="22"/>
        </w:rPr>
        <w:t xml:space="preserve">Mexico, </w:t>
      </w:r>
      <w:r w:rsidR="003922AE" w:rsidRPr="009323DB">
        <w:rPr>
          <w:rFonts w:ascii="Calibri" w:hAnsi="Calibri"/>
          <w:b w:val="0"/>
          <w:snapToGrid w:val="0"/>
          <w:sz w:val="22"/>
          <w:szCs w:val="22"/>
        </w:rPr>
        <w:t>Panama, Trinidad and Tobago</w:t>
      </w:r>
      <w:r w:rsidR="0079580B">
        <w:rPr>
          <w:rFonts w:ascii="Calibri" w:hAnsi="Calibri"/>
          <w:b w:val="0"/>
          <w:snapToGrid w:val="0"/>
          <w:sz w:val="22"/>
          <w:szCs w:val="22"/>
        </w:rPr>
        <w:t>,</w:t>
      </w:r>
      <w:r w:rsidR="003922AE" w:rsidRPr="009323DB">
        <w:rPr>
          <w:rFonts w:ascii="Calibri" w:hAnsi="Calibri"/>
          <w:b w:val="0"/>
          <w:snapToGrid w:val="0"/>
          <w:sz w:val="22"/>
          <w:szCs w:val="22"/>
        </w:rPr>
        <w:t xml:space="preserve"> and the United States</w:t>
      </w:r>
      <w:r w:rsidR="0091053C" w:rsidRPr="009323DB">
        <w:rPr>
          <w:rFonts w:ascii="Calibri" w:hAnsi="Calibri"/>
          <w:b w:val="0"/>
          <w:snapToGrid w:val="0"/>
          <w:sz w:val="22"/>
          <w:szCs w:val="22"/>
        </w:rPr>
        <w:t>)</w:t>
      </w:r>
      <w:r w:rsidR="003922AE" w:rsidRPr="009323DB">
        <w:rPr>
          <w:rFonts w:ascii="Calibri" w:hAnsi="Calibri"/>
          <w:b w:val="0"/>
          <w:snapToGrid w:val="0"/>
          <w:sz w:val="22"/>
          <w:szCs w:val="22"/>
        </w:rPr>
        <w:t>.</w:t>
      </w:r>
      <w:r w:rsidR="006D487B" w:rsidRPr="009323DB">
        <w:rPr>
          <w:rFonts w:ascii="Calibri" w:hAnsi="Calibri"/>
          <w:b w:val="0"/>
          <w:snapToGrid w:val="0"/>
          <w:sz w:val="22"/>
          <w:szCs w:val="22"/>
        </w:rPr>
        <w:t xml:space="preserve"> </w:t>
      </w:r>
      <w:r w:rsidR="008E2E72" w:rsidRPr="009323DB">
        <w:rPr>
          <w:rFonts w:ascii="Calibri" w:hAnsi="Calibri"/>
          <w:b w:val="0"/>
          <w:snapToGrid w:val="0"/>
          <w:sz w:val="22"/>
          <w:szCs w:val="22"/>
        </w:rPr>
        <w:t xml:space="preserve">The main threats are related </w:t>
      </w:r>
      <w:r w:rsidRPr="009323DB">
        <w:rPr>
          <w:rFonts w:ascii="Calibri" w:hAnsi="Calibri"/>
          <w:b w:val="0"/>
          <w:snapToGrid w:val="0"/>
          <w:sz w:val="22"/>
          <w:szCs w:val="22"/>
        </w:rPr>
        <w:t>to</w:t>
      </w:r>
      <w:r w:rsidR="008E2E72" w:rsidRPr="009323DB">
        <w:rPr>
          <w:rFonts w:ascii="Calibri" w:hAnsi="Calibri"/>
          <w:b w:val="0"/>
          <w:snapToGrid w:val="0"/>
          <w:sz w:val="22"/>
          <w:szCs w:val="22"/>
        </w:rPr>
        <w:t xml:space="preserve"> the expansion of urban areas, development of tourism projects, </w:t>
      </w:r>
      <w:r w:rsidR="00A7263E" w:rsidRPr="009323DB">
        <w:rPr>
          <w:rFonts w:ascii="Calibri" w:hAnsi="Calibri"/>
          <w:b w:val="0"/>
          <w:snapToGrid w:val="0"/>
          <w:sz w:val="22"/>
          <w:szCs w:val="22"/>
        </w:rPr>
        <w:t xml:space="preserve">dams, </w:t>
      </w:r>
      <w:r w:rsidR="003922AE" w:rsidRPr="009323DB">
        <w:rPr>
          <w:rFonts w:ascii="Calibri" w:hAnsi="Calibri"/>
          <w:b w:val="0"/>
          <w:snapToGrid w:val="0"/>
          <w:sz w:val="22"/>
          <w:szCs w:val="22"/>
        </w:rPr>
        <w:t xml:space="preserve">mining and ports </w:t>
      </w:r>
      <w:r w:rsidR="00D9048B" w:rsidRPr="009323DB">
        <w:rPr>
          <w:rFonts w:ascii="Calibri" w:hAnsi="Calibri"/>
          <w:b w:val="0"/>
          <w:snapToGrid w:val="0"/>
          <w:sz w:val="22"/>
          <w:szCs w:val="22"/>
        </w:rPr>
        <w:t>(see table</w:t>
      </w:r>
      <w:r w:rsidR="0079580B">
        <w:rPr>
          <w:rFonts w:ascii="Calibri" w:hAnsi="Calibri"/>
          <w:b w:val="0"/>
          <w:snapToGrid w:val="0"/>
          <w:sz w:val="22"/>
          <w:szCs w:val="22"/>
        </w:rPr>
        <w:t>s 1 and 2</w:t>
      </w:r>
      <w:r w:rsidR="00D9048B" w:rsidRPr="009323DB">
        <w:rPr>
          <w:rFonts w:ascii="Calibri" w:hAnsi="Calibri"/>
          <w:b w:val="0"/>
          <w:snapToGrid w:val="0"/>
          <w:sz w:val="22"/>
          <w:szCs w:val="22"/>
        </w:rPr>
        <w:t xml:space="preserve"> below)</w:t>
      </w:r>
      <w:r w:rsidR="008E2E72" w:rsidRPr="009323DB">
        <w:rPr>
          <w:rFonts w:ascii="Calibri" w:hAnsi="Calibri"/>
          <w:b w:val="0"/>
          <w:snapToGrid w:val="0"/>
          <w:sz w:val="22"/>
          <w:szCs w:val="22"/>
        </w:rPr>
        <w:t>.</w:t>
      </w:r>
    </w:p>
    <w:p w:rsidR="0091053C" w:rsidRPr="009323DB" w:rsidRDefault="0091053C" w:rsidP="009323DB">
      <w:pPr>
        <w:pStyle w:val="BodyText3"/>
        <w:ind w:left="426"/>
        <w:jc w:val="left"/>
        <w:rPr>
          <w:rFonts w:ascii="Calibri" w:hAnsi="Calibri"/>
          <w:b w:val="0"/>
          <w:snapToGrid w:val="0"/>
          <w:sz w:val="22"/>
          <w:szCs w:val="22"/>
        </w:rPr>
      </w:pPr>
    </w:p>
    <w:p w:rsidR="0091053C" w:rsidRPr="009323DB" w:rsidRDefault="00E1188B"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Since COP11 in 2012, </w:t>
      </w:r>
      <w:r w:rsidR="0091053C" w:rsidRPr="009323DB">
        <w:rPr>
          <w:rFonts w:ascii="Calibri" w:hAnsi="Calibri"/>
          <w:b w:val="0"/>
          <w:snapToGrid w:val="0"/>
          <w:sz w:val="22"/>
          <w:szCs w:val="22"/>
        </w:rPr>
        <w:t xml:space="preserve">there </w:t>
      </w:r>
      <w:r w:rsidR="00640729" w:rsidRPr="009323DB">
        <w:rPr>
          <w:rFonts w:ascii="Calibri" w:hAnsi="Calibri"/>
          <w:b w:val="0"/>
          <w:snapToGrid w:val="0"/>
          <w:sz w:val="22"/>
          <w:szCs w:val="22"/>
        </w:rPr>
        <w:t xml:space="preserve">are a total of 11 Ramsar Sites where ecological change is occurring or likely to occur and </w:t>
      </w:r>
      <w:r w:rsidR="003434A0">
        <w:rPr>
          <w:rFonts w:ascii="Calibri" w:hAnsi="Calibri"/>
          <w:b w:val="0"/>
          <w:snapToGrid w:val="0"/>
          <w:sz w:val="22"/>
          <w:szCs w:val="22"/>
        </w:rPr>
        <w:t>eight</w:t>
      </w:r>
      <w:r w:rsidR="003434A0" w:rsidRPr="009323DB">
        <w:rPr>
          <w:rFonts w:ascii="Calibri" w:hAnsi="Calibri"/>
          <w:b w:val="0"/>
          <w:snapToGrid w:val="0"/>
          <w:sz w:val="22"/>
          <w:szCs w:val="22"/>
        </w:rPr>
        <w:t xml:space="preserve"> </w:t>
      </w:r>
      <w:r w:rsidR="00640729" w:rsidRPr="009323DB">
        <w:rPr>
          <w:rFonts w:ascii="Calibri" w:hAnsi="Calibri"/>
          <w:b w:val="0"/>
          <w:snapToGrid w:val="0"/>
          <w:sz w:val="22"/>
          <w:szCs w:val="22"/>
        </w:rPr>
        <w:t xml:space="preserve">cases of change in the ecological character </w:t>
      </w:r>
      <w:r w:rsidRPr="009323DB">
        <w:rPr>
          <w:rFonts w:ascii="Calibri" w:hAnsi="Calibri"/>
          <w:b w:val="0"/>
          <w:snapToGrid w:val="0"/>
          <w:sz w:val="22"/>
          <w:szCs w:val="22"/>
        </w:rPr>
        <w:t xml:space="preserve">that </w:t>
      </w:r>
      <w:r w:rsidR="009323DB">
        <w:rPr>
          <w:rFonts w:ascii="Calibri" w:hAnsi="Calibri"/>
          <w:b w:val="0"/>
          <w:snapToGrid w:val="0"/>
          <w:sz w:val="22"/>
          <w:szCs w:val="22"/>
        </w:rPr>
        <w:t>were closed.</w:t>
      </w:r>
    </w:p>
    <w:p w:rsidR="00CC17CE" w:rsidRPr="00211DAC" w:rsidRDefault="00CC17CE" w:rsidP="00020AEC">
      <w:pPr>
        <w:pStyle w:val="NRFBody"/>
        <w:tabs>
          <w:tab w:val="clear" w:pos="-23"/>
          <w:tab w:val="left" w:pos="567"/>
        </w:tabs>
        <w:ind w:left="567" w:hanging="567"/>
        <w:rPr>
          <w:rFonts w:ascii="Calibri" w:hAnsi="Calibri"/>
          <w:sz w:val="22"/>
          <w:szCs w:val="22"/>
        </w:rPr>
      </w:pPr>
    </w:p>
    <w:p w:rsidR="00CC17CE" w:rsidRPr="0079580B" w:rsidRDefault="0079580B" w:rsidP="0079580B">
      <w:pPr>
        <w:rPr>
          <w:rFonts w:ascii="Calibri" w:hAnsi="Calibri"/>
          <w:b/>
          <w:sz w:val="22"/>
          <w:szCs w:val="22"/>
        </w:rPr>
      </w:pPr>
      <w:r w:rsidRPr="0079580B">
        <w:rPr>
          <w:rFonts w:ascii="Calibri" w:hAnsi="Calibri"/>
          <w:b/>
          <w:sz w:val="22"/>
          <w:szCs w:val="22"/>
        </w:rPr>
        <w:t xml:space="preserve">Table 1: </w:t>
      </w:r>
      <w:r w:rsidR="00CC17CE" w:rsidRPr="0079580B">
        <w:rPr>
          <w:rFonts w:ascii="Calibri" w:hAnsi="Calibri"/>
          <w:b/>
          <w:sz w:val="22"/>
          <w:szCs w:val="22"/>
        </w:rPr>
        <w:t>Americas Ramsar Sites where ecological change is occurring or likely to occur (Article 3.2) since COP11 (Party reports)</w:t>
      </w:r>
    </w:p>
    <w:p w:rsidR="00CC17CE" w:rsidRPr="0079580B" w:rsidRDefault="00CC17CE" w:rsidP="00020AEC">
      <w:pPr>
        <w:rPr>
          <w:rFonts w:ascii="Calibri" w:hAnsi="Calibri"/>
          <w:b/>
          <w:sz w:val="22"/>
          <w:szCs w:val="22"/>
        </w:rPr>
      </w:pP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9"/>
        <w:gridCol w:w="3259"/>
        <w:gridCol w:w="4426"/>
      </w:tblGrid>
      <w:tr w:rsidR="00CC17CE" w:rsidRPr="00A01BB8" w:rsidTr="0079580B">
        <w:tc>
          <w:tcPr>
            <w:tcW w:w="779" w:type="pct"/>
          </w:tcPr>
          <w:p w:rsidR="00CC17CE" w:rsidRPr="00211DAC" w:rsidRDefault="00CC17CE" w:rsidP="00020AEC">
            <w:pPr>
              <w:rPr>
                <w:rFonts w:ascii="Calibri" w:hAnsi="Calibri"/>
                <w:b/>
                <w:sz w:val="20"/>
              </w:rPr>
            </w:pPr>
            <w:r w:rsidRPr="00211DAC">
              <w:rPr>
                <w:rFonts w:ascii="Calibri" w:hAnsi="Calibri"/>
                <w:b/>
                <w:sz w:val="20"/>
              </w:rPr>
              <w:t>Country</w:t>
            </w:r>
          </w:p>
        </w:tc>
        <w:tc>
          <w:tcPr>
            <w:tcW w:w="1790" w:type="pct"/>
          </w:tcPr>
          <w:p w:rsidR="00CC17CE" w:rsidRPr="00211DAC" w:rsidRDefault="00CC17CE" w:rsidP="00020AEC">
            <w:pPr>
              <w:rPr>
                <w:rFonts w:ascii="Calibri" w:hAnsi="Calibri"/>
                <w:b/>
                <w:sz w:val="20"/>
              </w:rPr>
            </w:pPr>
            <w:r w:rsidRPr="00211DAC">
              <w:rPr>
                <w:rFonts w:ascii="Calibri" w:hAnsi="Calibri"/>
                <w:b/>
                <w:sz w:val="20"/>
              </w:rPr>
              <w:t>Sites</w:t>
            </w:r>
          </w:p>
        </w:tc>
        <w:tc>
          <w:tcPr>
            <w:tcW w:w="2431" w:type="pct"/>
          </w:tcPr>
          <w:p w:rsidR="00CC17CE" w:rsidRPr="00211DAC" w:rsidRDefault="00CC17CE" w:rsidP="00020AEC">
            <w:pPr>
              <w:tabs>
                <w:tab w:val="left" w:pos="4137"/>
              </w:tabs>
              <w:rPr>
                <w:rFonts w:ascii="Calibri" w:hAnsi="Calibri"/>
                <w:b/>
                <w:sz w:val="20"/>
              </w:rPr>
            </w:pPr>
            <w:r w:rsidRPr="00211DAC">
              <w:rPr>
                <w:rFonts w:ascii="Calibri" w:hAnsi="Calibri"/>
                <w:b/>
                <w:sz w:val="20"/>
              </w:rPr>
              <w:t>Actions</w:t>
            </w:r>
          </w:p>
        </w:tc>
      </w:tr>
      <w:tr w:rsidR="00CC17CE" w:rsidRPr="00A01BB8" w:rsidTr="0079580B">
        <w:tc>
          <w:tcPr>
            <w:tcW w:w="779" w:type="pct"/>
          </w:tcPr>
          <w:p w:rsidR="00CC17CE" w:rsidRPr="00211DAC" w:rsidRDefault="00CC17CE" w:rsidP="00020AEC">
            <w:pPr>
              <w:rPr>
                <w:rFonts w:ascii="Calibri" w:hAnsi="Calibri"/>
                <w:sz w:val="20"/>
              </w:rPr>
            </w:pPr>
            <w:r w:rsidRPr="00211DAC">
              <w:rPr>
                <w:rFonts w:ascii="Calibri" w:hAnsi="Calibri"/>
                <w:sz w:val="20"/>
              </w:rPr>
              <w:t>Chile</w:t>
            </w:r>
          </w:p>
        </w:tc>
        <w:tc>
          <w:tcPr>
            <w:tcW w:w="1790" w:type="pct"/>
          </w:tcPr>
          <w:p w:rsidR="00CC17CE" w:rsidRPr="00211DAC" w:rsidRDefault="00CC17CE" w:rsidP="00020AEC">
            <w:pPr>
              <w:rPr>
                <w:rFonts w:ascii="Calibri" w:hAnsi="Calibri"/>
                <w:sz w:val="20"/>
                <w:lang w:val="es-CO"/>
              </w:rPr>
            </w:pPr>
            <w:r w:rsidRPr="00211DAC">
              <w:rPr>
                <w:rFonts w:ascii="Calibri" w:hAnsi="Calibri"/>
                <w:sz w:val="20"/>
                <w:lang w:val="es-CO"/>
              </w:rPr>
              <w:t>Laguna Santa Rosa y Negro Francisco</w:t>
            </w:r>
          </w:p>
        </w:tc>
        <w:tc>
          <w:tcPr>
            <w:tcW w:w="2431" w:type="pct"/>
          </w:tcPr>
          <w:p w:rsidR="00CC17CE" w:rsidRPr="00211DAC" w:rsidRDefault="00CC17CE" w:rsidP="00020AEC">
            <w:pPr>
              <w:tabs>
                <w:tab w:val="left" w:pos="4137"/>
              </w:tabs>
              <w:rPr>
                <w:rFonts w:ascii="Calibri" w:hAnsi="Calibri"/>
                <w:sz w:val="20"/>
              </w:rPr>
            </w:pPr>
            <w:r w:rsidRPr="00211DAC">
              <w:rPr>
                <w:rFonts w:ascii="Calibri" w:hAnsi="Calibri"/>
                <w:sz w:val="20"/>
              </w:rPr>
              <w:t xml:space="preserve">Communication to the Secretariat. </w:t>
            </w:r>
          </w:p>
        </w:tc>
      </w:tr>
      <w:tr w:rsidR="00CC17CE" w:rsidRPr="00A01BB8" w:rsidTr="0079580B">
        <w:tc>
          <w:tcPr>
            <w:tcW w:w="779" w:type="pct"/>
          </w:tcPr>
          <w:p w:rsidR="00CC17CE" w:rsidRPr="00211DAC" w:rsidRDefault="00CC17CE" w:rsidP="00020AEC">
            <w:pPr>
              <w:rPr>
                <w:rFonts w:ascii="Calibri" w:hAnsi="Calibri"/>
                <w:sz w:val="20"/>
              </w:rPr>
            </w:pPr>
            <w:r w:rsidRPr="00211DAC">
              <w:rPr>
                <w:rFonts w:ascii="Calibri" w:hAnsi="Calibri"/>
                <w:sz w:val="20"/>
              </w:rPr>
              <w:t>Mexico</w:t>
            </w:r>
          </w:p>
        </w:tc>
        <w:tc>
          <w:tcPr>
            <w:tcW w:w="1790" w:type="pct"/>
          </w:tcPr>
          <w:p w:rsidR="00CC17CE" w:rsidRPr="00211DAC" w:rsidRDefault="00CC17CE" w:rsidP="00020AEC">
            <w:pPr>
              <w:rPr>
                <w:rFonts w:ascii="Calibri" w:hAnsi="Calibri"/>
                <w:sz w:val="20"/>
                <w:lang w:val="es-CO"/>
              </w:rPr>
            </w:pPr>
            <w:r w:rsidRPr="00211DAC">
              <w:rPr>
                <w:rFonts w:ascii="Calibri" w:hAnsi="Calibri"/>
                <w:sz w:val="20"/>
                <w:lang w:val="es-CO"/>
              </w:rPr>
              <w:t>Marismas Nacionales</w:t>
            </w:r>
          </w:p>
        </w:tc>
        <w:tc>
          <w:tcPr>
            <w:tcW w:w="2431" w:type="pct"/>
          </w:tcPr>
          <w:p w:rsidR="00CC17CE" w:rsidRPr="00211DAC" w:rsidRDefault="00CC17CE" w:rsidP="00020AEC">
            <w:pPr>
              <w:tabs>
                <w:tab w:val="left" w:pos="4137"/>
              </w:tabs>
              <w:rPr>
                <w:rFonts w:ascii="Calibri" w:hAnsi="Calibri"/>
                <w:sz w:val="20"/>
              </w:rPr>
            </w:pPr>
            <w:r w:rsidRPr="00211DAC">
              <w:rPr>
                <w:rFonts w:ascii="Calibri" w:hAnsi="Calibri"/>
                <w:sz w:val="20"/>
              </w:rPr>
              <w:t>Report by AA. Last report in COP12 National Report.</w:t>
            </w:r>
          </w:p>
        </w:tc>
      </w:tr>
      <w:tr w:rsidR="00CC17CE" w:rsidRPr="00A01BB8" w:rsidTr="0079580B">
        <w:tc>
          <w:tcPr>
            <w:tcW w:w="779" w:type="pct"/>
          </w:tcPr>
          <w:p w:rsidR="00CC17CE" w:rsidRPr="00211DAC" w:rsidRDefault="00CC17CE" w:rsidP="00020AEC">
            <w:pPr>
              <w:rPr>
                <w:rFonts w:ascii="Calibri" w:hAnsi="Calibri"/>
                <w:sz w:val="20"/>
              </w:rPr>
            </w:pPr>
            <w:r w:rsidRPr="00211DAC">
              <w:rPr>
                <w:rFonts w:ascii="Calibri" w:hAnsi="Calibri"/>
                <w:sz w:val="20"/>
              </w:rPr>
              <w:t>Nicaragua</w:t>
            </w:r>
          </w:p>
        </w:tc>
        <w:tc>
          <w:tcPr>
            <w:tcW w:w="1790" w:type="pct"/>
          </w:tcPr>
          <w:p w:rsidR="00CC17CE" w:rsidRPr="00211DAC" w:rsidRDefault="00CC17CE" w:rsidP="00020AEC">
            <w:pPr>
              <w:rPr>
                <w:rFonts w:ascii="Calibri" w:hAnsi="Calibri"/>
                <w:sz w:val="20"/>
              </w:rPr>
            </w:pPr>
            <w:r w:rsidRPr="00211DAC">
              <w:rPr>
                <w:rFonts w:ascii="Calibri" w:hAnsi="Calibri"/>
                <w:sz w:val="20"/>
              </w:rPr>
              <w:t>Humedales de San Miguelito</w:t>
            </w:r>
          </w:p>
        </w:tc>
        <w:tc>
          <w:tcPr>
            <w:tcW w:w="2431" w:type="pct"/>
          </w:tcPr>
          <w:p w:rsidR="00CC17CE" w:rsidRPr="00211DAC" w:rsidRDefault="00CC17CE" w:rsidP="00020AEC">
            <w:pPr>
              <w:tabs>
                <w:tab w:val="left" w:pos="4137"/>
              </w:tabs>
              <w:rPr>
                <w:rFonts w:ascii="Calibri" w:hAnsi="Calibri"/>
                <w:sz w:val="20"/>
              </w:rPr>
            </w:pPr>
            <w:r w:rsidRPr="00211DAC">
              <w:rPr>
                <w:rFonts w:ascii="Calibri" w:hAnsi="Calibri"/>
                <w:sz w:val="20"/>
              </w:rPr>
              <w:t>Communication to the Secretariat. Ramsar Advisory Mission.</w:t>
            </w:r>
          </w:p>
        </w:tc>
      </w:tr>
      <w:tr w:rsidR="00CC17CE" w:rsidRPr="00C720DC" w:rsidTr="0079580B">
        <w:tc>
          <w:tcPr>
            <w:tcW w:w="779" w:type="pct"/>
          </w:tcPr>
          <w:p w:rsidR="00CC17CE" w:rsidRPr="00211DAC" w:rsidRDefault="00CC17CE" w:rsidP="00020AEC">
            <w:pPr>
              <w:rPr>
                <w:rFonts w:ascii="Calibri" w:hAnsi="Calibri"/>
                <w:sz w:val="20"/>
              </w:rPr>
            </w:pPr>
            <w:r w:rsidRPr="00211DAC">
              <w:rPr>
                <w:rFonts w:ascii="Calibri" w:hAnsi="Calibri"/>
                <w:sz w:val="20"/>
              </w:rPr>
              <w:t xml:space="preserve">United States </w:t>
            </w:r>
          </w:p>
        </w:tc>
        <w:tc>
          <w:tcPr>
            <w:tcW w:w="1790" w:type="pct"/>
          </w:tcPr>
          <w:p w:rsidR="00CC17CE" w:rsidRPr="00211DAC" w:rsidRDefault="00CC17CE" w:rsidP="00020AEC">
            <w:pPr>
              <w:rPr>
                <w:rFonts w:ascii="Calibri" w:hAnsi="Calibri"/>
                <w:sz w:val="20"/>
                <w:lang w:val="en-GB"/>
              </w:rPr>
            </w:pPr>
            <w:r w:rsidRPr="00211DAC">
              <w:rPr>
                <w:rFonts w:ascii="Calibri" w:hAnsi="Calibri"/>
                <w:sz w:val="20"/>
                <w:lang w:val="en-GB"/>
              </w:rPr>
              <w:t>Kakagon and Bad River Sloughs</w:t>
            </w:r>
          </w:p>
        </w:tc>
        <w:tc>
          <w:tcPr>
            <w:tcW w:w="2431" w:type="pct"/>
          </w:tcPr>
          <w:p w:rsidR="00CC17CE" w:rsidRPr="00211DAC" w:rsidRDefault="00CC17CE" w:rsidP="00020AEC">
            <w:pPr>
              <w:tabs>
                <w:tab w:val="left" w:pos="4137"/>
              </w:tabs>
              <w:rPr>
                <w:rFonts w:ascii="Calibri" w:hAnsi="Calibri"/>
                <w:sz w:val="20"/>
              </w:rPr>
            </w:pPr>
            <w:r w:rsidRPr="00211DAC">
              <w:rPr>
                <w:rFonts w:ascii="Calibri" w:hAnsi="Calibri"/>
                <w:sz w:val="20"/>
              </w:rPr>
              <w:t xml:space="preserve">Communication to the Secretariat. </w:t>
            </w:r>
          </w:p>
        </w:tc>
      </w:tr>
    </w:tbl>
    <w:p w:rsidR="00CC17CE" w:rsidRPr="00C720DC" w:rsidRDefault="00CC17CE" w:rsidP="00020AEC">
      <w:pPr>
        <w:rPr>
          <w:b/>
        </w:rPr>
      </w:pPr>
    </w:p>
    <w:p w:rsidR="00CC17CE" w:rsidRPr="0079580B" w:rsidRDefault="0079580B" w:rsidP="0079580B">
      <w:pPr>
        <w:rPr>
          <w:rFonts w:ascii="Calibri" w:hAnsi="Calibri"/>
          <w:b/>
          <w:sz w:val="22"/>
          <w:szCs w:val="22"/>
        </w:rPr>
      </w:pPr>
      <w:r w:rsidRPr="0079580B">
        <w:rPr>
          <w:rFonts w:ascii="Calibri" w:hAnsi="Calibri"/>
          <w:b/>
          <w:sz w:val="22"/>
          <w:szCs w:val="22"/>
        </w:rPr>
        <w:t xml:space="preserve">Table 2: </w:t>
      </w:r>
      <w:r w:rsidR="00CC17CE" w:rsidRPr="0079580B">
        <w:rPr>
          <w:rFonts w:ascii="Calibri" w:hAnsi="Calibri"/>
          <w:b/>
          <w:sz w:val="22"/>
          <w:szCs w:val="22"/>
        </w:rPr>
        <w:t>Americas Ramsar Sites where ecological change is occurring or likely to occur (Article 3.2) since COP11 (third party reports)</w:t>
      </w:r>
    </w:p>
    <w:p w:rsidR="00CC17CE" w:rsidRPr="0079580B" w:rsidRDefault="00CC17CE" w:rsidP="00020AEC">
      <w:pPr>
        <w:rPr>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5"/>
        <w:gridCol w:w="3220"/>
        <w:gridCol w:w="4621"/>
      </w:tblGrid>
      <w:tr w:rsidR="0091053C" w:rsidRPr="0002723B" w:rsidTr="0079580B">
        <w:trPr>
          <w:cantSplit/>
        </w:trPr>
        <w:tc>
          <w:tcPr>
            <w:tcW w:w="0" w:type="auto"/>
          </w:tcPr>
          <w:p w:rsidR="0091053C" w:rsidRPr="00211DAC" w:rsidRDefault="0091053C" w:rsidP="00020AEC">
            <w:pPr>
              <w:rPr>
                <w:rFonts w:ascii="Calibri" w:hAnsi="Calibri"/>
                <w:b/>
                <w:sz w:val="20"/>
              </w:rPr>
            </w:pPr>
            <w:r w:rsidRPr="00211DAC">
              <w:rPr>
                <w:rFonts w:ascii="Calibri" w:hAnsi="Calibri"/>
                <w:b/>
                <w:sz w:val="20"/>
              </w:rPr>
              <w:t>Country</w:t>
            </w:r>
          </w:p>
        </w:tc>
        <w:tc>
          <w:tcPr>
            <w:tcW w:w="0" w:type="auto"/>
          </w:tcPr>
          <w:p w:rsidR="0091053C" w:rsidRPr="00211DAC" w:rsidRDefault="0091053C" w:rsidP="00020AEC">
            <w:pPr>
              <w:rPr>
                <w:rFonts w:ascii="Calibri" w:hAnsi="Calibri"/>
                <w:b/>
                <w:sz w:val="20"/>
              </w:rPr>
            </w:pPr>
            <w:r w:rsidRPr="00211DAC">
              <w:rPr>
                <w:rFonts w:ascii="Calibri" w:hAnsi="Calibri"/>
                <w:b/>
                <w:sz w:val="20"/>
              </w:rPr>
              <w:t>Sites</w:t>
            </w:r>
          </w:p>
        </w:tc>
        <w:tc>
          <w:tcPr>
            <w:tcW w:w="0" w:type="auto"/>
          </w:tcPr>
          <w:p w:rsidR="0091053C" w:rsidRPr="00211DAC" w:rsidRDefault="0091053C" w:rsidP="00020AEC">
            <w:pPr>
              <w:tabs>
                <w:tab w:val="left" w:pos="4137"/>
              </w:tabs>
              <w:rPr>
                <w:rFonts w:ascii="Calibri" w:hAnsi="Calibri"/>
                <w:b/>
                <w:sz w:val="20"/>
              </w:rPr>
            </w:pPr>
            <w:r w:rsidRPr="00211DAC">
              <w:rPr>
                <w:rFonts w:ascii="Calibri" w:hAnsi="Calibri"/>
                <w:b/>
                <w:sz w:val="20"/>
              </w:rPr>
              <w:t>Actions</w:t>
            </w:r>
          </w:p>
        </w:tc>
      </w:tr>
      <w:tr w:rsidR="0091053C" w:rsidRPr="0002723B" w:rsidTr="0079580B">
        <w:trPr>
          <w:cantSplit/>
        </w:trPr>
        <w:tc>
          <w:tcPr>
            <w:tcW w:w="0" w:type="auto"/>
          </w:tcPr>
          <w:p w:rsidR="0091053C" w:rsidRPr="00211DAC" w:rsidRDefault="0091053C" w:rsidP="00020AEC">
            <w:pPr>
              <w:rPr>
                <w:rFonts w:ascii="Calibri" w:hAnsi="Calibri"/>
                <w:sz w:val="20"/>
              </w:rPr>
            </w:pPr>
            <w:r w:rsidRPr="00211DAC">
              <w:rPr>
                <w:rFonts w:ascii="Calibri" w:hAnsi="Calibri"/>
                <w:sz w:val="20"/>
              </w:rPr>
              <w:t>Brazil</w:t>
            </w:r>
          </w:p>
        </w:tc>
        <w:tc>
          <w:tcPr>
            <w:tcW w:w="0" w:type="auto"/>
          </w:tcPr>
          <w:p w:rsidR="0091053C" w:rsidRPr="00211DAC" w:rsidRDefault="0091053C" w:rsidP="00020AEC">
            <w:pPr>
              <w:rPr>
                <w:rFonts w:ascii="Calibri" w:hAnsi="Calibri"/>
                <w:b/>
                <w:sz w:val="20"/>
              </w:rPr>
            </w:pPr>
            <w:r w:rsidRPr="00211DAC">
              <w:rPr>
                <w:rFonts w:ascii="Calibri" w:hAnsi="Calibri"/>
                <w:sz w:val="20"/>
              </w:rPr>
              <w:t>Pantanal Matogrossense State Park</w:t>
            </w:r>
          </w:p>
        </w:tc>
        <w:tc>
          <w:tcPr>
            <w:tcW w:w="0" w:type="auto"/>
          </w:tcPr>
          <w:p w:rsidR="0091053C" w:rsidRPr="00211DAC" w:rsidRDefault="0091053C" w:rsidP="00020AEC">
            <w:pPr>
              <w:tabs>
                <w:tab w:val="left" w:pos="4137"/>
              </w:tabs>
              <w:rPr>
                <w:rFonts w:ascii="Calibri" w:hAnsi="Calibri"/>
                <w:b/>
                <w:sz w:val="20"/>
              </w:rPr>
            </w:pPr>
            <w:r w:rsidRPr="00211DAC">
              <w:rPr>
                <w:rFonts w:ascii="Calibri" w:hAnsi="Calibri"/>
                <w:sz w:val="20"/>
              </w:rPr>
              <w:t>Communication sent to AA. Report by AA received. Closed</w:t>
            </w:r>
          </w:p>
        </w:tc>
      </w:tr>
      <w:tr w:rsidR="0091053C" w:rsidRPr="0002723B" w:rsidTr="0079580B">
        <w:trPr>
          <w:cantSplit/>
        </w:trPr>
        <w:tc>
          <w:tcPr>
            <w:tcW w:w="0" w:type="auto"/>
          </w:tcPr>
          <w:p w:rsidR="0091053C" w:rsidRPr="00211DAC" w:rsidRDefault="0091053C" w:rsidP="00020AEC">
            <w:pPr>
              <w:rPr>
                <w:rFonts w:ascii="Calibri" w:hAnsi="Calibri"/>
                <w:sz w:val="20"/>
              </w:rPr>
            </w:pPr>
            <w:r w:rsidRPr="00211DAC">
              <w:rPr>
                <w:rFonts w:ascii="Calibri" w:hAnsi="Calibri"/>
                <w:sz w:val="20"/>
              </w:rPr>
              <w:t>Brazil</w:t>
            </w:r>
          </w:p>
        </w:tc>
        <w:tc>
          <w:tcPr>
            <w:tcW w:w="0" w:type="auto"/>
          </w:tcPr>
          <w:p w:rsidR="0091053C" w:rsidRPr="00211DAC" w:rsidRDefault="0091053C" w:rsidP="00020AEC">
            <w:pPr>
              <w:tabs>
                <w:tab w:val="left" w:pos="0"/>
              </w:tabs>
              <w:rPr>
                <w:rFonts w:ascii="Calibri" w:hAnsi="Calibri"/>
                <w:sz w:val="20"/>
                <w:lang w:val="es-CO"/>
              </w:rPr>
            </w:pPr>
            <w:r w:rsidRPr="00211DAC">
              <w:rPr>
                <w:rFonts w:ascii="Calibri" w:hAnsi="Calibri"/>
                <w:sz w:val="20"/>
                <w:lang w:val="es-CO"/>
              </w:rPr>
              <w:t>Reserva Particular del Patrimonio Natural SESC Pantanal</w:t>
            </w:r>
          </w:p>
        </w:tc>
        <w:tc>
          <w:tcPr>
            <w:tcW w:w="0" w:type="auto"/>
          </w:tcPr>
          <w:p w:rsidR="0091053C" w:rsidRPr="00211DAC" w:rsidRDefault="0091053C" w:rsidP="00020AEC">
            <w:pPr>
              <w:tabs>
                <w:tab w:val="left" w:pos="4137"/>
              </w:tabs>
              <w:rPr>
                <w:rFonts w:ascii="Calibri" w:hAnsi="Calibri"/>
                <w:sz w:val="20"/>
              </w:rPr>
            </w:pPr>
            <w:r w:rsidRPr="00211DAC">
              <w:rPr>
                <w:rFonts w:ascii="Calibri" w:hAnsi="Calibri"/>
                <w:sz w:val="20"/>
              </w:rPr>
              <w:t xml:space="preserve">Communication sent to AA. Report by AA received. Closed. </w:t>
            </w:r>
          </w:p>
        </w:tc>
      </w:tr>
      <w:tr w:rsidR="0091053C" w:rsidRPr="0002723B" w:rsidTr="0079580B">
        <w:trPr>
          <w:cantSplit/>
        </w:trPr>
        <w:tc>
          <w:tcPr>
            <w:tcW w:w="0" w:type="auto"/>
          </w:tcPr>
          <w:p w:rsidR="0091053C" w:rsidRPr="00211DAC" w:rsidRDefault="0091053C" w:rsidP="00020AEC">
            <w:pPr>
              <w:rPr>
                <w:rFonts w:ascii="Calibri" w:hAnsi="Calibri"/>
                <w:sz w:val="20"/>
              </w:rPr>
            </w:pPr>
            <w:r w:rsidRPr="00211DAC">
              <w:rPr>
                <w:rFonts w:ascii="Calibri" w:hAnsi="Calibri"/>
                <w:sz w:val="20"/>
              </w:rPr>
              <w:t>Brazil</w:t>
            </w:r>
          </w:p>
        </w:tc>
        <w:tc>
          <w:tcPr>
            <w:tcW w:w="0" w:type="auto"/>
          </w:tcPr>
          <w:p w:rsidR="0091053C" w:rsidRPr="00211DAC" w:rsidRDefault="0091053C" w:rsidP="00020AEC">
            <w:pPr>
              <w:rPr>
                <w:rFonts w:ascii="Calibri" w:hAnsi="Calibri" w:cs="Calibri"/>
                <w:b/>
                <w:sz w:val="20"/>
                <w:lang w:val="es-CO"/>
              </w:rPr>
            </w:pPr>
            <w:r w:rsidRPr="00211DAC">
              <w:rPr>
                <w:rFonts w:ascii="Calibri" w:hAnsi="Calibri"/>
                <w:sz w:val="20"/>
                <w:lang w:val="es-CO"/>
              </w:rPr>
              <w:t>Reserva Particular del Patrimonio Natural (RPPN) Fazenda Rio Negro</w:t>
            </w:r>
          </w:p>
        </w:tc>
        <w:tc>
          <w:tcPr>
            <w:tcW w:w="0" w:type="auto"/>
          </w:tcPr>
          <w:p w:rsidR="0091053C" w:rsidRPr="00211DAC" w:rsidRDefault="0091053C" w:rsidP="00020AEC">
            <w:pPr>
              <w:tabs>
                <w:tab w:val="left" w:pos="4137"/>
              </w:tabs>
              <w:rPr>
                <w:rFonts w:ascii="Calibri" w:hAnsi="Calibri"/>
                <w:sz w:val="20"/>
              </w:rPr>
            </w:pPr>
            <w:r w:rsidRPr="00211DAC">
              <w:rPr>
                <w:rFonts w:ascii="Calibri" w:hAnsi="Calibri"/>
                <w:sz w:val="20"/>
              </w:rPr>
              <w:t>Communication sent to AA. Report by AA received. Closed.</w:t>
            </w:r>
          </w:p>
        </w:tc>
      </w:tr>
      <w:tr w:rsidR="0091053C" w:rsidRPr="0002723B" w:rsidTr="0079580B">
        <w:trPr>
          <w:cantSplit/>
        </w:trPr>
        <w:tc>
          <w:tcPr>
            <w:tcW w:w="0" w:type="auto"/>
          </w:tcPr>
          <w:p w:rsidR="0091053C" w:rsidRPr="00211DAC" w:rsidRDefault="0091053C" w:rsidP="0079580B">
            <w:pPr>
              <w:tabs>
                <w:tab w:val="left" w:pos="0"/>
              </w:tabs>
              <w:rPr>
                <w:rFonts w:ascii="Calibri" w:hAnsi="Calibri"/>
                <w:sz w:val="20"/>
              </w:rPr>
            </w:pPr>
            <w:r w:rsidRPr="00211DAC">
              <w:rPr>
                <w:rFonts w:ascii="Calibri" w:hAnsi="Calibri"/>
                <w:sz w:val="20"/>
              </w:rPr>
              <w:t>Jamaica</w:t>
            </w:r>
          </w:p>
        </w:tc>
        <w:tc>
          <w:tcPr>
            <w:tcW w:w="0" w:type="auto"/>
          </w:tcPr>
          <w:p w:rsidR="0091053C" w:rsidRPr="00211DAC" w:rsidRDefault="0091053C" w:rsidP="0079580B">
            <w:pPr>
              <w:tabs>
                <w:tab w:val="left" w:pos="0"/>
              </w:tabs>
              <w:rPr>
                <w:rFonts w:ascii="Calibri" w:hAnsi="Calibri"/>
                <w:sz w:val="20"/>
              </w:rPr>
            </w:pPr>
            <w:r w:rsidRPr="00211DAC">
              <w:rPr>
                <w:rFonts w:ascii="Calibri" w:hAnsi="Calibri"/>
                <w:sz w:val="20"/>
              </w:rPr>
              <w:t xml:space="preserve">Portland Bight </w:t>
            </w:r>
          </w:p>
        </w:tc>
        <w:tc>
          <w:tcPr>
            <w:tcW w:w="0" w:type="auto"/>
          </w:tcPr>
          <w:p w:rsidR="0091053C" w:rsidRPr="00211DAC" w:rsidRDefault="0091053C" w:rsidP="0079580B">
            <w:pPr>
              <w:tabs>
                <w:tab w:val="left" w:pos="4137"/>
              </w:tabs>
              <w:rPr>
                <w:rFonts w:ascii="Calibri" w:hAnsi="Calibri"/>
                <w:sz w:val="20"/>
              </w:rPr>
            </w:pPr>
            <w:r w:rsidRPr="00211DAC">
              <w:rPr>
                <w:rFonts w:ascii="Calibri" w:hAnsi="Calibri"/>
                <w:sz w:val="20"/>
              </w:rPr>
              <w:t xml:space="preserve">Communication sent to AA. Last report in National Report to COP12. Secretariat addressing the issue with AA. </w:t>
            </w:r>
          </w:p>
        </w:tc>
      </w:tr>
      <w:tr w:rsidR="0091053C" w:rsidRPr="0002723B" w:rsidTr="0079580B">
        <w:trPr>
          <w:cantSplit/>
        </w:trPr>
        <w:tc>
          <w:tcPr>
            <w:tcW w:w="0" w:type="auto"/>
          </w:tcPr>
          <w:p w:rsidR="0091053C" w:rsidRPr="00211DAC" w:rsidRDefault="0091053C" w:rsidP="00020AEC">
            <w:pPr>
              <w:rPr>
                <w:rFonts w:ascii="Calibri" w:hAnsi="Calibri"/>
                <w:sz w:val="20"/>
                <w:lang w:val="es-CO"/>
              </w:rPr>
            </w:pPr>
            <w:r w:rsidRPr="00211DAC">
              <w:rPr>
                <w:rFonts w:ascii="Calibri" w:hAnsi="Calibri"/>
                <w:sz w:val="20"/>
                <w:lang w:val="es-CO"/>
              </w:rPr>
              <w:lastRenderedPageBreak/>
              <w:t>Mexico</w:t>
            </w:r>
          </w:p>
        </w:tc>
        <w:tc>
          <w:tcPr>
            <w:tcW w:w="0" w:type="auto"/>
          </w:tcPr>
          <w:p w:rsidR="0091053C" w:rsidRPr="00211DAC" w:rsidRDefault="0091053C" w:rsidP="00020AEC">
            <w:pPr>
              <w:rPr>
                <w:rFonts w:ascii="Calibri" w:hAnsi="Calibri"/>
                <w:sz w:val="20"/>
                <w:lang w:val="es-CO"/>
              </w:rPr>
            </w:pPr>
            <w:r w:rsidRPr="00211DAC">
              <w:rPr>
                <w:rFonts w:ascii="Calibri" w:hAnsi="Calibri"/>
                <w:sz w:val="20"/>
                <w:lang w:val="es-CO"/>
              </w:rPr>
              <w:t xml:space="preserve">Parque Arrecifal Veracruzano </w:t>
            </w:r>
          </w:p>
        </w:tc>
        <w:tc>
          <w:tcPr>
            <w:tcW w:w="0" w:type="auto"/>
          </w:tcPr>
          <w:p w:rsidR="0091053C" w:rsidRPr="00211DAC" w:rsidRDefault="0091053C" w:rsidP="00020AEC">
            <w:pPr>
              <w:tabs>
                <w:tab w:val="left" w:pos="4137"/>
              </w:tabs>
              <w:rPr>
                <w:rFonts w:ascii="Calibri" w:hAnsi="Calibri"/>
                <w:sz w:val="20"/>
              </w:rPr>
            </w:pPr>
            <w:r w:rsidRPr="00211DAC">
              <w:rPr>
                <w:rFonts w:ascii="Calibri" w:hAnsi="Calibri"/>
                <w:sz w:val="20"/>
              </w:rPr>
              <w:t xml:space="preserve">Communication sent to AA. Last report in COP12 National Report. </w:t>
            </w:r>
          </w:p>
        </w:tc>
      </w:tr>
      <w:tr w:rsidR="0091053C" w:rsidRPr="0002723B" w:rsidTr="0079580B">
        <w:trPr>
          <w:cantSplit/>
        </w:trPr>
        <w:tc>
          <w:tcPr>
            <w:tcW w:w="0" w:type="auto"/>
          </w:tcPr>
          <w:p w:rsidR="0091053C" w:rsidRPr="00211DAC" w:rsidRDefault="0091053C" w:rsidP="00020AEC">
            <w:pPr>
              <w:rPr>
                <w:rFonts w:ascii="Calibri" w:hAnsi="Calibri"/>
                <w:sz w:val="20"/>
              </w:rPr>
            </w:pPr>
            <w:r w:rsidRPr="00211DAC">
              <w:rPr>
                <w:rFonts w:ascii="Calibri" w:hAnsi="Calibri"/>
                <w:sz w:val="20"/>
              </w:rPr>
              <w:t>Panama</w:t>
            </w:r>
          </w:p>
        </w:tc>
        <w:tc>
          <w:tcPr>
            <w:tcW w:w="0" w:type="auto"/>
          </w:tcPr>
          <w:p w:rsidR="0091053C" w:rsidRPr="00211DAC" w:rsidRDefault="0091053C" w:rsidP="00020AEC">
            <w:pPr>
              <w:rPr>
                <w:rFonts w:ascii="Calibri" w:hAnsi="Calibri"/>
                <w:sz w:val="20"/>
                <w:lang w:val="es-CO"/>
              </w:rPr>
            </w:pPr>
            <w:r w:rsidRPr="00211DAC">
              <w:rPr>
                <w:rFonts w:ascii="Calibri" w:hAnsi="Calibri"/>
                <w:sz w:val="20"/>
              </w:rPr>
              <w:t xml:space="preserve">Bahía de Panama </w:t>
            </w:r>
          </w:p>
        </w:tc>
        <w:tc>
          <w:tcPr>
            <w:tcW w:w="0" w:type="auto"/>
          </w:tcPr>
          <w:p w:rsidR="0091053C" w:rsidRPr="00211DAC" w:rsidRDefault="0091053C" w:rsidP="00020AEC">
            <w:pPr>
              <w:tabs>
                <w:tab w:val="left" w:pos="4137"/>
              </w:tabs>
              <w:rPr>
                <w:rFonts w:ascii="Calibri" w:hAnsi="Calibri"/>
                <w:sz w:val="20"/>
              </w:rPr>
            </w:pPr>
            <w:r w:rsidRPr="00211DAC">
              <w:rPr>
                <w:rFonts w:ascii="Calibri" w:hAnsi="Calibri"/>
                <w:sz w:val="20"/>
              </w:rPr>
              <w:t>Communication sent to AA. Report received. Closed.</w:t>
            </w:r>
          </w:p>
        </w:tc>
      </w:tr>
      <w:tr w:rsidR="0091053C" w:rsidRPr="0002723B" w:rsidTr="0079580B">
        <w:trPr>
          <w:cantSplit/>
          <w:trHeight w:val="568"/>
        </w:trPr>
        <w:tc>
          <w:tcPr>
            <w:tcW w:w="0" w:type="auto"/>
          </w:tcPr>
          <w:p w:rsidR="0091053C" w:rsidRPr="00211DAC" w:rsidRDefault="0091053C" w:rsidP="00020AEC">
            <w:pPr>
              <w:autoSpaceDE w:val="0"/>
              <w:autoSpaceDN w:val="0"/>
              <w:adjustRightInd w:val="0"/>
              <w:rPr>
                <w:rFonts w:ascii="Calibri" w:hAnsi="Calibri" w:cs="Calibri"/>
                <w:sz w:val="20"/>
                <w:lang w:val="en-GB"/>
              </w:rPr>
            </w:pPr>
            <w:r w:rsidRPr="00211DAC">
              <w:rPr>
                <w:rFonts w:ascii="Calibri" w:hAnsi="Calibri" w:cs="Calibri"/>
                <w:sz w:val="20"/>
                <w:lang w:val="en-GB"/>
              </w:rPr>
              <w:t>Trinidad and Tobago</w:t>
            </w:r>
          </w:p>
        </w:tc>
        <w:tc>
          <w:tcPr>
            <w:tcW w:w="0" w:type="auto"/>
          </w:tcPr>
          <w:p w:rsidR="0091053C" w:rsidRPr="00211DAC" w:rsidRDefault="0091053C" w:rsidP="00020AEC">
            <w:pPr>
              <w:autoSpaceDE w:val="0"/>
              <w:autoSpaceDN w:val="0"/>
              <w:adjustRightInd w:val="0"/>
              <w:rPr>
                <w:rFonts w:ascii="Calibri" w:hAnsi="Calibri" w:cs="Calibri"/>
                <w:sz w:val="20"/>
                <w:lang w:val="en-GB"/>
              </w:rPr>
            </w:pPr>
            <w:r w:rsidRPr="00211DAC">
              <w:rPr>
                <w:rFonts w:ascii="Calibri" w:hAnsi="Calibri" w:cs="Calibri"/>
                <w:sz w:val="20"/>
                <w:lang w:val="en-GB"/>
              </w:rPr>
              <w:t xml:space="preserve">Bon Accord Lagoon </w:t>
            </w:r>
          </w:p>
        </w:tc>
        <w:tc>
          <w:tcPr>
            <w:tcW w:w="0" w:type="auto"/>
          </w:tcPr>
          <w:p w:rsidR="0091053C" w:rsidRPr="00211DAC" w:rsidRDefault="0091053C" w:rsidP="00020AEC">
            <w:pPr>
              <w:tabs>
                <w:tab w:val="left" w:pos="4137"/>
              </w:tabs>
              <w:rPr>
                <w:rFonts w:ascii="Calibri" w:hAnsi="Calibri"/>
                <w:sz w:val="20"/>
              </w:rPr>
            </w:pPr>
            <w:r w:rsidRPr="00211DAC">
              <w:rPr>
                <w:rFonts w:ascii="Calibri" w:hAnsi="Calibri"/>
                <w:sz w:val="20"/>
              </w:rPr>
              <w:t xml:space="preserve">Communication sent to AA. Report by AA received. </w:t>
            </w:r>
            <w:r w:rsidR="00640729" w:rsidRPr="00211DAC">
              <w:rPr>
                <w:rFonts w:ascii="Calibri" w:hAnsi="Calibri"/>
                <w:sz w:val="20"/>
              </w:rPr>
              <w:t>Closed.</w:t>
            </w:r>
          </w:p>
        </w:tc>
      </w:tr>
    </w:tbl>
    <w:p w:rsidR="0079580B" w:rsidRPr="009323DB" w:rsidRDefault="0079580B" w:rsidP="0079580B">
      <w:pPr>
        <w:pStyle w:val="BodyText3"/>
        <w:jc w:val="left"/>
        <w:rPr>
          <w:rFonts w:ascii="Calibri" w:hAnsi="Calibri"/>
          <w:b w:val="0"/>
          <w:snapToGrid w:val="0"/>
          <w:sz w:val="22"/>
          <w:szCs w:val="22"/>
        </w:rPr>
      </w:pPr>
    </w:p>
    <w:p w:rsidR="00957A9D" w:rsidRPr="009323DB" w:rsidRDefault="009323DB" w:rsidP="009323DB">
      <w:pPr>
        <w:pStyle w:val="BodyText3"/>
        <w:numPr>
          <w:ilvl w:val="0"/>
          <w:numId w:val="25"/>
        </w:numPr>
        <w:ind w:left="426" w:hanging="426"/>
        <w:jc w:val="left"/>
        <w:rPr>
          <w:rFonts w:ascii="Calibri" w:hAnsi="Calibri"/>
          <w:b w:val="0"/>
          <w:snapToGrid w:val="0"/>
          <w:sz w:val="22"/>
          <w:szCs w:val="22"/>
        </w:rPr>
      </w:pPr>
      <w:r>
        <w:rPr>
          <w:rFonts w:ascii="Calibri" w:hAnsi="Calibri"/>
          <w:b w:val="0"/>
          <w:snapToGrid w:val="0"/>
          <w:sz w:val="22"/>
          <w:szCs w:val="22"/>
        </w:rPr>
        <w:t>M</w:t>
      </w:r>
      <w:r w:rsidR="00957A9D" w:rsidRPr="009323DB">
        <w:rPr>
          <w:rFonts w:ascii="Calibri" w:hAnsi="Calibri"/>
          <w:b w:val="0"/>
          <w:snapToGrid w:val="0"/>
          <w:sz w:val="22"/>
          <w:szCs w:val="22"/>
        </w:rPr>
        <w:t xml:space="preserve">any Ramsar Sites in the region are threatened by the expansion of urban areas, the development of tourism projects, dams, golf courses, and pollution. The Ramsar Advisory Mission has been shown to be a very useful tool to support the Contracting Parties in addressing and resolving problems in Ramsar Sites and has also contributed to making the Convention more visible at the national and international levels. In the last triennium three Ramsar Advisory </w:t>
      </w:r>
      <w:r w:rsidR="0079580B">
        <w:rPr>
          <w:rFonts w:ascii="Calibri" w:hAnsi="Calibri"/>
          <w:b w:val="0"/>
          <w:snapToGrid w:val="0"/>
          <w:sz w:val="22"/>
          <w:szCs w:val="22"/>
        </w:rPr>
        <w:t>M</w:t>
      </w:r>
      <w:r w:rsidR="00957A9D" w:rsidRPr="009323DB">
        <w:rPr>
          <w:rFonts w:ascii="Calibri" w:hAnsi="Calibri"/>
          <w:b w:val="0"/>
          <w:snapToGrid w:val="0"/>
          <w:sz w:val="22"/>
          <w:szCs w:val="22"/>
        </w:rPr>
        <w:t>issions were conducted</w:t>
      </w:r>
      <w:r w:rsidR="003434A0">
        <w:rPr>
          <w:rFonts w:ascii="Calibri" w:hAnsi="Calibri"/>
          <w:b w:val="0"/>
          <w:snapToGrid w:val="0"/>
          <w:sz w:val="22"/>
          <w:szCs w:val="22"/>
        </w:rPr>
        <w:t>,</w:t>
      </w:r>
      <w:r w:rsidR="00957A9D" w:rsidRPr="009323DB">
        <w:rPr>
          <w:rFonts w:ascii="Calibri" w:hAnsi="Calibri"/>
          <w:b w:val="0"/>
          <w:snapToGrid w:val="0"/>
          <w:sz w:val="22"/>
          <w:szCs w:val="22"/>
        </w:rPr>
        <w:t xml:space="preserve"> in Costa Rica, Nicaragua and Paraguay.</w:t>
      </w:r>
      <w:r w:rsidR="00CF00F5">
        <w:rPr>
          <w:rFonts w:ascii="Calibri" w:hAnsi="Calibri"/>
          <w:b w:val="0"/>
          <w:snapToGrid w:val="0"/>
          <w:sz w:val="22"/>
          <w:szCs w:val="22"/>
        </w:rPr>
        <w:t xml:space="preserve"> </w:t>
      </w:r>
    </w:p>
    <w:p w:rsidR="00D9048B" w:rsidRPr="009323DB" w:rsidRDefault="00D9048B" w:rsidP="009323DB">
      <w:pPr>
        <w:pStyle w:val="BodyText3"/>
        <w:ind w:left="426"/>
        <w:jc w:val="left"/>
        <w:rPr>
          <w:rFonts w:ascii="Calibri" w:hAnsi="Calibri"/>
          <w:b w:val="0"/>
          <w:snapToGrid w:val="0"/>
          <w:sz w:val="22"/>
          <w:szCs w:val="22"/>
        </w:rPr>
      </w:pPr>
    </w:p>
    <w:p w:rsidR="00D60C49" w:rsidRPr="009323DB" w:rsidRDefault="00055F9B"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The </w:t>
      </w:r>
      <w:r w:rsidR="00D60C49" w:rsidRPr="009323DB">
        <w:rPr>
          <w:rFonts w:ascii="Calibri" w:hAnsi="Calibri"/>
          <w:b w:val="0"/>
          <w:snapToGrid w:val="0"/>
          <w:sz w:val="22"/>
          <w:szCs w:val="22"/>
        </w:rPr>
        <w:t>Americas</w:t>
      </w:r>
      <w:r w:rsidR="007E1ACE" w:rsidRPr="009323DB">
        <w:rPr>
          <w:rFonts w:ascii="Calibri" w:hAnsi="Calibri"/>
          <w:b w:val="0"/>
          <w:snapToGrid w:val="0"/>
          <w:sz w:val="22"/>
          <w:szCs w:val="22"/>
        </w:rPr>
        <w:t xml:space="preserve"> </w:t>
      </w:r>
      <w:r w:rsidR="00115DBE" w:rsidRPr="009323DB">
        <w:rPr>
          <w:rFonts w:ascii="Calibri" w:hAnsi="Calibri"/>
          <w:b w:val="0"/>
          <w:snapToGrid w:val="0"/>
          <w:sz w:val="22"/>
          <w:szCs w:val="22"/>
        </w:rPr>
        <w:t>currently have</w:t>
      </w:r>
      <w:r w:rsidRPr="009323DB">
        <w:rPr>
          <w:rFonts w:ascii="Calibri" w:hAnsi="Calibri"/>
          <w:b w:val="0"/>
          <w:snapToGrid w:val="0"/>
          <w:sz w:val="22"/>
          <w:szCs w:val="22"/>
        </w:rPr>
        <w:t xml:space="preserve"> </w:t>
      </w:r>
      <w:r w:rsidR="003A1B91" w:rsidRPr="009323DB">
        <w:rPr>
          <w:rFonts w:ascii="Calibri" w:hAnsi="Calibri"/>
          <w:b w:val="0"/>
          <w:snapToGrid w:val="0"/>
          <w:sz w:val="22"/>
          <w:szCs w:val="22"/>
        </w:rPr>
        <w:t>s</w:t>
      </w:r>
      <w:r w:rsidR="00016104" w:rsidRPr="009323DB">
        <w:rPr>
          <w:rFonts w:ascii="Calibri" w:hAnsi="Calibri"/>
          <w:b w:val="0"/>
          <w:snapToGrid w:val="0"/>
          <w:sz w:val="22"/>
          <w:szCs w:val="22"/>
        </w:rPr>
        <w:t>ix</w:t>
      </w:r>
      <w:r w:rsidRPr="009323DB">
        <w:rPr>
          <w:rFonts w:ascii="Calibri" w:hAnsi="Calibri"/>
          <w:b w:val="0"/>
          <w:snapToGrid w:val="0"/>
          <w:sz w:val="22"/>
          <w:szCs w:val="22"/>
        </w:rPr>
        <w:t xml:space="preserve"> </w:t>
      </w:r>
      <w:r w:rsidR="00E52E3D">
        <w:rPr>
          <w:rFonts w:ascii="Calibri" w:hAnsi="Calibri"/>
          <w:b w:val="0"/>
          <w:snapToGrid w:val="0"/>
          <w:sz w:val="22"/>
          <w:szCs w:val="22"/>
        </w:rPr>
        <w:t>S</w:t>
      </w:r>
      <w:r w:rsidRPr="009323DB">
        <w:rPr>
          <w:rFonts w:ascii="Calibri" w:hAnsi="Calibri"/>
          <w:b w:val="0"/>
          <w:snapToGrid w:val="0"/>
          <w:sz w:val="22"/>
          <w:szCs w:val="22"/>
        </w:rPr>
        <w:t xml:space="preserve">ites </w:t>
      </w:r>
      <w:r w:rsidR="003434A0">
        <w:rPr>
          <w:rFonts w:ascii="Calibri" w:hAnsi="Calibri"/>
          <w:b w:val="0"/>
          <w:snapToGrid w:val="0"/>
          <w:sz w:val="22"/>
          <w:szCs w:val="22"/>
        </w:rPr>
        <w:t>on</w:t>
      </w:r>
      <w:r w:rsidR="003434A0" w:rsidRPr="009323DB">
        <w:rPr>
          <w:rFonts w:ascii="Calibri" w:hAnsi="Calibri"/>
          <w:b w:val="0"/>
          <w:snapToGrid w:val="0"/>
          <w:sz w:val="22"/>
          <w:szCs w:val="22"/>
        </w:rPr>
        <w:t xml:space="preserve"> </w:t>
      </w:r>
      <w:r w:rsidRPr="009323DB">
        <w:rPr>
          <w:rFonts w:ascii="Calibri" w:hAnsi="Calibri"/>
          <w:b w:val="0"/>
          <w:snapToGrid w:val="0"/>
          <w:sz w:val="22"/>
          <w:szCs w:val="22"/>
        </w:rPr>
        <w:t>the Montreux Record</w:t>
      </w:r>
      <w:r w:rsidR="00115DBE" w:rsidRPr="009323DB">
        <w:rPr>
          <w:rFonts w:ascii="Calibri" w:hAnsi="Calibri"/>
          <w:b w:val="0"/>
          <w:snapToGrid w:val="0"/>
          <w:sz w:val="22"/>
          <w:szCs w:val="22"/>
        </w:rPr>
        <w:t>,</w:t>
      </w:r>
      <w:r w:rsidR="00432E0D" w:rsidRPr="009323DB">
        <w:rPr>
          <w:rFonts w:ascii="Calibri" w:hAnsi="Calibri"/>
          <w:b w:val="0"/>
          <w:snapToGrid w:val="0"/>
          <w:sz w:val="22"/>
          <w:szCs w:val="22"/>
        </w:rPr>
        <w:t xml:space="preserve"> in</w:t>
      </w:r>
      <w:r w:rsidR="007E1ACE" w:rsidRPr="009323DB">
        <w:rPr>
          <w:rFonts w:ascii="Calibri" w:hAnsi="Calibri"/>
          <w:b w:val="0"/>
          <w:snapToGrid w:val="0"/>
          <w:sz w:val="22"/>
          <w:szCs w:val="22"/>
        </w:rPr>
        <w:t xml:space="preserve"> </w:t>
      </w:r>
      <w:r w:rsidR="00432E0D" w:rsidRPr="009323DB">
        <w:rPr>
          <w:rFonts w:ascii="Calibri" w:hAnsi="Calibri"/>
          <w:b w:val="0"/>
          <w:snapToGrid w:val="0"/>
          <w:sz w:val="22"/>
          <w:szCs w:val="22"/>
        </w:rPr>
        <w:t xml:space="preserve">Argentina, </w:t>
      </w:r>
      <w:r w:rsidR="00115DBE" w:rsidRPr="009323DB">
        <w:rPr>
          <w:rFonts w:ascii="Calibri" w:hAnsi="Calibri"/>
          <w:b w:val="0"/>
          <w:snapToGrid w:val="0"/>
          <w:sz w:val="22"/>
          <w:szCs w:val="22"/>
        </w:rPr>
        <w:t>Chile,</w:t>
      </w:r>
      <w:r w:rsidR="00011D27" w:rsidRPr="009323DB">
        <w:rPr>
          <w:rFonts w:ascii="Calibri" w:hAnsi="Calibri"/>
          <w:b w:val="0"/>
          <w:snapToGrid w:val="0"/>
          <w:sz w:val="22"/>
          <w:szCs w:val="22"/>
        </w:rPr>
        <w:t xml:space="preserve"> </w:t>
      </w:r>
      <w:r w:rsidR="00432E0D" w:rsidRPr="009323DB">
        <w:rPr>
          <w:rFonts w:ascii="Calibri" w:hAnsi="Calibri"/>
          <w:b w:val="0"/>
          <w:snapToGrid w:val="0"/>
          <w:sz w:val="22"/>
          <w:szCs w:val="22"/>
        </w:rPr>
        <w:t>Costa Rica,</w:t>
      </w:r>
      <w:r w:rsidR="007E1ACE" w:rsidRPr="009323DB">
        <w:rPr>
          <w:rFonts w:ascii="Calibri" w:hAnsi="Calibri"/>
          <w:b w:val="0"/>
          <w:snapToGrid w:val="0"/>
          <w:sz w:val="22"/>
          <w:szCs w:val="22"/>
        </w:rPr>
        <w:t xml:space="preserve"> </w:t>
      </w:r>
      <w:r w:rsidR="00011D27" w:rsidRPr="009323DB">
        <w:rPr>
          <w:rFonts w:ascii="Calibri" w:hAnsi="Calibri"/>
          <w:b w:val="0"/>
          <w:snapToGrid w:val="0"/>
          <w:sz w:val="22"/>
          <w:szCs w:val="22"/>
        </w:rPr>
        <w:t xml:space="preserve">Guatemala, </w:t>
      </w:r>
      <w:r w:rsidR="00432E0D" w:rsidRPr="009323DB">
        <w:rPr>
          <w:rFonts w:ascii="Calibri" w:hAnsi="Calibri"/>
          <w:b w:val="0"/>
          <w:snapToGrid w:val="0"/>
          <w:sz w:val="22"/>
          <w:szCs w:val="22"/>
        </w:rPr>
        <w:t xml:space="preserve">Nicaragua </w:t>
      </w:r>
      <w:r w:rsidR="00D60C49" w:rsidRPr="009323DB">
        <w:rPr>
          <w:rFonts w:ascii="Calibri" w:hAnsi="Calibri"/>
          <w:b w:val="0"/>
          <w:snapToGrid w:val="0"/>
          <w:sz w:val="22"/>
          <w:szCs w:val="22"/>
        </w:rPr>
        <w:t>and the United States</w:t>
      </w:r>
      <w:r w:rsidR="00432E0D" w:rsidRPr="009323DB">
        <w:rPr>
          <w:rFonts w:ascii="Calibri" w:hAnsi="Calibri"/>
          <w:b w:val="0"/>
          <w:snapToGrid w:val="0"/>
          <w:sz w:val="22"/>
          <w:szCs w:val="22"/>
        </w:rPr>
        <w:t>.</w:t>
      </w:r>
      <w:r w:rsidR="00D60C49" w:rsidRPr="009323DB">
        <w:rPr>
          <w:rFonts w:ascii="Calibri" w:hAnsi="Calibri"/>
          <w:b w:val="0"/>
          <w:snapToGrid w:val="0"/>
          <w:sz w:val="22"/>
          <w:szCs w:val="22"/>
        </w:rPr>
        <w:t xml:space="preserve"> </w:t>
      </w:r>
      <w:r w:rsidR="00DB6565" w:rsidRPr="009323DB">
        <w:rPr>
          <w:rFonts w:ascii="Calibri" w:hAnsi="Calibri"/>
          <w:b w:val="0"/>
          <w:snapToGrid w:val="0"/>
          <w:sz w:val="22"/>
          <w:szCs w:val="22"/>
        </w:rPr>
        <w:t xml:space="preserve">All the Contracting Parties </w:t>
      </w:r>
      <w:r w:rsidR="00D60C49" w:rsidRPr="009323DB">
        <w:rPr>
          <w:rFonts w:ascii="Calibri" w:hAnsi="Calibri"/>
          <w:b w:val="0"/>
          <w:snapToGrid w:val="0"/>
          <w:sz w:val="22"/>
          <w:szCs w:val="22"/>
        </w:rPr>
        <w:t xml:space="preserve">have been taking actions to address the issues for which </w:t>
      </w:r>
      <w:r w:rsidR="003C1A6F">
        <w:rPr>
          <w:rFonts w:ascii="Calibri" w:hAnsi="Calibri"/>
          <w:b w:val="0"/>
          <w:snapToGrid w:val="0"/>
          <w:sz w:val="22"/>
          <w:szCs w:val="22"/>
        </w:rPr>
        <w:t>the</w:t>
      </w:r>
      <w:r w:rsidR="004658D9" w:rsidRPr="009323DB">
        <w:rPr>
          <w:rFonts w:ascii="Calibri" w:hAnsi="Calibri"/>
          <w:b w:val="0"/>
          <w:snapToGrid w:val="0"/>
          <w:sz w:val="22"/>
          <w:szCs w:val="22"/>
        </w:rPr>
        <w:t xml:space="preserve"> Site</w:t>
      </w:r>
      <w:r w:rsidR="00D60C49" w:rsidRPr="009323DB">
        <w:rPr>
          <w:rFonts w:ascii="Calibri" w:hAnsi="Calibri"/>
          <w:b w:val="0"/>
          <w:snapToGrid w:val="0"/>
          <w:sz w:val="22"/>
          <w:szCs w:val="22"/>
        </w:rPr>
        <w:t xml:space="preserve">s have been listed in the Montreux Record and have sent updated reports of </w:t>
      </w:r>
      <w:r w:rsidR="00E52E3D">
        <w:rPr>
          <w:rFonts w:ascii="Calibri" w:hAnsi="Calibri"/>
          <w:b w:val="0"/>
          <w:snapToGrid w:val="0"/>
          <w:sz w:val="22"/>
          <w:szCs w:val="22"/>
        </w:rPr>
        <w:t xml:space="preserve">these </w:t>
      </w:r>
      <w:r w:rsidR="00D60C49" w:rsidRPr="009323DB">
        <w:rPr>
          <w:rFonts w:ascii="Calibri" w:hAnsi="Calibri"/>
          <w:b w:val="0"/>
          <w:snapToGrid w:val="0"/>
          <w:sz w:val="22"/>
          <w:szCs w:val="22"/>
        </w:rPr>
        <w:t xml:space="preserve">actions. </w:t>
      </w:r>
      <w:r w:rsidR="00637758" w:rsidRPr="009323DB">
        <w:rPr>
          <w:rFonts w:ascii="Calibri" w:hAnsi="Calibri"/>
          <w:b w:val="0"/>
          <w:snapToGrid w:val="0"/>
          <w:sz w:val="22"/>
          <w:szCs w:val="22"/>
        </w:rPr>
        <w:t xml:space="preserve">In the case of </w:t>
      </w:r>
      <w:r w:rsidR="00016104" w:rsidRPr="009323DB">
        <w:rPr>
          <w:rFonts w:ascii="Calibri" w:hAnsi="Calibri"/>
          <w:b w:val="0"/>
          <w:snapToGrid w:val="0"/>
          <w:sz w:val="22"/>
          <w:szCs w:val="22"/>
        </w:rPr>
        <w:t xml:space="preserve">Argentina, measures for the removal of the </w:t>
      </w:r>
      <w:r w:rsidR="00E52E3D">
        <w:rPr>
          <w:rFonts w:ascii="Calibri" w:hAnsi="Calibri"/>
          <w:b w:val="0"/>
          <w:snapToGrid w:val="0"/>
          <w:sz w:val="22"/>
          <w:szCs w:val="22"/>
        </w:rPr>
        <w:t>S</w:t>
      </w:r>
      <w:r w:rsidR="00016104" w:rsidRPr="009323DB">
        <w:rPr>
          <w:rFonts w:ascii="Calibri" w:hAnsi="Calibri"/>
          <w:b w:val="0"/>
          <w:snapToGrid w:val="0"/>
          <w:sz w:val="22"/>
          <w:szCs w:val="22"/>
        </w:rPr>
        <w:t xml:space="preserve">ite from the record are under way. In </w:t>
      </w:r>
      <w:r w:rsidR="00637758" w:rsidRPr="009323DB">
        <w:rPr>
          <w:rFonts w:ascii="Calibri" w:hAnsi="Calibri"/>
          <w:b w:val="0"/>
          <w:snapToGrid w:val="0"/>
          <w:sz w:val="22"/>
          <w:szCs w:val="22"/>
        </w:rPr>
        <w:t>Chile</w:t>
      </w:r>
      <w:r w:rsidR="00115DBE" w:rsidRPr="009323DB">
        <w:rPr>
          <w:rFonts w:ascii="Calibri" w:hAnsi="Calibri"/>
          <w:b w:val="0"/>
          <w:snapToGrid w:val="0"/>
          <w:sz w:val="22"/>
          <w:szCs w:val="22"/>
        </w:rPr>
        <w:t>,</w:t>
      </w:r>
      <w:r w:rsidR="00637758" w:rsidRPr="009323DB">
        <w:rPr>
          <w:rFonts w:ascii="Calibri" w:hAnsi="Calibri"/>
          <w:b w:val="0"/>
          <w:snapToGrid w:val="0"/>
          <w:sz w:val="22"/>
          <w:szCs w:val="22"/>
        </w:rPr>
        <w:t xml:space="preserve"> actions </w:t>
      </w:r>
      <w:r w:rsidR="00016104" w:rsidRPr="009323DB">
        <w:rPr>
          <w:rFonts w:ascii="Calibri" w:hAnsi="Calibri"/>
          <w:b w:val="0"/>
          <w:snapToGrid w:val="0"/>
          <w:sz w:val="22"/>
          <w:szCs w:val="22"/>
        </w:rPr>
        <w:t xml:space="preserve">continue </w:t>
      </w:r>
      <w:r w:rsidR="00637758" w:rsidRPr="009323DB">
        <w:rPr>
          <w:rFonts w:ascii="Calibri" w:hAnsi="Calibri"/>
          <w:b w:val="0"/>
          <w:snapToGrid w:val="0"/>
          <w:sz w:val="22"/>
          <w:szCs w:val="22"/>
        </w:rPr>
        <w:t xml:space="preserve">for the restoration of the </w:t>
      </w:r>
      <w:r w:rsidR="00E52E3D">
        <w:rPr>
          <w:rFonts w:ascii="Calibri" w:hAnsi="Calibri"/>
          <w:b w:val="0"/>
          <w:snapToGrid w:val="0"/>
          <w:sz w:val="22"/>
          <w:szCs w:val="22"/>
        </w:rPr>
        <w:t>S</w:t>
      </w:r>
      <w:r w:rsidR="00637758" w:rsidRPr="009323DB">
        <w:rPr>
          <w:rFonts w:ascii="Calibri" w:hAnsi="Calibri"/>
          <w:b w:val="0"/>
          <w:snapToGrid w:val="0"/>
          <w:sz w:val="22"/>
          <w:szCs w:val="22"/>
        </w:rPr>
        <w:t>ite and the building of an interpretative cent</w:t>
      </w:r>
      <w:r w:rsidR="00E52E3D">
        <w:rPr>
          <w:rFonts w:ascii="Calibri" w:hAnsi="Calibri"/>
          <w:b w:val="0"/>
          <w:snapToGrid w:val="0"/>
          <w:sz w:val="22"/>
          <w:szCs w:val="22"/>
        </w:rPr>
        <w:t>re</w:t>
      </w:r>
      <w:r w:rsidR="00637758" w:rsidRPr="009323DB">
        <w:rPr>
          <w:rFonts w:ascii="Calibri" w:hAnsi="Calibri"/>
          <w:b w:val="0"/>
          <w:snapToGrid w:val="0"/>
          <w:sz w:val="22"/>
          <w:szCs w:val="22"/>
        </w:rPr>
        <w:t xml:space="preserve">. Costa Rica </w:t>
      </w:r>
      <w:r w:rsidR="00016104" w:rsidRPr="009323DB">
        <w:rPr>
          <w:rFonts w:ascii="Calibri" w:hAnsi="Calibri"/>
          <w:b w:val="0"/>
          <w:snapToGrid w:val="0"/>
          <w:sz w:val="22"/>
          <w:szCs w:val="22"/>
        </w:rPr>
        <w:t xml:space="preserve">is implementing the recommendations of the Ramsar Advisory Mission to Palo Verde. </w:t>
      </w:r>
      <w:r w:rsidR="003E4BA3" w:rsidRPr="009323DB">
        <w:rPr>
          <w:rFonts w:ascii="Calibri" w:hAnsi="Calibri"/>
          <w:b w:val="0"/>
          <w:snapToGrid w:val="0"/>
          <w:sz w:val="22"/>
          <w:szCs w:val="22"/>
        </w:rPr>
        <w:t>For the Everglades</w:t>
      </w:r>
      <w:r w:rsidR="00791602" w:rsidRPr="009323DB">
        <w:rPr>
          <w:rFonts w:ascii="Calibri" w:hAnsi="Calibri"/>
          <w:b w:val="0"/>
          <w:snapToGrid w:val="0"/>
          <w:sz w:val="22"/>
          <w:szCs w:val="22"/>
        </w:rPr>
        <w:t xml:space="preserve"> in the USA</w:t>
      </w:r>
      <w:r w:rsidR="003E4BA3" w:rsidRPr="009323DB">
        <w:rPr>
          <w:rFonts w:ascii="Calibri" w:hAnsi="Calibri"/>
          <w:b w:val="0"/>
          <w:snapToGrid w:val="0"/>
          <w:sz w:val="22"/>
          <w:szCs w:val="22"/>
        </w:rPr>
        <w:t>, the National Park continue</w:t>
      </w:r>
      <w:r w:rsidR="00791602" w:rsidRPr="009323DB">
        <w:rPr>
          <w:rFonts w:ascii="Calibri" w:hAnsi="Calibri"/>
          <w:b w:val="0"/>
          <w:snapToGrid w:val="0"/>
          <w:sz w:val="22"/>
          <w:szCs w:val="22"/>
        </w:rPr>
        <w:t>s to implement</w:t>
      </w:r>
      <w:r w:rsidR="003E4BA3" w:rsidRPr="009323DB">
        <w:rPr>
          <w:rFonts w:ascii="Calibri" w:hAnsi="Calibri"/>
          <w:b w:val="0"/>
          <w:snapToGrid w:val="0"/>
          <w:sz w:val="22"/>
          <w:szCs w:val="22"/>
        </w:rPr>
        <w:t xml:space="preserve"> restoration measures</w:t>
      </w:r>
      <w:r w:rsidR="003C1A6F">
        <w:rPr>
          <w:rFonts w:ascii="Calibri" w:hAnsi="Calibri"/>
          <w:b w:val="0"/>
          <w:snapToGrid w:val="0"/>
          <w:sz w:val="22"/>
          <w:szCs w:val="22"/>
        </w:rPr>
        <w:t>.</w:t>
      </w:r>
    </w:p>
    <w:p w:rsidR="00D60C49" w:rsidRPr="009323DB" w:rsidRDefault="00D60C49" w:rsidP="009323DB">
      <w:pPr>
        <w:pStyle w:val="BodyText3"/>
        <w:ind w:left="426"/>
        <w:jc w:val="left"/>
        <w:rPr>
          <w:rFonts w:ascii="Calibri" w:hAnsi="Calibri"/>
          <w:b w:val="0"/>
          <w:snapToGrid w:val="0"/>
          <w:sz w:val="22"/>
          <w:szCs w:val="22"/>
        </w:rPr>
      </w:pPr>
    </w:p>
    <w:p w:rsidR="00D60C49" w:rsidRPr="009323DB" w:rsidRDefault="00D60C49"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Since COP1</w:t>
      </w:r>
      <w:r w:rsidR="00016104" w:rsidRPr="009323DB">
        <w:rPr>
          <w:rFonts w:ascii="Calibri" w:hAnsi="Calibri"/>
          <w:b w:val="0"/>
          <w:snapToGrid w:val="0"/>
          <w:sz w:val="22"/>
          <w:szCs w:val="22"/>
        </w:rPr>
        <w:t>1</w:t>
      </w:r>
      <w:r w:rsidR="00E52E3D">
        <w:rPr>
          <w:rFonts w:ascii="Calibri" w:hAnsi="Calibri"/>
          <w:b w:val="0"/>
          <w:snapToGrid w:val="0"/>
          <w:sz w:val="22"/>
          <w:szCs w:val="22"/>
        </w:rPr>
        <w:t>,</w:t>
      </w:r>
      <w:r w:rsidRPr="009323DB">
        <w:rPr>
          <w:rFonts w:ascii="Calibri" w:hAnsi="Calibri"/>
          <w:b w:val="0"/>
          <w:snapToGrid w:val="0"/>
          <w:sz w:val="22"/>
          <w:szCs w:val="22"/>
        </w:rPr>
        <w:t xml:space="preserve"> </w:t>
      </w:r>
      <w:r w:rsidR="002F49FF" w:rsidRPr="009323DB">
        <w:rPr>
          <w:rFonts w:ascii="Calibri" w:hAnsi="Calibri"/>
          <w:b w:val="0"/>
          <w:snapToGrid w:val="0"/>
          <w:sz w:val="22"/>
          <w:szCs w:val="22"/>
        </w:rPr>
        <w:t xml:space="preserve">one Ramsar Site </w:t>
      </w:r>
      <w:r w:rsidR="00E52E3D">
        <w:rPr>
          <w:rFonts w:ascii="Calibri" w:hAnsi="Calibri"/>
          <w:b w:val="0"/>
          <w:snapToGrid w:val="0"/>
          <w:sz w:val="22"/>
          <w:szCs w:val="22"/>
        </w:rPr>
        <w:t xml:space="preserve">- </w:t>
      </w:r>
      <w:r w:rsidR="002F49FF" w:rsidRPr="009323DB">
        <w:rPr>
          <w:rFonts w:ascii="Calibri" w:hAnsi="Calibri"/>
          <w:b w:val="0"/>
          <w:snapToGrid w:val="0"/>
          <w:sz w:val="22"/>
          <w:szCs w:val="22"/>
        </w:rPr>
        <w:t xml:space="preserve">Bañados del Este y Franja Costera in Uruguay </w:t>
      </w:r>
      <w:r w:rsidR="00E52E3D">
        <w:rPr>
          <w:rFonts w:ascii="Calibri" w:hAnsi="Calibri"/>
          <w:b w:val="0"/>
          <w:snapToGrid w:val="0"/>
          <w:sz w:val="22"/>
          <w:szCs w:val="22"/>
        </w:rPr>
        <w:t xml:space="preserve">- </w:t>
      </w:r>
      <w:r w:rsidR="002F49FF" w:rsidRPr="009323DB">
        <w:rPr>
          <w:rFonts w:ascii="Calibri" w:hAnsi="Calibri"/>
          <w:b w:val="0"/>
          <w:snapToGrid w:val="0"/>
          <w:sz w:val="22"/>
          <w:szCs w:val="22"/>
        </w:rPr>
        <w:t>has been removed from the record, after 24 years on the record</w:t>
      </w:r>
      <w:r w:rsidR="00C23B01" w:rsidRPr="009323DB">
        <w:rPr>
          <w:rFonts w:ascii="Calibri" w:hAnsi="Calibri"/>
          <w:b w:val="0"/>
          <w:snapToGrid w:val="0"/>
          <w:sz w:val="22"/>
          <w:szCs w:val="22"/>
        </w:rPr>
        <w:t>.</w:t>
      </w:r>
      <w:r w:rsidR="007E1ACE" w:rsidRPr="009323DB">
        <w:rPr>
          <w:rFonts w:ascii="Calibri" w:hAnsi="Calibri"/>
          <w:b w:val="0"/>
          <w:snapToGrid w:val="0"/>
          <w:sz w:val="22"/>
          <w:szCs w:val="22"/>
        </w:rPr>
        <w:t xml:space="preserve"> </w:t>
      </w:r>
    </w:p>
    <w:p w:rsidR="00C97857" w:rsidRPr="009323DB" w:rsidRDefault="00C97857" w:rsidP="009323DB">
      <w:pPr>
        <w:pStyle w:val="BodyText3"/>
        <w:ind w:left="426"/>
        <w:jc w:val="left"/>
        <w:rPr>
          <w:rFonts w:ascii="Calibri" w:hAnsi="Calibri"/>
          <w:b w:val="0"/>
          <w:snapToGrid w:val="0"/>
          <w:sz w:val="22"/>
          <w:szCs w:val="22"/>
        </w:rPr>
      </w:pPr>
    </w:p>
    <w:p w:rsidR="0015224D" w:rsidRPr="009323DB" w:rsidRDefault="002F49FF"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It is extremely important t</w:t>
      </w:r>
      <w:r w:rsidR="001D6696" w:rsidRPr="009323DB">
        <w:rPr>
          <w:rFonts w:ascii="Calibri" w:hAnsi="Calibri"/>
          <w:b w:val="0"/>
          <w:snapToGrid w:val="0"/>
          <w:sz w:val="22"/>
          <w:szCs w:val="22"/>
        </w:rPr>
        <w:t>o aid in</w:t>
      </w:r>
      <w:r w:rsidR="007E1ACE" w:rsidRPr="009323DB">
        <w:rPr>
          <w:rFonts w:ascii="Calibri" w:hAnsi="Calibri"/>
          <w:b w:val="0"/>
          <w:snapToGrid w:val="0"/>
          <w:sz w:val="22"/>
          <w:szCs w:val="22"/>
        </w:rPr>
        <w:t xml:space="preserve"> </w:t>
      </w:r>
      <w:r w:rsidR="0015224D" w:rsidRPr="009323DB">
        <w:rPr>
          <w:rFonts w:ascii="Calibri" w:hAnsi="Calibri"/>
          <w:b w:val="0"/>
          <w:snapToGrid w:val="0"/>
          <w:sz w:val="22"/>
          <w:szCs w:val="22"/>
        </w:rPr>
        <w:t>monitoring the conditions of</w:t>
      </w:r>
      <w:r w:rsidR="007E1ACE" w:rsidRPr="009323DB">
        <w:rPr>
          <w:rFonts w:ascii="Calibri" w:hAnsi="Calibri"/>
          <w:b w:val="0"/>
          <w:snapToGrid w:val="0"/>
          <w:sz w:val="22"/>
          <w:szCs w:val="22"/>
        </w:rPr>
        <w:t xml:space="preserve"> </w:t>
      </w:r>
      <w:r w:rsidR="004658D9" w:rsidRPr="009323DB">
        <w:rPr>
          <w:rFonts w:ascii="Calibri" w:hAnsi="Calibri"/>
          <w:b w:val="0"/>
          <w:snapToGrid w:val="0"/>
          <w:sz w:val="22"/>
          <w:szCs w:val="22"/>
        </w:rPr>
        <w:t>Ramsar Site</w:t>
      </w:r>
      <w:r w:rsidR="0015224D" w:rsidRPr="009323DB">
        <w:rPr>
          <w:rFonts w:ascii="Calibri" w:hAnsi="Calibri"/>
          <w:b w:val="0"/>
          <w:snapToGrid w:val="0"/>
          <w:sz w:val="22"/>
          <w:szCs w:val="22"/>
        </w:rPr>
        <w:t>s, that the Contracting Parties take</w:t>
      </w:r>
      <w:r w:rsidR="001D6696" w:rsidRPr="009323DB">
        <w:rPr>
          <w:rFonts w:ascii="Calibri" w:hAnsi="Calibri"/>
          <w:b w:val="0"/>
          <w:snapToGrid w:val="0"/>
          <w:sz w:val="22"/>
          <w:szCs w:val="22"/>
        </w:rPr>
        <w:t xml:space="preserve"> steps</w:t>
      </w:r>
      <w:r w:rsidR="0015224D" w:rsidRPr="009323DB">
        <w:rPr>
          <w:rFonts w:ascii="Calibri" w:hAnsi="Calibri"/>
          <w:b w:val="0"/>
          <w:snapToGrid w:val="0"/>
          <w:sz w:val="22"/>
          <w:szCs w:val="22"/>
        </w:rPr>
        <w:t xml:space="preserve"> </w:t>
      </w:r>
      <w:r w:rsidR="001D6696" w:rsidRPr="009323DB">
        <w:rPr>
          <w:rFonts w:ascii="Calibri" w:hAnsi="Calibri"/>
          <w:b w:val="0"/>
          <w:snapToGrid w:val="0"/>
          <w:sz w:val="22"/>
          <w:szCs w:val="22"/>
        </w:rPr>
        <w:t xml:space="preserve">to be informed </w:t>
      </w:r>
      <w:r w:rsidR="0015224D" w:rsidRPr="009323DB">
        <w:rPr>
          <w:rFonts w:ascii="Calibri" w:hAnsi="Calibri"/>
          <w:b w:val="0"/>
          <w:snapToGrid w:val="0"/>
          <w:sz w:val="22"/>
          <w:szCs w:val="22"/>
        </w:rPr>
        <w:t xml:space="preserve">of changes or likely changes in the ecological character of </w:t>
      </w:r>
      <w:r w:rsidR="004658D9" w:rsidRPr="009323DB">
        <w:rPr>
          <w:rFonts w:ascii="Calibri" w:hAnsi="Calibri"/>
          <w:b w:val="0"/>
          <w:snapToGrid w:val="0"/>
          <w:sz w:val="22"/>
          <w:szCs w:val="22"/>
        </w:rPr>
        <w:t>Ramsar Site</w:t>
      </w:r>
      <w:r w:rsidR="0015224D" w:rsidRPr="009323DB">
        <w:rPr>
          <w:rFonts w:ascii="Calibri" w:hAnsi="Calibri"/>
          <w:b w:val="0"/>
          <w:snapToGrid w:val="0"/>
          <w:sz w:val="22"/>
          <w:szCs w:val="22"/>
        </w:rPr>
        <w:t>s</w:t>
      </w:r>
      <w:r w:rsidR="001D6696" w:rsidRPr="009323DB">
        <w:rPr>
          <w:rFonts w:ascii="Calibri" w:hAnsi="Calibri"/>
          <w:b w:val="0"/>
          <w:snapToGrid w:val="0"/>
          <w:sz w:val="22"/>
          <w:szCs w:val="22"/>
        </w:rPr>
        <w:t>, so they can undertake appropriate responses when necessary</w:t>
      </w:r>
      <w:r w:rsidR="00791602" w:rsidRPr="009323DB">
        <w:rPr>
          <w:rFonts w:ascii="Calibri" w:hAnsi="Calibri"/>
          <w:b w:val="0"/>
          <w:snapToGrid w:val="0"/>
          <w:sz w:val="22"/>
          <w:szCs w:val="22"/>
        </w:rPr>
        <w:t>,</w:t>
      </w:r>
      <w:r w:rsidR="001D6696" w:rsidRPr="009323DB">
        <w:rPr>
          <w:rFonts w:ascii="Calibri" w:hAnsi="Calibri"/>
          <w:b w:val="0"/>
          <w:snapToGrid w:val="0"/>
          <w:sz w:val="22"/>
          <w:szCs w:val="22"/>
        </w:rPr>
        <w:t xml:space="preserve"> including requesting a Ramsar Advisory Mission</w:t>
      </w:r>
      <w:r w:rsidR="00791602" w:rsidRPr="009323DB">
        <w:rPr>
          <w:rFonts w:ascii="Calibri" w:hAnsi="Calibri"/>
          <w:b w:val="0"/>
          <w:snapToGrid w:val="0"/>
          <w:sz w:val="22"/>
          <w:szCs w:val="22"/>
        </w:rPr>
        <w:t xml:space="preserve"> if appropriate</w:t>
      </w:r>
      <w:r w:rsidR="001D6696" w:rsidRPr="009323DB">
        <w:rPr>
          <w:rFonts w:ascii="Calibri" w:hAnsi="Calibri"/>
          <w:b w:val="0"/>
          <w:snapToGrid w:val="0"/>
          <w:sz w:val="22"/>
          <w:szCs w:val="22"/>
        </w:rPr>
        <w:t>.</w:t>
      </w:r>
      <w:r w:rsidR="007E1ACE" w:rsidRPr="009323DB">
        <w:rPr>
          <w:rFonts w:ascii="Calibri" w:hAnsi="Calibri"/>
          <w:b w:val="0"/>
          <w:snapToGrid w:val="0"/>
          <w:sz w:val="22"/>
          <w:szCs w:val="22"/>
        </w:rPr>
        <w:t xml:space="preserve"> </w:t>
      </w:r>
      <w:r w:rsidR="0015224D" w:rsidRPr="009323DB">
        <w:rPr>
          <w:rFonts w:ascii="Calibri" w:hAnsi="Calibri"/>
          <w:b w:val="0"/>
          <w:snapToGrid w:val="0"/>
          <w:sz w:val="22"/>
          <w:szCs w:val="22"/>
        </w:rPr>
        <w:t xml:space="preserve">In the case of </w:t>
      </w:r>
      <w:r w:rsidR="00E52E3D">
        <w:rPr>
          <w:rFonts w:ascii="Calibri" w:hAnsi="Calibri"/>
          <w:b w:val="0"/>
          <w:snapToGrid w:val="0"/>
          <w:sz w:val="22"/>
          <w:szCs w:val="22"/>
        </w:rPr>
        <w:t>S</w:t>
      </w:r>
      <w:r w:rsidR="00E52E3D" w:rsidRPr="009323DB">
        <w:rPr>
          <w:rFonts w:ascii="Calibri" w:hAnsi="Calibri"/>
          <w:b w:val="0"/>
          <w:snapToGrid w:val="0"/>
          <w:sz w:val="22"/>
          <w:szCs w:val="22"/>
        </w:rPr>
        <w:t>ites</w:t>
      </w:r>
      <w:r w:rsidR="00E52E3D">
        <w:rPr>
          <w:rFonts w:ascii="Calibri" w:hAnsi="Calibri"/>
          <w:b w:val="0"/>
          <w:snapToGrid w:val="0"/>
          <w:sz w:val="22"/>
          <w:szCs w:val="22"/>
        </w:rPr>
        <w:t xml:space="preserve"> on the </w:t>
      </w:r>
      <w:r w:rsidR="0015224D" w:rsidRPr="009323DB">
        <w:rPr>
          <w:rFonts w:ascii="Calibri" w:hAnsi="Calibri"/>
          <w:b w:val="0"/>
          <w:snapToGrid w:val="0"/>
          <w:sz w:val="22"/>
          <w:szCs w:val="22"/>
        </w:rPr>
        <w:t xml:space="preserve">Montreux Record, the Contracting Parties are </w:t>
      </w:r>
      <w:r w:rsidR="00791602" w:rsidRPr="009323DB">
        <w:rPr>
          <w:rFonts w:ascii="Calibri" w:hAnsi="Calibri"/>
          <w:b w:val="0"/>
          <w:snapToGrid w:val="0"/>
          <w:sz w:val="22"/>
          <w:szCs w:val="22"/>
        </w:rPr>
        <w:t>strongly</w:t>
      </w:r>
      <w:r w:rsidR="0015224D" w:rsidRPr="009323DB">
        <w:rPr>
          <w:rFonts w:ascii="Calibri" w:hAnsi="Calibri"/>
          <w:b w:val="0"/>
          <w:snapToGrid w:val="0"/>
          <w:sz w:val="22"/>
          <w:szCs w:val="22"/>
        </w:rPr>
        <w:t xml:space="preserve"> encourage</w:t>
      </w:r>
      <w:r w:rsidR="00AC2693" w:rsidRPr="009323DB">
        <w:rPr>
          <w:rFonts w:ascii="Calibri" w:hAnsi="Calibri"/>
          <w:b w:val="0"/>
          <w:snapToGrid w:val="0"/>
          <w:sz w:val="22"/>
          <w:szCs w:val="22"/>
        </w:rPr>
        <w:t>d</w:t>
      </w:r>
      <w:r w:rsidR="0015224D" w:rsidRPr="009323DB">
        <w:rPr>
          <w:rFonts w:ascii="Calibri" w:hAnsi="Calibri"/>
          <w:b w:val="0"/>
          <w:snapToGrid w:val="0"/>
          <w:sz w:val="22"/>
          <w:szCs w:val="22"/>
        </w:rPr>
        <w:t xml:space="preserve"> to </w:t>
      </w:r>
      <w:r w:rsidR="009A2234" w:rsidRPr="009323DB">
        <w:rPr>
          <w:rFonts w:ascii="Calibri" w:hAnsi="Calibri"/>
          <w:b w:val="0"/>
          <w:snapToGrid w:val="0"/>
          <w:sz w:val="22"/>
          <w:szCs w:val="22"/>
        </w:rPr>
        <w:t xml:space="preserve">continue </w:t>
      </w:r>
      <w:r w:rsidR="0015224D" w:rsidRPr="009323DB">
        <w:rPr>
          <w:rFonts w:ascii="Calibri" w:hAnsi="Calibri"/>
          <w:b w:val="0"/>
          <w:snapToGrid w:val="0"/>
          <w:sz w:val="22"/>
          <w:szCs w:val="22"/>
        </w:rPr>
        <w:t>tak</w:t>
      </w:r>
      <w:r w:rsidR="009A2234" w:rsidRPr="009323DB">
        <w:rPr>
          <w:rFonts w:ascii="Calibri" w:hAnsi="Calibri"/>
          <w:b w:val="0"/>
          <w:snapToGrid w:val="0"/>
          <w:sz w:val="22"/>
          <w:szCs w:val="22"/>
        </w:rPr>
        <w:t>ing</w:t>
      </w:r>
      <w:r w:rsidR="00011D27" w:rsidRPr="009323DB">
        <w:rPr>
          <w:rFonts w:ascii="Calibri" w:hAnsi="Calibri"/>
          <w:b w:val="0"/>
          <w:snapToGrid w:val="0"/>
          <w:sz w:val="22"/>
          <w:szCs w:val="22"/>
        </w:rPr>
        <w:t xml:space="preserve"> </w:t>
      </w:r>
      <w:r w:rsidR="0015224D" w:rsidRPr="009323DB">
        <w:rPr>
          <w:rFonts w:ascii="Calibri" w:hAnsi="Calibri"/>
          <w:b w:val="0"/>
          <w:snapToGrid w:val="0"/>
          <w:sz w:val="22"/>
          <w:szCs w:val="22"/>
        </w:rPr>
        <w:t xml:space="preserve">actions to address the issues for which </w:t>
      </w:r>
      <w:r w:rsidR="004658D9" w:rsidRPr="009323DB">
        <w:rPr>
          <w:rFonts w:ascii="Calibri" w:hAnsi="Calibri"/>
          <w:b w:val="0"/>
          <w:snapToGrid w:val="0"/>
          <w:sz w:val="22"/>
          <w:szCs w:val="22"/>
        </w:rPr>
        <w:t>Site</w:t>
      </w:r>
      <w:r w:rsidR="0015224D" w:rsidRPr="009323DB">
        <w:rPr>
          <w:rFonts w:ascii="Calibri" w:hAnsi="Calibri"/>
          <w:b w:val="0"/>
          <w:snapToGrid w:val="0"/>
          <w:sz w:val="22"/>
          <w:szCs w:val="22"/>
        </w:rPr>
        <w:t xml:space="preserve">s have been listed and </w:t>
      </w:r>
      <w:r w:rsidR="00791602" w:rsidRPr="009323DB">
        <w:rPr>
          <w:rFonts w:ascii="Calibri" w:hAnsi="Calibri"/>
          <w:b w:val="0"/>
          <w:snapToGrid w:val="0"/>
          <w:sz w:val="22"/>
          <w:szCs w:val="22"/>
        </w:rPr>
        <w:t xml:space="preserve">to </w:t>
      </w:r>
      <w:r w:rsidR="0015224D" w:rsidRPr="009323DB">
        <w:rPr>
          <w:rFonts w:ascii="Calibri" w:hAnsi="Calibri"/>
          <w:b w:val="0"/>
          <w:snapToGrid w:val="0"/>
          <w:sz w:val="22"/>
          <w:szCs w:val="22"/>
        </w:rPr>
        <w:t>send update reports to the Secretariat.</w:t>
      </w:r>
    </w:p>
    <w:p w:rsidR="0015224D" w:rsidRPr="00211DAC" w:rsidRDefault="0015224D" w:rsidP="00020AEC">
      <w:pPr>
        <w:pStyle w:val="NRFBody"/>
        <w:tabs>
          <w:tab w:val="clear" w:pos="-23"/>
          <w:tab w:val="left" w:pos="567"/>
        </w:tabs>
        <w:ind w:left="567" w:hanging="567"/>
        <w:rPr>
          <w:rFonts w:ascii="Calibri" w:hAnsi="Calibri"/>
          <w:sz w:val="22"/>
          <w:szCs w:val="22"/>
        </w:rPr>
      </w:pPr>
    </w:p>
    <w:p w:rsidR="009A2234" w:rsidRPr="00211DAC" w:rsidRDefault="009A2234" w:rsidP="00020AEC">
      <w:pPr>
        <w:tabs>
          <w:tab w:val="left" w:pos="567"/>
        </w:tabs>
        <w:ind w:left="567" w:hanging="567"/>
        <w:rPr>
          <w:rFonts w:ascii="Calibri" w:hAnsi="Calibri"/>
          <w:b/>
          <w:szCs w:val="24"/>
        </w:rPr>
      </w:pPr>
      <w:r w:rsidRPr="00211DAC">
        <w:rPr>
          <w:rFonts w:ascii="Calibri" w:hAnsi="Calibri"/>
          <w:b/>
          <w:szCs w:val="24"/>
        </w:rPr>
        <w:t>Goal 3: International Cooperation</w:t>
      </w:r>
    </w:p>
    <w:p w:rsidR="009A2234" w:rsidRPr="00C7145A" w:rsidRDefault="009A2234" w:rsidP="00020AEC">
      <w:pPr>
        <w:tabs>
          <w:tab w:val="left" w:pos="567"/>
        </w:tabs>
        <w:ind w:left="567" w:hanging="567"/>
        <w:rPr>
          <w:b/>
          <w:szCs w:val="24"/>
        </w:rPr>
      </w:pPr>
    </w:p>
    <w:p w:rsidR="009A2234" w:rsidRDefault="009A2234" w:rsidP="009323DB">
      <w:pPr>
        <w:tabs>
          <w:tab w:val="left" w:pos="567"/>
        </w:tabs>
        <w:rPr>
          <w:rFonts w:ascii="Calibri" w:hAnsi="Calibri"/>
          <w:i/>
          <w:sz w:val="22"/>
          <w:szCs w:val="22"/>
        </w:rPr>
      </w:pPr>
      <w:r w:rsidRPr="00211DAC">
        <w:rPr>
          <w:rFonts w:ascii="Calibri" w:hAnsi="Calibri"/>
          <w:i/>
          <w:sz w:val="22"/>
          <w:szCs w:val="22"/>
        </w:rPr>
        <w:t>Synergies with MEAS and IGOs (Strategy 3.1)</w:t>
      </w:r>
    </w:p>
    <w:p w:rsidR="009323DB" w:rsidRPr="00211DAC" w:rsidRDefault="009323DB" w:rsidP="009323DB">
      <w:pPr>
        <w:tabs>
          <w:tab w:val="left" w:pos="567"/>
        </w:tabs>
        <w:rPr>
          <w:rFonts w:ascii="Calibri" w:hAnsi="Calibri"/>
          <w:i/>
          <w:sz w:val="22"/>
          <w:szCs w:val="22"/>
        </w:rPr>
      </w:pPr>
    </w:p>
    <w:p w:rsidR="00DC7A35" w:rsidRPr="009323DB" w:rsidRDefault="0001063C"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Concerning </w:t>
      </w:r>
      <w:r w:rsidR="00DC7A35" w:rsidRPr="009323DB">
        <w:rPr>
          <w:rFonts w:ascii="Calibri" w:hAnsi="Calibri"/>
          <w:b w:val="0"/>
          <w:snapToGrid w:val="0"/>
          <w:sz w:val="22"/>
          <w:szCs w:val="22"/>
        </w:rPr>
        <w:t xml:space="preserve">mechanisms in place at the national level for </w:t>
      </w:r>
      <w:r w:rsidR="009A2234" w:rsidRPr="009323DB">
        <w:rPr>
          <w:rFonts w:ascii="Calibri" w:hAnsi="Calibri"/>
          <w:b w:val="0"/>
          <w:snapToGrid w:val="0"/>
          <w:sz w:val="22"/>
          <w:szCs w:val="22"/>
        </w:rPr>
        <w:t>collaboration between the Ramsar Administrative Authorit</w:t>
      </w:r>
      <w:r w:rsidR="00791602" w:rsidRPr="009323DB">
        <w:rPr>
          <w:rFonts w:ascii="Calibri" w:hAnsi="Calibri"/>
          <w:b w:val="0"/>
          <w:snapToGrid w:val="0"/>
          <w:sz w:val="22"/>
          <w:szCs w:val="22"/>
        </w:rPr>
        <w:t>ies</w:t>
      </w:r>
      <w:r w:rsidR="009A2234" w:rsidRPr="009323DB">
        <w:rPr>
          <w:rFonts w:ascii="Calibri" w:hAnsi="Calibri"/>
          <w:b w:val="0"/>
          <w:snapToGrid w:val="0"/>
          <w:sz w:val="22"/>
          <w:szCs w:val="22"/>
        </w:rPr>
        <w:t xml:space="preserve"> and the focal points of other multilateral environment agreements (indicator 3.1.</w:t>
      </w:r>
      <w:r w:rsidR="008B50F7" w:rsidRPr="009323DB">
        <w:rPr>
          <w:rFonts w:ascii="Calibri" w:hAnsi="Calibri"/>
          <w:b w:val="0"/>
          <w:snapToGrid w:val="0"/>
          <w:sz w:val="22"/>
          <w:szCs w:val="22"/>
        </w:rPr>
        <w:t>2</w:t>
      </w:r>
      <w:r w:rsidR="009A2234" w:rsidRPr="009323DB">
        <w:rPr>
          <w:rFonts w:ascii="Calibri" w:hAnsi="Calibri"/>
          <w:b w:val="0"/>
          <w:snapToGrid w:val="0"/>
          <w:sz w:val="22"/>
          <w:szCs w:val="22"/>
        </w:rPr>
        <w:t xml:space="preserve">), </w:t>
      </w:r>
      <w:r w:rsidR="008B50F7" w:rsidRPr="009323DB">
        <w:rPr>
          <w:rFonts w:ascii="Calibri" w:hAnsi="Calibri"/>
          <w:b w:val="0"/>
          <w:snapToGrid w:val="0"/>
          <w:sz w:val="22"/>
          <w:szCs w:val="22"/>
        </w:rPr>
        <w:t xml:space="preserve">as for COP11, </w:t>
      </w:r>
      <w:r w:rsidR="009A2234" w:rsidRPr="009323DB">
        <w:rPr>
          <w:rFonts w:ascii="Calibri" w:hAnsi="Calibri"/>
          <w:b w:val="0"/>
          <w:snapToGrid w:val="0"/>
          <w:sz w:val="22"/>
          <w:szCs w:val="22"/>
        </w:rPr>
        <w:t>1</w:t>
      </w:r>
      <w:r w:rsidR="001D6696" w:rsidRPr="009323DB">
        <w:rPr>
          <w:rFonts w:ascii="Calibri" w:hAnsi="Calibri"/>
          <w:b w:val="0"/>
          <w:snapToGrid w:val="0"/>
          <w:sz w:val="22"/>
          <w:szCs w:val="22"/>
        </w:rPr>
        <w:t>5</w:t>
      </w:r>
      <w:r w:rsidR="009A2234" w:rsidRPr="009323DB">
        <w:rPr>
          <w:rFonts w:ascii="Calibri" w:hAnsi="Calibri"/>
          <w:b w:val="0"/>
          <w:snapToGrid w:val="0"/>
          <w:sz w:val="22"/>
          <w:szCs w:val="22"/>
        </w:rPr>
        <w:t xml:space="preserve"> (</w:t>
      </w:r>
      <w:r w:rsidR="00F50395" w:rsidRPr="009323DB">
        <w:rPr>
          <w:rFonts w:ascii="Calibri" w:hAnsi="Calibri"/>
          <w:b w:val="0"/>
          <w:snapToGrid w:val="0"/>
          <w:sz w:val="22"/>
          <w:szCs w:val="22"/>
        </w:rPr>
        <w:t>60</w:t>
      </w:r>
      <w:r w:rsidR="009A2234" w:rsidRPr="009323DB">
        <w:rPr>
          <w:rFonts w:ascii="Calibri" w:hAnsi="Calibri"/>
          <w:b w:val="0"/>
          <w:snapToGrid w:val="0"/>
          <w:sz w:val="22"/>
          <w:szCs w:val="22"/>
        </w:rPr>
        <w:t>%) of the Parties</w:t>
      </w:r>
      <w:r w:rsidR="00791602" w:rsidRPr="009323DB">
        <w:rPr>
          <w:rFonts w:ascii="Calibri" w:hAnsi="Calibri"/>
          <w:b w:val="0"/>
          <w:snapToGrid w:val="0"/>
          <w:sz w:val="22"/>
          <w:szCs w:val="22"/>
        </w:rPr>
        <w:t xml:space="preserve"> </w:t>
      </w:r>
      <w:r w:rsidR="009A2234" w:rsidRPr="009323DB">
        <w:rPr>
          <w:rFonts w:ascii="Calibri" w:hAnsi="Calibri"/>
          <w:b w:val="0"/>
          <w:snapToGrid w:val="0"/>
          <w:sz w:val="22"/>
          <w:szCs w:val="22"/>
        </w:rPr>
        <w:t xml:space="preserve">reported that they have some national mechanisms </w:t>
      </w:r>
      <w:r w:rsidR="00293D72" w:rsidRPr="009323DB">
        <w:rPr>
          <w:rFonts w:ascii="Calibri" w:hAnsi="Calibri"/>
          <w:b w:val="0"/>
          <w:snapToGrid w:val="0"/>
          <w:sz w:val="22"/>
          <w:szCs w:val="22"/>
        </w:rPr>
        <w:t xml:space="preserve">such </w:t>
      </w:r>
      <w:r w:rsidR="00791602" w:rsidRPr="009323DB">
        <w:rPr>
          <w:rFonts w:ascii="Calibri" w:hAnsi="Calibri"/>
          <w:b w:val="0"/>
          <w:snapToGrid w:val="0"/>
          <w:sz w:val="22"/>
          <w:szCs w:val="22"/>
        </w:rPr>
        <w:t xml:space="preserve">as National </w:t>
      </w:r>
      <w:r w:rsidR="009A2234" w:rsidRPr="009323DB">
        <w:rPr>
          <w:rFonts w:ascii="Calibri" w:hAnsi="Calibri"/>
          <w:b w:val="0"/>
          <w:snapToGrid w:val="0"/>
          <w:sz w:val="22"/>
          <w:szCs w:val="22"/>
        </w:rPr>
        <w:t>Ramsar</w:t>
      </w:r>
      <w:r w:rsidR="00791602" w:rsidRPr="009323DB">
        <w:rPr>
          <w:rFonts w:ascii="Calibri" w:hAnsi="Calibri"/>
          <w:b w:val="0"/>
          <w:snapToGrid w:val="0"/>
          <w:sz w:val="22"/>
          <w:szCs w:val="22"/>
        </w:rPr>
        <w:t xml:space="preserve"> or Wetland C</w:t>
      </w:r>
      <w:r w:rsidR="009A2234" w:rsidRPr="009323DB">
        <w:rPr>
          <w:rFonts w:ascii="Calibri" w:hAnsi="Calibri"/>
          <w:b w:val="0"/>
          <w:snapToGrid w:val="0"/>
          <w:sz w:val="22"/>
          <w:szCs w:val="22"/>
        </w:rPr>
        <w:t>ommittees, environmental committees</w:t>
      </w:r>
      <w:r w:rsidR="0009607D" w:rsidRPr="009323DB">
        <w:rPr>
          <w:rFonts w:ascii="Calibri" w:hAnsi="Calibri"/>
          <w:b w:val="0"/>
          <w:snapToGrid w:val="0"/>
          <w:sz w:val="22"/>
          <w:szCs w:val="22"/>
        </w:rPr>
        <w:t xml:space="preserve">, national </w:t>
      </w:r>
      <w:r w:rsidR="00293D72" w:rsidRPr="009323DB">
        <w:rPr>
          <w:rFonts w:ascii="Calibri" w:hAnsi="Calibri"/>
          <w:b w:val="0"/>
          <w:snapToGrid w:val="0"/>
          <w:sz w:val="22"/>
          <w:szCs w:val="22"/>
        </w:rPr>
        <w:t>c</w:t>
      </w:r>
      <w:r w:rsidR="0009607D" w:rsidRPr="009323DB">
        <w:rPr>
          <w:rFonts w:ascii="Calibri" w:hAnsi="Calibri"/>
          <w:b w:val="0"/>
          <w:snapToGrid w:val="0"/>
          <w:sz w:val="22"/>
          <w:szCs w:val="22"/>
        </w:rPr>
        <w:t xml:space="preserve">oordinating </w:t>
      </w:r>
      <w:r w:rsidR="00293D72" w:rsidRPr="009323DB">
        <w:rPr>
          <w:rFonts w:ascii="Calibri" w:hAnsi="Calibri"/>
          <w:b w:val="0"/>
          <w:snapToGrid w:val="0"/>
          <w:sz w:val="22"/>
          <w:szCs w:val="22"/>
        </w:rPr>
        <w:t>m</w:t>
      </w:r>
      <w:r w:rsidR="0009607D" w:rsidRPr="009323DB">
        <w:rPr>
          <w:rFonts w:ascii="Calibri" w:hAnsi="Calibri"/>
          <w:b w:val="0"/>
          <w:snapToGrid w:val="0"/>
          <w:sz w:val="22"/>
          <w:szCs w:val="22"/>
        </w:rPr>
        <w:t>echanism</w:t>
      </w:r>
      <w:r w:rsidR="00791602" w:rsidRPr="009323DB">
        <w:rPr>
          <w:rFonts w:ascii="Calibri" w:hAnsi="Calibri"/>
          <w:b w:val="0"/>
          <w:snapToGrid w:val="0"/>
          <w:sz w:val="22"/>
          <w:szCs w:val="22"/>
        </w:rPr>
        <w:t>s</w:t>
      </w:r>
      <w:r w:rsidR="00293D72" w:rsidRPr="009323DB">
        <w:rPr>
          <w:rFonts w:ascii="Calibri" w:hAnsi="Calibri"/>
          <w:b w:val="0"/>
          <w:snapToGrid w:val="0"/>
          <w:sz w:val="22"/>
          <w:szCs w:val="22"/>
        </w:rPr>
        <w:t>, same agencies or ministries in charge of the different MEAS</w:t>
      </w:r>
      <w:r w:rsidR="00791602" w:rsidRPr="009323DB">
        <w:rPr>
          <w:rFonts w:ascii="Calibri" w:hAnsi="Calibri"/>
          <w:b w:val="0"/>
          <w:snapToGrid w:val="0"/>
          <w:sz w:val="22"/>
          <w:szCs w:val="22"/>
        </w:rPr>
        <w:t>,</w:t>
      </w:r>
      <w:r w:rsidR="00293D72" w:rsidRPr="009323DB">
        <w:rPr>
          <w:rFonts w:ascii="Calibri" w:hAnsi="Calibri"/>
          <w:b w:val="0"/>
          <w:snapToGrid w:val="0"/>
          <w:sz w:val="22"/>
          <w:szCs w:val="22"/>
        </w:rPr>
        <w:t xml:space="preserve"> and work plans </w:t>
      </w:r>
      <w:r w:rsidR="009A2234" w:rsidRPr="009323DB">
        <w:rPr>
          <w:rFonts w:ascii="Calibri" w:hAnsi="Calibri"/>
          <w:b w:val="0"/>
          <w:snapToGrid w:val="0"/>
          <w:sz w:val="22"/>
          <w:szCs w:val="22"/>
        </w:rPr>
        <w:t xml:space="preserve">for cooperation with the United Nations Conventions CBD, UNFCCC, CMS, </w:t>
      </w:r>
      <w:r w:rsidR="00E52E3D">
        <w:rPr>
          <w:rFonts w:ascii="Calibri" w:hAnsi="Calibri"/>
          <w:b w:val="0"/>
          <w:snapToGrid w:val="0"/>
          <w:sz w:val="22"/>
          <w:szCs w:val="22"/>
        </w:rPr>
        <w:t xml:space="preserve">and </w:t>
      </w:r>
      <w:r w:rsidR="009A2234" w:rsidRPr="009323DB">
        <w:rPr>
          <w:rFonts w:ascii="Calibri" w:hAnsi="Calibri"/>
          <w:b w:val="0"/>
          <w:snapToGrid w:val="0"/>
          <w:sz w:val="22"/>
          <w:szCs w:val="22"/>
        </w:rPr>
        <w:t>UNCCD</w:t>
      </w:r>
      <w:r w:rsidR="00FB3B40" w:rsidRPr="009323DB">
        <w:rPr>
          <w:rFonts w:ascii="Calibri" w:hAnsi="Calibri"/>
          <w:b w:val="0"/>
          <w:snapToGrid w:val="0"/>
          <w:sz w:val="22"/>
          <w:szCs w:val="22"/>
        </w:rPr>
        <w:t>.</w:t>
      </w:r>
      <w:r w:rsidR="009A2234" w:rsidRPr="009323DB">
        <w:rPr>
          <w:rFonts w:ascii="Calibri" w:hAnsi="Calibri"/>
          <w:b w:val="0"/>
          <w:snapToGrid w:val="0"/>
          <w:sz w:val="22"/>
          <w:szCs w:val="22"/>
        </w:rPr>
        <w:t xml:space="preserve"> </w:t>
      </w:r>
    </w:p>
    <w:p w:rsidR="009A2234" w:rsidRPr="00211DAC" w:rsidRDefault="009A2234" w:rsidP="00020AEC">
      <w:pPr>
        <w:pStyle w:val="NRFBody"/>
        <w:tabs>
          <w:tab w:val="clear" w:pos="-23"/>
          <w:tab w:val="left" w:pos="567"/>
        </w:tabs>
        <w:ind w:left="567" w:hanging="567"/>
        <w:rPr>
          <w:rFonts w:ascii="Calibri" w:hAnsi="Calibri"/>
          <w:sz w:val="22"/>
          <w:szCs w:val="22"/>
        </w:rPr>
      </w:pPr>
    </w:p>
    <w:p w:rsidR="00F50395" w:rsidRDefault="00F50395" w:rsidP="009323DB">
      <w:pPr>
        <w:pStyle w:val="NRFBody"/>
        <w:tabs>
          <w:tab w:val="clear" w:pos="-23"/>
          <w:tab w:val="left" w:pos="567"/>
        </w:tabs>
        <w:rPr>
          <w:rFonts w:ascii="Calibri" w:hAnsi="Calibri"/>
          <w:i/>
          <w:sz w:val="22"/>
          <w:szCs w:val="22"/>
        </w:rPr>
      </w:pPr>
      <w:r w:rsidRPr="00211DAC">
        <w:rPr>
          <w:rFonts w:ascii="Calibri" w:hAnsi="Calibri"/>
          <w:i/>
          <w:sz w:val="22"/>
          <w:szCs w:val="22"/>
        </w:rPr>
        <w:t xml:space="preserve">Regional Ramsar Initiatives (Strategy </w:t>
      </w:r>
      <w:r w:rsidR="00053FC1" w:rsidRPr="00211DAC">
        <w:rPr>
          <w:rFonts w:ascii="Calibri" w:hAnsi="Calibri"/>
          <w:i/>
          <w:sz w:val="22"/>
          <w:szCs w:val="22"/>
        </w:rPr>
        <w:t>3</w:t>
      </w:r>
      <w:r w:rsidRPr="00211DAC">
        <w:rPr>
          <w:rFonts w:ascii="Calibri" w:hAnsi="Calibri"/>
          <w:i/>
          <w:sz w:val="22"/>
          <w:szCs w:val="22"/>
        </w:rPr>
        <w:t>.</w:t>
      </w:r>
      <w:r w:rsidR="00053FC1" w:rsidRPr="00211DAC">
        <w:rPr>
          <w:rFonts w:ascii="Calibri" w:hAnsi="Calibri"/>
          <w:i/>
          <w:sz w:val="22"/>
          <w:szCs w:val="22"/>
        </w:rPr>
        <w:t>2</w:t>
      </w:r>
      <w:r w:rsidRPr="00211DAC">
        <w:rPr>
          <w:rFonts w:ascii="Calibri" w:hAnsi="Calibri"/>
          <w:i/>
          <w:sz w:val="22"/>
          <w:szCs w:val="22"/>
        </w:rPr>
        <w:t>)</w:t>
      </w:r>
      <w:r w:rsidR="007E1ACE" w:rsidRPr="00211DAC">
        <w:rPr>
          <w:rFonts w:ascii="Calibri" w:hAnsi="Calibri"/>
          <w:i/>
          <w:sz w:val="22"/>
          <w:szCs w:val="22"/>
        </w:rPr>
        <w:t xml:space="preserve"> </w:t>
      </w:r>
    </w:p>
    <w:p w:rsidR="009323DB" w:rsidRPr="00211DAC" w:rsidRDefault="009323DB" w:rsidP="009323DB">
      <w:pPr>
        <w:pStyle w:val="NRFBody"/>
        <w:tabs>
          <w:tab w:val="clear" w:pos="-23"/>
          <w:tab w:val="left" w:pos="567"/>
        </w:tabs>
        <w:rPr>
          <w:rFonts w:ascii="Calibri" w:hAnsi="Calibri"/>
          <w:i/>
          <w:sz w:val="22"/>
          <w:szCs w:val="22"/>
        </w:rPr>
      </w:pPr>
    </w:p>
    <w:p w:rsidR="00957A9D" w:rsidRPr="009323DB" w:rsidRDefault="00E1188B"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T</w:t>
      </w:r>
      <w:r w:rsidR="001D5576" w:rsidRPr="009323DB">
        <w:rPr>
          <w:rFonts w:ascii="Calibri" w:hAnsi="Calibri"/>
          <w:b w:val="0"/>
          <w:snapToGrid w:val="0"/>
          <w:sz w:val="22"/>
          <w:szCs w:val="22"/>
        </w:rPr>
        <w:t xml:space="preserve">here are </w:t>
      </w:r>
      <w:r w:rsidR="00791602" w:rsidRPr="009323DB">
        <w:rPr>
          <w:rFonts w:ascii="Calibri" w:hAnsi="Calibri"/>
          <w:b w:val="0"/>
          <w:snapToGrid w:val="0"/>
          <w:sz w:val="22"/>
          <w:szCs w:val="22"/>
        </w:rPr>
        <w:t>five</w:t>
      </w:r>
      <w:r w:rsidR="001D5576" w:rsidRPr="009323DB">
        <w:rPr>
          <w:rFonts w:ascii="Calibri" w:hAnsi="Calibri"/>
          <w:b w:val="0"/>
          <w:snapToGrid w:val="0"/>
          <w:sz w:val="22"/>
          <w:szCs w:val="22"/>
        </w:rPr>
        <w:t xml:space="preserve"> Regio</w:t>
      </w:r>
      <w:r w:rsidR="00791602" w:rsidRPr="009323DB">
        <w:rPr>
          <w:rFonts w:ascii="Calibri" w:hAnsi="Calibri"/>
          <w:b w:val="0"/>
          <w:snapToGrid w:val="0"/>
          <w:sz w:val="22"/>
          <w:szCs w:val="22"/>
        </w:rPr>
        <w:t xml:space="preserve">nal Initiatives in the Americas – </w:t>
      </w:r>
      <w:r w:rsidR="00CB0EFC" w:rsidRPr="009323DB">
        <w:rPr>
          <w:rFonts w:ascii="Calibri" w:hAnsi="Calibri"/>
          <w:b w:val="0"/>
          <w:snapToGrid w:val="0"/>
          <w:sz w:val="22"/>
          <w:szCs w:val="22"/>
        </w:rPr>
        <w:t xml:space="preserve">the </w:t>
      </w:r>
      <w:r w:rsidR="00564CEB" w:rsidRPr="009323DB">
        <w:rPr>
          <w:rFonts w:ascii="Calibri" w:hAnsi="Calibri"/>
          <w:b w:val="0"/>
          <w:snapToGrid w:val="0"/>
          <w:sz w:val="22"/>
          <w:szCs w:val="22"/>
        </w:rPr>
        <w:t xml:space="preserve">Ramsar Regional </w:t>
      </w:r>
      <w:r w:rsidR="00CB0EFC" w:rsidRPr="009323DB">
        <w:rPr>
          <w:rFonts w:ascii="Calibri" w:hAnsi="Calibri"/>
          <w:b w:val="0"/>
          <w:snapToGrid w:val="0"/>
          <w:sz w:val="22"/>
          <w:szCs w:val="22"/>
        </w:rPr>
        <w:t>Center for Training and Research in the Western Hemisphere-CREHO</w:t>
      </w:r>
      <w:r w:rsidR="003C1A6F">
        <w:rPr>
          <w:rFonts w:ascii="Calibri" w:hAnsi="Calibri"/>
          <w:b w:val="0"/>
          <w:snapToGrid w:val="0"/>
          <w:sz w:val="22"/>
          <w:szCs w:val="22"/>
        </w:rPr>
        <w:t>,</w:t>
      </w:r>
      <w:r w:rsidR="00CB0EFC" w:rsidRPr="009323DB">
        <w:rPr>
          <w:rFonts w:ascii="Calibri" w:hAnsi="Calibri"/>
          <w:b w:val="0"/>
          <w:snapToGrid w:val="0"/>
          <w:sz w:val="22"/>
          <w:szCs w:val="22"/>
        </w:rPr>
        <w:t xml:space="preserve"> and </w:t>
      </w:r>
      <w:r w:rsidR="00791602" w:rsidRPr="009323DB">
        <w:rPr>
          <w:rFonts w:ascii="Calibri" w:hAnsi="Calibri"/>
          <w:b w:val="0"/>
          <w:snapToGrid w:val="0"/>
          <w:sz w:val="22"/>
          <w:szCs w:val="22"/>
        </w:rPr>
        <w:t>four</w:t>
      </w:r>
      <w:r w:rsidR="001D5576" w:rsidRPr="009323DB">
        <w:rPr>
          <w:rFonts w:ascii="Calibri" w:hAnsi="Calibri"/>
          <w:b w:val="0"/>
          <w:snapToGrid w:val="0"/>
          <w:sz w:val="22"/>
          <w:szCs w:val="22"/>
        </w:rPr>
        <w:t xml:space="preserve"> regional networks: the Initiative for the Conservation and Sustainable Use of the High Andean Wetlands, the Initiative for the </w:t>
      </w:r>
      <w:r w:rsidR="001D5576" w:rsidRPr="009323DB">
        <w:rPr>
          <w:rFonts w:ascii="Calibri" w:hAnsi="Calibri"/>
          <w:b w:val="0"/>
          <w:snapToGrid w:val="0"/>
          <w:sz w:val="22"/>
          <w:szCs w:val="22"/>
        </w:rPr>
        <w:lastRenderedPageBreak/>
        <w:t>Conservation of Mangroves and Coral Reefs, the Initiative for Caribbean Wetlands</w:t>
      </w:r>
      <w:r w:rsidR="00791602" w:rsidRPr="009323DB">
        <w:rPr>
          <w:rFonts w:ascii="Calibri" w:hAnsi="Calibri"/>
          <w:b w:val="0"/>
          <w:snapToGrid w:val="0"/>
          <w:sz w:val="22"/>
          <w:szCs w:val="22"/>
        </w:rPr>
        <w:t>,</w:t>
      </w:r>
      <w:r w:rsidR="001D5576" w:rsidRPr="009323DB">
        <w:rPr>
          <w:rFonts w:ascii="Calibri" w:hAnsi="Calibri"/>
          <w:b w:val="0"/>
          <w:snapToGrid w:val="0"/>
          <w:sz w:val="22"/>
          <w:szCs w:val="22"/>
        </w:rPr>
        <w:t xml:space="preserve"> and the Initiative </w:t>
      </w:r>
      <w:r w:rsidR="0083087F">
        <w:rPr>
          <w:rFonts w:ascii="Calibri" w:hAnsi="Calibri"/>
          <w:b w:val="0"/>
          <w:snapToGrid w:val="0"/>
          <w:sz w:val="22"/>
          <w:szCs w:val="22"/>
        </w:rPr>
        <w:t xml:space="preserve">for </w:t>
      </w:r>
      <w:r w:rsidR="00067570" w:rsidRPr="009323DB">
        <w:rPr>
          <w:rFonts w:ascii="Calibri" w:hAnsi="Calibri"/>
          <w:b w:val="0"/>
          <w:snapToGrid w:val="0"/>
          <w:sz w:val="22"/>
          <w:szCs w:val="22"/>
        </w:rPr>
        <w:t>La Plata River Basin</w:t>
      </w:r>
      <w:r w:rsidR="00CB0EFC" w:rsidRPr="009323DB">
        <w:rPr>
          <w:rFonts w:ascii="Calibri" w:hAnsi="Calibri"/>
          <w:b w:val="0"/>
          <w:snapToGrid w:val="0"/>
          <w:sz w:val="22"/>
          <w:szCs w:val="22"/>
        </w:rPr>
        <w:t xml:space="preserve">. </w:t>
      </w:r>
    </w:p>
    <w:p w:rsidR="00957A9D" w:rsidRPr="009323DB" w:rsidRDefault="00957A9D" w:rsidP="009323DB">
      <w:pPr>
        <w:pStyle w:val="BodyText3"/>
        <w:ind w:left="426"/>
        <w:jc w:val="left"/>
        <w:rPr>
          <w:rFonts w:ascii="Calibri" w:hAnsi="Calibri"/>
          <w:b w:val="0"/>
          <w:snapToGrid w:val="0"/>
          <w:sz w:val="22"/>
          <w:szCs w:val="22"/>
        </w:rPr>
      </w:pPr>
    </w:p>
    <w:p w:rsidR="00CB0EFC" w:rsidRPr="009323DB" w:rsidRDefault="00053FC1"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Almost </w:t>
      </w:r>
      <w:r w:rsidR="00791602" w:rsidRPr="009323DB">
        <w:rPr>
          <w:rFonts w:ascii="Calibri" w:hAnsi="Calibri"/>
          <w:b w:val="0"/>
          <w:snapToGrid w:val="0"/>
          <w:sz w:val="22"/>
          <w:szCs w:val="22"/>
        </w:rPr>
        <w:t>all</w:t>
      </w:r>
      <w:r w:rsidR="00D3318B" w:rsidRPr="009323DB">
        <w:rPr>
          <w:rFonts w:ascii="Calibri" w:hAnsi="Calibri"/>
          <w:b w:val="0"/>
          <w:snapToGrid w:val="0"/>
          <w:sz w:val="22"/>
          <w:szCs w:val="22"/>
        </w:rPr>
        <w:t xml:space="preserve"> of</w:t>
      </w:r>
      <w:r w:rsidRPr="009323DB">
        <w:rPr>
          <w:rFonts w:ascii="Calibri" w:hAnsi="Calibri"/>
          <w:b w:val="0"/>
          <w:snapToGrid w:val="0"/>
          <w:sz w:val="22"/>
          <w:szCs w:val="22"/>
        </w:rPr>
        <w:t xml:space="preserve"> the Contracting Parties in the Americas are active members of </w:t>
      </w:r>
      <w:r w:rsidR="00791602" w:rsidRPr="009323DB">
        <w:rPr>
          <w:rFonts w:ascii="Calibri" w:hAnsi="Calibri"/>
          <w:b w:val="0"/>
          <w:snapToGrid w:val="0"/>
          <w:sz w:val="22"/>
          <w:szCs w:val="22"/>
        </w:rPr>
        <w:t>one or more</w:t>
      </w:r>
      <w:r w:rsidRPr="009323DB">
        <w:rPr>
          <w:rFonts w:ascii="Calibri" w:hAnsi="Calibri"/>
          <w:b w:val="0"/>
          <w:snapToGrid w:val="0"/>
          <w:sz w:val="22"/>
          <w:szCs w:val="22"/>
        </w:rPr>
        <w:t xml:space="preserve"> </w:t>
      </w:r>
      <w:r w:rsidR="00015C70" w:rsidRPr="009323DB">
        <w:rPr>
          <w:rFonts w:ascii="Calibri" w:hAnsi="Calibri"/>
          <w:b w:val="0"/>
          <w:snapToGrid w:val="0"/>
          <w:sz w:val="22"/>
          <w:szCs w:val="22"/>
        </w:rPr>
        <w:t>Regional Initiative</w:t>
      </w:r>
      <w:r w:rsidRPr="009323DB">
        <w:rPr>
          <w:rFonts w:ascii="Calibri" w:hAnsi="Calibri"/>
          <w:b w:val="0"/>
          <w:snapToGrid w:val="0"/>
          <w:sz w:val="22"/>
          <w:szCs w:val="22"/>
        </w:rPr>
        <w:t xml:space="preserve"> in the region</w:t>
      </w:r>
      <w:r w:rsidR="00CB0EFC" w:rsidRPr="009323DB">
        <w:rPr>
          <w:rFonts w:ascii="Calibri" w:hAnsi="Calibri"/>
          <w:b w:val="0"/>
          <w:snapToGrid w:val="0"/>
          <w:sz w:val="22"/>
          <w:szCs w:val="22"/>
        </w:rPr>
        <w:t>.</w:t>
      </w:r>
      <w:r w:rsidR="00957A9D" w:rsidRPr="009323DB">
        <w:rPr>
          <w:rFonts w:ascii="Calibri" w:hAnsi="Calibri"/>
          <w:b w:val="0"/>
          <w:snapToGrid w:val="0"/>
          <w:sz w:val="22"/>
          <w:szCs w:val="22"/>
        </w:rPr>
        <w:t xml:space="preserve"> Three initiatives have received financial support for their activities from </w:t>
      </w:r>
      <w:r w:rsidR="0083087F">
        <w:rPr>
          <w:rFonts w:ascii="Calibri" w:hAnsi="Calibri"/>
          <w:b w:val="0"/>
          <w:snapToGrid w:val="0"/>
          <w:sz w:val="22"/>
          <w:szCs w:val="22"/>
        </w:rPr>
        <w:t xml:space="preserve">the </w:t>
      </w:r>
      <w:r w:rsidR="00957A9D" w:rsidRPr="009323DB">
        <w:rPr>
          <w:rFonts w:ascii="Calibri" w:hAnsi="Calibri"/>
          <w:b w:val="0"/>
          <w:snapToGrid w:val="0"/>
          <w:sz w:val="22"/>
          <w:szCs w:val="22"/>
        </w:rPr>
        <w:t>Ramsar core budget according to the eligibility</w:t>
      </w:r>
      <w:r w:rsidR="0083087F" w:rsidRPr="0083087F">
        <w:rPr>
          <w:rFonts w:ascii="Calibri" w:hAnsi="Calibri"/>
          <w:b w:val="0"/>
          <w:snapToGrid w:val="0"/>
          <w:sz w:val="22"/>
          <w:szCs w:val="22"/>
        </w:rPr>
        <w:t xml:space="preserve"> </w:t>
      </w:r>
      <w:r w:rsidR="0083087F" w:rsidRPr="009323DB">
        <w:rPr>
          <w:rFonts w:ascii="Calibri" w:hAnsi="Calibri"/>
          <w:b w:val="0"/>
          <w:snapToGrid w:val="0"/>
          <w:sz w:val="22"/>
          <w:szCs w:val="22"/>
        </w:rPr>
        <w:t>criteria</w:t>
      </w:r>
      <w:r w:rsidR="00957A9D" w:rsidRPr="009323DB">
        <w:rPr>
          <w:rFonts w:ascii="Calibri" w:hAnsi="Calibri"/>
          <w:b w:val="0"/>
          <w:snapToGrid w:val="0"/>
          <w:sz w:val="22"/>
          <w:szCs w:val="22"/>
        </w:rPr>
        <w:t>.</w:t>
      </w:r>
    </w:p>
    <w:p w:rsidR="00CB0EFC" w:rsidRPr="009323DB" w:rsidRDefault="00CB0EFC" w:rsidP="009323DB">
      <w:pPr>
        <w:pStyle w:val="BodyText3"/>
        <w:ind w:left="426"/>
        <w:jc w:val="left"/>
        <w:rPr>
          <w:rFonts w:ascii="Calibri" w:hAnsi="Calibri"/>
          <w:b w:val="0"/>
          <w:snapToGrid w:val="0"/>
          <w:sz w:val="22"/>
          <w:szCs w:val="22"/>
        </w:rPr>
      </w:pPr>
    </w:p>
    <w:p w:rsidR="00864591" w:rsidRPr="009323DB" w:rsidRDefault="00CB0EFC"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During the last triennium</w:t>
      </w:r>
      <w:r w:rsidR="00BB0CA8" w:rsidRPr="009323DB">
        <w:rPr>
          <w:rFonts w:ascii="Calibri" w:hAnsi="Calibri"/>
          <w:b w:val="0"/>
          <w:snapToGrid w:val="0"/>
          <w:sz w:val="22"/>
          <w:szCs w:val="22"/>
        </w:rPr>
        <w:t>,</w:t>
      </w:r>
      <w:r w:rsidRPr="009323DB">
        <w:rPr>
          <w:rFonts w:ascii="Calibri" w:hAnsi="Calibri"/>
          <w:b w:val="0"/>
          <w:snapToGrid w:val="0"/>
          <w:sz w:val="22"/>
          <w:szCs w:val="22"/>
        </w:rPr>
        <w:t xml:space="preserve"> </w:t>
      </w:r>
      <w:r w:rsidR="003831EE" w:rsidRPr="009323DB">
        <w:rPr>
          <w:rFonts w:ascii="Calibri" w:hAnsi="Calibri"/>
          <w:b w:val="0"/>
          <w:snapToGrid w:val="0"/>
          <w:sz w:val="22"/>
          <w:szCs w:val="22"/>
        </w:rPr>
        <w:t>the Caribbean Wetland Initiative and the Initiatives for Mangroves and Coral Reefs and La Plata River Basin worked on the consolidation of financial strategies for their financial sustainability. T</w:t>
      </w:r>
      <w:r w:rsidR="00D3318B" w:rsidRPr="009323DB">
        <w:rPr>
          <w:rFonts w:ascii="Calibri" w:hAnsi="Calibri"/>
          <w:b w:val="0"/>
          <w:snapToGrid w:val="0"/>
          <w:sz w:val="22"/>
          <w:szCs w:val="22"/>
        </w:rPr>
        <w:t>he High Andean Initiative focus</w:t>
      </w:r>
      <w:r w:rsidR="00BB0CA8" w:rsidRPr="009323DB">
        <w:rPr>
          <w:rFonts w:ascii="Calibri" w:hAnsi="Calibri"/>
          <w:b w:val="0"/>
          <w:snapToGrid w:val="0"/>
          <w:sz w:val="22"/>
          <w:szCs w:val="22"/>
        </w:rPr>
        <w:t>ed its</w:t>
      </w:r>
      <w:r w:rsidRPr="009323DB">
        <w:rPr>
          <w:rFonts w:ascii="Calibri" w:hAnsi="Calibri"/>
          <w:b w:val="0"/>
          <w:snapToGrid w:val="0"/>
          <w:sz w:val="22"/>
          <w:szCs w:val="22"/>
        </w:rPr>
        <w:t xml:space="preserve"> activi</w:t>
      </w:r>
      <w:r w:rsidR="00BB0CA8" w:rsidRPr="009323DB">
        <w:rPr>
          <w:rFonts w:ascii="Calibri" w:hAnsi="Calibri"/>
          <w:b w:val="0"/>
          <w:snapToGrid w:val="0"/>
          <w:sz w:val="22"/>
          <w:szCs w:val="22"/>
        </w:rPr>
        <w:t>ties o</w:t>
      </w:r>
      <w:r w:rsidR="00ED64A3" w:rsidRPr="009323DB">
        <w:rPr>
          <w:rFonts w:ascii="Calibri" w:hAnsi="Calibri"/>
          <w:b w:val="0"/>
          <w:snapToGrid w:val="0"/>
          <w:sz w:val="22"/>
          <w:szCs w:val="22"/>
        </w:rPr>
        <w:t xml:space="preserve">n </w:t>
      </w:r>
      <w:r w:rsidR="00D3318B" w:rsidRPr="009323DB">
        <w:rPr>
          <w:rFonts w:ascii="Calibri" w:hAnsi="Calibri"/>
          <w:b w:val="0"/>
          <w:snapToGrid w:val="0"/>
          <w:sz w:val="22"/>
          <w:szCs w:val="22"/>
        </w:rPr>
        <w:t xml:space="preserve">meetings of the coordination committee and the </w:t>
      </w:r>
      <w:r w:rsidR="00ED64A3" w:rsidRPr="009323DB">
        <w:rPr>
          <w:rFonts w:ascii="Calibri" w:hAnsi="Calibri"/>
          <w:b w:val="0"/>
          <w:snapToGrid w:val="0"/>
          <w:sz w:val="22"/>
          <w:szCs w:val="22"/>
        </w:rPr>
        <w:t xml:space="preserve">formulation of a joint project </w:t>
      </w:r>
      <w:r w:rsidR="00D3318B" w:rsidRPr="009323DB">
        <w:rPr>
          <w:rFonts w:ascii="Calibri" w:hAnsi="Calibri"/>
          <w:b w:val="0"/>
          <w:snapToGrid w:val="0"/>
          <w:sz w:val="22"/>
          <w:szCs w:val="22"/>
        </w:rPr>
        <w:t>to be submitted to GEF</w:t>
      </w:r>
      <w:r w:rsidR="003831EE" w:rsidRPr="009323DB">
        <w:rPr>
          <w:rFonts w:ascii="Calibri" w:hAnsi="Calibri"/>
          <w:b w:val="0"/>
          <w:snapToGrid w:val="0"/>
          <w:sz w:val="22"/>
          <w:szCs w:val="22"/>
        </w:rPr>
        <w:t>6</w:t>
      </w:r>
      <w:r w:rsidR="00BB0CA8" w:rsidRPr="009323DB">
        <w:rPr>
          <w:rFonts w:ascii="Calibri" w:hAnsi="Calibri"/>
          <w:b w:val="0"/>
          <w:snapToGrid w:val="0"/>
          <w:sz w:val="22"/>
          <w:szCs w:val="22"/>
        </w:rPr>
        <w:t xml:space="preserve">. </w:t>
      </w:r>
    </w:p>
    <w:p w:rsidR="00864591" w:rsidRPr="009323DB" w:rsidRDefault="00864591" w:rsidP="009323DB">
      <w:pPr>
        <w:pStyle w:val="BodyText3"/>
        <w:ind w:left="426"/>
        <w:jc w:val="left"/>
        <w:rPr>
          <w:rFonts w:ascii="Calibri" w:hAnsi="Calibri"/>
          <w:b w:val="0"/>
          <w:snapToGrid w:val="0"/>
          <w:sz w:val="22"/>
          <w:szCs w:val="22"/>
        </w:rPr>
      </w:pPr>
    </w:p>
    <w:p w:rsidR="00CB0EFC" w:rsidRPr="009323DB" w:rsidRDefault="00864591"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The </w:t>
      </w:r>
      <w:r w:rsidR="003831EE" w:rsidRPr="009323DB">
        <w:rPr>
          <w:rFonts w:ascii="Calibri" w:hAnsi="Calibri"/>
          <w:b w:val="0"/>
          <w:snapToGrid w:val="0"/>
          <w:sz w:val="22"/>
          <w:szCs w:val="22"/>
        </w:rPr>
        <w:t xml:space="preserve">Board of Directors of CREHO led by the Government of Panama focused </w:t>
      </w:r>
      <w:r w:rsidR="00593437">
        <w:rPr>
          <w:rFonts w:ascii="Calibri" w:hAnsi="Calibri"/>
          <w:b w:val="0"/>
          <w:snapToGrid w:val="0"/>
          <w:sz w:val="22"/>
          <w:szCs w:val="22"/>
        </w:rPr>
        <w:t>on</w:t>
      </w:r>
      <w:r w:rsidR="003831EE" w:rsidRPr="009323DB">
        <w:rPr>
          <w:rFonts w:ascii="Calibri" w:hAnsi="Calibri"/>
          <w:b w:val="0"/>
          <w:snapToGrid w:val="0"/>
          <w:sz w:val="22"/>
          <w:szCs w:val="22"/>
        </w:rPr>
        <w:t xml:space="preserve"> solving administrative issues and </w:t>
      </w:r>
      <w:r w:rsidR="004D09CA" w:rsidRPr="009323DB">
        <w:rPr>
          <w:rFonts w:ascii="Calibri" w:hAnsi="Calibri"/>
          <w:b w:val="0"/>
          <w:snapToGrid w:val="0"/>
          <w:sz w:val="22"/>
          <w:szCs w:val="22"/>
        </w:rPr>
        <w:t>financial sustainability</w:t>
      </w:r>
      <w:r w:rsidR="00593437" w:rsidRPr="00593437">
        <w:rPr>
          <w:rFonts w:ascii="Calibri" w:hAnsi="Calibri"/>
          <w:b w:val="0"/>
          <w:snapToGrid w:val="0"/>
          <w:sz w:val="22"/>
          <w:szCs w:val="22"/>
        </w:rPr>
        <w:t xml:space="preserve"> </w:t>
      </w:r>
      <w:r w:rsidR="00593437" w:rsidRPr="009323DB">
        <w:rPr>
          <w:rFonts w:ascii="Calibri" w:hAnsi="Calibri"/>
          <w:b w:val="0"/>
          <w:snapToGrid w:val="0"/>
          <w:sz w:val="22"/>
          <w:szCs w:val="22"/>
        </w:rPr>
        <w:t>mechanisms</w:t>
      </w:r>
      <w:r w:rsidR="004D09CA" w:rsidRPr="009323DB">
        <w:rPr>
          <w:rFonts w:ascii="Calibri" w:hAnsi="Calibri"/>
          <w:b w:val="0"/>
          <w:snapToGrid w:val="0"/>
          <w:sz w:val="22"/>
          <w:szCs w:val="22"/>
        </w:rPr>
        <w:t xml:space="preserve">. </w:t>
      </w:r>
      <w:r w:rsidR="00C72851" w:rsidRPr="009323DB">
        <w:rPr>
          <w:rFonts w:ascii="Calibri" w:hAnsi="Calibri"/>
          <w:b w:val="0"/>
          <w:snapToGrid w:val="0"/>
          <w:sz w:val="22"/>
          <w:szCs w:val="22"/>
        </w:rPr>
        <w:t>S</w:t>
      </w:r>
      <w:r w:rsidR="00957051" w:rsidRPr="009323DB">
        <w:rPr>
          <w:rFonts w:ascii="Calibri" w:hAnsi="Calibri"/>
          <w:b w:val="0"/>
          <w:snapToGrid w:val="0"/>
          <w:sz w:val="22"/>
          <w:szCs w:val="22"/>
        </w:rPr>
        <w:t>ome of the main ac</w:t>
      </w:r>
      <w:r w:rsidR="00C72851" w:rsidRPr="009323DB">
        <w:rPr>
          <w:rFonts w:ascii="Calibri" w:hAnsi="Calibri"/>
          <w:b w:val="0"/>
          <w:snapToGrid w:val="0"/>
          <w:sz w:val="22"/>
          <w:szCs w:val="22"/>
        </w:rPr>
        <w:t xml:space="preserve">tivities </w:t>
      </w:r>
      <w:r w:rsidR="00957051" w:rsidRPr="009323DB">
        <w:rPr>
          <w:rFonts w:ascii="Calibri" w:hAnsi="Calibri"/>
          <w:b w:val="0"/>
          <w:snapToGrid w:val="0"/>
          <w:sz w:val="22"/>
          <w:szCs w:val="22"/>
        </w:rPr>
        <w:t xml:space="preserve">during the triennium were the </w:t>
      </w:r>
      <w:r w:rsidR="004D09CA" w:rsidRPr="009323DB">
        <w:rPr>
          <w:rFonts w:ascii="Calibri" w:hAnsi="Calibri"/>
          <w:b w:val="0"/>
          <w:snapToGrid w:val="0"/>
          <w:sz w:val="22"/>
          <w:szCs w:val="22"/>
        </w:rPr>
        <w:t>training</w:t>
      </w:r>
      <w:r w:rsidR="00EE06CA">
        <w:rPr>
          <w:rFonts w:ascii="Calibri" w:hAnsi="Calibri"/>
          <w:b w:val="0"/>
          <w:snapToGrid w:val="0"/>
          <w:sz w:val="22"/>
          <w:szCs w:val="22"/>
        </w:rPr>
        <w:t>-</w:t>
      </w:r>
      <w:r w:rsidR="004D09CA" w:rsidRPr="009323DB">
        <w:rPr>
          <w:rFonts w:ascii="Calibri" w:hAnsi="Calibri"/>
          <w:b w:val="0"/>
          <w:snapToGrid w:val="0"/>
          <w:sz w:val="22"/>
          <w:szCs w:val="22"/>
        </w:rPr>
        <w:t>for</w:t>
      </w:r>
      <w:r w:rsidR="00EE06CA">
        <w:rPr>
          <w:rFonts w:ascii="Calibri" w:hAnsi="Calibri"/>
          <w:b w:val="0"/>
          <w:snapToGrid w:val="0"/>
          <w:sz w:val="22"/>
          <w:szCs w:val="22"/>
        </w:rPr>
        <w:t>-</w:t>
      </w:r>
      <w:r w:rsidR="004D09CA" w:rsidRPr="009323DB">
        <w:rPr>
          <w:rFonts w:ascii="Calibri" w:hAnsi="Calibri"/>
          <w:b w:val="0"/>
          <w:snapToGrid w:val="0"/>
          <w:sz w:val="22"/>
          <w:szCs w:val="22"/>
        </w:rPr>
        <w:t xml:space="preserve">trainers </w:t>
      </w:r>
      <w:r w:rsidR="00C72851" w:rsidRPr="009323DB">
        <w:rPr>
          <w:rFonts w:ascii="Calibri" w:hAnsi="Calibri"/>
          <w:b w:val="0"/>
          <w:snapToGrid w:val="0"/>
          <w:sz w:val="22"/>
          <w:szCs w:val="22"/>
        </w:rPr>
        <w:t xml:space="preserve">course organized by the Ramsar Secretariat for </w:t>
      </w:r>
      <w:r w:rsidR="00593437">
        <w:rPr>
          <w:rFonts w:ascii="Calibri" w:hAnsi="Calibri"/>
          <w:b w:val="0"/>
          <w:snapToGrid w:val="0"/>
          <w:sz w:val="22"/>
          <w:szCs w:val="22"/>
        </w:rPr>
        <w:t xml:space="preserve">CREHO </w:t>
      </w:r>
      <w:r w:rsidR="00C72851" w:rsidRPr="009323DB">
        <w:rPr>
          <w:rFonts w:ascii="Calibri" w:hAnsi="Calibri"/>
          <w:b w:val="0"/>
          <w:snapToGrid w:val="0"/>
          <w:sz w:val="22"/>
          <w:szCs w:val="22"/>
        </w:rPr>
        <w:t>s</w:t>
      </w:r>
      <w:r w:rsidR="000C407B" w:rsidRPr="009323DB">
        <w:rPr>
          <w:rFonts w:ascii="Calibri" w:hAnsi="Calibri"/>
          <w:b w:val="0"/>
          <w:snapToGrid w:val="0"/>
          <w:sz w:val="22"/>
          <w:szCs w:val="22"/>
        </w:rPr>
        <w:t xml:space="preserve">taff </w:t>
      </w:r>
      <w:r w:rsidR="00C72851" w:rsidRPr="009323DB">
        <w:rPr>
          <w:rFonts w:ascii="Calibri" w:hAnsi="Calibri"/>
          <w:b w:val="0"/>
          <w:snapToGrid w:val="0"/>
          <w:sz w:val="22"/>
          <w:szCs w:val="22"/>
        </w:rPr>
        <w:t xml:space="preserve">and associated trainers </w:t>
      </w:r>
      <w:r w:rsidR="004D09CA" w:rsidRPr="009323DB">
        <w:rPr>
          <w:rFonts w:ascii="Calibri" w:hAnsi="Calibri"/>
          <w:b w:val="0"/>
          <w:snapToGrid w:val="0"/>
          <w:sz w:val="22"/>
          <w:szCs w:val="22"/>
        </w:rPr>
        <w:t>on Ramsar framework</w:t>
      </w:r>
      <w:r w:rsidR="00593437">
        <w:rPr>
          <w:rFonts w:ascii="Calibri" w:hAnsi="Calibri"/>
          <w:b w:val="0"/>
          <w:snapToGrid w:val="0"/>
          <w:sz w:val="22"/>
          <w:szCs w:val="22"/>
        </w:rPr>
        <w:t>s</w:t>
      </w:r>
      <w:r w:rsidR="004D09CA" w:rsidRPr="009323DB">
        <w:rPr>
          <w:rFonts w:ascii="Calibri" w:hAnsi="Calibri"/>
          <w:b w:val="0"/>
          <w:snapToGrid w:val="0"/>
          <w:sz w:val="22"/>
          <w:szCs w:val="22"/>
        </w:rPr>
        <w:t xml:space="preserve"> and guidelines </w:t>
      </w:r>
      <w:r w:rsidR="000C407B" w:rsidRPr="009323DB">
        <w:rPr>
          <w:rFonts w:ascii="Calibri" w:hAnsi="Calibri"/>
          <w:b w:val="0"/>
          <w:snapToGrid w:val="0"/>
          <w:sz w:val="22"/>
          <w:szCs w:val="22"/>
        </w:rPr>
        <w:t>to support the regional capacity of CREHO</w:t>
      </w:r>
      <w:r w:rsidR="00593437">
        <w:rPr>
          <w:rFonts w:ascii="Calibri" w:hAnsi="Calibri"/>
          <w:b w:val="0"/>
          <w:snapToGrid w:val="0"/>
          <w:sz w:val="22"/>
          <w:szCs w:val="22"/>
        </w:rPr>
        <w:t>,</w:t>
      </w:r>
      <w:r w:rsidR="000C407B" w:rsidRPr="009323DB">
        <w:rPr>
          <w:rFonts w:ascii="Calibri" w:hAnsi="Calibri"/>
          <w:b w:val="0"/>
          <w:snapToGrid w:val="0"/>
          <w:sz w:val="22"/>
          <w:szCs w:val="22"/>
        </w:rPr>
        <w:t xml:space="preserve"> and the International Workshop on the relevance of Environmental Impact Assessment in the wise use of wetlands organized by the National Environmental Authority of Panama, CREHO, the City of Knowledge and the Ramsar Secretariat.</w:t>
      </w:r>
      <w:r w:rsidR="00317D85" w:rsidRPr="009323DB">
        <w:rPr>
          <w:rFonts w:ascii="Calibri" w:hAnsi="Calibri"/>
          <w:b w:val="0"/>
          <w:snapToGrid w:val="0"/>
          <w:sz w:val="22"/>
          <w:szCs w:val="22"/>
        </w:rPr>
        <w:t xml:space="preserve"> </w:t>
      </w:r>
    </w:p>
    <w:p w:rsidR="00CB0EFC" w:rsidRPr="009323DB" w:rsidRDefault="00CB0EFC" w:rsidP="009323DB">
      <w:pPr>
        <w:pStyle w:val="BodyText3"/>
        <w:ind w:left="426"/>
        <w:jc w:val="left"/>
        <w:rPr>
          <w:rFonts w:ascii="Calibri" w:hAnsi="Calibri"/>
          <w:b w:val="0"/>
          <w:snapToGrid w:val="0"/>
          <w:sz w:val="22"/>
          <w:szCs w:val="22"/>
        </w:rPr>
      </w:pPr>
    </w:p>
    <w:p w:rsidR="0030253C" w:rsidRPr="009323DB" w:rsidRDefault="00F50395"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In financial terms, through </w:t>
      </w:r>
      <w:r w:rsidR="00957051" w:rsidRPr="009323DB">
        <w:rPr>
          <w:rFonts w:ascii="Calibri" w:hAnsi="Calibri"/>
          <w:b w:val="0"/>
          <w:snapToGrid w:val="0"/>
          <w:sz w:val="22"/>
          <w:szCs w:val="22"/>
        </w:rPr>
        <w:t xml:space="preserve">the core budget of the Convention, the </w:t>
      </w:r>
      <w:r w:rsidR="00015C70" w:rsidRPr="009323DB">
        <w:rPr>
          <w:rFonts w:ascii="Calibri" w:hAnsi="Calibri"/>
          <w:b w:val="0"/>
          <w:snapToGrid w:val="0"/>
          <w:sz w:val="22"/>
          <w:szCs w:val="22"/>
        </w:rPr>
        <w:t>Regional Initiative</w:t>
      </w:r>
      <w:r w:rsidRPr="009323DB">
        <w:rPr>
          <w:rFonts w:ascii="Calibri" w:hAnsi="Calibri"/>
          <w:b w:val="0"/>
          <w:snapToGrid w:val="0"/>
          <w:sz w:val="22"/>
          <w:szCs w:val="22"/>
        </w:rPr>
        <w:t xml:space="preserve">s </w:t>
      </w:r>
      <w:r w:rsidR="00C7250C" w:rsidRPr="009323DB">
        <w:rPr>
          <w:rFonts w:ascii="Calibri" w:hAnsi="Calibri"/>
          <w:b w:val="0"/>
          <w:snapToGrid w:val="0"/>
          <w:sz w:val="22"/>
          <w:szCs w:val="22"/>
        </w:rPr>
        <w:t xml:space="preserve">eligible </w:t>
      </w:r>
      <w:r w:rsidR="00593437">
        <w:rPr>
          <w:rFonts w:ascii="Calibri" w:hAnsi="Calibri"/>
          <w:b w:val="0"/>
          <w:snapToGrid w:val="0"/>
          <w:sz w:val="22"/>
          <w:szCs w:val="22"/>
        </w:rPr>
        <w:t>for</w:t>
      </w:r>
      <w:r w:rsidR="00593437" w:rsidRPr="009323DB">
        <w:rPr>
          <w:rFonts w:ascii="Calibri" w:hAnsi="Calibri"/>
          <w:b w:val="0"/>
          <w:snapToGrid w:val="0"/>
          <w:sz w:val="22"/>
          <w:szCs w:val="22"/>
        </w:rPr>
        <w:t xml:space="preserve"> </w:t>
      </w:r>
      <w:r w:rsidR="00C7250C" w:rsidRPr="009323DB">
        <w:rPr>
          <w:rFonts w:ascii="Calibri" w:hAnsi="Calibri"/>
          <w:b w:val="0"/>
          <w:snapToGrid w:val="0"/>
          <w:sz w:val="22"/>
          <w:szCs w:val="22"/>
        </w:rPr>
        <w:t xml:space="preserve">funding </w:t>
      </w:r>
      <w:r w:rsidRPr="009323DB">
        <w:rPr>
          <w:rFonts w:ascii="Calibri" w:hAnsi="Calibri"/>
          <w:b w:val="0"/>
          <w:snapToGrid w:val="0"/>
          <w:sz w:val="22"/>
          <w:szCs w:val="22"/>
        </w:rPr>
        <w:t xml:space="preserve">from the </w:t>
      </w:r>
      <w:r w:rsidR="00957051" w:rsidRPr="009323DB">
        <w:rPr>
          <w:rFonts w:ascii="Calibri" w:hAnsi="Calibri"/>
          <w:b w:val="0"/>
          <w:snapToGrid w:val="0"/>
          <w:sz w:val="22"/>
          <w:szCs w:val="22"/>
        </w:rPr>
        <w:t xml:space="preserve">region received </w:t>
      </w:r>
      <w:r w:rsidR="00D83B76" w:rsidRPr="009323DB">
        <w:rPr>
          <w:rFonts w:ascii="Calibri" w:hAnsi="Calibri"/>
          <w:b w:val="0"/>
          <w:snapToGrid w:val="0"/>
          <w:sz w:val="22"/>
          <w:szCs w:val="22"/>
        </w:rPr>
        <w:t>CHF</w:t>
      </w:r>
      <w:r w:rsidR="00682EEA" w:rsidRPr="009323DB">
        <w:rPr>
          <w:rFonts w:ascii="Calibri" w:hAnsi="Calibri"/>
          <w:b w:val="0"/>
          <w:snapToGrid w:val="0"/>
          <w:sz w:val="22"/>
          <w:szCs w:val="22"/>
        </w:rPr>
        <w:t xml:space="preserve"> </w:t>
      </w:r>
      <w:r w:rsidR="00C7250C" w:rsidRPr="009323DB">
        <w:rPr>
          <w:rFonts w:ascii="Calibri" w:hAnsi="Calibri"/>
          <w:b w:val="0"/>
          <w:snapToGrid w:val="0"/>
          <w:sz w:val="22"/>
          <w:szCs w:val="22"/>
        </w:rPr>
        <w:t>1</w:t>
      </w:r>
      <w:r w:rsidR="00AA6D2D" w:rsidRPr="009323DB">
        <w:rPr>
          <w:rFonts w:ascii="Calibri" w:hAnsi="Calibri"/>
          <w:b w:val="0"/>
          <w:snapToGrid w:val="0"/>
          <w:sz w:val="22"/>
          <w:szCs w:val="22"/>
        </w:rPr>
        <w:t>52</w:t>
      </w:r>
      <w:r w:rsidR="00D83B76" w:rsidRPr="009323DB">
        <w:rPr>
          <w:rFonts w:ascii="Calibri" w:hAnsi="Calibri"/>
          <w:b w:val="0"/>
          <w:snapToGrid w:val="0"/>
          <w:sz w:val="22"/>
          <w:szCs w:val="22"/>
        </w:rPr>
        <w:t>,</w:t>
      </w:r>
      <w:r w:rsidR="00C7250C" w:rsidRPr="009323DB">
        <w:rPr>
          <w:rFonts w:ascii="Calibri" w:hAnsi="Calibri"/>
          <w:b w:val="0"/>
          <w:snapToGrid w:val="0"/>
          <w:sz w:val="22"/>
          <w:szCs w:val="22"/>
        </w:rPr>
        <w:t>700</w:t>
      </w:r>
      <w:r w:rsidR="00682EEA" w:rsidRPr="009323DB">
        <w:rPr>
          <w:rFonts w:ascii="Calibri" w:hAnsi="Calibri"/>
          <w:b w:val="0"/>
          <w:snapToGrid w:val="0"/>
          <w:sz w:val="22"/>
          <w:szCs w:val="22"/>
        </w:rPr>
        <w:t xml:space="preserve"> from the Convention </w:t>
      </w:r>
      <w:r w:rsidR="00D83B76" w:rsidRPr="009323DB">
        <w:rPr>
          <w:rFonts w:ascii="Calibri" w:hAnsi="Calibri"/>
          <w:b w:val="0"/>
          <w:snapToGrid w:val="0"/>
          <w:sz w:val="22"/>
          <w:szCs w:val="22"/>
        </w:rPr>
        <w:t xml:space="preserve">during </w:t>
      </w:r>
      <w:r w:rsidRPr="009323DB">
        <w:rPr>
          <w:rFonts w:ascii="Calibri" w:hAnsi="Calibri"/>
          <w:b w:val="0"/>
          <w:snapToGrid w:val="0"/>
          <w:sz w:val="22"/>
          <w:szCs w:val="22"/>
        </w:rPr>
        <w:t>20</w:t>
      </w:r>
      <w:r w:rsidR="00C7250C" w:rsidRPr="009323DB">
        <w:rPr>
          <w:rFonts w:ascii="Calibri" w:hAnsi="Calibri"/>
          <w:b w:val="0"/>
          <w:snapToGrid w:val="0"/>
          <w:sz w:val="22"/>
          <w:szCs w:val="22"/>
        </w:rPr>
        <w:t>1</w:t>
      </w:r>
      <w:r w:rsidR="00AA6D2D" w:rsidRPr="009323DB">
        <w:rPr>
          <w:rFonts w:ascii="Calibri" w:hAnsi="Calibri"/>
          <w:b w:val="0"/>
          <w:snapToGrid w:val="0"/>
          <w:sz w:val="22"/>
          <w:szCs w:val="22"/>
        </w:rPr>
        <w:t>2</w:t>
      </w:r>
      <w:r w:rsidRPr="009323DB">
        <w:rPr>
          <w:rFonts w:ascii="Calibri" w:hAnsi="Calibri"/>
          <w:b w:val="0"/>
          <w:snapToGrid w:val="0"/>
          <w:sz w:val="22"/>
          <w:szCs w:val="22"/>
        </w:rPr>
        <w:t>-20</w:t>
      </w:r>
      <w:r w:rsidR="00957051" w:rsidRPr="009323DB">
        <w:rPr>
          <w:rFonts w:ascii="Calibri" w:hAnsi="Calibri"/>
          <w:b w:val="0"/>
          <w:snapToGrid w:val="0"/>
          <w:sz w:val="22"/>
          <w:szCs w:val="22"/>
        </w:rPr>
        <w:t>1</w:t>
      </w:r>
      <w:r w:rsidR="00C7250C" w:rsidRPr="009323DB">
        <w:rPr>
          <w:rFonts w:ascii="Calibri" w:hAnsi="Calibri"/>
          <w:b w:val="0"/>
          <w:snapToGrid w:val="0"/>
          <w:sz w:val="22"/>
          <w:szCs w:val="22"/>
        </w:rPr>
        <w:t>4. The allocation of funding for 2015 will be made by Standing Committee 49 in June</w:t>
      </w:r>
      <w:r w:rsidR="00AA6D2D" w:rsidRPr="009323DB">
        <w:rPr>
          <w:rFonts w:ascii="Calibri" w:hAnsi="Calibri"/>
          <w:b w:val="0"/>
          <w:snapToGrid w:val="0"/>
          <w:sz w:val="22"/>
          <w:szCs w:val="22"/>
        </w:rPr>
        <w:t xml:space="preserve"> </w:t>
      </w:r>
      <w:r w:rsidR="00593437">
        <w:rPr>
          <w:rFonts w:ascii="Calibri" w:hAnsi="Calibri"/>
          <w:b w:val="0"/>
          <w:snapToGrid w:val="0"/>
          <w:sz w:val="22"/>
          <w:szCs w:val="22"/>
        </w:rPr>
        <w:t>2015</w:t>
      </w:r>
      <w:r w:rsidR="00682EEA" w:rsidRPr="009323DB">
        <w:rPr>
          <w:rFonts w:ascii="Calibri" w:hAnsi="Calibri"/>
          <w:b w:val="0"/>
          <w:snapToGrid w:val="0"/>
          <w:sz w:val="22"/>
          <w:szCs w:val="22"/>
        </w:rPr>
        <w:t>.</w:t>
      </w:r>
      <w:r w:rsidR="00B26B71" w:rsidRPr="009323DB">
        <w:rPr>
          <w:rFonts w:ascii="Calibri" w:hAnsi="Calibri"/>
          <w:b w:val="0"/>
          <w:snapToGrid w:val="0"/>
          <w:sz w:val="22"/>
          <w:szCs w:val="22"/>
        </w:rPr>
        <w:t xml:space="preserve"> </w:t>
      </w:r>
    </w:p>
    <w:p w:rsidR="00B82E12" w:rsidRDefault="00B82E12" w:rsidP="00CF00F5">
      <w:pPr>
        <w:rPr>
          <w:b/>
          <w:szCs w:val="24"/>
        </w:rPr>
      </w:pPr>
    </w:p>
    <w:p w:rsidR="00B82E12" w:rsidRDefault="00593437" w:rsidP="00593437">
      <w:pPr>
        <w:rPr>
          <w:rFonts w:ascii="Calibri" w:hAnsi="Calibri"/>
          <w:sz w:val="22"/>
          <w:szCs w:val="22"/>
        </w:rPr>
      </w:pPr>
      <w:r>
        <w:rPr>
          <w:rFonts w:ascii="Calibri" w:hAnsi="Calibri"/>
          <w:b/>
          <w:sz w:val="22"/>
          <w:szCs w:val="22"/>
        </w:rPr>
        <w:t xml:space="preserve">Table 3. </w:t>
      </w:r>
      <w:r w:rsidR="00B82E12" w:rsidRPr="00211DAC">
        <w:rPr>
          <w:rFonts w:ascii="Calibri" w:hAnsi="Calibri"/>
          <w:b/>
          <w:sz w:val="22"/>
          <w:szCs w:val="22"/>
        </w:rPr>
        <w:t>Core budget allocations for Regional Initiative during 201</w:t>
      </w:r>
      <w:r w:rsidR="00AA6D2D" w:rsidRPr="00211DAC">
        <w:rPr>
          <w:rFonts w:ascii="Calibri" w:hAnsi="Calibri"/>
          <w:b/>
          <w:sz w:val="22"/>
          <w:szCs w:val="22"/>
        </w:rPr>
        <w:t>2</w:t>
      </w:r>
      <w:r w:rsidR="00B82E12" w:rsidRPr="00211DAC">
        <w:rPr>
          <w:rFonts w:ascii="Calibri" w:hAnsi="Calibri"/>
          <w:b/>
          <w:sz w:val="22"/>
          <w:szCs w:val="22"/>
        </w:rPr>
        <w:t xml:space="preserve">-2014 </w:t>
      </w:r>
      <w:r w:rsidR="00B82E12" w:rsidRPr="00211DAC">
        <w:rPr>
          <w:rFonts w:ascii="Calibri" w:hAnsi="Calibri"/>
          <w:sz w:val="22"/>
          <w:szCs w:val="22"/>
        </w:rPr>
        <w:t xml:space="preserve">(all amounts in CHF) </w:t>
      </w:r>
    </w:p>
    <w:p w:rsidR="00593437" w:rsidRPr="00211DAC" w:rsidRDefault="00593437" w:rsidP="00593437">
      <w:pPr>
        <w:rPr>
          <w:rFonts w:ascii="Calibri" w:hAnsi="Calibri"/>
          <w:b/>
          <w:sz w:val="22"/>
          <w:szCs w:val="22"/>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57" w:type="dxa"/>
          <w:right w:w="57" w:type="dxa"/>
        </w:tblCellMar>
        <w:tblLook w:val="01E0"/>
      </w:tblPr>
      <w:tblGrid>
        <w:gridCol w:w="3402"/>
        <w:gridCol w:w="2552"/>
      </w:tblGrid>
      <w:tr w:rsidR="00B82E12" w:rsidRPr="00682EEA" w:rsidTr="003769A7">
        <w:trPr>
          <w:trHeight w:val="27"/>
        </w:trPr>
        <w:tc>
          <w:tcPr>
            <w:tcW w:w="3402" w:type="dxa"/>
          </w:tcPr>
          <w:p w:rsidR="00B82E12" w:rsidRPr="00211DAC" w:rsidRDefault="00B82E12" w:rsidP="00593437">
            <w:pPr>
              <w:jc w:val="center"/>
              <w:rPr>
                <w:rFonts w:ascii="Calibri" w:hAnsi="Calibri"/>
                <w:b/>
                <w:sz w:val="20"/>
              </w:rPr>
            </w:pPr>
            <w:r w:rsidRPr="00211DAC">
              <w:rPr>
                <w:rFonts w:ascii="Calibri" w:hAnsi="Calibri"/>
                <w:b/>
                <w:sz w:val="20"/>
              </w:rPr>
              <w:t xml:space="preserve">Regional Initiatives eligible </w:t>
            </w:r>
            <w:r w:rsidR="00593437">
              <w:rPr>
                <w:rFonts w:ascii="Calibri" w:hAnsi="Calibri"/>
                <w:b/>
                <w:sz w:val="20"/>
              </w:rPr>
              <w:t>for</w:t>
            </w:r>
            <w:r w:rsidR="00CF00F5">
              <w:rPr>
                <w:rFonts w:ascii="Calibri" w:hAnsi="Calibri"/>
                <w:b/>
                <w:sz w:val="20"/>
              </w:rPr>
              <w:t xml:space="preserve"> </w:t>
            </w:r>
            <w:r w:rsidRPr="00211DAC">
              <w:rPr>
                <w:rFonts w:ascii="Calibri" w:hAnsi="Calibri"/>
                <w:b/>
                <w:sz w:val="20"/>
              </w:rPr>
              <w:t>funding during the triennium</w:t>
            </w:r>
          </w:p>
        </w:tc>
        <w:tc>
          <w:tcPr>
            <w:tcW w:w="2552" w:type="dxa"/>
          </w:tcPr>
          <w:p w:rsidR="00B82E12" w:rsidRPr="00211DAC" w:rsidRDefault="00B82E12" w:rsidP="00593437">
            <w:pPr>
              <w:jc w:val="center"/>
              <w:rPr>
                <w:rFonts w:ascii="Calibri" w:hAnsi="Calibri"/>
                <w:b/>
                <w:sz w:val="20"/>
              </w:rPr>
            </w:pPr>
            <w:r w:rsidRPr="00211DAC">
              <w:rPr>
                <w:rFonts w:ascii="Calibri" w:hAnsi="Calibri"/>
                <w:b/>
                <w:sz w:val="20"/>
              </w:rPr>
              <w:t>Allocation</w:t>
            </w:r>
            <w:r w:rsidR="00EE06CA">
              <w:rPr>
                <w:rFonts w:ascii="Calibri" w:hAnsi="Calibri"/>
                <w:b/>
                <w:sz w:val="20"/>
              </w:rPr>
              <w:t xml:space="preserve"> (CHF)</w:t>
            </w:r>
          </w:p>
        </w:tc>
      </w:tr>
      <w:tr w:rsidR="00B82E12" w:rsidRPr="00682EEA" w:rsidTr="003769A7">
        <w:tc>
          <w:tcPr>
            <w:tcW w:w="3402" w:type="dxa"/>
          </w:tcPr>
          <w:p w:rsidR="00B82E12" w:rsidRPr="00211DAC" w:rsidRDefault="00B82E12" w:rsidP="00020AEC">
            <w:pPr>
              <w:rPr>
                <w:rFonts w:ascii="Calibri" w:hAnsi="Calibri"/>
                <w:sz w:val="20"/>
              </w:rPr>
            </w:pPr>
            <w:r w:rsidRPr="00211DAC">
              <w:rPr>
                <w:rFonts w:ascii="Calibri" w:hAnsi="Calibri"/>
                <w:sz w:val="20"/>
              </w:rPr>
              <w:t>La Plata River Basin</w:t>
            </w:r>
          </w:p>
        </w:tc>
        <w:tc>
          <w:tcPr>
            <w:tcW w:w="2552" w:type="dxa"/>
          </w:tcPr>
          <w:p w:rsidR="00B82E12" w:rsidRPr="00211DAC" w:rsidRDefault="00AA6D2D" w:rsidP="00593437">
            <w:pPr>
              <w:jc w:val="right"/>
              <w:rPr>
                <w:rFonts w:ascii="Calibri" w:hAnsi="Calibri"/>
                <w:sz w:val="20"/>
              </w:rPr>
            </w:pPr>
            <w:r w:rsidRPr="00211DAC">
              <w:rPr>
                <w:rFonts w:ascii="Calibri" w:hAnsi="Calibri"/>
                <w:sz w:val="20"/>
              </w:rPr>
              <w:t>46</w:t>
            </w:r>
            <w:r w:rsidR="00B82E12" w:rsidRPr="00211DAC">
              <w:rPr>
                <w:rFonts w:ascii="Calibri" w:hAnsi="Calibri"/>
                <w:sz w:val="20"/>
              </w:rPr>
              <w:t xml:space="preserve">,700 </w:t>
            </w:r>
          </w:p>
        </w:tc>
      </w:tr>
      <w:tr w:rsidR="00B82E12" w:rsidRPr="00682EEA" w:rsidTr="003769A7">
        <w:tc>
          <w:tcPr>
            <w:tcW w:w="3402" w:type="dxa"/>
          </w:tcPr>
          <w:p w:rsidR="00B82E12" w:rsidRPr="00211DAC" w:rsidRDefault="00B82E12" w:rsidP="00020AEC">
            <w:pPr>
              <w:rPr>
                <w:rFonts w:ascii="Calibri" w:hAnsi="Calibri"/>
                <w:sz w:val="20"/>
              </w:rPr>
            </w:pPr>
            <w:r w:rsidRPr="00211DAC">
              <w:rPr>
                <w:rFonts w:ascii="Calibri" w:hAnsi="Calibri"/>
                <w:sz w:val="20"/>
              </w:rPr>
              <w:t>Caribbean</w:t>
            </w:r>
          </w:p>
        </w:tc>
        <w:tc>
          <w:tcPr>
            <w:tcW w:w="2552" w:type="dxa"/>
          </w:tcPr>
          <w:p w:rsidR="00B82E12" w:rsidRPr="00211DAC" w:rsidRDefault="00AA6D2D" w:rsidP="00020AEC">
            <w:pPr>
              <w:jc w:val="right"/>
              <w:rPr>
                <w:rFonts w:ascii="Calibri" w:hAnsi="Calibri"/>
                <w:sz w:val="20"/>
              </w:rPr>
            </w:pPr>
            <w:r w:rsidRPr="00211DAC">
              <w:rPr>
                <w:rFonts w:ascii="Calibri" w:hAnsi="Calibri"/>
                <w:sz w:val="20"/>
              </w:rPr>
              <w:t>46,</w:t>
            </w:r>
            <w:r w:rsidR="00B82E12" w:rsidRPr="00211DAC">
              <w:rPr>
                <w:rFonts w:ascii="Calibri" w:hAnsi="Calibri"/>
                <w:sz w:val="20"/>
              </w:rPr>
              <w:t>000</w:t>
            </w:r>
          </w:p>
        </w:tc>
      </w:tr>
      <w:tr w:rsidR="00B82E12" w:rsidRPr="00682EEA" w:rsidTr="003769A7">
        <w:tc>
          <w:tcPr>
            <w:tcW w:w="3402" w:type="dxa"/>
          </w:tcPr>
          <w:p w:rsidR="00B82E12" w:rsidRPr="00211DAC" w:rsidRDefault="00B82E12" w:rsidP="00020AEC">
            <w:pPr>
              <w:rPr>
                <w:rFonts w:ascii="Calibri" w:hAnsi="Calibri"/>
                <w:sz w:val="20"/>
              </w:rPr>
            </w:pPr>
            <w:r w:rsidRPr="00211DAC">
              <w:rPr>
                <w:rFonts w:ascii="Calibri" w:hAnsi="Calibri"/>
                <w:sz w:val="20"/>
              </w:rPr>
              <w:t>American Mangroves</w:t>
            </w:r>
          </w:p>
        </w:tc>
        <w:tc>
          <w:tcPr>
            <w:tcW w:w="2552" w:type="dxa"/>
          </w:tcPr>
          <w:p w:rsidR="00B82E12" w:rsidRPr="00211DAC" w:rsidRDefault="00AA6D2D" w:rsidP="00020AEC">
            <w:pPr>
              <w:jc w:val="right"/>
              <w:rPr>
                <w:rFonts w:ascii="Calibri" w:hAnsi="Calibri"/>
                <w:sz w:val="20"/>
              </w:rPr>
            </w:pPr>
            <w:r w:rsidRPr="00211DAC">
              <w:rPr>
                <w:rFonts w:ascii="Calibri" w:hAnsi="Calibri"/>
                <w:sz w:val="20"/>
              </w:rPr>
              <w:t>6</w:t>
            </w:r>
            <w:r w:rsidR="00B82E12" w:rsidRPr="00211DAC">
              <w:rPr>
                <w:rFonts w:ascii="Calibri" w:hAnsi="Calibri"/>
                <w:sz w:val="20"/>
              </w:rPr>
              <w:t xml:space="preserve">0,000 </w:t>
            </w:r>
          </w:p>
        </w:tc>
      </w:tr>
      <w:tr w:rsidR="00B82E12" w:rsidRPr="003434A0" w:rsidTr="003769A7">
        <w:tc>
          <w:tcPr>
            <w:tcW w:w="3402" w:type="dxa"/>
          </w:tcPr>
          <w:p w:rsidR="00B82E12" w:rsidRPr="003434A0" w:rsidRDefault="00B82E12" w:rsidP="00020AEC">
            <w:pPr>
              <w:rPr>
                <w:rFonts w:ascii="Calibri" w:hAnsi="Calibri"/>
                <w:b/>
                <w:sz w:val="20"/>
              </w:rPr>
            </w:pPr>
            <w:r w:rsidRPr="003434A0">
              <w:rPr>
                <w:rFonts w:ascii="Calibri" w:hAnsi="Calibri"/>
                <w:b/>
                <w:sz w:val="20"/>
              </w:rPr>
              <w:t>Total</w:t>
            </w:r>
          </w:p>
        </w:tc>
        <w:tc>
          <w:tcPr>
            <w:tcW w:w="2552" w:type="dxa"/>
          </w:tcPr>
          <w:p w:rsidR="00B82E12" w:rsidRPr="003434A0" w:rsidRDefault="00B82E12" w:rsidP="00020AEC">
            <w:pPr>
              <w:jc w:val="right"/>
              <w:rPr>
                <w:rFonts w:ascii="Calibri" w:hAnsi="Calibri"/>
                <w:b/>
                <w:sz w:val="20"/>
              </w:rPr>
            </w:pPr>
            <w:r w:rsidRPr="003434A0">
              <w:rPr>
                <w:rFonts w:ascii="Calibri" w:hAnsi="Calibri"/>
                <w:b/>
                <w:sz w:val="20"/>
              </w:rPr>
              <w:t>1</w:t>
            </w:r>
            <w:r w:rsidR="00AA6D2D" w:rsidRPr="003434A0">
              <w:rPr>
                <w:rFonts w:ascii="Calibri" w:hAnsi="Calibri"/>
                <w:b/>
                <w:sz w:val="20"/>
              </w:rPr>
              <w:t>52</w:t>
            </w:r>
            <w:r w:rsidRPr="003434A0">
              <w:rPr>
                <w:rFonts w:ascii="Calibri" w:hAnsi="Calibri"/>
                <w:b/>
                <w:sz w:val="20"/>
              </w:rPr>
              <w:t>,700</w:t>
            </w:r>
          </w:p>
        </w:tc>
      </w:tr>
    </w:tbl>
    <w:p w:rsidR="00B82E12" w:rsidRDefault="00B82E12" w:rsidP="00020AEC">
      <w:pPr>
        <w:pStyle w:val="NRFBody"/>
        <w:rPr>
          <w:sz w:val="20"/>
          <w:szCs w:val="20"/>
        </w:rPr>
      </w:pPr>
    </w:p>
    <w:p w:rsidR="00593437" w:rsidRDefault="00593437" w:rsidP="00020AEC">
      <w:pPr>
        <w:pStyle w:val="NRFBody"/>
        <w:rPr>
          <w:sz w:val="20"/>
          <w:szCs w:val="20"/>
        </w:rPr>
      </w:pPr>
    </w:p>
    <w:p w:rsidR="00F50395" w:rsidRPr="009323DB" w:rsidRDefault="00381DBD"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Bolivia, </w:t>
      </w:r>
      <w:r w:rsidR="00B82E12" w:rsidRPr="009323DB">
        <w:rPr>
          <w:rFonts w:ascii="Calibri" w:hAnsi="Calibri"/>
          <w:b w:val="0"/>
          <w:snapToGrid w:val="0"/>
          <w:sz w:val="22"/>
          <w:szCs w:val="22"/>
        </w:rPr>
        <w:t xml:space="preserve">Brazil, Chile, Colombia, Nicaragua, </w:t>
      </w:r>
      <w:r w:rsidRPr="009323DB">
        <w:rPr>
          <w:rFonts w:ascii="Calibri" w:hAnsi="Calibri"/>
          <w:b w:val="0"/>
          <w:snapToGrid w:val="0"/>
          <w:sz w:val="22"/>
          <w:szCs w:val="22"/>
        </w:rPr>
        <w:t>Panama</w:t>
      </w:r>
      <w:r w:rsidR="00B82E12" w:rsidRPr="009323DB">
        <w:rPr>
          <w:rFonts w:ascii="Calibri" w:hAnsi="Calibri"/>
          <w:b w:val="0"/>
          <w:snapToGrid w:val="0"/>
          <w:sz w:val="22"/>
          <w:szCs w:val="22"/>
        </w:rPr>
        <w:t xml:space="preserve"> and Surinam</w:t>
      </w:r>
      <w:r w:rsidR="00EE06CA">
        <w:rPr>
          <w:rFonts w:ascii="Calibri" w:hAnsi="Calibri"/>
          <w:b w:val="0"/>
          <w:snapToGrid w:val="0"/>
          <w:sz w:val="22"/>
          <w:szCs w:val="22"/>
        </w:rPr>
        <w:t>e</w:t>
      </w:r>
      <w:r w:rsidR="00B82E12" w:rsidRPr="009323DB">
        <w:rPr>
          <w:rFonts w:ascii="Calibri" w:hAnsi="Calibri"/>
          <w:b w:val="0"/>
          <w:snapToGrid w:val="0"/>
          <w:sz w:val="22"/>
          <w:szCs w:val="22"/>
        </w:rPr>
        <w:t xml:space="preserve"> </w:t>
      </w:r>
      <w:r w:rsidRPr="009323DB">
        <w:rPr>
          <w:rFonts w:ascii="Calibri" w:hAnsi="Calibri"/>
          <w:b w:val="0"/>
          <w:snapToGrid w:val="0"/>
          <w:sz w:val="22"/>
          <w:szCs w:val="22"/>
        </w:rPr>
        <w:t xml:space="preserve">provided financial support for the different regional </w:t>
      </w:r>
      <w:r w:rsidR="009B5677" w:rsidRPr="009323DB">
        <w:rPr>
          <w:rFonts w:ascii="Calibri" w:hAnsi="Calibri"/>
          <w:b w:val="0"/>
          <w:snapToGrid w:val="0"/>
          <w:sz w:val="22"/>
          <w:szCs w:val="22"/>
        </w:rPr>
        <w:t xml:space="preserve">workshops of the </w:t>
      </w:r>
      <w:r w:rsidR="003434A0">
        <w:rPr>
          <w:rFonts w:ascii="Calibri" w:hAnsi="Calibri"/>
          <w:b w:val="0"/>
          <w:snapToGrid w:val="0"/>
          <w:sz w:val="22"/>
          <w:szCs w:val="22"/>
        </w:rPr>
        <w:t>I</w:t>
      </w:r>
      <w:r w:rsidRPr="009323DB">
        <w:rPr>
          <w:rFonts w:ascii="Calibri" w:hAnsi="Calibri"/>
          <w:b w:val="0"/>
          <w:snapToGrid w:val="0"/>
          <w:sz w:val="22"/>
          <w:szCs w:val="22"/>
        </w:rPr>
        <w:t>nitiatives.</w:t>
      </w:r>
      <w:r w:rsidR="0027109F" w:rsidRPr="009323DB">
        <w:rPr>
          <w:rFonts w:ascii="Calibri" w:hAnsi="Calibri"/>
          <w:b w:val="0"/>
          <w:snapToGrid w:val="0"/>
          <w:sz w:val="22"/>
          <w:szCs w:val="22"/>
        </w:rPr>
        <w:t xml:space="preserve"> Likewise</w:t>
      </w:r>
      <w:r w:rsidRPr="009323DB">
        <w:rPr>
          <w:rFonts w:ascii="Calibri" w:hAnsi="Calibri"/>
          <w:b w:val="0"/>
          <w:snapToGrid w:val="0"/>
          <w:sz w:val="22"/>
          <w:szCs w:val="22"/>
        </w:rPr>
        <w:t xml:space="preserve">, </w:t>
      </w:r>
      <w:r w:rsidR="00B26B71" w:rsidRPr="009323DB">
        <w:rPr>
          <w:rFonts w:ascii="Calibri" w:hAnsi="Calibri"/>
          <w:b w:val="0"/>
          <w:snapToGrid w:val="0"/>
          <w:sz w:val="22"/>
          <w:szCs w:val="22"/>
        </w:rPr>
        <w:t xml:space="preserve">the Contracting Parties </w:t>
      </w:r>
      <w:r w:rsidR="0027109F" w:rsidRPr="009323DB">
        <w:rPr>
          <w:rFonts w:ascii="Calibri" w:hAnsi="Calibri"/>
          <w:b w:val="0"/>
          <w:snapToGrid w:val="0"/>
          <w:sz w:val="22"/>
          <w:szCs w:val="22"/>
        </w:rPr>
        <w:t>provided political</w:t>
      </w:r>
      <w:r w:rsidR="00287C6F" w:rsidRPr="009323DB">
        <w:rPr>
          <w:rFonts w:ascii="Calibri" w:hAnsi="Calibri"/>
          <w:b w:val="0"/>
          <w:snapToGrid w:val="0"/>
          <w:sz w:val="22"/>
          <w:szCs w:val="22"/>
        </w:rPr>
        <w:t xml:space="preserve"> support by endorsement letters</w:t>
      </w:r>
      <w:r w:rsidR="00B26B71" w:rsidRPr="009323DB">
        <w:rPr>
          <w:rFonts w:ascii="Calibri" w:hAnsi="Calibri"/>
          <w:b w:val="0"/>
          <w:snapToGrid w:val="0"/>
          <w:sz w:val="22"/>
          <w:szCs w:val="22"/>
        </w:rPr>
        <w:t>.</w:t>
      </w:r>
      <w:r w:rsidR="007E1ACE" w:rsidRPr="009323DB">
        <w:rPr>
          <w:rFonts w:ascii="Calibri" w:hAnsi="Calibri"/>
          <w:b w:val="0"/>
          <w:snapToGrid w:val="0"/>
          <w:sz w:val="22"/>
          <w:szCs w:val="22"/>
        </w:rPr>
        <w:t xml:space="preserve"> </w:t>
      </w:r>
    </w:p>
    <w:p w:rsidR="00A85D01" w:rsidRPr="009323DB" w:rsidRDefault="00A85D01" w:rsidP="009323DB">
      <w:pPr>
        <w:pStyle w:val="BodyText3"/>
        <w:ind w:left="426"/>
        <w:jc w:val="left"/>
        <w:rPr>
          <w:rFonts w:ascii="Calibri" w:hAnsi="Calibri"/>
          <w:b w:val="0"/>
          <w:snapToGrid w:val="0"/>
          <w:sz w:val="22"/>
          <w:szCs w:val="22"/>
        </w:rPr>
      </w:pPr>
    </w:p>
    <w:p w:rsidR="00E61D31" w:rsidRPr="009323DB" w:rsidRDefault="00287C6F"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A</w:t>
      </w:r>
      <w:r w:rsidR="0005652C" w:rsidRPr="009323DB">
        <w:rPr>
          <w:rFonts w:ascii="Calibri" w:hAnsi="Calibri"/>
          <w:b w:val="0"/>
          <w:snapToGrid w:val="0"/>
          <w:sz w:val="22"/>
          <w:szCs w:val="22"/>
        </w:rPr>
        <w:t xml:space="preserve">t </w:t>
      </w:r>
      <w:r w:rsidRPr="009323DB">
        <w:rPr>
          <w:rFonts w:ascii="Calibri" w:hAnsi="Calibri"/>
          <w:b w:val="0"/>
          <w:snapToGrid w:val="0"/>
          <w:sz w:val="22"/>
          <w:szCs w:val="22"/>
        </w:rPr>
        <w:t>the Pan</w:t>
      </w:r>
      <w:r w:rsidR="003434A0">
        <w:rPr>
          <w:rFonts w:ascii="Calibri" w:hAnsi="Calibri"/>
          <w:b w:val="0"/>
          <w:snapToGrid w:val="0"/>
          <w:sz w:val="22"/>
          <w:szCs w:val="22"/>
        </w:rPr>
        <w:t>-</w:t>
      </w:r>
      <w:r w:rsidRPr="009323DB">
        <w:rPr>
          <w:rFonts w:ascii="Calibri" w:hAnsi="Calibri"/>
          <w:b w:val="0"/>
          <w:snapToGrid w:val="0"/>
          <w:sz w:val="22"/>
          <w:szCs w:val="22"/>
        </w:rPr>
        <w:t xml:space="preserve">American meeting </w:t>
      </w:r>
      <w:r w:rsidR="0030253C" w:rsidRPr="009323DB">
        <w:rPr>
          <w:rFonts w:ascii="Calibri" w:hAnsi="Calibri"/>
          <w:b w:val="0"/>
          <w:snapToGrid w:val="0"/>
          <w:sz w:val="22"/>
          <w:szCs w:val="22"/>
        </w:rPr>
        <w:t>in preparation for COP1</w:t>
      </w:r>
      <w:r w:rsidR="0005652C" w:rsidRPr="009323DB">
        <w:rPr>
          <w:rFonts w:ascii="Calibri" w:hAnsi="Calibri"/>
          <w:b w:val="0"/>
          <w:snapToGrid w:val="0"/>
          <w:sz w:val="22"/>
          <w:szCs w:val="22"/>
        </w:rPr>
        <w:t>2</w:t>
      </w:r>
      <w:r w:rsidR="0030253C" w:rsidRPr="009323DB">
        <w:rPr>
          <w:rFonts w:ascii="Calibri" w:hAnsi="Calibri"/>
          <w:b w:val="0"/>
          <w:snapToGrid w:val="0"/>
          <w:sz w:val="22"/>
          <w:szCs w:val="22"/>
        </w:rPr>
        <w:t xml:space="preserve">, </w:t>
      </w:r>
      <w:r w:rsidR="0005652C" w:rsidRPr="009323DB">
        <w:rPr>
          <w:rFonts w:ascii="Calibri" w:hAnsi="Calibri"/>
          <w:b w:val="0"/>
          <w:snapToGrid w:val="0"/>
          <w:sz w:val="22"/>
          <w:szCs w:val="22"/>
        </w:rPr>
        <w:t xml:space="preserve">the Contracting Parties </w:t>
      </w:r>
      <w:r w:rsidR="00E61D31" w:rsidRPr="009323DB">
        <w:rPr>
          <w:rFonts w:ascii="Calibri" w:hAnsi="Calibri"/>
          <w:b w:val="0"/>
          <w:snapToGrid w:val="0"/>
          <w:sz w:val="22"/>
          <w:szCs w:val="22"/>
        </w:rPr>
        <w:t>through the Bogot</w:t>
      </w:r>
      <w:r w:rsidR="00593437">
        <w:rPr>
          <w:rFonts w:ascii="Calibri" w:hAnsi="Calibri"/>
          <w:b w:val="0"/>
          <w:snapToGrid w:val="0"/>
          <w:sz w:val="22"/>
          <w:szCs w:val="22"/>
        </w:rPr>
        <w:t>á</w:t>
      </w:r>
      <w:r w:rsidR="00E61D31" w:rsidRPr="00593437">
        <w:rPr>
          <w:rFonts w:ascii="Calibri" w:hAnsi="Calibri"/>
          <w:b w:val="0"/>
          <w:snapToGrid w:val="0"/>
          <w:sz w:val="22"/>
          <w:szCs w:val="22"/>
        </w:rPr>
        <w:t xml:space="preserve"> Declaration</w:t>
      </w:r>
      <w:r w:rsidR="00E61D31" w:rsidRPr="009323DB">
        <w:rPr>
          <w:rFonts w:ascii="Calibri" w:hAnsi="Calibri"/>
          <w:b w:val="0"/>
          <w:snapToGrid w:val="0"/>
          <w:sz w:val="22"/>
          <w:szCs w:val="22"/>
        </w:rPr>
        <w:t xml:space="preserve"> recognized the importance of strengthen</w:t>
      </w:r>
      <w:r w:rsidR="00593437">
        <w:rPr>
          <w:rFonts w:ascii="Calibri" w:hAnsi="Calibri"/>
          <w:b w:val="0"/>
          <w:snapToGrid w:val="0"/>
          <w:sz w:val="22"/>
          <w:szCs w:val="22"/>
        </w:rPr>
        <w:t>ing</w:t>
      </w:r>
      <w:r w:rsidR="00E61D31" w:rsidRPr="009323DB">
        <w:rPr>
          <w:rFonts w:ascii="Calibri" w:hAnsi="Calibri"/>
          <w:b w:val="0"/>
          <w:snapToGrid w:val="0"/>
          <w:sz w:val="22"/>
          <w:szCs w:val="22"/>
        </w:rPr>
        <w:t xml:space="preserve"> Regional Initiatives in the framework of the Convention on Wetlands, and </w:t>
      </w:r>
      <w:r w:rsidR="00593437">
        <w:rPr>
          <w:rFonts w:ascii="Calibri" w:hAnsi="Calibri"/>
          <w:b w:val="0"/>
          <w:snapToGrid w:val="0"/>
          <w:sz w:val="22"/>
          <w:szCs w:val="22"/>
        </w:rPr>
        <w:t xml:space="preserve">of </w:t>
      </w:r>
      <w:r w:rsidR="00E61D31" w:rsidRPr="009323DB">
        <w:rPr>
          <w:rFonts w:ascii="Calibri" w:hAnsi="Calibri"/>
          <w:b w:val="0"/>
          <w:snapToGrid w:val="0"/>
          <w:sz w:val="22"/>
          <w:szCs w:val="22"/>
        </w:rPr>
        <w:t>provid</w:t>
      </w:r>
      <w:r w:rsidR="00593437">
        <w:rPr>
          <w:rFonts w:ascii="Calibri" w:hAnsi="Calibri"/>
          <w:b w:val="0"/>
          <w:snapToGrid w:val="0"/>
          <w:sz w:val="22"/>
          <w:szCs w:val="22"/>
        </w:rPr>
        <w:t>ing</w:t>
      </w:r>
      <w:r w:rsidR="00E61D31" w:rsidRPr="009323DB">
        <w:rPr>
          <w:rFonts w:ascii="Calibri" w:hAnsi="Calibri"/>
          <w:b w:val="0"/>
          <w:snapToGrid w:val="0"/>
          <w:sz w:val="22"/>
          <w:szCs w:val="22"/>
        </w:rPr>
        <w:t xml:space="preserve"> sufficient resources for their execution, as these</w:t>
      </w:r>
      <w:r w:rsidR="00593437">
        <w:rPr>
          <w:rFonts w:ascii="Calibri" w:hAnsi="Calibri"/>
          <w:b w:val="0"/>
          <w:snapToGrid w:val="0"/>
          <w:sz w:val="22"/>
          <w:szCs w:val="22"/>
        </w:rPr>
        <w:t xml:space="preserve"> I</w:t>
      </w:r>
      <w:r w:rsidR="00E61D31" w:rsidRPr="009323DB">
        <w:rPr>
          <w:rFonts w:ascii="Calibri" w:hAnsi="Calibri"/>
          <w:b w:val="0"/>
          <w:snapToGrid w:val="0"/>
          <w:sz w:val="22"/>
          <w:szCs w:val="22"/>
        </w:rPr>
        <w:t>nitiatives give effective support for an improved implementation of the objectives of the Convention and its Strategic Plan in specific geographical regions.</w:t>
      </w:r>
      <w:r w:rsidR="000C38CE" w:rsidRPr="009323DB">
        <w:rPr>
          <w:rFonts w:ascii="Calibri" w:hAnsi="Calibri"/>
          <w:b w:val="0"/>
          <w:snapToGrid w:val="0"/>
          <w:sz w:val="22"/>
          <w:szCs w:val="22"/>
        </w:rPr>
        <w:t xml:space="preserve"> </w:t>
      </w:r>
      <w:r w:rsidR="00593437">
        <w:rPr>
          <w:rFonts w:ascii="Calibri" w:hAnsi="Calibri"/>
          <w:b w:val="0"/>
          <w:snapToGrid w:val="0"/>
          <w:sz w:val="22"/>
          <w:szCs w:val="22"/>
        </w:rPr>
        <w:t xml:space="preserve">They also </w:t>
      </w:r>
      <w:r w:rsidR="000C38CE" w:rsidRPr="009323DB">
        <w:rPr>
          <w:rFonts w:ascii="Calibri" w:hAnsi="Calibri"/>
          <w:b w:val="0"/>
          <w:snapToGrid w:val="0"/>
          <w:sz w:val="22"/>
          <w:szCs w:val="22"/>
        </w:rPr>
        <w:t xml:space="preserve">welcomed the interest </w:t>
      </w:r>
      <w:r w:rsidR="00E61D31" w:rsidRPr="009323DB">
        <w:rPr>
          <w:rFonts w:ascii="Calibri" w:hAnsi="Calibri"/>
          <w:b w:val="0"/>
          <w:snapToGrid w:val="0"/>
          <w:sz w:val="22"/>
          <w:szCs w:val="22"/>
        </w:rPr>
        <w:t xml:space="preserve">of the countries of the Amazon Basin </w:t>
      </w:r>
      <w:r w:rsidR="00593437">
        <w:rPr>
          <w:rFonts w:ascii="Calibri" w:hAnsi="Calibri"/>
          <w:b w:val="0"/>
          <w:snapToGrid w:val="0"/>
          <w:sz w:val="22"/>
          <w:szCs w:val="22"/>
        </w:rPr>
        <w:t>in developing</w:t>
      </w:r>
      <w:r w:rsidR="00E61D31" w:rsidRPr="009323DB">
        <w:rPr>
          <w:rFonts w:ascii="Calibri" w:hAnsi="Calibri"/>
          <w:b w:val="0"/>
          <w:snapToGrid w:val="0"/>
          <w:sz w:val="22"/>
          <w:szCs w:val="22"/>
        </w:rPr>
        <w:t xml:space="preserve"> a proposal for a regional initiative, to facilitate integrated actions for the wise use of wetlands.</w:t>
      </w:r>
    </w:p>
    <w:p w:rsidR="0030253C" w:rsidRPr="009323DB" w:rsidRDefault="0030253C" w:rsidP="009323DB">
      <w:pPr>
        <w:pStyle w:val="BodyText3"/>
        <w:ind w:left="426"/>
        <w:jc w:val="left"/>
        <w:rPr>
          <w:rFonts w:ascii="Calibri" w:hAnsi="Calibri"/>
          <w:b w:val="0"/>
          <w:snapToGrid w:val="0"/>
          <w:sz w:val="22"/>
          <w:szCs w:val="22"/>
        </w:rPr>
      </w:pPr>
    </w:p>
    <w:p w:rsidR="006E7EC6" w:rsidRPr="009323DB" w:rsidRDefault="00287C6F"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Regarding the main challenges</w:t>
      </w:r>
      <w:r w:rsidR="00682EEA" w:rsidRPr="009323DB">
        <w:rPr>
          <w:rFonts w:ascii="Calibri" w:hAnsi="Calibri"/>
          <w:b w:val="0"/>
          <w:snapToGrid w:val="0"/>
          <w:sz w:val="22"/>
          <w:szCs w:val="22"/>
        </w:rPr>
        <w:t xml:space="preserve"> ahead</w:t>
      </w:r>
      <w:r w:rsidR="00CE5988" w:rsidRPr="009323DB">
        <w:rPr>
          <w:rFonts w:ascii="Calibri" w:hAnsi="Calibri"/>
          <w:b w:val="0"/>
          <w:snapToGrid w:val="0"/>
          <w:sz w:val="22"/>
          <w:szCs w:val="22"/>
        </w:rPr>
        <w:t xml:space="preserve">, the Parties will need to </w:t>
      </w:r>
      <w:r w:rsidRPr="009323DB">
        <w:rPr>
          <w:rFonts w:ascii="Calibri" w:hAnsi="Calibri"/>
          <w:b w:val="0"/>
          <w:snapToGrid w:val="0"/>
          <w:sz w:val="22"/>
          <w:szCs w:val="22"/>
        </w:rPr>
        <w:t xml:space="preserve">continue </w:t>
      </w:r>
      <w:r w:rsidR="00CE5988" w:rsidRPr="009323DB">
        <w:rPr>
          <w:rFonts w:ascii="Calibri" w:hAnsi="Calibri"/>
          <w:b w:val="0"/>
          <w:snapToGrid w:val="0"/>
          <w:sz w:val="22"/>
          <w:szCs w:val="22"/>
        </w:rPr>
        <w:t>tak</w:t>
      </w:r>
      <w:r w:rsidR="00682EEA" w:rsidRPr="009323DB">
        <w:rPr>
          <w:rFonts w:ascii="Calibri" w:hAnsi="Calibri"/>
          <w:b w:val="0"/>
          <w:snapToGrid w:val="0"/>
          <w:sz w:val="22"/>
          <w:szCs w:val="22"/>
        </w:rPr>
        <w:t>ing</w:t>
      </w:r>
      <w:r w:rsidR="00CE5988" w:rsidRPr="009323DB">
        <w:rPr>
          <w:rFonts w:ascii="Calibri" w:hAnsi="Calibri"/>
          <w:b w:val="0"/>
          <w:snapToGrid w:val="0"/>
          <w:sz w:val="22"/>
          <w:szCs w:val="22"/>
        </w:rPr>
        <w:t xml:space="preserve"> priority actions for the financial sustainability </w:t>
      </w:r>
      <w:r w:rsidR="00593437">
        <w:rPr>
          <w:rFonts w:ascii="Calibri" w:hAnsi="Calibri"/>
          <w:b w:val="0"/>
          <w:snapToGrid w:val="0"/>
          <w:sz w:val="22"/>
          <w:szCs w:val="22"/>
        </w:rPr>
        <w:t xml:space="preserve">of </w:t>
      </w:r>
      <w:r w:rsidR="00593437" w:rsidRPr="009323DB">
        <w:rPr>
          <w:rFonts w:ascii="Calibri" w:hAnsi="Calibri"/>
          <w:b w:val="0"/>
          <w:snapToGrid w:val="0"/>
          <w:sz w:val="22"/>
          <w:szCs w:val="22"/>
        </w:rPr>
        <w:t xml:space="preserve">Regional Initiatives </w:t>
      </w:r>
      <w:r w:rsidR="006E7EC6" w:rsidRPr="009323DB">
        <w:rPr>
          <w:rFonts w:ascii="Calibri" w:hAnsi="Calibri"/>
          <w:b w:val="0"/>
          <w:snapToGrid w:val="0"/>
          <w:sz w:val="22"/>
          <w:szCs w:val="22"/>
        </w:rPr>
        <w:t xml:space="preserve">over the long term, </w:t>
      </w:r>
      <w:r w:rsidR="00593437">
        <w:rPr>
          <w:rFonts w:ascii="Calibri" w:hAnsi="Calibri"/>
          <w:b w:val="0"/>
          <w:snapToGrid w:val="0"/>
          <w:sz w:val="22"/>
          <w:szCs w:val="22"/>
        </w:rPr>
        <w:t xml:space="preserve">provide </w:t>
      </w:r>
      <w:r w:rsidR="006E7EC6" w:rsidRPr="009323DB">
        <w:rPr>
          <w:rFonts w:ascii="Calibri" w:hAnsi="Calibri"/>
          <w:b w:val="0"/>
          <w:snapToGrid w:val="0"/>
          <w:sz w:val="22"/>
          <w:szCs w:val="22"/>
        </w:rPr>
        <w:t xml:space="preserve">political support </w:t>
      </w:r>
      <w:r w:rsidR="00CE5988" w:rsidRPr="009323DB">
        <w:rPr>
          <w:rFonts w:ascii="Calibri" w:hAnsi="Calibri"/>
          <w:b w:val="0"/>
          <w:snapToGrid w:val="0"/>
          <w:sz w:val="22"/>
          <w:szCs w:val="22"/>
        </w:rPr>
        <w:t>and find mechanism</w:t>
      </w:r>
      <w:r w:rsidR="007C1A73" w:rsidRPr="009323DB">
        <w:rPr>
          <w:rFonts w:ascii="Calibri" w:hAnsi="Calibri"/>
          <w:b w:val="0"/>
          <w:snapToGrid w:val="0"/>
          <w:sz w:val="22"/>
          <w:szCs w:val="22"/>
        </w:rPr>
        <w:t>s</w:t>
      </w:r>
      <w:r w:rsidR="00CE5988" w:rsidRPr="009323DB">
        <w:rPr>
          <w:rFonts w:ascii="Calibri" w:hAnsi="Calibri"/>
          <w:b w:val="0"/>
          <w:snapToGrid w:val="0"/>
          <w:sz w:val="22"/>
          <w:szCs w:val="22"/>
        </w:rPr>
        <w:t xml:space="preserve"> for the effective involvement of stakeholders in the development </w:t>
      </w:r>
      <w:r w:rsidR="00CE5988" w:rsidRPr="009323DB">
        <w:rPr>
          <w:rFonts w:ascii="Calibri" w:hAnsi="Calibri"/>
          <w:b w:val="0"/>
          <w:snapToGrid w:val="0"/>
          <w:sz w:val="22"/>
          <w:szCs w:val="22"/>
        </w:rPr>
        <w:lastRenderedPageBreak/>
        <w:t xml:space="preserve">of the </w:t>
      </w:r>
      <w:r w:rsidR="00593437">
        <w:rPr>
          <w:rFonts w:ascii="Calibri" w:hAnsi="Calibri"/>
          <w:b w:val="0"/>
          <w:snapToGrid w:val="0"/>
          <w:sz w:val="22"/>
          <w:szCs w:val="22"/>
        </w:rPr>
        <w:t>I</w:t>
      </w:r>
      <w:r w:rsidR="00CE5988" w:rsidRPr="009323DB">
        <w:rPr>
          <w:rFonts w:ascii="Calibri" w:hAnsi="Calibri"/>
          <w:b w:val="0"/>
          <w:snapToGrid w:val="0"/>
          <w:sz w:val="22"/>
          <w:szCs w:val="22"/>
        </w:rPr>
        <w:t>nitiative</w:t>
      </w:r>
      <w:r w:rsidR="00682EEA" w:rsidRPr="009323DB">
        <w:rPr>
          <w:rFonts w:ascii="Calibri" w:hAnsi="Calibri"/>
          <w:b w:val="0"/>
          <w:snapToGrid w:val="0"/>
          <w:sz w:val="22"/>
          <w:szCs w:val="22"/>
        </w:rPr>
        <w:t>s</w:t>
      </w:r>
      <w:r w:rsidR="006E7EC6" w:rsidRPr="009323DB">
        <w:rPr>
          <w:rFonts w:ascii="Calibri" w:hAnsi="Calibri"/>
          <w:b w:val="0"/>
          <w:snapToGrid w:val="0"/>
          <w:sz w:val="22"/>
          <w:szCs w:val="22"/>
        </w:rPr>
        <w:t xml:space="preserve">. CREHO must work to establish </w:t>
      </w:r>
      <w:r w:rsidR="00593437">
        <w:rPr>
          <w:rFonts w:ascii="Calibri" w:hAnsi="Calibri"/>
          <w:b w:val="0"/>
          <w:snapToGrid w:val="0"/>
          <w:sz w:val="22"/>
          <w:szCs w:val="22"/>
        </w:rPr>
        <w:t>its</w:t>
      </w:r>
      <w:r w:rsidR="00593437" w:rsidRPr="009323DB">
        <w:rPr>
          <w:rFonts w:ascii="Calibri" w:hAnsi="Calibri"/>
          <w:b w:val="0"/>
          <w:snapToGrid w:val="0"/>
          <w:sz w:val="22"/>
          <w:szCs w:val="22"/>
        </w:rPr>
        <w:t xml:space="preserve"> </w:t>
      </w:r>
      <w:r w:rsidR="006E7EC6" w:rsidRPr="009323DB">
        <w:rPr>
          <w:rFonts w:ascii="Calibri" w:hAnsi="Calibri"/>
          <w:b w:val="0"/>
          <w:snapToGrid w:val="0"/>
          <w:sz w:val="22"/>
          <w:szCs w:val="22"/>
        </w:rPr>
        <w:t xml:space="preserve">own </w:t>
      </w:r>
      <w:r w:rsidR="00593437" w:rsidRPr="009323DB">
        <w:rPr>
          <w:rFonts w:ascii="Calibri" w:hAnsi="Calibri"/>
          <w:b w:val="0"/>
          <w:snapToGrid w:val="0"/>
          <w:sz w:val="22"/>
          <w:szCs w:val="22"/>
        </w:rPr>
        <w:t xml:space="preserve">new </w:t>
      </w:r>
      <w:r w:rsidR="006E7EC6" w:rsidRPr="009323DB">
        <w:rPr>
          <w:rFonts w:ascii="Calibri" w:hAnsi="Calibri"/>
          <w:b w:val="0"/>
          <w:snapToGrid w:val="0"/>
          <w:sz w:val="22"/>
          <w:szCs w:val="22"/>
        </w:rPr>
        <w:t>institutional frameworks after the agreement between the Government of Panama and the Secretariat ended in July 2014.</w:t>
      </w:r>
      <w:r w:rsidR="00CF00F5">
        <w:rPr>
          <w:rFonts w:ascii="Calibri" w:hAnsi="Calibri"/>
          <w:b w:val="0"/>
          <w:snapToGrid w:val="0"/>
          <w:sz w:val="22"/>
          <w:szCs w:val="22"/>
        </w:rPr>
        <w:t xml:space="preserve"> </w:t>
      </w:r>
    </w:p>
    <w:p w:rsidR="009323DB" w:rsidRDefault="009323DB" w:rsidP="009323DB">
      <w:pPr>
        <w:pStyle w:val="NRFBody"/>
        <w:tabs>
          <w:tab w:val="clear" w:pos="-23"/>
          <w:tab w:val="left" w:pos="567"/>
        </w:tabs>
        <w:rPr>
          <w:rFonts w:ascii="Calibri" w:hAnsi="Calibri"/>
          <w:b/>
          <w:sz w:val="22"/>
          <w:szCs w:val="22"/>
        </w:rPr>
      </w:pPr>
    </w:p>
    <w:p w:rsidR="009323DB" w:rsidRDefault="00EF29D2" w:rsidP="009323DB">
      <w:pPr>
        <w:pStyle w:val="NRFBody"/>
        <w:tabs>
          <w:tab w:val="clear" w:pos="-23"/>
          <w:tab w:val="left" w:pos="567"/>
        </w:tabs>
        <w:rPr>
          <w:rFonts w:ascii="Calibri" w:hAnsi="Calibri"/>
          <w:i/>
          <w:sz w:val="22"/>
          <w:szCs w:val="22"/>
        </w:rPr>
      </w:pPr>
      <w:r w:rsidRPr="00211DAC">
        <w:rPr>
          <w:rFonts w:ascii="Calibri" w:hAnsi="Calibri"/>
          <w:i/>
          <w:sz w:val="22"/>
          <w:szCs w:val="22"/>
        </w:rPr>
        <w:t>International Assistance (Strategy 3.3)</w:t>
      </w:r>
    </w:p>
    <w:p w:rsidR="009323DB" w:rsidRDefault="009323DB" w:rsidP="009323DB">
      <w:pPr>
        <w:pStyle w:val="NRFBody"/>
        <w:tabs>
          <w:tab w:val="clear" w:pos="-23"/>
          <w:tab w:val="left" w:pos="567"/>
        </w:tabs>
        <w:rPr>
          <w:rFonts w:ascii="Calibri" w:hAnsi="Calibri"/>
          <w:i/>
          <w:sz w:val="22"/>
          <w:szCs w:val="22"/>
        </w:rPr>
      </w:pPr>
    </w:p>
    <w:p w:rsidR="009323DB" w:rsidRPr="009323DB" w:rsidRDefault="00C81A6B"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Canada and the United States are the two main countries in the region providing funding support for wetland conservation and management in other countries</w:t>
      </w:r>
      <w:r w:rsidR="00A00549" w:rsidRPr="009323DB">
        <w:rPr>
          <w:rFonts w:ascii="Calibri" w:hAnsi="Calibri"/>
          <w:b w:val="0"/>
          <w:snapToGrid w:val="0"/>
          <w:sz w:val="22"/>
          <w:szCs w:val="22"/>
        </w:rPr>
        <w:t xml:space="preserve"> (indicator 3.3.1)</w:t>
      </w:r>
      <w:r w:rsidRPr="009323DB">
        <w:rPr>
          <w:rFonts w:ascii="Calibri" w:hAnsi="Calibri"/>
          <w:b w:val="0"/>
          <w:snapToGrid w:val="0"/>
          <w:sz w:val="22"/>
          <w:szCs w:val="22"/>
        </w:rPr>
        <w:t>. In the case of Canada</w:t>
      </w:r>
      <w:r w:rsidR="00682EEA" w:rsidRPr="009323DB">
        <w:rPr>
          <w:rFonts w:ascii="Calibri" w:hAnsi="Calibri"/>
          <w:b w:val="0"/>
          <w:snapToGrid w:val="0"/>
          <w:sz w:val="22"/>
          <w:szCs w:val="22"/>
        </w:rPr>
        <w:t>,</w:t>
      </w:r>
      <w:r w:rsidRPr="009323DB">
        <w:rPr>
          <w:rFonts w:ascii="Calibri" w:hAnsi="Calibri"/>
          <w:b w:val="0"/>
          <w:snapToGrid w:val="0"/>
          <w:sz w:val="22"/>
          <w:szCs w:val="22"/>
        </w:rPr>
        <w:t xml:space="preserve"> </w:t>
      </w:r>
      <w:r w:rsidR="00983681" w:rsidRPr="009323DB">
        <w:rPr>
          <w:rFonts w:ascii="Calibri" w:hAnsi="Calibri"/>
          <w:b w:val="0"/>
          <w:snapToGrid w:val="0"/>
          <w:sz w:val="22"/>
          <w:szCs w:val="22"/>
        </w:rPr>
        <w:t>the support is helping developing countries implement their environmental priorities through the Department of Foreign Affairs, Trade and Development Canada. Examples of currently funded initiatives involving wetland conservation</w:t>
      </w:r>
      <w:r w:rsidR="001240B9">
        <w:rPr>
          <w:rFonts w:ascii="Calibri" w:hAnsi="Calibri"/>
          <w:b w:val="0"/>
          <w:snapToGrid w:val="0"/>
          <w:sz w:val="22"/>
          <w:szCs w:val="22"/>
        </w:rPr>
        <w:t xml:space="preserve"> include</w:t>
      </w:r>
      <w:r w:rsidR="00983681" w:rsidRPr="009323DB">
        <w:rPr>
          <w:rFonts w:ascii="Calibri" w:hAnsi="Calibri"/>
          <w:b w:val="0"/>
          <w:snapToGrid w:val="0"/>
          <w:sz w:val="22"/>
          <w:szCs w:val="22"/>
        </w:rPr>
        <w:t>:</w:t>
      </w:r>
    </w:p>
    <w:p w:rsidR="00983681" w:rsidRPr="002F00DE" w:rsidRDefault="002F00DE" w:rsidP="002F00DE">
      <w:pPr>
        <w:numPr>
          <w:ilvl w:val="0"/>
          <w:numId w:val="11"/>
        </w:numPr>
        <w:tabs>
          <w:tab w:val="left" w:pos="851"/>
        </w:tabs>
        <w:ind w:left="851" w:hanging="425"/>
        <w:rPr>
          <w:rFonts w:ascii="Calibri" w:hAnsi="Calibri"/>
          <w:snapToGrid w:val="0"/>
          <w:color w:val="000000"/>
          <w:sz w:val="22"/>
          <w:szCs w:val="22"/>
        </w:rPr>
      </w:pPr>
      <w:r>
        <w:rPr>
          <w:rFonts w:ascii="Calibri" w:hAnsi="Calibri"/>
          <w:snapToGrid w:val="0"/>
          <w:color w:val="000000"/>
          <w:sz w:val="22"/>
          <w:szCs w:val="22"/>
        </w:rPr>
        <w:t>N</w:t>
      </w:r>
      <w:r w:rsidR="00983681" w:rsidRPr="002F00DE">
        <w:rPr>
          <w:rFonts w:ascii="Calibri" w:hAnsi="Calibri"/>
          <w:snapToGrid w:val="0"/>
          <w:color w:val="000000"/>
          <w:sz w:val="22"/>
          <w:szCs w:val="22"/>
        </w:rPr>
        <w:t>icaragua: Integrated Watershed Management</w:t>
      </w:r>
      <w:r w:rsidR="001240B9">
        <w:rPr>
          <w:rFonts w:ascii="Calibri" w:hAnsi="Calibri"/>
          <w:snapToGrid w:val="0"/>
          <w:color w:val="000000"/>
          <w:sz w:val="22"/>
          <w:szCs w:val="22"/>
        </w:rPr>
        <w:t>;</w:t>
      </w:r>
    </w:p>
    <w:p w:rsidR="00983681" w:rsidRPr="002F00DE" w:rsidRDefault="00983681" w:rsidP="002F00DE">
      <w:pPr>
        <w:numPr>
          <w:ilvl w:val="0"/>
          <w:numId w:val="11"/>
        </w:numPr>
        <w:tabs>
          <w:tab w:val="left" w:pos="851"/>
        </w:tabs>
        <w:ind w:left="851" w:hanging="425"/>
        <w:rPr>
          <w:rFonts w:ascii="Calibri" w:hAnsi="Calibri"/>
          <w:snapToGrid w:val="0"/>
          <w:color w:val="000000"/>
          <w:sz w:val="22"/>
          <w:szCs w:val="22"/>
        </w:rPr>
      </w:pPr>
      <w:r w:rsidRPr="002F00DE">
        <w:rPr>
          <w:rFonts w:ascii="Calibri" w:hAnsi="Calibri"/>
          <w:snapToGrid w:val="0"/>
          <w:color w:val="000000"/>
          <w:sz w:val="22"/>
          <w:szCs w:val="22"/>
        </w:rPr>
        <w:t>Niger, Burkina-Faso, Benin, Côte d'Ivoire, Cameroon, Guinea, Mali, Nigeria, Chad: Niger Basin Authority Capacity-Building Program</w:t>
      </w:r>
      <w:r w:rsidR="001240B9">
        <w:rPr>
          <w:rFonts w:ascii="Calibri" w:hAnsi="Calibri"/>
          <w:snapToGrid w:val="0"/>
          <w:color w:val="000000"/>
          <w:sz w:val="22"/>
          <w:szCs w:val="22"/>
        </w:rPr>
        <w:t>;</w:t>
      </w:r>
    </w:p>
    <w:p w:rsidR="00983681" w:rsidRPr="002F00DE" w:rsidRDefault="00983681" w:rsidP="002F00DE">
      <w:pPr>
        <w:numPr>
          <w:ilvl w:val="0"/>
          <w:numId w:val="11"/>
        </w:numPr>
        <w:tabs>
          <w:tab w:val="left" w:pos="851"/>
        </w:tabs>
        <w:ind w:left="851" w:hanging="425"/>
        <w:rPr>
          <w:rFonts w:ascii="Calibri" w:hAnsi="Calibri"/>
          <w:snapToGrid w:val="0"/>
          <w:color w:val="000000"/>
          <w:sz w:val="22"/>
          <w:szCs w:val="22"/>
        </w:rPr>
      </w:pPr>
      <w:r w:rsidRPr="002F00DE">
        <w:rPr>
          <w:rFonts w:ascii="Calibri" w:hAnsi="Calibri"/>
          <w:snapToGrid w:val="0"/>
          <w:color w:val="000000"/>
          <w:sz w:val="22"/>
          <w:szCs w:val="22"/>
        </w:rPr>
        <w:t>Malawi: Coastal Resource Management Through Enhanced Stewardship</w:t>
      </w:r>
      <w:r w:rsidR="001240B9">
        <w:rPr>
          <w:rFonts w:ascii="Calibri" w:hAnsi="Calibri"/>
          <w:snapToGrid w:val="0"/>
          <w:color w:val="000000"/>
          <w:sz w:val="22"/>
          <w:szCs w:val="22"/>
        </w:rPr>
        <w:t>; and</w:t>
      </w:r>
    </w:p>
    <w:p w:rsidR="00983681" w:rsidRPr="002F00DE" w:rsidRDefault="00983681" w:rsidP="002F00DE">
      <w:pPr>
        <w:numPr>
          <w:ilvl w:val="0"/>
          <w:numId w:val="11"/>
        </w:numPr>
        <w:tabs>
          <w:tab w:val="left" w:pos="851"/>
        </w:tabs>
        <w:ind w:left="851" w:hanging="425"/>
        <w:rPr>
          <w:rFonts w:ascii="Calibri" w:hAnsi="Calibri"/>
          <w:snapToGrid w:val="0"/>
          <w:color w:val="000000"/>
          <w:sz w:val="22"/>
          <w:szCs w:val="22"/>
        </w:rPr>
      </w:pPr>
      <w:r w:rsidRPr="002F00DE">
        <w:rPr>
          <w:rFonts w:ascii="Calibri" w:hAnsi="Calibri"/>
          <w:snapToGrid w:val="0"/>
          <w:color w:val="000000"/>
          <w:sz w:val="22"/>
          <w:szCs w:val="22"/>
        </w:rPr>
        <w:t>Cuba: Integrated Coastal Zone Management Capacity Building.</w:t>
      </w:r>
    </w:p>
    <w:p w:rsidR="00983697" w:rsidRPr="00211DAC" w:rsidRDefault="00983697" w:rsidP="00020AEC">
      <w:pPr>
        <w:pStyle w:val="NRFBody"/>
        <w:tabs>
          <w:tab w:val="clear" w:pos="-23"/>
          <w:tab w:val="left" w:pos="567"/>
        </w:tabs>
        <w:ind w:left="567" w:hanging="567"/>
        <w:rPr>
          <w:rFonts w:ascii="Calibri" w:hAnsi="Calibri" w:cs="Arial"/>
          <w:noProof/>
          <w:sz w:val="22"/>
          <w:szCs w:val="22"/>
          <w:lang w:val="en-GB"/>
        </w:rPr>
      </w:pPr>
    </w:p>
    <w:p w:rsidR="00FB788C" w:rsidRPr="009323DB" w:rsidRDefault="00983681"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Environment Canada has also contributed to wetland conservation in developing countries through an investment in the Ramsar Small Grants Fund designed to support the conservation and wise use of wetland resources and the sustainable development of communities which depend on and care for them.</w:t>
      </w:r>
    </w:p>
    <w:p w:rsidR="00FB788C" w:rsidRPr="009323DB" w:rsidRDefault="00FB788C" w:rsidP="009323DB">
      <w:pPr>
        <w:pStyle w:val="BodyText3"/>
        <w:ind w:left="426"/>
        <w:jc w:val="left"/>
        <w:rPr>
          <w:rFonts w:ascii="Calibri" w:hAnsi="Calibri"/>
          <w:b w:val="0"/>
          <w:snapToGrid w:val="0"/>
          <w:sz w:val="22"/>
          <w:szCs w:val="22"/>
        </w:rPr>
      </w:pPr>
    </w:p>
    <w:p w:rsidR="00C81A6B" w:rsidRPr="009323DB" w:rsidRDefault="00983681"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The United States partners with developing countries around the world to support</w:t>
      </w:r>
      <w:r w:rsidR="009323DB">
        <w:rPr>
          <w:rFonts w:ascii="Calibri" w:hAnsi="Calibri"/>
          <w:b w:val="0"/>
          <w:snapToGrid w:val="0"/>
          <w:sz w:val="22"/>
          <w:szCs w:val="22"/>
        </w:rPr>
        <w:t xml:space="preserve"> some </w:t>
      </w:r>
      <w:r w:rsidR="003434A0">
        <w:rPr>
          <w:rFonts w:ascii="Calibri" w:hAnsi="Calibri"/>
          <w:b w:val="0"/>
          <w:snapToGrid w:val="0"/>
          <w:sz w:val="22"/>
          <w:szCs w:val="22"/>
        </w:rPr>
        <w:t xml:space="preserve">USD </w:t>
      </w:r>
      <w:r w:rsidR="009323DB">
        <w:rPr>
          <w:rFonts w:ascii="Calibri" w:hAnsi="Calibri"/>
          <w:b w:val="0"/>
          <w:snapToGrid w:val="0"/>
          <w:sz w:val="22"/>
          <w:szCs w:val="22"/>
        </w:rPr>
        <w:t xml:space="preserve">300 </w:t>
      </w:r>
      <w:r w:rsidRPr="009323DB">
        <w:rPr>
          <w:rFonts w:ascii="Calibri" w:hAnsi="Calibri"/>
          <w:b w:val="0"/>
          <w:snapToGrid w:val="0"/>
          <w:sz w:val="22"/>
          <w:szCs w:val="22"/>
        </w:rPr>
        <w:t>million in biodiversity conservation and management, including for wetlands.</w:t>
      </w:r>
    </w:p>
    <w:p w:rsidR="00A00549" w:rsidRPr="009323DB" w:rsidRDefault="00A00549" w:rsidP="009323DB">
      <w:pPr>
        <w:pStyle w:val="BodyText3"/>
        <w:ind w:left="426"/>
        <w:jc w:val="left"/>
        <w:rPr>
          <w:rFonts w:ascii="Calibri" w:hAnsi="Calibri"/>
          <w:b w:val="0"/>
          <w:snapToGrid w:val="0"/>
          <w:sz w:val="22"/>
          <w:szCs w:val="22"/>
        </w:rPr>
      </w:pPr>
    </w:p>
    <w:p w:rsidR="007C1A73" w:rsidRPr="009323DB" w:rsidRDefault="005D7C05"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5</w:t>
      </w:r>
      <w:r w:rsidR="00743930" w:rsidRPr="009323DB">
        <w:rPr>
          <w:rFonts w:ascii="Calibri" w:hAnsi="Calibri"/>
          <w:b w:val="0"/>
          <w:snapToGrid w:val="0"/>
          <w:sz w:val="22"/>
          <w:szCs w:val="22"/>
        </w:rPr>
        <w:t>6</w:t>
      </w:r>
      <w:r w:rsidR="00A00549" w:rsidRPr="009323DB">
        <w:rPr>
          <w:rFonts w:ascii="Calibri" w:hAnsi="Calibri"/>
          <w:b w:val="0"/>
          <w:snapToGrid w:val="0"/>
          <w:sz w:val="22"/>
          <w:szCs w:val="22"/>
        </w:rPr>
        <w:t xml:space="preserve">% of the </w:t>
      </w:r>
      <w:r w:rsidR="00D3718F" w:rsidRPr="009323DB">
        <w:rPr>
          <w:rFonts w:ascii="Calibri" w:hAnsi="Calibri"/>
          <w:b w:val="0"/>
          <w:snapToGrid w:val="0"/>
          <w:sz w:val="22"/>
          <w:szCs w:val="22"/>
        </w:rPr>
        <w:t>P</w:t>
      </w:r>
      <w:r w:rsidR="00A00549" w:rsidRPr="009323DB">
        <w:rPr>
          <w:rFonts w:ascii="Calibri" w:hAnsi="Calibri"/>
          <w:b w:val="0"/>
          <w:snapToGrid w:val="0"/>
          <w:sz w:val="22"/>
          <w:szCs w:val="22"/>
        </w:rPr>
        <w:t xml:space="preserve">arties </w:t>
      </w:r>
      <w:r w:rsidRPr="009323DB">
        <w:rPr>
          <w:rFonts w:ascii="Calibri" w:hAnsi="Calibri"/>
          <w:b w:val="0"/>
          <w:snapToGrid w:val="0"/>
          <w:sz w:val="22"/>
          <w:szCs w:val="22"/>
        </w:rPr>
        <w:t>in the Ne</w:t>
      </w:r>
      <w:r w:rsidR="00D83B76" w:rsidRPr="009323DB">
        <w:rPr>
          <w:rFonts w:ascii="Calibri" w:hAnsi="Calibri"/>
          <w:b w:val="0"/>
          <w:snapToGrid w:val="0"/>
          <w:sz w:val="22"/>
          <w:szCs w:val="22"/>
        </w:rPr>
        <w:t>o</w:t>
      </w:r>
      <w:r w:rsidRPr="009323DB">
        <w:rPr>
          <w:rFonts w:ascii="Calibri" w:hAnsi="Calibri"/>
          <w:b w:val="0"/>
          <w:snapToGrid w:val="0"/>
          <w:sz w:val="22"/>
          <w:szCs w:val="22"/>
        </w:rPr>
        <w:t>tropics</w:t>
      </w:r>
      <w:r w:rsidR="00D83B76" w:rsidRPr="009323DB">
        <w:rPr>
          <w:rFonts w:ascii="Calibri" w:hAnsi="Calibri"/>
          <w:b w:val="0"/>
          <w:snapToGrid w:val="0"/>
          <w:sz w:val="22"/>
          <w:szCs w:val="22"/>
        </w:rPr>
        <w:t xml:space="preserve"> (</w:t>
      </w:r>
      <w:r w:rsidR="001F4AE1" w:rsidRPr="009323DB">
        <w:rPr>
          <w:rFonts w:ascii="Calibri" w:hAnsi="Calibri"/>
          <w:b w:val="0"/>
          <w:snapToGrid w:val="0"/>
          <w:sz w:val="22"/>
          <w:szCs w:val="22"/>
        </w:rPr>
        <w:t>Antigua and Barbuda,</w:t>
      </w:r>
      <w:r w:rsidR="00743930" w:rsidRPr="009323DB">
        <w:rPr>
          <w:rFonts w:ascii="Calibri" w:hAnsi="Calibri"/>
          <w:b w:val="0"/>
          <w:snapToGrid w:val="0"/>
          <w:sz w:val="22"/>
          <w:szCs w:val="22"/>
        </w:rPr>
        <w:t xml:space="preserve"> </w:t>
      </w:r>
      <w:r w:rsidRPr="009323DB">
        <w:rPr>
          <w:rFonts w:ascii="Calibri" w:hAnsi="Calibri"/>
          <w:b w:val="0"/>
          <w:snapToGrid w:val="0"/>
          <w:sz w:val="22"/>
          <w:szCs w:val="22"/>
        </w:rPr>
        <w:t xml:space="preserve">Argentina, Brazil, </w:t>
      </w:r>
      <w:r w:rsidR="001F4AE1" w:rsidRPr="009323DB">
        <w:rPr>
          <w:rFonts w:ascii="Calibri" w:hAnsi="Calibri"/>
          <w:b w:val="0"/>
          <w:snapToGrid w:val="0"/>
          <w:sz w:val="22"/>
          <w:szCs w:val="22"/>
        </w:rPr>
        <w:t>Colombia, Costa Rica</w:t>
      </w:r>
      <w:r w:rsidRPr="009323DB">
        <w:rPr>
          <w:rFonts w:ascii="Calibri" w:hAnsi="Calibri"/>
          <w:b w:val="0"/>
          <w:snapToGrid w:val="0"/>
          <w:sz w:val="22"/>
          <w:szCs w:val="22"/>
        </w:rPr>
        <w:t>, Dominican Republic</w:t>
      </w:r>
      <w:r w:rsidR="00BD57DF" w:rsidRPr="009323DB">
        <w:rPr>
          <w:rFonts w:ascii="Calibri" w:hAnsi="Calibri"/>
          <w:b w:val="0"/>
          <w:snapToGrid w:val="0"/>
          <w:sz w:val="22"/>
          <w:szCs w:val="22"/>
        </w:rPr>
        <w:t>,</w:t>
      </w:r>
      <w:r w:rsidRPr="009323DB">
        <w:rPr>
          <w:rFonts w:ascii="Calibri" w:hAnsi="Calibri"/>
          <w:b w:val="0"/>
          <w:snapToGrid w:val="0"/>
          <w:sz w:val="22"/>
          <w:szCs w:val="22"/>
        </w:rPr>
        <w:t xml:space="preserve"> Ecuador, El Salvador, Guatemala, Honduras, Jamaica, </w:t>
      </w:r>
      <w:r w:rsidR="001F4AE1" w:rsidRPr="009323DB">
        <w:rPr>
          <w:rFonts w:ascii="Calibri" w:hAnsi="Calibri"/>
          <w:b w:val="0"/>
          <w:snapToGrid w:val="0"/>
          <w:sz w:val="22"/>
          <w:szCs w:val="22"/>
        </w:rPr>
        <w:t xml:space="preserve">Mexico, </w:t>
      </w:r>
      <w:r w:rsidRPr="009323DB">
        <w:rPr>
          <w:rFonts w:ascii="Calibri" w:hAnsi="Calibri"/>
          <w:b w:val="0"/>
          <w:snapToGrid w:val="0"/>
          <w:sz w:val="22"/>
          <w:szCs w:val="22"/>
        </w:rPr>
        <w:t xml:space="preserve">Panama, </w:t>
      </w:r>
      <w:r w:rsidR="00BD57DF" w:rsidRPr="009323DB">
        <w:rPr>
          <w:rFonts w:ascii="Calibri" w:hAnsi="Calibri"/>
          <w:b w:val="0"/>
          <w:snapToGrid w:val="0"/>
          <w:sz w:val="22"/>
          <w:szCs w:val="22"/>
        </w:rPr>
        <w:t xml:space="preserve">and </w:t>
      </w:r>
      <w:r w:rsidR="001F4AE1" w:rsidRPr="009323DB">
        <w:rPr>
          <w:rFonts w:ascii="Calibri" w:hAnsi="Calibri"/>
          <w:b w:val="0"/>
          <w:snapToGrid w:val="0"/>
          <w:sz w:val="22"/>
          <w:szCs w:val="22"/>
        </w:rPr>
        <w:t>Uruguay</w:t>
      </w:r>
      <w:r w:rsidR="00D83B76" w:rsidRPr="009323DB">
        <w:rPr>
          <w:rFonts w:ascii="Calibri" w:hAnsi="Calibri"/>
          <w:b w:val="0"/>
          <w:snapToGrid w:val="0"/>
          <w:sz w:val="22"/>
          <w:szCs w:val="22"/>
        </w:rPr>
        <w:t xml:space="preserve">) </w:t>
      </w:r>
      <w:r w:rsidRPr="009323DB">
        <w:rPr>
          <w:rFonts w:ascii="Calibri" w:hAnsi="Calibri"/>
          <w:b w:val="0"/>
          <w:snapToGrid w:val="0"/>
          <w:sz w:val="22"/>
          <w:szCs w:val="22"/>
        </w:rPr>
        <w:t xml:space="preserve">reported that </w:t>
      </w:r>
      <w:r w:rsidR="00BD57DF" w:rsidRPr="009323DB">
        <w:rPr>
          <w:rFonts w:ascii="Calibri" w:hAnsi="Calibri"/>
          <w:b w:val="0"/>
          <w:snapToGrid w:val="0"/>
          <w:sz w:val="22"/>
          <w:szCs w:val="22"/>
        </w:rPr>
        <w:t xml:space="preserve">they </w:t>
      </w:r>
      <w:r w:rsidRPr="009323DB">
        <w:rPr>
          <w:rFonts w:ascii="Calibri" w:hAnsi="Calibri"/>
          <w:b w:val="0"/>
          <w:snapToGrid w:val="0"/>
          <w:sz w:val="22"/>
          <w:szCs w:val="22"/>
        </w:rPr>
        <w:t xml:space="preserve">have received development assistance </w:t>
      </w:r>
      <w:r w:rsidR="00D3718F" w:rsidRPr="009323DB">
        <w:rPr>
          <w:rFonts w:ascii="Calibri" w:hAnsi="Calibri"/>
          <w:b w:val="0"/>
          <w:snapToGrid w:val="0"/>
          <w:sz w:val="22"/>
          <w:szCs w:val="22"/>
        </w:rPr>
        <w:t>for in-</w:t>
      </w:r>
      <w:r w:rsidRPr="009323DB">
        <w:rPr>
          <w:rFonts w:ascii="Calibri" w:hAnsi="Calibri"/>
          <w:b w:val="0"/>
          <w:snapToGrid w:val="0"/>
          <w:sz w:val="22"/>
          <w:szCs w:val="22"/>
        </w:rPr>
        <w:t xml:space="preserve">country wetland conservation and management. </w:t>
      </w:r>
      <w:r w:rsidR="001F4AE1" w:rsidRPr="009323DB">
        <w:rPr>
          <w:rFonts w:ascii="Calibri" w:hAnsi="Calibri"/>
          <w:b w:val="0"/>
          <w:snapToGrid w:val="0"/>
          <w:sz w:val="22"/>
          <w:szCs w:val="22"/>
        </w:rPr>
        <w:t xml:space="preserve">The </w:t>
      </w:r>
      <w:r w:rsidR="00020840" w:rsidRPr="009323DB">
        <w:rPr>
          <w:rFonts w:ascii="Calibri" w:hAnsi="Calibri"/>
          <w:b w:val="0"/>
          <w:snapToGrid w:val="0"/>
          <w:sz w:val="22"/>
          <w:szCs w:val="22"/>
        </w:rPr>
        <w:t xml:space="preserve">agencies that are mentioned </w:t>
      </w:r>
      <w:r w:rsidR="00D3718F" w:rsidRPr="009323DB">
        <w:rPr>
          <w:rFonts w:ascii="Calibri" w:hAnsi="Calibri"/>
          <w:b w:val="0"/>
          <w:snapToGrid w:val="0"/>
          <w:sz w:val="22"/>
          <w:szCs w:val="22"/>
        </w:rPr>
        <w:t>providing financial support are</w:t>
      </w:r>
      <w:r w:rsidR="00020840" w:rsidRPr="009323DB">
        <w:rPr>
          <w:rFonts w:ascii="Calibri" w:hAnsi="Calibri"/>
          <w:b w:val="0"/>
          <w:snapToGrid w:val="0"/>
          <w:sz w:val="22"/>
          <w:szCs w:val="22"/>
        </w:rPr>
        <w:t xml:space="preserve"> </w:t>
      </w:r>
      <w:r w:rsidR="001F4AE1" w:rsidRPr="009323DB">
        <w:rPr>
          <w:rFonts w:ascii="Calibri" w:hAnsi="Calibri"/>
          <w:b w:val="0"/>
          <w:snapToGrid w:val="0"/>
          <w:sz w:val="22"/>
          <w:szCs w:val="22"/>
        </w:rPr>
        <w:t xml:space="preserve">GEF, </w:t>
      </w:r>
      <w:r w:rsidR="00020840" w:rsidRPr="009323DB">
        <w:rPr>
          <w:rFonts w:ascii="Calibri" w:hAnsi="Calibri"/>
          <w:b w:val="0"/>
          <w:snapToGrid w:val="0"/>
          <w:sz w:val="22"/>
          <w:szCs w:val="22"/>
        </w:rPr>
        <w:t>UNEP, UNDP, OAS, EU, CaMPAM, IDB, World Bank, UNDP, IICA</w:t>
      </w:r>
      <w:r w:rsidR="001F4AE1" w:rsidRPr="009323DB">
        <w:rPr>
          <w:rFonts w:ascii="Calibri" w:hAnsi="Calibri"/>
          <w:b w:val="0"/>
          <w:snapToGrid w:val="0"/>
          <w:sz w:val="22"/>
          <w:szCs w:val="22"/>
        </w:rPr>
        <w:t xml:space="preserve">, </w:t>
      </w:r>
      <w:r w:rsidR="00020840" w:rsidRPr="009323DB">
        <w:rPr>
          <w:rFonts w:ascii="Calibri" w:hAnsi="Calibri"/>
          <w:b w:val="0"/>
          <w:snapToGrid w:val="0"/>
          <w:sz w:val="22"/>
          <w:szCs w:val="22"/>
        </w:rPr>
        <w:t>USAID</w:t>
      </w:r>
      <w:r w:rsidR="001F4AE1" w:rsidRPr="009323DB">
        <w:rPr>
          <w:rFonts w:ascii="Calibri" w:hAnsi="Calibri"/>
          <w:b w:val="0"/>
          <w:snapToGrid w:val="0"/>
          <w:sz w:val="22"/>
          <w:szCs w:val="22"/>
        </w:rPr>
        <w:t xml:space="preserve">, </w:t>
      </w:r>
      <w:r w:rsidR="005964C3">
        <w:rPr>
          <w:rFonts w:ascii="Calibri" w:hAnsi="Calibri"/>
          <w:b w:val="0"/>
          <w:snapToGrid w:val="0"/>
          <w:sz w:val="22"/>
          <w:szCs w:val="22"/>
        </w:rPr>
        <w:t xml:space="preserve">and </w:t>
      </w:r>
      <w:r w:rsidR="001F4AE1" w:rsidRPr="009323DB">
        <w:rPr>
          <w:rFonts w:ascii="Calibri" w:hAnsi="Calibri"/>
          <w:b w:val="0"/>
          <w:snapToGrid w:val="0"/>
          <w:sz w:val="22"/>
          <w:szCs w:val="22"/>
        </w:rPr>
        <w:t>CIDA/Canada Caribbean Disaster Risk</w:t>
      </w:r>
      <w:r w:rsidR="009323DB">
        <w:rPr>
          <w:rFonts w:ascii="Calibri" w:hAnsi="Calibri"/>
          <w:b w:val="0"/>
          <w:snapToGrid w:val="0"/>
          <w:sz w:val="22"/>
          <w:szCs w:val="22"/>
        </w:rPr>
        <w:t xml:space="preserve"> </w:t>
      </w:r>
      <w:r w:rsidR="001F4AE1" w:rsidRPr="009323DB">
        <w:rPr>
          <w:rFonts w:ascii="Calibri" w:hAnsi="Calibri"/>
          <w:b w:val="0"/>
          <w:snapToGrid w:val="0"/>
          <w:sz w:val="22"/>
          <w:szCs w:val="22"/>
        </w:rPr>
        <w:t>Management (CCDRM) Fund.</w:t>
      </w:r>
      <w:r w:rsidR="00CF00F5">
        <w:rPr>
          <w:rFonts w:ascii="Calibri" w:hAnsi="Calibri"/>
          <w:b w:val="0"/>
          <w:snapToGrid w:val="0"/>
          <w:sz w:val="22"/>
          <w:szCs w:val="22"/>
        </w:rPr>
        <w:t xml:space="preserve"> </w:t>
      </w:r>
    </w:p>
    <w:p w:rsidR="001F4AE1" w:rsidRPr="00211DAC" w:rsidRDefault="001F4AE1" w:rsidP="00020AEC">
      <w:pPr>
        <w:pStyle w:val="NRFBody"/>
        <w:tabs>
          <w:tab w:val="clear" w:pos="-23"/>
          <w:tab w:val="left" w:pos="567"/>
        </w:tabs>
        <w:ind w:left="567" w:hanging="567"/>
        <w:rPr>
          <w:rFonts w:ascii="Calibri" w:hAnsi="Calibri" w:cs="Arial"/>
          <w:noProof/>
          <w:sz w:val="22"/>
          <w:szCs w:val="22"/>
        </w:rPr>
      </w:pPr>
    </w:p>
    <w:p w:rsidR="00BB49C0" w:rsidRDefault="00BB49C0" w:rsidP="00020AEC">
      <w:pPr>
        <w:pStyle w:val="NRFBody"/>
        <w:tabs>
          <w:tab w:val="clear" w:pos="-23"/>
          <w:tab w:val="left" w:pos="567"/>
        </w:tabs>
        <w:ind w:left="567" w:hanging="567"/>
        <w:rPr>
          <w:rFonts w:ascii="Calibri" w:hAnsi="Calibri"/>
          <w:i/>
          <w:sz w:val="22"/>
          <w:szCs w:val="22"/>
        </w:rPr>
      </w:pPr>
      <w:r w:rsidRPr="00211DAC">
        <w:rPr>
          <w:rFonts w:ascii="Calibri" w:hAnsi="Calibri"/>
          <w:i/>
          <w:sz w:val="22"/>
          <w:szCs w:val="22"/>
        </w:rPr>
        <w:t>Sharing information and expertise (Strategy 3.4)</w:t>
      </w:r>
    </w:p>
    <w:p w:rsidR="009323DB" w:rsidRPr="00211DAC" w:rsidRDefault="009323DB" w:rsidP="00020AEC">
      <w:pPr>
        <w:pStyle w:val="NRFBody"/>
        <w:tabs>
          <w:tab w:val="clear" w:pos="-23"/>
          <w:tab w:val="left" w:pos="567"/>
        </w:tabs>
        <w:ind w:left="567" w:hanging="567"/>
        <w:rPr>
          <w:rFonts w:ascii="Calibri" w:hAnsi="Calibri"/>
          <w:i/>
          <w:sz w:val="22"/>
          <w:szCs w:val="22"/>
        </w:rPr>
      </w:pPr>
    </w:p>
    <w:p w:rsidR="00150EF2" w:rsidRPr="009323DB" w:rsidRDefault="003829E5"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At least </w:t>
      </w:r>
      <w:r w:rsidR="005964C3">
        <w:rPr>
          <w:rFonts w:ascii="Calibri" w:hAnsi="Calibri"/>
          <w:b w:val="0"/>
          <w:snapToGrid w:val="0"/>
          <w:sz w:val="22"/>
          <w:szCs w:val="22"/>
        </w:rPr>
        <w:t>eight</w:t>
      </w:r>
      <w:r w:rsidR="005964C3" w:rsidRPr="009323DB">
        <w:rPr>
          <w:rFonts w:ascii="Calibri" w:hAnsi="Calibri"/>
          <w:b w:val="0"/>
          <w:snapToGrid w:val="0"/>
          <w:sz w:val="22"/>
          <w:szCs w:val="22"/>
        </w:rPr>
        <w:t xml:space="preserve"> </w:t>
      </w:r>
      <w:r w:rsidRPr="009323DB">
        <w:rPr>
          <w:rFonts w:ascii="Calibri" w:hAnsi="Calibri"/>
          <w:b w:val="0"/>
          <w:snapToGrid w:val="0"/>
          <w:sz w:val="22"/>
          <w:szCs w:val="22"/>
        </w:rPr>
        <w:t>Contracting Parties</w:t>
      </w:r>
      <w:r w:rsidR="007E1ACE" w:rsidRPr="009323DB">
        <w:rPr>
          <w:rFonts w:ascii="Calibri" w:hAnsi="Calibri"/>
          <w:b w:val="0"/>
          <w:snapToGrid w:val="0"/>
          <w:sz w:val="22"/>
          <w:szCs w:val="22"/>
        </w:rPr>
        <w:t xml:space="preserve"> </w:t>
      </w:r>
      <w:r w:rsidRPr="009323DB">
        <w:rPr>
          <w:rFonts w:ascii="Calibri" w:hAnsi="Calibri"/>
          <w:b w:val="0"/>
          <w:snapToGrid w:val="0"/>
          <w:sz w:val="22"/>
          <w:szCs w:val="22"/>
        </w:rPr>
        <w:t xml:space="preserve">in the </w:t>
      </w:r>
      <w:r w:rsidR="005964C3">
        <w:rPr>
          <w:rFonts w:ascii="Calibri" w:hAnsi="Calibri"/>
          <w:b w:val="0"/>
          <w:snapToGrid w:val="0"/>
          <w:sz w:val="22"/>
          <w:szCs w:val="22"/>
        </w:rPr>
        <w:t>Americas</w:t>
      </w:r>
      <w:r w:rsidR="005964C3" w:rsidRPr="009323DB">
        <w:rPr>
          <w:rFonts w:ascii="Calibri" w:hAnsi="Calibri"/>
          <w:b w:val="0"/>
          <w:snapToGrid w:val="0"/>
          <w:sz w:val="22"/>
          <w:szCs w:val="22"/>
        </w:rPr>
        <w:t xml:space="preserve"> </w:t>
      </w:r>
      <w:r w:rsidRPr="009323DB">
        <w:rPr>
          <w:rFonts w:ascii="Calibri" w:hAnsi="Calibri"/>
          <w:b w:val="0"/>
          <w:snapToGrid w:val="0"/>
          <w:sz w:val="22"/>
          <w:szCs w:val="22"/>
        </w:rPr>
        <w:t xml:space="preserve">have made efforts to establish networks or twinning arrangements nationally or internationally for knowledge sharing and training for wetlands that share common features. </w:t>
      </w:r>
      <w:r w:rsidR="00D3718F" w:rsidRPr="009323DB">
        <w:rPr>
          <w:rFonts w:ascii="Calibri" w:hAnsi="Calibri"/>
          <w:b w:val="0"/>
          <w:snapToGrid w:val="0"/>
          <w:sz w:val="22"/>
          <w:szCs w:val="22"/>
        </w:rPr>
        <w:t xml:space="preserve">A good example is </w:t>
      </w:r>
      <w:r w:rsidRPr="009323DB">
        <w:rPr>
          <w:rFonts w:ascii="Calibri" w:hAnsi="Calibri"/>
          <w:b w:val="0"/>
          <w:snapToGrid w:val="0"/>
          <w:sz w:val="22"/>
          <w:szCs w:val="22"/>
        </w:rPr>
        <w:t xml:space="preserve">the work of the Contact Group of the High Andean Flamencos </w:t>
      </w:r>
      <w:r w:rsidR="00F65459" w:rsidRPr="009323DB">
        <w:rPr>
          <w:rFonts w:ascii="Calibri" w:hAnsi="Calibri"/>
          <w:b w:val="0"/>
          <w:snapToGrid w:val="0"/>
          <w:sz w:val="22"/>
          <w:szCs w:val="22"/>
        </w:rPr>
        <w:t xml:space="preserve">Network </w:t>
      </w:r>
      <w:r w:rsidR="005964C3">
        <w:rPr>
          <w:rFonts w:ascii="Calibri" w:hAnsi="Calibri"/>
          <w:b w:val="0"/>
          <w:snapToGrid w:val="0"/>
          <w:sz w:val="22"/>
          <w:szCs w:val="22"/>
        </w:rPr>
        <w:t>involving</w:t>
      </w:r>
      <w:r w:rsidR="005964C3" w:rsidRPr="009323DB">
        <w:rPr>
          <w:rFonts w:ascii="Calibri" w:hAnsi="Calibri"/>
          <w:b w:val="0"/>
          <w:snapToGrid w:val="0"/>
          <w:sz w:val="22"/>
          <w:szCs w:val="22"/>
        </w:rPr>
        <w:t xml:space="preserve"> </w:t>
      </w:r>
      <w:r w:rsidRPr="009323DB">
        <w:rPr>
          <w:rFonts w:ascii="Calibri" w:hAnsi="Calibri"/>
          <w:b w:val="0"/>
          <w:snapToGrid w:val="0"/>
          <w:sz w:val="22"/>
          <w:szCs w:val="22"/>
        </w:rPr>
        <w:t>Argentina, Bolivia, Chile and Peru</w:t>
      </w:r>
      <w:r w:rsidR="00D3718F" w:rsidRPr="009323DB">
        <w:rPr>
          <w:rFonts w:ascii="Calibri" w:hAnsi="Calibri"/>
          <w:b w:val="0"/>
          <w:snapToGrid w:val="0"/>
          <w:sz w:val="22"/>
          <w:szCs w:val="22"/>
        </w:rPr>
        <w:t>.</w:t>
      </w:r>
      <w:r w:rsidRPr="009323DB">
        <w:rPr>
          <w:rFonts w:ascii="Calibri" w:hAnsi="Calibri"/>
          <w:b w:val="0"/>
          <w:snapToGrid w:val="0"/>
          <w:sz w:val="22"/>
          <w:szCs w:val="22"/>
        </w:rPr>
        <w:t xml:space="preserve"> </w:t>
      </w:r>
      <w:r w:rsidR="002A33E9" w:rsidRPr="009323DB">
        <w:rPr>
          <w:rFonts w:ascii="Calibri" w:hAnsi="Calibri"/>
          <w:b w:val="0"/>
          <w:snapToGrid w:val="0"/>
          <w:sz w:val="22"/>
          <w:szCs w:val="22"/>
        </w:rPr>
        <w:t xml:space="preserve">Since 2011, Argentina </w:t>
      </w:r>
      <w:r w:rsidR="00437CE2" w:rsidRPr="009323DB">
        <w:rPr>
          <w:rFonts w:ascii="Calibri" w:hAnsi="Calibri"/>
          <w:b w:val="0"/>
          <w:snapToGrid w:val="0"/>
          <w:sz w:val="22"/>
          <w:szCs w:val="22"/>
        </w:rPr>
        <w:t>organizes</w:t>
      </w:r>
      <w:r w:rsidR="002A33E9" w:rsidRPr="009323DB">
        <w:rPr>
          <w:rFonts w:ascii="Calibri" w:hAnsi="Calibri"/>
          <w:b w:val="0"/>
          <w:snapToGrid w:val="0"/>
          <w:sz w:val="22"/>
          <w:szCs w:val="22"/>
        </w:rPr>
        <w:t xml:space="preserve"> meetings with the Ramsar Site managers to </w:t>
      </w:r>
      <w:r w:rsidR="005964C3">
        <w:rPr>
          <w:rFonts w:ascii="Calibri" w:hAnsi="Calibri"/>
          <w:b w:val="0"/>
          <w:snapToGrid w:val="0"/>
          <w:sz w:val="22"/>
          <w:szCs w:val="22"/>
        </w:rPr>
        <w:t>ex</w:t>
      </w:r>
      <w:r w:rsidR="005964C3" w:rsidRPr="009323DB">
        <w:rPr>
          <w:rFonts w:ascii="Calibri" w:hAnsi="Calibri"/>
          <w:b w:val="0"/>
          <w:snapToGrid w:val="0"/>
          <w:sz w:val="22"/>
          <w:szCs w:val="22"/>
        </w:rPr>
        <w:t xml:space="preserve">change </w:t>
      </w:r>
      <w:r w:rsidR="002A33E9" w:rsidRPr="009323DB">
        <w:rPr>
          <w:rFonts w:ascii="Calibri" w:hAnsi="Calibri"/>
          <w:b w:val="0"/>
          <w:snapToGrid w:val="0"/>
          <w:sz w:val="22"/>
          <w:szCs w:val="22"/>
        </w:rPr>
        <w:t xml:space="preserve">experience and strength the implementation of the </w:t>
      </w:r>
      <w:r w:rsidR="005964C3" w:rsidRPr="009323DB">
        <w:rPr>
          <w:rFonts w:ascii="Calibri" w:hAnsi="Calibri"/>
          <w:b w:val="0"/>
          <w:snapToGrid w:val="0"/>
          <w:sz w:val="22"/>
          <w:szCs w:val="22"/>
        </w:rPr>
        <w:t>Convention</w:t>
      </w:r>
      <w:r w:rsidR="005964C3">
        <w:rPr>
          <w:rFonts w:ascii="Calibri" w:hAnsi="Calibri"/>
          <w:b w:val="0"/>
          <w:snapToGrid w:val="0"/>
          <w:sz w:val="22"/>
          <w:szCs w:val="22"/>
        </w:rPr>
        <w:t>.</w:t>
      </w:r>
      <w:r w:rsidR="00706255" w:rsidRPr="009323DB">
        <w:rPr>
          <w:rFonts w:ascii="Calibri" w:hAnsi="Calibri"/>
          <w:b w:val="0"/>
          <w:snapToGrid w:val="0"/>
          <w:sz w:val="22"/>
          <w:szCs w:val="22"/>
        </w:rPr>
        <w:t xml:space="preserve"> Costa Rica has also organized two training courses for Site managers.</w:t>
      </w:r>
      <w:r w:rsidR="002A33E9" w:rsidRPr="009323DB">
        <w:rPr>
          <w:rFonts w:ascii="Calibri" w:hAnsi="Calibri"/>
          <w:b w:val="0"/>
          <w:snapToGrid w:val="0"/>
          <w:sz w:val="22"/>
          <w:szCs w:val="22"/>
        </w:rPr>
        <w:t xml:space="preserve"> </w:t>
      </w:r>
      <w:r w:rsidR="00BD2A0E" w:rsidRPr="009323DB">
        <w:rPr>
          <w:rFonts w:ascii="Calibri" w:hAnsi="Calibri"/>
          <w:b w:val="0"/>
          <w:snapToGrid w:val="0"/>
          <w:sz w:val="22"/>
          <w:szCs w:val="22"/>
        </w:rPr>
        <w:t>B</w:t>
      </w:r>
      <w:r w:rsidR="00150EF2" w:rsidRPr="009323DB">
        <w:rPr>
          <w:rFonts w:ascii="Calibri" w:hAnsi="Calibri"/>
          <w:b w:val="0"/>
          <w:snapToGrid w:val="0"/>
          <w:sz w:val="22"/>
          <w:szCs w:val="22"/>
        </w:rPr>
        <w:t xml:space="preserve">razil has established </w:t>
      </w:r>
      <w:r w:rsidR="00B2284F" w:rsidRPr="009323DB">
        <w:rPr>
          <w:rFonts w:ascii="Calibri" w:hAnsi="Calibri"/>
          <w:b w:val="0"/>
          <w:snapToGrid w:val="0"/>
          <w:sz w:val="22"/>
          <w:szCs w:val="22"/>
        </w:rPr>
        <w:t xml:space="preserve">three </w:t>
      </w:r>
      <w:r w:rsidR="00150EF2" w:rsidRPr="009323DB">
        <w:rPr>
          <w:rFonts w:ascii="Calibri" w:hAnsi="Calibri"/>
          <w:b w:val="0"/>
          <w:snapToGrid w:val="0"/>
          <w:sz w:val="22"/>
          <w:szCs w:val="22"/>
        </w:rPr>
        <w:t>main wetland networks: Pantanal</w:t>
      </w:r>
      <w:r w:rsidR="00B2284F" w:rsidRPr="009323DB">
        <w:rPr>
          <w:rFonts w:ascii="Calibri" w:hAnsi="Calibri"/>
          <w:b w:val="0"/>
          <w:snapToGrid w:val="0"/>
          <w:sz w:val="22"/>
          <w:szCs w:val="22"/>
        </w:rPr>
        <w:t>,</w:t>
      </w:r>
      <w:r w:rsidR="00150EF2" w:rsidRPr="009323DB">
        <w:rPr>
          <w:rFonts w:ascii="Calibri" w:hAnsi="Calibri"/>
          <w:b w:val="0"/>
          <w:snapToGrid w:val="0"/>
          <w:sz w:val="22"/>
          <w:szCs w:val="22"/>
        </w:rPr>
        <w:t xml:space="preserve"> MangueMar</w:t>
      </w:r>
      <w:r w:rsidR="00B2284F" w:rsidRPr="009323DB">
        <w:rPr>
          <w:rFonts w:ascii="Calibri" w:hAnsi="Calibri"/>
          <w:b w:val="0"/>
          <w:snapToGrid w:val="0"/>
          <w:sz w:val="22"/>
          <w:szCs w:val="22"/>
        </w:rPr>
        <w:t xml:space="preserve"> and Aguapé.</w:t>
      </w:r>
    </w:p>
    <w:p w:rsidR="00983697" w:rsidRPr="009323DB" w:rsidRDefault="00983697" w:rsidP="009323DB">
      <w:pPr>
        <w:pStyle w:val="BodyText3"/>
        <w:ind w:left="426"/>
        <w:jc w:val="left"/>
        <w:rPr>
          <w:rFonts w:ascii="Calibri" w:hAnsi="Calibri"/>
          <w:b w:val="0"/>
          <w:snapToGrid w:val="0"/>
          <w:sz w:val="22"/>
          <w:szCs w:val="22"/>
        </w:rPr>
      </w:pPr>
    </w:p>
    <w:p w:rsidR="001C74C7" w:rsidRPr="009323DB" w:rsidRDefault="00BD2A0E"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Under the North American Waterfowl Management Plan</w:t>
      </w:r>
      <w:r w:rsidR="005964C3">
        <w:rPr>
          <w:rFonts w:ascii="Calibri" w:hAnsi="Calibri"/>
          <w:b w:val="0"/>
          <w:snapToGrid w:val="0"/>
          <w:sz w:val="22"/>
          <w:szCs w:val="22"/>
        </w:rPr>
        <w:t>,</w:t>
      </w:r>
      <w:r w:rsidRPr="009323DB">
        <w:rPr>
          <w:rFonts w:ascii="Calibri" w:hAnsi="Calibri"/>
          <w:b w:val="0"/>
          <w:snapToGrid w:val="0"/>
          <w:sz w:val="22"/>
          <w:szCs w:val="22"/>
        </w:rPr>
        <w:t xml:space="preserve"> there are regional networks between Canadian, United States and Mexican partners for </w:t>
      </w:r>
      <w:r w:rsidR="00CE1E5C" w:rsidRPr="009323DB">
        <w:rPr>
          <w:rFonts w:ascii="Calibri" w:hAnsi="Calibri"/>
          <w:b w:val="0"/>
          <w:snapToGrid w:val="0"/>
          <w:sz w:val="22"/>
          <w:szCs w:val="22"/>
        </w:rPr>
        <w:t xml:space="preserve">sharing </w:t>
      </w:r>
      <w:r w:rsidRPr="009323DB">
        <w:rPr>
          <w:rFonts w:ascii="Calibri" w:hAnsi="Calibri"/>
          <w:b w:val="0"/>
          <w:snapToGrid w:val="0"/>
          <w:sz w:val="22"/>
          <w:szCs w:val="22"/>
        </w:rPr>
        <w:t>knowledge specifically related to wetlands that support waterfowl. Canada is a member of the Arctic Council,</w:t>
      </w:r>
      <w:r w:rsidR="001C74C7" w:rsidRPr="009323DB">
        <w:rPr>
          <w:rFonts w:ascii="Calibri" w:hAnsi="Calibri"/>
          <w:b w:val="0"/>
          <w:snapToGrid w:val="0"/>
          <w:sz w:val="22"/>
          <w:szCs w:val="22"/>
        </w:rPr>
        <w:t xml:space="preserve"> and Canada's Hay-Zama Lakes Ramsar Site was </w:t>
      </w:r>
      <w:r w:rsidR="00CE1E5C">
        <w:rPr>
          <w:rFonts w:ascii="Calibri" w:hAnsi="Calibri"/>
          <w:b w:val="0"/>
          <w:snapToGrid w:val="0"/>
          <w:sz w:val="22"/>
          <w:szCs w:val="22"/>
        </w:rPr>
        <w:t>‘</w:t>
      </w:r>
      <w:r w:rsidR="00CE1E5C" w:rsidRPr="009323DB">
        <w:rPr>
          <w:rFonts w:ascii="Calibri" w:hAnsi="Calibri"/>
          <w:b w:val="0"/>
          <w:snapToGrid w:val="0"/>
          <w:sz w:val="22"/>
          <w:szCs w:val="22"/>
        </w:rPr>
        <w:t>twinned</w:t>
      </w:r>
      <w:r w:rsidR="00CE1E5C">
        <w:rPr>
          <w:rFonts w:ascii="Calibri" w:hAnsi="Calibri"/>
          <w:b w:val="0"/>
          <w:snapToGrid w:val="0"/>
          <w:sz w:val="22"/>
          <w:szCs w:val="22"/>
        </w:rPr>
        <w:t>’</w:t>
      </w:r>
      <w:r w:rsidR="00CE1E5C" w:rsidRPr="009323DB">
        <w:rPr>
          <w:rFonts w:ascii="Calibri" w:hAnsi="Calibri"/>
          <w:b w:val="0"/>
          <w:snapToGrid w:val="0"/>
          <w:sz w:val="22"/>
          <w:szCs w:val="22"/>
        </w:rPr>
        <w:t xml:space="preserve"> </w:t>
      </w:r>
      <w:r w:rsidR="001C74C7" w:rsidRPr="009323DB">
        <w:rPr>
          <w:rFonts w:ascii="Calibri" w:hAnsi="Calibri"/>
          <w:b w:val="0"/>
          <w:snapToGrid w:val="0"/>
          <w:sz w:val="22"/>
          <w:szCs w:val="22"/>
        </w:rPr>
        <w:t>with Dalai Lake National Nature Reserve Ramsar Site (Inner Mongolia Autonomous Region, China) in 2008.</w:t>
      </w:r>
    </w:p>
    <w:p w:rsidR="00983697" w:rsidRPr="009323DB" w:rsidRDefault="00983697" w:rsidP="009323DB">
      <w:pPr>
        <w:pStyle w:val="BodyText3"/>
        <w:ind w:left="426"/>
        <w:jc w:val="left"/>
        <w:rPr>
          <w:rFonts w:ascii="Calibri" w:hAnsi="Calibri"/>
          <w:b w:val="0"/>
          <w:snapToGrid w:val="0"/>
          <w:sz w:val="22"/>
          <w:szCs w:val="22"/>
        </w:rPr>
      </w:pPr>
    </w:p>
    <w:p w:rsidR="00BC04D6" w:rsidRPr="009323DB" w:rsidRDefault="00F82B29"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In Ecuador</w:t>
      </w:r>
      <w:r w:rsidR="00CE1E5C">
        <w:rPr>
          <w:rFonts w:ascii="Calibri" w:hAnsi="Calibri"/>
          <w:b w:val="0"/>
          <w:snapToGrid w:val="0"/>
          <w:sz w:val="22"/>
          <w:szCs w:val="22"/>
        </w:rPr>
        <w:t>,</w:t>
      </w:r>
      <w:r w:rsidRPr="009323DB">
        <w:rPr>
          <w:rFonts w:ascii="Calibri" w:hAnsi="Calibri"/>
          <w:b w:val="0"/>
          <w:snapToGrid w:val="0"/>
          <w:sz w:val="22"/>
          <w:szCs w:val="22"/>
        </w:rPr>
        <w:t xml:space="preserve"> AVINA leads a national network for community water management and under the </w:t>
      </w:r>
      <w:r w:rsidR="00CE1E5C">
        <w:rPr>
          <w:rFonts w:ascii="Calibri" w:hAnsi="Calibri"/>
          <w:b w:val="0"/>
          <w:snapToGrid w:val="0"/>
          <w:sz w:val="22"/>
          <w:szCs w:val="22"/>
        </w:rPr>
        <w:t xml:space="preserve">bilateral </w:t>
      </w:r>
      <w:r w:rsidRPr="009323DB">
        <w:rPr>
          <w:rFonts w:ascii="Calibri" w:hAnsi="Calibri"/>
          <w:b w:val="0"/>
          <w:snapToGrid w:val="0"/>
          <w:sz w:val="22"/>
          <w:szCs w:val="22"/>
        </w:rPr>
        <w:t xml:space="preserve">agreement between Colombia and Ecuador activities are focused </w:t>
      </w:r>
      <w:r w:rsidR="00191A8A">
        <w:rPr>
          <w:rFonts w:ascii="Calibri" w:hAnsi="Calibri"/>
          <w:b w:val="0"/>
          <w:snapToGrid w:val="0"/>
          <w:sz w:val="22"/>
          <w:szCs w:val="22"/>
        </w:rPr>
        <w:t>on</w:t>
      </w:r>
      <w:r w:rsidRPr="009323DB">
        <w:rPr>
          <w:rFonts w:ascii="Calibri" w:hAnsi="Calibri"/>
          <w:b w:val="0"/>
          <w:snapToGrid w:val="0"/>
          <w:sz w:val="22"/>
          <w:szCs w:val="22"/>
        </w:rPr>
        <w:t xml:space="preserve"> the </w:t>
      </w:r>
      <w:r w:rsidR="00424ECF" w:rsidRPr="009323DB">
        <w:rPr>
          <w:rFonts w:ascii="Calibri" w:hAnsi="Calibri"/>
          <w:b w:val="0"/>
          <w:snapToGrid w:val="0"/>
          <w:sz w:val="22"/>
          <w:szCs w:val="22"/>
        </w:rPr>
        <w:t xml:space="preserve">Mira and </w:t>
      </w:r>
      <w:r w:rsidR="00424ECF" w:rsidRPr="009323DB">
        <w:rPr>
          <w:rFonts w:ascii="Calibri" w:hAnsi="Calibri"/>
          <w:b w:val="0"/>
          <w:snapToGrid w:val="0"/>
          <w:sz w:val="22"/>
          <w:szCs w:val="22"/>
        </w:rPr>
        <w:lastRenderedPageBreak/>
        <w:t xml:space="preserve">Santiago Cayapas Mataje watersheds. </w:t>
      </w:r>
      <w:r w:rsidR="00BC04D6" w:rsidRPr="009323DB">
        <w:rPr>
          <w:rFonts w:ascii="Calibri" w:hAnsi="Calibri"/>
          <w:b w:val="0"/>
          <w:snapToGrid w:val="0"/>
          <w:sz w:val="22"/>
          <w:szCs w:val="22"/>
        </w:rPr>
        <w:t xml:space="preserve">Chile and Mexico </w:t>
      </w:r>
      <w:r w:rsidR="00CE1E5C">
        <w:rPr>
          <w:rFonts w:ascii="Calibri" w:hAnsi="Calibri"/>
          <w:b w:val="0"/>
          <w:snapToGrid w:val="0"/>
          <w:sz w:val="22"/>
          <w:szCs w:val="22"/>
        </w:rPr>
        <w:t>also ex</w:t>
      </w:r>
      <w:r w:rsidR="00BC04D6" w:rsidRPr="009323DB">
        <w:rPr>
          <w:rFonts w:ascii="Calibri" w:hAnsi="Calibri"/>
          <w:b w:val="0"/>
          <w:snapToGrid w:val="0"/>
          <w:sz w:val="22"/>
          <w:szCs w:val="22"/>
        </w:rPr>
        <w:t>changed experiences and inform</w:t>
      </w:r>
      <w:r w:rsidR="00CE1E5C">
        <w:rPr>
          <w:rFonts w:ascii="Calibri" w:hAnsi="Calibri"/>
          <w:b w:val="0"/>
          <w:snapToGrid w:val="0"/>
          <w:sz w:val="22"/>
          <w:szCs w:val="22"/>
        </w:rPr>
        <w:t>a</w:t>
      </w:r>
      <w:r w:rsidR="00BC04D6" w:rsidRPr="009323DB">
        <w:rPr>
          <w:rFonts w:ascii="Calibri" w:hAnsi="Calibri"/>
          <w:b w:val="0"/>
          <w:snapToGrid w:val="0"/>
          <w:sz w:val="22"/>
          <w:szCs w:val="22"/>
        </w:rPr>
        <w:t>tion for</w:t>
      </w:r>
      <w:r w:rsidR="00CB2C13" w:rsidRPr="009323DB">
        <w:rPr>
          <w:rFonts w:ascii="Calibri" w:hAnsi="Calibri"/>
          <w:b w:val="0"/>
          <w:snapToGrid w:val="0"/>
          <w:sz w:val="22"/>
          <w:szCs w:val="22"/>
        </w:rPr>
        <w:t xml:space="preserve"> </w:t>
      </w:r>
      <w:r w:rsidR="00BC04D6" w:rsidRPr="009323DB">
        <w:rPr>
          <w:rFonts w:ascii="Calibri" w:hAnsi="Calibri"/>
          <w:b w:val="0"/>
          <w:snapToGrid w:val="0"/>
          <w:sz w:val="22"/>
          <w:szCs w:val="22"/>
        </w:rPr>
        <w:t>the management of Ramsar Sites</w:t>
      </w:r>
      <w:r w:rsidR="00CE1E5C" w:rsidRPr="00CE1E5C">
        <w:rPr>
          <w:rFonts w:ascii="Calibri" w:hAnsi="Calibri"/>
          <w:b w:val="0"/>
          <w:snapToGrid w:val="0"/>
          <w:sz w:val="22"/>
          <w:szCs w:val="22"/>
        </w:rPr>
        <w:t xml:space="preserve"> </w:t>
      </w:r>
      <w:r w:rsidR="00CE1E5C" w:rsidRPr="009323DB">
        <w:rPr>
          <w:rFonts w:ascii="Calibri" w:hAnsi="Calibri"/>
          <w:b w:val="0"/>
          <w:snapToGrid w:val="0"/>
          <w:sz w:val="22"/>
          <w:szCs w:val="22"/>
        </w:rPr>
        <w:t>under a bila</w:t>
      </w:r>
      <w:r w:rsidR="00CE1E5C">
        <w:rPr>
          <w:rFonts w:ascii="Calibri" w:hAnsi="Calibri"/>
          <w:b w:val="0"/>
          <w:snapToGrid w:val="0"/>
          <w:sz w:val="22"/>
          <w:szCs w:val="22"/>
        </w:rPr>
        <w:t>t</w:t>
      </w:r>
      <w:r w:rsidR="00CE1E5C" w:rsidRPr="009323DB">
        <w:rPr>
          <w:rFonts w:ascii="Calibri" w:hAnsi="Calibri"/>
          <w:b w:val="0"/>
          <w:snapToGrid w:val="0"/>
          <w:sz w:val="22"/>
          <w:szCs w:val="22"/>
        </w:rPr>
        <w:t>eral agre</w:t>
      </w:r>
      <w:r w:rsidR="00CE1E5C">
        <w:rPr>
          <w:rFonts w:ascii="Calibri" w:hAnsi="Calibri"/>
          <w:b w:val="0"/>
          <w:snapToGrid w:val="0"/>
          <w:sz w:val="22"/>
          <w:szCs w:val="22"/>
        </w:rPr>
        <w:t>e</w:t>
      </w:r>
      <w:r w:rsidR="00CE1E5C" w:rsidRPr="009323DB">
        <w:rPr>
          <w:rFonts w:ascii="Calibri" w:hAnsi="Calibri"/>
          <w:b w:val="0"/>
          <w:snapToGrid w:val="0"/>
          <w:sz w:val="22"/>
          <w:szCs w:val="22"/>
        </w:rPr>
        <w:t>ment</w:t>
      </w:r>
      <w:r w:rsidR="00BC04D6" w:rsidRPr="009323DB">
        <w:rPr>
          <w:rFonts w:ascii="Calibri" w:hAnsi="Calibri"/>
          <w:b w:val="0"/>
          <w:snapToGrid w:val="0"/>
          <w:sz w:val="22"/>
          <w:szCs w:val="22"/>
        </w:rPr>
        <w:t xml:space="preserve">. </w:t>
      </w:r>
    </w:p>
    <w:p w:rsidR="00400790" w:rsidRPr="009323DB" w:rsidRDefault="00400790" w:rsidP="009323DB">
      <w:pPr>
        <w:pStyle w:val="BodyText3"/>
        <w:ind w:left="426"/>
        <w:jc w:val="left"/>
        <w:rPr>
          <w:rFonts w:ascii="Calibri" w:hAnsi="Calibri"/>
          <w:b w:val="0"/>
          <w:snapToGrid w:val="0"/>
          <w:sz w:val="22"/>
          <w:szCs w:val="22"/>
        </w:rPr>
      </w:pPr>
    </w:p>
    <w:p w:rsidR="000B248E" w:rsidRPr="009323DB" w:rsidRDefault="004324A6"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In </w:t>
      </w:r>
      <w:r w:rsidR="00BA5C10" w:rsidRPr="009323DB">
        <w:rPr>
          <w:rFonts w:ascii="Calibri" w:hAnsi="Calibri"/>
          <w:b w:val="0"/>
          <w:snapToGrid w:val="0"/>
          <w:sz w:val="22"/>
          <w:szCs w:val="22"/>
        </w:rPr>
        <w:t>general terms</w:t>
      </w:r>
      <w:r w:rsidR="00DF5114">
        <w:rPr>
          <w:rFonts w:ascii="Calibri" w:hAnsi="Calibri"/>
          <w:b w:val="0"/>
          <w:snapToGrid w:val="0"/>
          <w:sz w:val="22"/>
          <w:szCs w:val="22"/>
        </w:rPr>
        <w:t>,</w:t>
      </w:r>
      <w:r w:rsidR="00BA5C10" w:rsidRPr="009323DB">
        <w:rPr>
          <w:rFonts w:ascii="Calibri" w:hAnsi="Calibri"/>
          <w:b w:val="0"/>
          <w:snapToGrid w:val="0"/>
          <w:sz w:val="22"/>
          <w:szCs w:val="22"/>
        </w:rPr>
        <w:t xml:space="preserve"> most Parties in the </w:t>
      </w:r>
      <w:r w:rsidR="00DF5114">
        <w:rPr>
          <w:rFonts w:ascii="Calibri" w:hAnsi="Calibri"/>
          <w:b w:val="0"/>
          <w:snapToGrid w:val="0"/>
          <w:sz w:val="22"/>
          <w:szCs w:val="22"/>
        </w:rPr>
        <w:t>Americas</w:t>
      </w:r>
      <w:r w:rsidR="00DF5114" w:rsidRPr="009323DB">
        <w:rPr>
          <w:rFonts w:ascii="Calibri" w:hAnsi="Calibri"/>
          <w:b w:val="0"/>
          <w:snapToGrid w:val="0"/>
          <w:sz w:val="22"/>
          <w:szCs w:val="22"/>
        </w:rPr>
        <w:t xml:space="preserve"> </w:t>
      </w:r>
      <w:r w:rsidR="000B248E" w:rsidRPr="009323DB">
        <w:rPr>
          <w:rFonts w:ascii="Calibri" w:hAnsi="Calibri"/>
          <w:b w:val="0"/>
          <w:snapToGrid w:val="0"/>
          <w:sz w:val="22"/>
          <w:szCs w:val="22"/>
        </w:rPr>
        <w:t>(</w:t>
      </w:r>
      <w:r w:rsidR="00DF5114" w:rsidRPr="009323DB">
        <w:rPr>
          <w:rFonts w:ascii="Calibri" w:hAnsi="Calibri"/>
          <w:b w:val="0"/>
          <w:snapToGrid w:val="0"/>
          <w:sz w:val="22"/>
          <w:szCs w:val="22"/>
        </w:rPr>
        <w:t>18</w:t>
      </w:r>
      <w:r w:rsidR="00DF5114">
        <w:rPr>
          <w:rFonts w:ascii="Calibri" w:hAnsi="Calibri"/>
          <w:b w:val="0"/>
          <w:snapToGrid w:val="0"/>
          <w:sz w:val="22"/>
          <w:szCs w:val="22"/>
        </w:rPr>
        <w:t xml:space="preserve"> Parties / </w:t>
      </w:r>
      <w:r w:rsidR="00026313" w:rsidRPr="009323DB">
        <w:rPr>
          <w:rFonts w:ascii="Calibri" w:hAnsi="Calibri"/>
          <w:b w:val="0"/>
          <w:snapToGrid w:val="0"/>
          <w:sz w:val="22"/>
          <w:szCs w:val="22"/>
        </w:rPr>
        <w:t>7</w:t>
      </w:r>
      <w:r w:rsidR="00640AE0" w:rsidRPr="009323DB">
        <w:rPr>
          <w:rFonts w:ascii="Calibri" w:hAnsi="Calibri"/>
          <w:b w:val="0"/>
          <w:snapToGrid w:val="0"/>
          <w:sz w:val="22"/>
          <w:szCs w:val="22"/>
        </w:rPr>
        <w:t>2</w:t>
      </w:r>
      <w:r w:rsidR="00DF5114" w:rsidRPr="009323DB">
        <w:rPr>
          <w:rFonts w:ascii="Calibri" w:hAnsi="Calibri"/>
          <w:b w:val="0"/>
          <w:snapToGrid w:val="0"/>
          <w:sz w:val="22"/>
          <w:szCs w:val="22"/>
        </w:rPr>
        <w:t>%</w:t>
      </w:r>
      <w:r w:rsidR="00DF5114">
        <w:rPr>
          <w:rFonts w:ascii="Calibri" w:hAnsi="Calibri"/>
          <w:b w:val="0"/>
          <w:snapToGrid w:val="0"/>
          <w:sz w:val="22"/>
          <w:szCs w:val="22"/>
        </w:rPr>
        <w:t>:</w:t>
      </w:r>
      <w:r w:rsidR="00DF5114" w:rsidRPr="009323DB">
        <w:rPr>
          <w:rFonts w:ascii="Calibri" w:hAnsi="Calibri"/>
          <w:b w:val="0"/>
          <w:snapToGrid w:val="0"/>
          <w:sz w:val="22"/>
          <w:szCs w:val="22"/>
        </w:rPr>
        <w:t xml:space="preserve"> </w:t>
      </w:r>
      <w:r w:rsidR="000B248E" w:rsidRPr="009323DB">
        <w:rPr>
          <w:rFonts w:ascii="Calibri" w:hAnsi="Calibri"/>
          <w:b w:val="0"/>
          <w:snapToGrid w:val="0"/>
          <w:sz w:val="22"/>
          <w:szCs w:val="22"/>
        </w:rPr>
        <w:t xml:space="preserve">Argentina, </w:t>
      </w:r>
      <w:r w:rsidR="00026313" w:rsidRPr="009323DB">
        <w:rPr>
          <w:rFonts w:ascii="Calibri" w:hAnsi="Calibri"/>
          <w:b w:val="0"/>
          <w:snapToGrid w:val="0"/>
          <w:sz w:val="22"/>
          <w:szCs w:val="22"/>
        </w:rPr>
        <w:t>Bahamas,</w:t>
      </w:r>
      <w:r w:rsidR="00CF00F5">
        <w:rPr>
          <w:rFonts w:ascii="Calibri" w:hAnsi="Calibri"/>
          <w:b w:val="0"/>
          <w:snapToGrid w:val="0"/>
          <w:sz w:val="22"/>
          <w:szCs w:val="22"/>
        </w:rPr>
        <w:t xml:space="preserve"> </w:t>
      </w:r>
      <w:r w:rsidR="00EB0C1B" w:rsidRPr="009323DB">
        <w:rPr>
          <w:rFonts w:ascii="Calibri" w:hAnsi="Calibri"/>
          <w:b w:val="0"/>
          <w:snapToGrid w:val="0"/>
          <w:sz w:val="22"/>
          <w:szCs w:val="22"/>
        </w:rPr>
        <w:t xml:space="preserve">Brazil, Canada, Chile, Colombia, Cuba, Dominican Republic, El Salvador, Guatemala, Honduras, </w:t>
      </w:r>
      <w:r w:rsidR="00026313" w:rsidRPr="009323DB">
        <w:rPr>
          <w:rFonts w:ascii="Calibri" w:hAnsi="Calibri"/>
          <w:b w:val="0"/>
          <w:snapToGrid w:val="0"/>
          <w:sz w:val="22"/>
          <w:szCs w:val="22"/>
        </w:rPr>
        <w:t xml:space="preserve">Mexico, </w:t>
      </w:r>
      <w:r w:rsidR="00EB0C1B" w:rsidRPr="009323DB">
        <w:rPr>
          <w:rFonts w:ascii="Calibri" w:hAnsi="Calibri"/>
          <w:b w:val="0"/>
          <w:snapToGrid w:val="0"/>
          <w:sz w:val="22"/>
          <w:szCs w:val="22"/>
        </w:rPr>
        <w:t xml:space="preserve">Jamaica, </w:t>
      </w:r>
      <w:r w:rsidR="006B4A88" w:rsidRPr="009323DB">
        <w:rPr>
          <w:rFonts w:ascii="Calibri" w:hAnsi="Calibri"/>
          <w:b w:val="0"/>
          <w:snapToGrid w:val="0"/>
          <w:sz w:val="22"/>
          <w:szCs w:val="22"/>
        </w:rPr>
        <w:t xml:space="preserve">Panama, </w:t>
      </w:r>
      <w:r w:rsidR="001208B2" w:rsidRPr="009323DB">
        <w:rPr>
          <w:rFonts w:ascii="Calibri" w:hAnsi="Calibri"/>
          <w:b w:val="0"/>
          <w:snapToGrid w:val="0"/>
          <w:sz w:val="22"/>
          <w:szCs w:val="22"/>
        </w:rPr>
        <w:t xml:space="preserve">Suriname, Trinidad and Tobago, </w:t>
      </w:r>
      <w:r w:rsidR="00EB0C1B" w:rsidRPr="009323DB">
        <w:rPr>
          <w:rFonts w:ascii="Calibri" w:hAnsi="Calibri"/>
          <w:b w:val="0"/>
          <w:snapToGrid w:val="0"/>
          <w:sz w:val="22"/>
          <w:szCs w:val="22"/>
        </w:rPr>
        <w:t xml:space="preserve">United States of America, </w:t>
      </w:r>
      <w:r w:rsidRPr="009323DB">
        <w:rPr>
          <w:rFonts w:ascii="Calibri" w:hAnsi="Calibri"/>
          <w:b w:val="0"/>
          <w:snapToGrid w:val="0"/>
          <w:sz w:val="22"/>
          <w:szCs w:val="22"/>
        </w:rPr>
        <w:t xml:space="preserve">and </w:t>
      </w:r>
      <w:r w:rsidR="00EB0C1B" w:rsidRPr="009323DB">
        <w:rPr>
          <w:rFonts w:ascii="Calibri" w:hAnsi="Calibri"/>
          <w:b w:val="0"/>
          <w:snapToGrid w:val="0"/>
          <w:sz w:val="22"/>
          <w:szCs w:val="22"/>
        </w:rPr>
        <w:t xml:space="preserve">Uruguay) </w:t>
      </w:r>
      <w:r w:rsidRPr="009323DB">
        <w:rPr>
          <w:rFonts w:ascii="Calibri" w:hAnsi="Calibri"/>
          <w:b w:val="0"/>
          <w:snapToGrid w:val="0"/>
          <w:sz w:val="22"/>
          <w:szCs w:val="22"/>
        </w:rPr>
        <w:t>reported</w:t>
      </w:r>
      <w:r w:rsidR="000B248E" w:rsidRPr="009323DB">
        <w:rPr>
          <w:rFonts w:ascii="Calibri" w:hAnsi="Calibri"/>
          <w:b w:val="0"/>
          <w:snapToGrid w:val="0"/>
          <w:sz w:val="22"/>
          <w:szCs w:val="22"/>
        </w:rPr>
        <w:t xml:space="preserve"> that they have made publicly available the information about</w:t>
      </w:r>
      <w:r w:rsidR="007E1ACE" w:rsidRPr="009323DB">
        <w:rPr>
          <w:rFonts w:ascii="Calibri" w:hAnsi="Calibri"/>
          <w:b w:val="0"/>
          <w:snapToGrid w:val="0"/>
          <w:sz w:val="22"/>
          <w:szCs w:val="22"/>
        </w:rPr>
        <w:t xml:space="preserve"> </w:t>
      </w:r>
      <w:r w:rsidR="000B248E" w:rsidRPr="009323DB">
        <w:rPr>
          <w:rFonts w:ascii="Calibri" w:hAnsi="Calibri"/>
          <w:b w:val="0"/>
          <w:snapToGrid w:val="0"/>
          <w:sz w:val="22"/>
          <w:szCs w:val="22"/>
        </w:rPr>
        <w:t>the country</w:t>
      </w:r>
      <w:r w:rsidR="004D610B" w:rsidRPr="009323DB">
        <w:rPr>
          <w:rFonts w:ascii="Calibri" w:hAnsi="Calibri"/>
          <w:b w:val="0"/>
          <w:snapToGrid w:val="0"/>
          <w:sz w:val="22"/>
          <w:szCs w:val="22"/>
        </w:rPr>
        <w:t>’</w:t>
      </w:r>
      <w:r w:rsidR="000B248E" w:rsidRPr="009323DB">
        <w:rPr>
          <w:rFonts w:ascii="Calibri" w:hAnsi="Calibri"/>
          <w:b w:val="0"/>
          <w:snapToGrid w:val="0"/>
          <w:sz w:val="22"/>
          <w:szCs w:val="22"/>
        </w:rPr>
        <w:t xml:space="preserve">s wetlands and/or </w:t>
      </w:r>
      <w:r w:rsidR="004658D9" w:rsidRPr="009323DB">
        <w:rPr>
          <w:rFonts w:ascii="Calibri" w:hAnsi="Calibri"/>
          <w:b w:val="0"/>
          <w:snapToGrid w:val="0"/>
          <w:sz w:val="22"/>
          <w:szCs w:val="22"/>
        </w:rPr>
        <w:t>Ramsar Site</w:t>
      </w:r>
      <w:r w:rsidR="000B248E" w:rsidRPr="009323DB">
        <w:rPr>
          <w:rFonts w:ascii="Calibri" w:hAnsi="Calibri"/>
          <w:b w:val="0"/>
          <w:snapToGrid w:val="0"/>
          <w:sz w:val="22"/>
          <w:szCs w:val="22"/>
        </w:rPr>
        <w:t>s and their status (indicator 3.</w:t>
      </w:r>
      <w:r w:rsidR="00EB0C1B" w:rsidRPr="009323DB">
        <w:rPr>
          <w:rFonts w:ascii="Calibri" w:hAnsi="Calibri"/>
          <w:b w:val="0"/>
          <w:snapToGrid w:val="0"/>
          <w:sz w:val="22"/>
          <w:szCs w:val="22"/>
        </w:rPr>
        <w:t>4</w:t>
      </w:r>
      <w:r w:rsidR="000B248E" w:rsidRPr="009323DB">
        <w:rPr>
          <w:rFonts w:ascii="Calibri" w:hAnsi="Calibri"/>
          <w:b w:val="0"/>
          <w:snapToGrid w:val="0"/>
          <w:sz w:val="22"/>
          <w:szCs w:val="22"/>
        </w:rPr>
        <w:t>.2)</w:t>
      </w:r>
      <w:r w:rsidR="00796D00" w:rsidRPr="009323DB">
        <w:rPr>
          <w:rFonts w:ascii="Calibri" w:hAnsi="Calibri"/>
          <w:b w:val="0"/>
          <w:snapToGrid w:val="0"/>
          <w:sz w:val="22"/>
          <w:szCs w:val="22"/>
        </w:rPr>
        <w:t>.</w:t>
      </w:r>
      <w:r w:rsidR="00EB0C1B" w:rsidRPr="009323DB">
        <w:rPr>
          <w:rFonts w:ascii="Calibri" w:hAnsi="Calibri"/>
          <w:b w:val="0"/>
          <w:snapToGrid w:val="0"/>
          <w:sz w:val="22"/>
          <w:szCs w:val="22"/>
        </w:rPr>
        <w:t xml:space="preserve"> </w:t>
      </w:r>
      <w:r w:rsidR="00BA5C10" w:rsidRPr="009323DB">
        <w:rPr>
          <w:rFonts w:ascii="Calibri" w:hAnsi="Calibri"/>
          <w:b w:val="0"/>
          <w:snapToGrid w:val="0"/>
          <w:sz w:val="22"/>
          <w:szCs w:val="22"/>
        </w:rPr>
        <w:t>Most of the activities include th</w:t>
      </w:r>
      <w:r w:rsidRPr="009323DB">
        <w:rPr>
          <w:rFonts w:ascii="Calibri" w:hAnsi="Calibri"/>
          <w:b w:val="0"/>
          <w:snapToGrid w:val="0"/>
          <w:sz w:val="22"/>
          <w:szCs w:val="22"/>
        </w:rPr>
        <w:t>e posting of information on web</w:t>
      </w:r>
      <w:r w:rsidR="00BA5C10" w:rsidRPr="009323DB">
        <w:rPr>
          <w:rFonts w:ascii="Calibri" w:hAnsi="Calibri"/>
          <w:b w:val="0"/>
          <w:snapToGrid w:val="0"/>
          <w:sz w:val="22"/>
          <w:szCs w:val="22"/>
        </w:rPr>
        <w:t>sites, leaflet</w:t>
      </w:r>
      <w:r w:rsidRPr="009323DB">
        <w:rPr>
          <w:rFonts w:ascii="Calibri" w:hAnsi="Calibri"/>
          <w:b w:val="0"/>
          <w:snapToGrid w:val="0"/>
          <w:sz w:val="22"/>
          <w:szCs w:val="22"/>
        </w:rPr>
        <w:t>s</w:t>
      </w:r>
      <w:r w:rsidR="00BA5C10" w:rsidRPr="009323DB">
        <w:rPr>
          <w:rFonts w:ascii="Calibri" w:hAnsi="Calibri"/>
          <w:b w:val="0"/>
          <w:snapToGrid w:val="0"/>
          <w:sz w:val="22"/>
          <w:szCs w:val="22"/>
        </w:rPr>
        <w:t xml:space="preserve"> or brochures, </w:t>
      </w:r>
      <w:r w:rsidRPr="009323DB">
        <w:rPr>
          <w:rFonts w:ascii="Calibri" w:hAnsi="Calibri"/>
          <w:b w:val="0"/>
          <w:snapToGrid w:val="0"/>
          <w:sz w:val="22"/>
          <w:szCs w:val="22"/>
        </w:rPr>
        <w:t>TV</w:t>
      </w:r>
      <w:r w:rsidR="00BA5C10" w:rsidRPr="009323DB">
        <w:rPr>
          <w:rFonts w:ascii="Calibri" w:hAnsi="Calibri"/>
          <w:b w:val="0"/>
          <w:snapToGrid w:val="0"/>
          <w:sz w:val="22"/>
          <w:szCs w:val="22"/>
        </w:rPr>
        <w:t xml:space="preserve"> and radio program</w:t>
      </w:r>
      <w:r w:rsidRPr="009323DB">
        <w:rPr>
          <w:rFonts w:ascii="Calibri" w:hAnsi="Calibri"/>
          <w:b w:val="0"/>
          <w:snapToGrid w:val="0"/>
          <w:sz w:val="22"/>
          <w:szCs w:val="22"/>
        </w:rPr>
        <w:t>me</w:t>
      </w:r>
      <w:r w:rsidR="00BA5C10" w:rsidRPr="009323DB">
        <w:rPr>
          <w:rFonts w:ascii="Calibri" w:hAnsi="Calibri"/>
          <w:b w:val="0"/>
          <w:snapToGrid w:val="0"/>
          <w:sz w:val="22"/>
          <w:szCs w:val="22"/>
        </w:rPr>
        <w:t>s</w:t>
      </w:r>
      <w:r w:rsidRPr="009323DB">
        <w:rPr>
          <w:rFonts w:ascii="Calibri" w:hAnsi="Calibri"/>
          <w:b w:val="0"/>
          <w:snapToGrid w:val="0"/>
          <w:sz w:val="22"/>
          <w:szCs w:val="22"/>
        </w:rPr>
        <w:t xml:space="preserve"> and </w:t>
      </w:r>
      <w:r w:rsidR="00191A8A">
        <w:rPr>
          <w:rFonts w:ascii="Calibri" w:hAnsi="Calibri"/>
          <w:b w:val="0"/>
          <w:snapToGrid w:val="0"/>
          <w:sz w:val="22"/>
          <w:szCs w:val="22"/>
        </w:rPr>
        <w:t xml:space="preserve">in </w:t>
      </w:r>
      <w:r w:rsidRPr="009323DB">
        <w:rPr>
          <w:rFonts w:ascii="Calibri" w:hAnsi="Calibri"/>
          <w:b w:val="0"/>
          <w:snapToGrid w:val="0"/>
          <w:sz w:val="22"/>
          <w:szCs w:val="22"/>
        </w:rPr>
        <w:t>newspapers. It is</w:t>
      </w:r>
      <w:r w:rsidR="00C93219" w:rsidRPr="009323DB">
        <w:rPr>
          <w:rFonts w:ascii="Calibri" w:hAnsi="Calibri"/>
          <w:b w:val="0"/>
          <w:snapToGrid w:val="0"/>
          <w:sz w:val="22"/>
          <w:szCs w:val="22"/>
        </w:rPr>
        <w:t xml:space="preserve"> </w:t>
      </w:r>
      <w:r w:rsidRPr="009323DB">
        <w:rPr>
          <w:rFonts w:ascii="Calibri" w:hAnsi="Calibri"/>
          <w:b w:val="0"/>
          <w:snapToGrid w:val="0"/>
          <w:sz w:val="22"/>
          <w:szCs w:val="22"/>
        </w:rPr>
        <w:t>desirable</w:t>
      </w:r>
      <w:r w:rsidR="00C93219" w:rsidRPr="009323DB">
        <w:rPr>
          <w:rFonts w:ascii="Calibri" w:hAnsi="Calibri"/>
          <w:b w:val="0"/>
          <w:snapToGrid w:val="0"/>
          <w:sz w:val="22"/>
          <w:szCs w:val="22"/>
        </w:rPr>
        <w:t xml:space="preserve"> that the Parties continue </w:t>
      </w:r>
      <w:r w:rsidR="00DF5114">
        <w:rPr>
          <w:rFonts w:ascii="Calibri" w:hAnsi="Calibri"/>
          <w:b w:val="0"/>
          <w:snapToGrid w:val="0"/>
          <w:sz w:val="22"/>
          <w:szCs w:val="22"/>
        </w:rPr>
        <w:t>to raise</w:t>
      </w:r>
      <w:r w:rsidR="00DF5114" w:rsidRPr="009323DB">
        <w:rPr>
          <w:rFonts w:ascii="Calibri" w:hAnsi="Calibri"/>
          <w:b w:val="0"/>
          <w:snapToGrid w:val="0"/>
          <w:sz w:val="22"/>
          <w:szCs w:val="22"/>
        </w:rPr>
        <w:t xml:space="preserve"> </w:t>
      </w:r>
      <w:r w:rsidR="00AA4B8C" w:rsidRPr="009323DB">
        <w:rPr>
          <w:rFonts w:ascii="Calibri" w:hAnsi="Calibri"/>
          <w:b w:val="0"/>
          <w:snapToGrid w:val="0"/>
          <w:sz w:val="22"/>
          <w:szCs w:val="22"/>
        </w:rPr>
        <w:t xml:space="preserve">public awareness </w:t>
      </w:r>
      <w:r w:rsidR="00C93219" w:rsidRPr="009323DB">
        <w:rPr>
          <w:rFonts w:ascii="Calibri" w:hAnsi="Calibri"/>
          <w:b w:val="0"/>
          <w:snapToGrid w:val="0"/>
          <w:sz w:val="22"/>
          <w:szCs w:val="22"/>
        </w:rPr>
        <w:t>about their wetlands</w:t>
      </w:r>
      <w:r w:rsidRPr="009323DB">
        <w:rPr>
          <w:rFonts w:ascii="Calibri" w:hAnsi="Calibri"/>
          <w:b w:val="0"/>
          <w:snapToGrid w:val="0"/>
          <w:sz w:val="22"/>
          <w:szCs w:val="22"/>
        </w:rPr>
        <w:t>, because too frequently</w:t>
      </w:r>
      <w:r w:rsidR="000B248E" w:rsidRPr="009323DB">
        <w:rPr>
          <w:rFonts w:ascii="Calibri" w:hAnsi="Calibri"/>
          <w:b w:val="0"/>
          <w:snapToGrid w:val="0"/>
          <w:sz w:val="22"/>
          <w:szCs w:val="22"/>
        </w:rPr>
        <w:t xml:space="preserve"> this information is not published or accessible in the region.</w:t>
      </w:r>
    </w:p>
    <w:p w:rsidR="009323DB" w:rsidRDefault="009323DB" w:rsidP="009323DB">
      <w:pPr>
        <w:tabs>
          <w:tab w:val="left" w:pos="567"/>
        </w:tabs>
        <w:rPr>
          <w:rFonts w:ascii="Calibri" w:hAnsi="Calibri" w:cs="Arial"/>
          <w:b/>
          <w:noProof/>
          <w:sz w:val="22"/>
          <w:szCs w:val="22"/>
        </w:rPr>
      </w:pPr>
    </w:p>
    <w:p w:rsidR="00DD65FF" w:rsidRDefault="00DD65FF" w:rsidP="009323DB">
      <w:pPr>
        <w:tabs>
          <w:tab w:val="left" w:pos="567"/>
        </w:tabs>
        <w:rPr>
          <w:rFonts w:ascii="Calibri" w:hAnsi="Calibri" w:cs="Arial"/>
          <w:i/>
          <w:noProof/>
          <w:sz w:val="22"/>
          <w:szCs w:val="22"/>
        </w:rPr>
      </w:pPr>
      <w:r w:rsidRPr="00211DAC">
        <w:rPr>
          <w:rFonts w:ascii="Calibri" w:hAnsi="Calibri" w:cs="Arial"/>
          <w:i/>
          <w:noProof/>
          <w:sz w:val="22"/>
          <w:szCs w:val="22"/>
        </w:rPr>
        <w:t>Shared wetlands (Strategy 3.5)</w:t>
      </w:r>
    </w:p>
    <w:p w:rsidR="009323DB" w:rsidRPr="00211DAC" w:rsidRDefault="009323DB" w:rsidP="00020AEC">
      <w:pPr>
        <w:tabs>
          <w:tab w:val="left" w:pos="567"/>
        </w:tabs>
        <w:ind w:left="567"/>
        <w:rPr>
          <w:rFonts w:ascii="Calibri" w:hAnsi="Calibri" w:cs="Arial"/>
          <w:i/>
          <w:noProof/>
          <w:sz w:val="22"/>
          <w:szCs w:val="22"/>
        </w:rPr>
      </w:pPr>
    </w:p>
    <w:p w:rsidR="0007050C" w:rsidRPr="00E15F03" w:rsidRDefault="006B7730"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 xml:space="preserve">Since COP11 </w:t>
      </w:r>
      <w:r w:rsidR="008C3665" w:rsidRPr="009323DB">
        <w:rPr>
          <w:rFonts w:ascii="Calibri" w:hAnsi="Calibri"/>
          <w:b w:val="0"/>
          <w:snapToGrid w:val="0"/>
          <w:sz w:val="22"/>
          <w:szCs w:val="22"/>
        </w:rPr>
        <w:t xml:space="preserve">the </w:t>
      </w:r>
      <w:r w:rsidR="00E04F43">
        <w:rPr>
          <w:rFonts w:ascii="Calibri" w:hAnsi="Calibri"/>
          <w:b w:val="0"/>
          <w:snapToGrid w:val="0"/>
          <w:sz w:val="22"/>
          <w:szCs w:val="22"/>
        </w:rPr>
        <w:t xml:space="preserve">percentage has increased of </w:t>
      </w:r>
      <w:r w:rsidR="008C3665" w:rsidRPr="009323DB">
        <w:rPr>
          <w:rFonts w:ascii="Calibri" w:hAnsi="Calibri"/>
          <w:b w:val="0"/>
          <w:snapToGrid w:val="0"/>
          <w:sz w:val="22"/>
          <w:szCs w:val="22"/>
        </w:rPr>
        <w:t xml:space="preserve">Contracting Parties </w:t>
      </w:r>
      <w:r w:rsidRPr="009323DB">
        <w:rPr>
          <w:rFonts w:ascii="Calibri" w:hAnsi="Calibri"/>
          <w:b w:val="0"/>
          <w:snapToGrid w:val="0"/>
          <w:sz w:val="22"/>
          <w:szCs w:val="22"/>
        </w:rPr>
        <w:t xml:space="preserve">(52%) </w:t>
      </w:r>
      <w:r w:rsidR="008C3665" w:rsidRPr="009323DB">
        <w:rPr>
          <w:rFonts w:ascii="Calibri" w:hAnsi="Calibri"/>
          <w:b w:val="0"/>
          <w:snapToGrid w:val="0"/>
          <w:sz w:val="22"/>
          <w:szCs w:val="22"/>
        </w:rPr>
        <w:t xml:space="preserve">in the </w:t>
      </w:r>
      <w:r w:rsidR="00AA29AE" w:rsidRPr="009323DB">
        <w:rPr>
          <w:rFonts w:ascii="Calibri" w:hAnsi="Calibri"/>
          <w:b w:val="0"/>
          <w:snapToGrid w:val="0"/>
          <w:sz w:val="22"/>
          <w:szCs w:val="22"/>
        </w:rPr>
        <w:t>Americas</w:t>
      </w:r>
      <w:r w:rsidR="008C3665" w:rsidRPr="009323DB">
        <w:rPr>
          <w:rFonts w:ascii="Calibri" w:hAnsi="Calibri"/>
          <w:b w:val="0"/>
          <w:snapToGrid w:val="0"/>
          <w:sz w:val="22"/>
          <w:szCs w:val="22"/>
        </w:rPr>
        <w:t xml:space="preserve"> </w:t>
      </w:r>
      <w:r w:rsidRPr="009323DB">
        <w:rPr>
          <w:rFonts w:ascii="Calibri" w:hAnsi="Calibri"/>
          <w:b w:val="0"/>
          <w:snapToGrid w:val="0"/>
          <w:sz w:val="22"/>
          <w:szCs w:val="22"/>
        </w:rPr>
        <w:t xml:space="preserve">that have </w:t>
      </w:r>
      <w:r w:rsidR="003778FB" w:rsidRPr="009323DB">
        <w:rPr>
          <w:rFonts w:ascii="Calibri" w:hAnsi="Calibri"/>
          <w:b w:val="0"/>
          <w:snapToGrid w:val="0"/>
          <w:sz w:val="22"/>
          <w:szCs w:val="22"/>
        </w:rPr>
        <w:t>indicated that the</w:t>
      </w:r>
      <w:r w:rsidR="000F41D9" w:rsidRPr="009323DB">
        <w:rPr>
          <w:rFonts w:ascii="Calibri" w:hAnsi="Calibri"/>
          <w:b w:val="0"/>
          <w:snapToGrid w:val="0"/>
          <w:sz w:val="22"/>
          <w:szCs w:val="22"/>
        </w:rPr>
        <w:t xml:space="preserve">re is an effective cooperative management in place for shared wetlands. Some of </w:t>
      </w:r>
      <w:r w:rsidR="000F41D9" w:rsidRPr="00E15F03">
        <w:rPr>
          <w:rFonts w:ascii="Calibri" w:hAnsi="Calibri"/>
          <w:b w:val="0"/>
          <w:snapToGrid w:val="0"/>
          <w:sz w:val="22"/>
          <w:szCs w:val="22"/>
        </w:rPr>
        <w:t>th</w:t>
      </w:r>
      <w:r w:rsidR="00553311" w:rsidRPr="00E15F03">
        <w:rPr>
          <w:rFonts w:ascii="Calibri" w:hAnsi="Calibri"/>
          <w:b w:val="0"/>
          <w:snapToGrid w:val="0"/>
          <w:sz w:val="22"/>
          <w:szCs w:val="22"/>
        </w:rPr>
        <w:t>ese</w:t>
      </w:r>
      <w:r w:rsidR="000F41D9" w:rsidRPr="00E15F03">
        <w:rPr>
          <w:rFonts w:ascii="Calibri" w:hAnsi="Calibri"/>
          <w:b w:val="0"/>
          <w:snapToGrid w:val="0"/>
          <w:sz w:val="22"/>
          <w:szCs w:val="22"/>
        </w:rPr>
        <w:t xml:space="preserve"> mechanisms are bina</w:t>
      </w:r>
      <w:r w:rsidR="00AA29AE" w:rsidRPr="00E15F03">
        <w:rPr>
          <w:rFonts w:ascii="Calibri" w:hAnsi="Calibri"/>
          <w:b w:val="0"/>
          <w:snapToGrid w:val="0"/>
          <w:sz w:val="22"/>
          <w:szCs w:val="22"/>
        </w:rPr>
        <w:t>t</w:t>
      </w:r>
      <w:r w:rsidR="000F41D9" w:rsidRPr="00E15F03">
        <w:rPr>
          <w:rFonts w:ascii="Calibri" w:hAnsi="Calibri"/>
          <w:b w:val="0"/>
          <w:snapToGrid w:val="0"/>
          <w:sz w:val="22"/>
          <w:szCs w:val="22"/>
        </w:rPr>
        <w:t>ional or trilateral agreements for the management o</w:t>
      </w:r>
      <w:r w:rsidR="0007050C" w:rsidRPr="00E15F03">
        <w:rPr>
          <w:rFonts w:ascii="Calibri" w:hAnsi="Calibri"/>
          <w:b w:val="0"/>
          <w:snapToGrid w:val="0"/>
          <w:sz w:val="22"/>
          <w:szCs w:val="22"/>
        </w:rPr>
        <w:t xml:space="preserve">f watersheds, as </w:t>
      </w:r>
      <w:r w:rsidR="00AA29AE" w:rsidRPr="00E15F03">
        <w:rPr>
          <w:rFonts w:ascii="Calibri" w:hAnsi="Calibri"/>
          <w:b w:val="0"/>
          <w:snapToGrid w:val="0"/>
          <w:sz w:val="22"/>
          <w:szCs w:val="22"/>
        </w:rPr>
        <w:t xml:space="preserve">for </w:t>
      </w:r>
      <w:r w:rsidR="0007050C" w:rsidRPr="00E15F03">
        <w:rPr>
          <w:rFonts w:ascii="Calibri" w:hAnsi="Calibri"/>
          <w:b w:val="0"/>
          <w:snapToGrid w:val="0"/>
          <w:sz w:val="22"/>
          <w:szCs w:val="22"/>
        </w:rPr>
        <w:t>Canada, Mexico and the United States</w:t>
      </w:r>
      <w:r w:rsidR="00AA29AE" w:rsidRPr="00E15F03">
        <w:rPr>
          <w:rFonts w:ascii="Calibri" w:hAnsi="Calibri"/>
          <w:b w:val="0"/>
          <w:snapToGrid w:val="0"/>
          <w:sz w:val="22"/>
          <w:szCs w:val="22"/>
        </w:rPr>
        <w:t>,</w:t>
      </w:r>
      <w:r w:rsidR="00F65459" w:rsidRPr="00E15F03">
        <w:rPr>
          <w:rFonts w:ascii="Calibri" w:hAnsi="Calibri"/>
          <w:b w:val="0"/>
          <w:snapToGrid w:val="0"/>
          <w:sz w:val="22"/>
          <w:szCs w:val="22"/>
        </w:rPr>
        <w:t xml:space="preserve"> or</w:t>
      </w:r>
      <w:r w:rsidR="0007050C" w:rsidRPr="00E15F03">
        <w:rPr>
          <w:rFonts w:ascii="Calibri" w:hAnsi="Calibri"/>
          <w:b w:val="0"/>
          <w:snapToGrid w:val="0"/>
          <w:sz w:val="22"/>
          <w:szCs w:val="22"/>
        </w:rPr>
        <w:t xml:space="preserve"> committees</w:t>
      </w:r>
      <w:r w:rsidR="00F65459" w:rsidRPr="00E15F03">
        <w:rPr>
          <w:rFonts w:ascii="Calibri" w:hAnsi="Calibri"/>
          <w:b w:val="0"/>
          <w:snapToGrid w:val="0"/>
          <w:sz w:val="22"/>
          <w:szCs w:val="22"/>
        </w:rPr>
        <w:t xml:space="preserve">, </w:t>
      </w:r>
      <w:r w:rsidR="0007050C" w:rsidRPr="00E15F03">
        <w:rPr>
          <w:rFonts w:ascii="Calibri" w:hAnsi="Calibri"/>
          <w:b w:val="0"/>
          <w:snapToGrid w:val="0"/>
          <w:sz w:val="22"/>
          <w:szCs w:val="22"/>
        </w:rPr>
        <w:t xml:space="preserve">commissions and national coastal management plans in the </w:t>
      </w:r>
      <w:r w:rsidR="00AA29AE" w:rsidRPr="00E15F03">
        <w:rPr>
          <w:rFonts w:ascii="Calibri" w:hAnsi="Calibri"/>
          <w:b w:val="0"/>
          <w:snapToGrid w:val="0"/>
          <w:sz w:val="22"/>
          <w:szCs w:val="22"/>
        </w:rPr>
        <w:t>countries of L</w:t>
      </w:r>
      <w:r w:rsidR="0007050C" w:rsidRPr="00E15F03">
        <w:rPr>
          <w:rFonts w:ascii="Calibri" w:hAnsi="Calibri"/>
          <w:b w:val="0"/>
          <w:snapToGrid w:val="0"/>
          <w:sz w:val="22"/>
          <w:szCs w:val="22"/>
        </w:rPr>
        <w:t xml:space="preserve">a Plata River Basin </w:t>
      </w:r>
      <w:r w:rsidR="00AA29AE" w:rsidRPr="00E15F03">
        <w:rPr>
          <w:rFonts w:ascii="Calibri" w:hAnsi="Calibri"/>
          <w:b w:val="0"/>
          <w:snapToGrid w:val="0"/>
          <w:sz w:val="22"/>
          <w:szCs w:val="22"/>
        </w:rPr>
        <w:t>and</w:t>
      </w:r>
      <w:r w:rsidR="0007050C" w:rsidRPr="00E15F03">
        <w:rPr>
          <w:rFonts w:ascii="Calibri" w:hAnsi="Calibri"/>
          <w:b w:val="0"/>
          <w:snapToGrid w:val="0"/>
          <w:sz w:val="22"/>
          <w:szCs w:val="22"/>
        </w:rPr>
        <w:t xml:space="preserve"> </w:t>
      </w:r>
      <w:r w:rsidR="008D2F5C" w:rsidRPr="00E15F03">
        <w:rPr>
          <w:rFonts w:ascii="Calibri" w:hAnsi="Calibri"/>
          <w:b w:val="0"/>
          <w:snapToGrid w:val="0"/>
          <w:sz w:val="22"/>
          <w:szCs w:val="22"/>
        </w:rPr>
        <w:t xml:space="preserve">among </w:t>
      </w:r>
      <w:r w:rsidR="0007050C" w:rsidRPr="00E15F03">
        <w:rPr>
          <w:rFonts w:ascii="Calibri" w:hAnsi="Calibri"/>
          <w:b w:val="0"/>
          <w:snapToGrid w:val="0"/>
          <w:sz w:val="22"/>
          <w:szCs w:val="22"/>
        </w:rPr>
        <w:t>the Central American countries (Guatemala, Honduras, Nicaragua).</w:t>
      </w:r>
    </w:p>
    <w:p w:rsidR="00AB103B" w:rsidRPr="001F57FB" w:rsidRDefault="0007050C" w:rsidP="001F57FB">
      <w:pPr>
        <w:tabs>
          <w:tab w:val="left" w:pos="567"/>
        </w:tabs>
        <w:ind w:left="567"/>
        <w:rPr>
          <w:rFonts w:ascii="Calibri" w:hAnsi="Calibri" w:cs="Arial"/>
          <w:i/>
          <w:noProof/>
          <w:sz w:val="22"/>
          <w:szCs w:val="22"/>
        </w:rPr>
      </w:pPr>
      <w:r w:rsidRPr="001F57FB">
        <w:rPr>
          <w:rFonts w:ascii="Calibri" w:hAnsi="Calibri" w:cs="Arial"/>
          <w:i/>
          <w:noProof/>
          <w:sz w:val="22"/>
          <w:szCs w:val="22"/>
        </w:rPr>
        <w:t xml:space="preserve"> </w:t>
      </w:r>
    </w:p>
    <w:p w:rsidR="00F1675F" w:rsidRPr="00211DAC" w:rsidRDefault="00F1675F" w:rsidP="00020AEC">
      <w:pPr>
        <w:pStyle w:val="NRFBody"/>
        <w:tabs>
          <w:tab w:val="clear" w:pos="-23"/>
          <w:tab w:val="left" w:pos="567"/>
        </w:tabs>
        <w:ind w:left="567" w:hanging="567"/>
        <w:rPr>
          <w:rFonts w:ascii="Calibri" w:hAnsi="Calibri"/>
          <w:b/>
          <w:sz w:val="22"/>
          <w:szCs w:val="22"/>
        </w:rPr>
      </w:pPr>
      <w:r w:rsidRPr="00E15F03">
        <w:rPr>
          <w:rFonts w:ascii="Calibri" w:hAnsi="Calibri"/>
          <w:b/>
          <w:sz w:val="22"/>
          <w:szCs w:val="22"/>
        </w:rPr>
        <w:t>Goal 4</w:t>
      </w:r>
      <w:r w:rsidR="00721D2A">
        <w:rPr>
          <w:rFonts w:ascii="Calibri" w:hAnsi="Calibri"/>
          <w:b/>
          <w:sz w:val="22"/>
          <w:szCs w:val="22"/>
        </w:rPr>
        <w:t>:</w:t>
      </w:r>
      <w:r w:rsidRPr="00E15F03">
        <w:rPr>
          <w:rFonts w:ascii="Calibri" w:hAnsi="Calibri"/>
          <w:b/>
          <w:sz w:val="22"/>
          <w:szCs w:val="22"/>
        </w:rPr>
        <w:t xml:space="preserve"> Implementation</w:t>
      </w:r>
      <w:r w:rsidRPr="00211DAC">
        <w:rPr>
          <w:rFonts w:ascii="Calibri" w:hAnsi="Calibri"/>
          <w:b/>
          <w:sz w:val="22"/>
          <w:szCs w:val="22"/>
        </w:rPr>
        <w:t xml:space="preserve"> Capacity</w:t>
      </w:r>
      <w:r w:rsidR="007775FD" w:rsidRPr="00211DAC">
        <w:rPr>
          <w:rFonts w:ascii="Calibri" w:hAnsi="Calibri"/>
          <w:b/>
          <w:sz w:val="22"/>
          <w:szCs w:val="22"/>
        </w:rPr>
        <w:t xml:space="preserve"> </w:t>
      </w:r>
    </w:p>
    <w:p w:rsidR="009359DC" w:rsidRPr="001F57FB" w:rsidRDefault="009359DC" w:rsidP="001F57FB">
      <w:pPr>
        <w:tabs>
          <w:tab w:val="left" w:pos="567"/>
        </w:tabs>
        <w:ind w:left="567"/>
        <w:rPr>
          <w:rFonts w:ascii="Calibri" w:hAnsi="Calibri" w:cs="Arial"/>
          <w:i/>
          <w:noProof/>
          <w:sz w:val="22"/>
          <w:szCs w:val="22"/>
        </w:rPr>
      </w:pPr>
    </w:p>
    <w:p w:rsidR="003666F2" w:rsidRDefault="003666F2" w:rsidP="009323DB">
      <w:pPr>
        <w:pStyle w:val="NRFBody"/>
        <w:tabs>
          <w:tab w:val="clear" w:pos="-23"/>
          <w:tab w:val="left" w:pos="567"/>
        </w:tabs>
        <w:rPr>
          <w:rFonts w:ascii="Calibri" w:hAnsi="Calibri"/>
          <w:i/>
          <w:sz w:val="22"/>
          <w:szCs w:val="22"/>
        </w:rPr>
      </w:pPr>
      <w:r w:rsidRPr="00211DAC">
        <w:rPr>
          <w:rFonts w:ascii="Calibri" w:hAnsi="Calibri"/>
          <w:i/>
          <w:sz w:val="22"/>
          <w:szCs w:val="22"/>
        </w:rPr>
        <w:t xml:space="preserve">CEPA (Strategy 4.1) </w:t>
      </w:r>
    </w:p>
    <w:p w:rsidR="009323DB" w:rsidRPr="00211DAC" w:rsidRDefault="009323DB" w:rsidP="009323DB">
      <w:pPr>
        <w:pStyle w:val="NRFBody"/>
        <w:tabs>
          <w:tab w:val="clear" w:pos="-23"/>
          <w:tab w:val="left" w:pos="567"/>
        </w:tabs>
        <w:rPr>
          <w:rFonts w:ascii="Calibri" w:hAnsi="Calibri"/>
          <w:i/>
          <w:sz w:val="22"/>
          <w:szCs w:val="22"/>
        </w:rPr>
      </w:pPr>
    </w:p>
    <w:p w:rsidR="00B66200" w:rsidRPr="009323DB" w:rsidRDefault="003666F2"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Regarding the establishment of a</w:t>
      </w:r>
      <w:r w:rsidR="00AA29AE" w:rsidRPr="009323DB">
        <w:rPr>
          <w:rFonts w:ascii="Calibri" w:hAnsi="Calibri"/>
          <w:b w:val="0"/>
          <w:snapToGrid w:val="0"/>
          <w:sz w:val="22"/>
          <w:szCs w:val="22"/>
        </w:rPr>
        <w:t xml:space="preserve"> national</w:t>
      </w:r>
      <w:r w:rsidR="00FA4DBC" w:rsidRPr="009323DB">
        <w:rPr>
          <w:rFonts w:ascii="Calibri" w:hAnsi="Calibri"/>
          <w:b w:val="0"/>
          <w:snapToGrid w:val="0"/>
          <w:sz w:val="22"/>
          <w:szCs w:val="22"/>
        </w:rPr>
        <w:t xml:space="preserve"> action </w:t>
      </w:r>
      <w:r w:rsidRPr="009323DB">
        <w:rPr>
          <w:rFonts w:ascii="Calibri" w:hAnsi="Calibri"/>
          <w:b w:val="0"/>
          <w:snapToGrid w:val="0"/>
          <w:sz w:val="22"/>
          <w:szCs w:val="22"/>
        </w:rPr>
        <w:t>plan</w:t>
      </w:r>
      <w:r w:rsidR="00FA4DBC" w:rsidRPr="009323DB">
        <w:rPr>
          <w:rFonts w:ascii="Calibri" w:hAnsi="Calibri"/>
          <w:b w:val="0"/>
          <w:snapToGrid w:val="0"/>
          <w:sz w:val="22"/>
          <w:szCs w:val="22"/>
        </w:rPr>
        <w:t xml:space="preserve"> for </w:t>
      </w:r>
      <w:r w:rsidRPr="009323DB">
        <w:rPr>
          <w:rFonts w:ascii="Calibri" w:hAnsi="Calibri"/>
          <w:b w:val="0"/>
          <w:snapToGrid w:val="0"/>
          <w:sz w:val="22"/>
          <w:szCs w:val="22"/>
        </w:rPr>
        <w:t>CEPA (indicator 4.1</w:t>
      </w:r>
      <w:r w:rsidR="00FA4DBC" w:rsidRPr="009323DB">
        <w:rPr>
          <w:rFonts w:ascii="Calibri" w:hAnsi="Calibri"/>
          <w:b w:val="0"/>
          <w:snapToGrid w:val="0"/>
          <w:sz w:val="22"/>
          <w:szCs w:val="22"/>
        </w:rPr>
        <w:t>.1</w:t>
      </w:r>
      <w:r w:rsidRPr="009323DB">
        <w:rPr>
          <w:rFonts w:ascii="Calibri" w:hAnsi="Calibri"/>
          <w:b w:val="0"/>
          <w:snapToGrid w:val="0"/>
          <w:sz w:val="22"/>
          <w:szCs w:val="22"/>
        </w:rPr>
        <w:t>)</w:t>
      </w:r>
      <w:r w:rsidR="00AA29AE" w:rsidRPr="009323DB">
        <w:rPr>
          <w:rFonts w:ascii="Calibri" w:hAnsi="Calibri"/>
          <w:b w:val="0"/>
          <w:snapToGrid w:val="0"/>
          <w:sz w:val="22"/>
          <w:szCs w:val="22"/>
        </w:rPr>
        <w:t>,</w:t>
      </w:r>
      <w:r w:rsidRPr="009323DB">
        <w:rPr>
          <w:rFonts w:ascii="Calibri" w:hAnsi="Calibri"/>
          <w:b w:val="0"/>
          <w:snapToGrid w:val="0"/>
          <w:sz w:val="22"/>
          <w:szCs w:val="22"/>
        </w:rPr>
        <w:t xml:space="preserve"> only </w:t>
      </w:r>
      <w:r w:rsidR="00944979" w:rsidRPr="009323DB">
        <w:rPr>
          <w:rFonts w:ascii="Calibri" w:hAnsi="Calibri"/>
          <w:b w:val="0"/>
          <w:snapToGrid w:val="0"/>
          <w:sz w:val="22"/>
          <w:szCs w:val="22"/>
        </w:rPr>
        <w:t xml:space="preserve">Bahamas, Bolivia, </w:t>
      </w:r>
      <w:r w:rsidR="007775FD" w:rsidRPr="009323DB">
        <w:rPr>
          <w:rFonts w:ascii="Calibri" w:hAnsi="Calibri"/>
          <w:b w:val="0"/>
          <w:snapToGrid w:val="0"/>
          <w:sz w:val="22"/>
          <w:szCs w:val="22"/>
        </w:rPr>
        <w:t>Costa Rica,</w:t>
      </w:r>
      <w:r w:rsidR="006A1957" w:rsidRPr="009323DB">
        <w:rPr>
          <w:rFonts w:ascii="Calibri" w:hAnsi="Calibri"/>
          <w:b w:val="0"/>
          <w:snapToGrid w:val="0"/>
          <w:sz w:val="22"/>
          <w:szCs w:val="22"/>
        </w:rPr>
        <w:t xml:space="preserve"> Jamaica, </w:t>
      </w:r>
      <w:r w:rsidR="000A4928" w:rsidRPr="009323DB">
        <w:rPr>
          <w:rFonts w:ascii="Calibri" w:hAnsi="Calibri"/>
          <w:b w:val="0"/>
          <w:snapToGrid w:val="0"/>
          <w:sz w:val="22"/>
          <w:szCs w:val="22"/>
        </w:rPr>
        <w:t>Mexico</w:t>
      </w:r>
      <w:r w:rsidR="00C639C0" w:rsidRPr="009323DB">
        <w:rPr>
          <w:rFonts w:ascii="Calibri" w:hAnsi="Calibri"/>
          <w:b w:val="0"/>
          <w:snapToGrid w:val="0"/>
          <w:sz w:val="22"/>
          <w:szCs w:val="22"/>
        </w:rPr>
        <w:t xml:space="preserve">, </w:t>
      </w:r>
      <w:r w:rsidR="00BB72CA">
        <w:rPr>
          <w:rFonts w:ascii="Calibri" w:hAnsi="Calibri"/>
          <w:b w:val="0"/>
          <w:snapToGrid w:val="0"/>
          <w:sz w:val="22"/>
          <w:szCs w:val="22"/>
        </w:rPr>
        <w:t xml:space="preserve">the </w:t>
      </w:r>
      <w:r w:rsidR="00C639C0" w:rsidRPr="009323DB">
        <w:rPr>
          <w:rFonts w:ascii="Calibri" w:hAnsi="Calibri"/>
          <w:b w:val="0"/>
          <w:snapToGrid w:val="0"/>
          <w:sz w:val="22"/>
          <w:szCs w:val="22"/>
        </w:rPr>
        <w:t xml:space="preserve">United </w:t>
      </w:r>
      <w:r w:rsidR="00BB72CA">
        <w:rPr>
          <w:rFonts w:ascii="Calibri" w:hAnsi="Calibri"/>
          <w:b w:val="0"/>
          <w:snapToGrid w:val="0"/>
          <w:sz w:val="22"/>
          <w:szCs w:val="22"/>
        </w:rPr>
        <w:t xml:space="preserve">States </w:t>
      </w:r>
      <w:r w:rsidR="00017356">
        <w:rPr>
          <w:rFonts w:ascii="Calibri" w:hAnsi="Calibri"/>
          <w:b w:val="0"/>
          <w:snapToGrid w:val="0"/>
          <w:sz w:val="22"/>
          <w:szCs w:val="22"/>
        </w:rPr>
        <w:t xml:space="preserve">of America </w:t>
      </w:r>
      <w:r w:rsidR="00C639C0" w:rsidRPr="009323DB">
        <w:rPr>
          <w:rFonts w:ascii="Calibri" w:hAnsi="Calibri"/>
          <w:b w:val="0"/>
          <w:snapToGrid w:val="0"/>
          <w:sz w:val="22"/>
          <w:szCs w:val="22"/>
        </w:rPr>
        <w:t>and Uruguay</w:t>
      </w:r>
      <w:r w:rsidR="000A4928" w:rsidRPr="009323DB">
        <w:rPr>
          <w:rFonts w:ascii="Calibri" w:hAnsi="Calibri"/>
          <w:b w:val="0"/>
          <w:snapToGrid w:val="0"/>
          <w:sz w:val="22"/>
          <w:szCs w:val="22"/>
        </w:rPr>
        <w:t xml:space="preserve"> (2</w:t>
      </w:r>
      <w:r w:rsidR="00C639C0" w:rsidRPr="009323DB">
        <w:rPr>
          <w:rFonts w:ascii="Calibri" w:hAnsi="Calibri"/>
          <w:b w:val="0"/>
          <w:snapToGrid w:val="0"/>
          <w:sz w:val="22"/>
          <w:szCs w:val="22"/>
        </w:rPr>
        <w:t>8</w:t>
      </w:r>
      <w:r w:rsidR="000A4928" w:rsidRPr="009323DB">
        <w:rPr>
          <w:rFonts w:ascii="Calibri" w:hAnsi="Calibri"/>
          <w:b w:val="0"/>
          <w:snapToGrid w:val="0"/>
          <w:sz w:val="22"/>
          <w:szCs w:val="22"/>
        </w:rPr>
        <w:t>%) have formulated a plan at the national level</w:t>
      </w:r>
      <w:r w:rsidR="007D6D01" w:rsidRPr="009323DB">
        <w:rPr>
          <w:rFonts w:ascii="Calibri" w:hAnsi="Calibri"/>
          <w:b w:val="0"/>
          <w:snapToGrid w:val="0"/>
          <w:sz w:val="22"/>
          <w:szCs w:val="22"/>
        </w:rPr>
        <w:t>. However, 48</w:t>
      </w:r>
      <w:r w:rsidR="000A4928" w:rsidRPr="009323DB">
        <w:rPr>
          <w:rFonts w:ascii="Calibri" w:hAnsi="Calibri"/>
          <w:b w:val="0"/>
          <w:snapToGrid w:val="0"/>
          <w:sz w:val="22"/>
          <w:szCs w:val="22"/>
        </w:rPr>
        <w:t>%</w:t>
      </w:r>
      <w:r w:rsidR="007D6D01" w:rsidRPr="009323DB">
        <w:rPr>
          <w:rFonts w:ascii="Calibri" w:hAnsi="Calibri"/>
          <w:b w:val="0"/>
          <w:snapToGrid w:val="0"/>
          <w:sz w:val="22"/>
          <w:szCs w:val="22"/>
        </w:rPr>
        <w:t xml:space="preserve"> </w:t>
      </w:r>
      <w:r w:rsidR="005C7C4E" w:rsidRPr="009323DB">
        <w:rPr>
          <w:rFonts w:ascii="Calibri" w:hAnsi="Calibri"/>
          <w:b w:val="0"/>
          <w:snapToGrid w:val="0"/>
          <w:sz w:val="22"/>
          <w:szCs w:val="22"/>
        </w:rPr>
        <w:t xml:space="preserve">of Parties reported </w:t>
      </w:r>
      <w:r w:rsidR="00AA29AE" w:rsidRPr="009323DB">
        <w:rPr>
          <w:rFonts w:ascii="Calibri" w:hAnsi="Calibri"/>
          <w:b w:val="0"/>
          <w:snapToGrid w:val="0"/>
          <w:sz w:val="22"/>
          <w:szCs w:val="22"/>
        </w:rPr>
        <w:t>that they</w:t>
      </w:r>
      <w:r w:rsidR="005C7C4E" w:rsidRPr="009323DB">
        <w:rPr>
          <w:rFonts w:ascii="Calibri" w:hAnsi="Calibri"/>
          <w:b w:val="0"/>
          <w:snapToGrid w:val="0"/>
          <w:sz w:val="22"/>
          <w:szCs w:val="22"/>
        </w:rPr>
        <w:t xml:space="preserve"> have or </w:t>
      </w:r>
      <w:r w:rsidR="00AA29AE" w:rsidRPr="009323DB">
        <w:rPr>
          <w:rFonts w:ascii="Calibri" w:hAnsi="Calibri"/>
          <w:b w:val="0"/>
          <w:snapToGrid w:val="0"/>
          <w:sz w:val="22"/>
          <w:szCs w:val="22"/>
        </w:rPr>
        <w:t xml:space="preserve">have </w:t>
      </w:r>
      <w:r w:rsidR="005C7C4E" w:rsidRPr="009323DB">
        <w:rPr>
          <w:rFonts w:ascii="Calibri" w:hAnsi="Calibri"/>
          <w:b w:val="0"/>
          <w:snapToGrid w:val="0"/>
          <w:sz w:val="22"/>
          <w:szCs w:val="22"/>
        </w:rPr>
        <w:t>implement</w:t>
      </w:r>
      <w:r w:rsidR="00861843" w:rsidRPr="009323DB">
        <w:rPr>
          <w:rFonts w:ascii="Calibri" w:hAnsi="Calibri"/>
          <w:b w:val="0"/>
          <w:snapToGrid w:val="0"/>
          <w:sz w:val="22"/>
          <w:szCs w:val="22"/>
        </w:rPr>
        <w:t>ed</w:t>
      </w:r>
      <w:r w:rsidR="005C7C4E" w:rsidRPr="009323DB">
        <w:rPr>
          <w:rFonts w:ascii="Calibri" w:hAnsi="Calibri"/>
          <w:b w:val="0"/>
          <w:snapToGrid w:val="0"/>
          <w:sz w:val="22"/>
          <w:szCs w:val="22"/>
        </w:rPr>
        <w:t xml:space="preserve"> CEPA plans or actions </w:t>
      </w:r>
      <w:r w:rsidR="00B66200" w:rsidRPr="009323DB">
        <w:rPr>
          <w:rFonts w:ascii="Calibri" w:hAnsi="Calibri"/>
          <w:b w:val="0"/>
          <w:snapToGrid w:val="0"/>
          <w:sz w:val="22"/>
          <w:szCs w:val="22"/>
        </w:rPr>
        <w:t xml:space="preserve">at </w:t>
      </w:r>
      <w:r w:rsidR="005C7C4E" w:rsidRPr="009323DB">
        <w:rPr>
          <w:rFonts w:ascii="Calibri" w:hAnsi="Calibri"/>
          <w:b w:val="0"/>
          <w:snapToGrid w:val="0"/>
          <w:sz w:val="22"/>
          <w:szCs w:val="22"/>
        </w:rPr>
        <w:t>the site level. In most of the cases the</w:t>
      </w:r>
      <w:r w:rsidR="00B66200" w:rsidRPr="009323DB">
        <w:rPr>
          <w:rFonts w:ascii="Calibri" w:hAnsi="Calibri"/>
          <w:b w:val="0"/>
          <w:snapToGrid w:val="0"/>
          <w:sz w:val="22"/>
          <w:szCs w:val="22"/>
        </w:rPr>
        <w:t>se</w:t>
      </w:r>
      <w:r w:rsidR="005C7C4E" w:rsidRPr="009323DB">
        <w:rPr>
          <w:rFonts w:ascii="Calibri" w:hAnsi="Calibri"/>
          <w:b w:val="0"/>
          <w:snapToGrid w:val="0"/>
          <w:sz w:val="22"/>
          <w:szCs w:val="22"/>
        </w:rPr>
        <w:t xml:space="preserve"> activities are related </w:t>
      </w:r>
      <w:r w:rsidR="00AA29AE" w:rsidRPr="009323DB">
        <w:rPr>
          <w:rFonts w:ascii="Calibri" w:hAnsi="Calibri"/>
          <w:b w:val="0"/>
          <w:snapToGrid w:val="0"/>
          <w:sz w:val="22"/>
          <w:szCs w:val="22"/>
        </w:rPr>
        <w:t>to</w:t>
      </w:r>
      <w:r w:rsidR="005C7C4E" w:rsidRPr="009323DB">
        <w:rPr>
          <w:rFonts w:ascii="Calibri" w:hAnsi="Calibri"/>
          <w:b w:val="0"/>
          <w:snapToGrid w:val="0"/>
          <w:sz w:val="22"/>
          <w:szCs w:val="22"/>
        </w:rPr>
        <w:t xml:space="preserve"> the </w:t>
      </w:r>
      <w:r w:rsidR="00B66200" w:rsidRPr="009323DB">
        <w:rPr>
          <w:rFonts w:ascii="Calibri" w:hAnsi="Calibri"/>
          <w:b w:val="0"/>
          <w:snapToGrid w:val="0"/>
          <w:sz w:val="22"/>
          <w:szCs w:val="22"/>
        </w:rPr>
        <w:t>implementation of education and awareness program</w:t>
      </w:r>
      <w:r w:rsidR="00BB72CA">
        <w:rPr>
          <w:rFonts w:ascii="Calibri" w:hAnsi="Calibri"/>
          <w:b w:val="0"/>
          <w:snapToGrid w:val="0"/>
          <w:sz w:val="22"/>
          <w:szCs w:val="22"/>
        </w:rPr>
        <w:t>me</w:t>
      </w:r>
      <w:r w:rsidR="00B66200" w:rsidRPr="009323DB">
        <w:rPr>
          <w:rFonts w:ascii="Calibri" w:hAnsi="Calibri"/>
          <w:b w:val="0"/>
          <w:snapToGrid w:val="0"/>
          <w:sz w:val="22"/>
          <w:szCs w:val="22"/>
        </w:rPr>
        <w:t xml:space="preserve">s in </w:t>
      </w:r>
      <w:r w:rsidR="004658D9" w:rsidRPr="009323DB">
        <w:rPr>
          <w:rFonts w:ascii="Calibri" w:hAnsi="Calibri"/>
          <w:b w:val="0"/>
          <w:snapToGrid w:val="0"/>
          <w:sz w:val="22"/>
          <w:szCs w:val="22"/>
        </w:rPr>
        <w:t>Ramsar Site</w:t>
      </w:r>
      <w:r w:rsidR="00B66200" w:rsidRPr="009323DB">
        <w:rPr>
          <w:rFonts w:ascii="Calibri" w:hAnsi="Calibri"/>
          <w:b w:val="0"/>
          <w:snapToGrid w:val="0"/>
          <w:sz w:val="22"/>
          <w:szCs w:val="22"/>
        </w:rPr>
        <w:t>s</w:t>
      </w:r>
      <w:r w:rsidR="007D6D01" w:rsidRPr="009323DB">
        <w:rPr>
          <w:rFonts w:ascii="Calibri" w:hAnsi="Calibri"/>
          <w:b w:val="0"/>
          <w:snapToGrid w:val="0"/>
          <w:sz w:val="22"/>
          <w:szCs w:val="22"/>
        </w:rPr>
        <w:t>.</w:t>
      </w:r>
    </w:p>
    <w:p w:rsidR="003C6A74" w:rsidRPr="009323DB" w:rsidRDefault="003C6A74" w:rsidP="009323DB">
      <w:pPr>
        <w:pStyle w:val="BodyText3"/>
        <w:ind w:left="426"/>
        <w:jc w:val="left"/>
        <w:rPr>
          <w:rFonts w:ascii="Calibri" w:hAnsi="Calibri"/>
          <w:b w:val="0"/>
          <w:snapToGrid w:val="0"/>
          <w:sz w:val="22"/>
          <w:szCs w:val="22"/>
        </w:rPr>
      </w:pPr>
    </w:p>
    <w:p w:rsidR="00154AAC" w:rsidRPr="009323DB" w:rsidRDefault="006B7D21" w:rsidP="009323DB">
      <w:pPr>
        <w:pStyle w:val="BodyText3"/>
        <w:numPr>
          <w:ilvl w:val="0"/>
          <w:numId w:val="25"/>
        </w:numPr>
        <w:ind w:left="426" w:hanging="426"/>
        <w:jc w:val="left"/>
        <w:rPr>
          <w:rFonts w:ascii="Calibri" w:hAnsi="Calibri"/>
          <w:b w:val="0"/>
          <w:snapToGrid w:val="0"/>
          <w:sz w:val="22"/>
          <w:szCs w:val="22"/>
        </w:rPr>
      </w:pPr>
      <w:r w:rsidRPr="009323DB">
        <w:rPr>
          <w:rFonts w:ascii="Calibri" w:hAnsi="Calibri"/>
          <w:b w:val="0"/>
          <w:snapToGrid w:val="0"/>
          <w:sz w:val="22"/>
          <w:szCs w:val="22"/>
        </w:rPr>
        <w:t>In t</w:t>
      </w:r>
      <w:r w:rsidR="00154AAC" w:rsidRPr="009323DB">
        <w:rPr>
          <w:rFonts w:ascii="Calibri" w:hAnsi="Calibri"/>
          <w:b w:val="0"/>
          <w:snapToGrid w:val="0"/>
          <w:sz w:val="22"/>
          <w:szCs w:val="22"/>
        </w:rPr>
        <w:t xml:space="preserve">he region, 84% of the Contracting Parties </w:t>
      </w:r>
      <w:r w:rsidR="00AA29AE" w:rsidRPr="009323DB">
        <w:rPr>
          <w:rFonts w:ascii="Calibri" w:hAnsi="Calibri"/>
          <w:b w:val="0"/>
          <w:snapToGrid w:val="0"/>
          <w:sz w:val="22"/>
          <w:szCs w:val="22"/>
        </w:rPr>
        <w:t>show</w:t>
      </w:r>
      <w:r w:rsidR="00154AAC" w:rsidRPr="009323DB">
        <w:rPr>
          <w:rFonts w:ascii="Calibri" w:hAnsi="Calibri"/>
          <w:b w:val="0"/>
          <w:snapToGrid w:val="0"/>
          <w:sz w:val="22"/>
          <w:szCs w:val="22"/>
        </w:rPr>
        <w:t xml:space="preserve"> significant progress</w:t>
      </w:r>
      <w:r w:rsidR="00AA29AE" w:rsidRPr="009323DB">
        <w:rPr>
          <w:rFonts w:ascii="Calibri" w:hAnsi="Calibri"/>
          <w:b w:val="0"/>
          <w:snapToGrid w:val="0"/>
          <w:sz w:val="22"/>
          <w:szCs w:val="22"/>
        </w:rPr>
        <w:t>,</w:t>
      </w:r>
      <w:r w:rsidR="00154AAC" w:rsidRPr="009323DB">
        <w:rPr>
          <w:rFonts w:ascii="Calibri" w:hAnsi="Calibri"/>
          <w:b w:val="0"/>
          <w:snapToGrid w:val="0"/>
          <w:sz w:val="22"/>
          <w:szCs w:val="22"/>
        </w:rPr>
        <w:t xml:space="preserve"> </w:t>
      </w:r>
      <w:r w:rsidR="00AA29AE" w:rsidRPr="009323DB">
        <w:rPr>
          <w:rFonts w:ascii="Calibri" w:hAnsi="Calibri"/>
          <w:b w:val="0"/>
          <w:snapToGrid w:val="0"/>
          <w:sz w:val="22"/>
          <w:szCs w:val="22"/>
        </w:rPr>
        <w:t xml:space="preserve">as in the past triennium, </w:t>
      </w:r>
      <w:r w:rsidR="00154AAC" w:rsidRPr="009323DB">
        <w:rPr>
          <w:rFonts w:ascii="Calibri" w:hAnsi="Calibri"/>
          <w:b w:val="0"/>
          <w:snapToGrid w:val="0"/>
          <w:sz w:val="22"/>
          <w:szCs w:val="22"/>
        </w:rPr>
        <w:t>in matters of public participation in decision-making with respect to wetland planning and management and local stakeholders</w:t>
      </w:r>
      <w:r w:rsidR="00AA29AE" w:rsidRPr="009323DB">
        <w:rPr>
          <w:rFonts w:ascii="Calibri" w:hAnsi="Calibri"/>
          <w:b w:val="0"/>
          <w:snapToGrid w:val="0"/>
          <w:sz w:val="22"/>
          <w:szCs w:val="22"/>
        </w:rPr>
        <w:t>’</w:t>
      </w:r>
      <w:r w:rsidR="00154AAC" w:rsidRPr="009323DB">
        <w:rPr>
          <w:rFonts w:ascii="Calibri" w:hAnsi="Calibri"/>
          <w:b w:val="0"/>
          <w:snapToGrid w:val="0"/>
          <w:sz w:val="22"/>
          <w:szCs w:val="22"/>
        </w:rPr>
        <w:t xml:space="preserve"> involvement in the selection of new </w:t>
      </w:r>
      <w:r w:rsidR="004658D9" w:rsidRPr="009323DB">
        <w:rPr>
          <w:rFonts w:ascii="Calibri" w:hAnsi="Calibri"/>
          <w:b w:val="0"/>
          <w:snapToGrid w:val="0"/>
          <w:sz w:val="22"/>
          <w:szCs w:val="22"/>
        </w:rPr>
        <w:t>Ramsar Site</w:t>
      </w:r>
      <w:r w:rsidR="00154AAC" w:rsidRPr="009323DB">
        <w:rPr>
          <w:rFonts w:ascii="Calibri" w:hAnsi="Calibri"/>
          <w:b w:val="0"/>
          <w:snapToGrid w:val="0"/>
          <w:sz w:val="22"/>
          <w:szCs w:val="22"/>
        </w:rPr>
        <w:t xml:space="preserve">s and </w:t>
      </w:r>
      <w:r w:rsidR="004658D9" w:rsidRPr="009323DB">
        <w:rPr>
          <w:rFonts w:ascii="Calibri" w:hAnsi="Calibri"/>
          <w:b w:val="0"/>
          <w:snapToGrid w:val="0"/>
          <w:sz w:val="22"/>
          <w:szCs w:val="22"/>
        </w:rPr>
        <w:t>Ramsar Site</w:t>
      </w:r>
      <w:r w:rsidR="00154AAC" w:rsidRPr="009323DB">
        <w:rPr>
          <w:rFonts w:ascii="Calibri" w:hAnsi="Calibri"/>
          <w:b w:val="0"/>
          <w:snapToGrid w:val="0"/>
          <w:sz w:val="22"/>
          <w:szCs w:val="22"/>
        </w:rPr>
        <w:t xml:space="preserve"> management (indicator 4.1.3)</w:t>
      </w:r>
      <w:r w:rsidR="00A277F0" w:rsidRPr="009323DB">
        <w:rPr>
          <w:rFonts w:ascii="Calibri" w:hAnsi="Calibri"/>
          <w:b w:val="0"/>
          <w:snapToGrid w:val="0"/>
          <w:sz w:val="22"/>
          <w:szCs w:val="22"/>
        </w:rPr>
        <w:t>.</w:t>
      </w:r>
      <w:r w:rsidR="00154AAC" w:rsidRPr="009323DB">
        <w:rPr>
          <w:rFonts w:ascii="Calibri" w:hAnsi="Calibri"/>
          <w:b w:val="0"/>
          <w:snapToGrid w:val="0"/>
          <w:sz w:val="22"/>
          <w:szCs w:val="22"/>
        </w:rPr>
        <w:t xml:space="preserve"> </w:t>
      </w:r>
    </w:p>
    <w:p w:rsidR="00E15F03" w:rsidRDefault="00E15F03" w:rsidP="00E15F03">
      <w:pPr>
        <w:pStyle w:val="NRFBody"/>
        <w:tabs>
          <w:tab w:val="clear" w:pos="-23"/>
          <w:tab w:val="left" w:pos="567"/>
        </w:tabs>
        <w:rPr>
          <w:rFonts w:ascii="Calibri" w:hAnsi="Calibri" w:cs="Arial"/>
          <w:noProof/>
          <w:sz w:val="22"/>
          <w:szCs w:val="22"/>
        </w:rPr>
      </w:pPr>
    </w:p>
    <w:p w:rsidR="00280B80" w:rsidRDefault="00280B80" w:rsidP="00E15F03">
      <w:pPr>
        <w:pStyle w:val="NRFBody"/>
        <w:tabs>
          <w:tab w:val="clear" w:pos="-23"/>
          <w:tab w:val="left" w:pos="567"/>
        </w:tabs>
        <w:rPr>
          <w:rFonts w:ascii="Calibri" w:hAnsi="Calibri"/>
          <w:i/>
          <w:sz w:val="22"/>
          <w:szCs w:val="22"/>
        </w:rPr>
      </w:pPr>
      <w:r w:rsidRPr="00211DAC">
        <w:rPr>
          <w:rFonts w:ascii="Calibri" w:hAnsi="Calibri"/>
          <w:i/>
          <w:sz w:val="22"/>
          <w:szCs w:val="22"/>
        </w:rPr>
        <w:t>Identify training needs of institutions and individuals (Strategy 4.10)</w:t>
      </w:r>
      <w:r w:rsidR="00317D85" w:rsidRPr="00211DAC">
        <w:rPr>
          <w:rFonts w:ascii="Calibri" w:hAnsi="Calibri"/>
          <w:i/>
          <w:sz w:val="22"/>
          <w:szCs w:val="22"/>
        </w:rPr>
        <w:t xml:space="preserve"> </w:t>
      </w:r>
    </w:p>
    <w:p w:rsidR="00E15F03" w:rsidRPr="00211DAC" w:rsidRDefault="00E15F03" w:rsidP="00020AEC">
      <w:pPr>
        <w:pStyle w:val="NRFBody"/>
        <w:tabs>
          <w:tab w:val="clear" w:pos="-23"/>
          <w:tab w:val="left" w:pos="567"/>
        </w:tabs>
        <w:ind w:left="567"/>
        <w:rPr>
          <w:rFonts w:ascii="Calibri" w:hAnsi="Calibri"/>
          <w:i/>
          <w:sz w:val="22"/>
          <w:szCs w:val="22"/>
        </w:rPr>
      </w:pPr>
    </w:p>
    <w:p w:rsidR="000668F8" w:rsidRPr="001F57FB" w:rsidRDefault="00280B80"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In the </w:t>
      </w:r>
      <w:r w:rsidR="00D64548" w:rsidRPr="001F57FB">
        <w:rPr>
          <w:rFonts w:ascii="Calibri" w:hAnsi="Calibri"/>
          <w:b w:val="0"/>
          <w:snapToGrid w:val="0"/>
          <w:sz w:val="22"/>
          <w:szCs w:val="22"/>
        </w:rPr>
        <w:t xml:space="preserve">region </w:t>
      </w:r>
      <w:r w:rsidR="008F2AA0" w:rsidRPr="001F57FB">
        <w:rPr>
          <w:rFonts w:ascii="Calibri" w:hAnsi="Calibri"/>
          <w:b w:val="0"/>
          <w:snapToGrid w:val="0"/>
          <w:sz w:val="22"/>
          <w:szCs w:val="22"/>
        </w:rPr>
        <w:t xml:space="preserve">170 </w:t>
      </w:r>
      <w:r w:rsidR="000668F8" w:rsidRPr="001F57FB">
        <w:rPr>
          <w:rFonts w:ascii="Calibri" w:hAnsi="Calibri"/>
          <w:b w:val="0"/>
          <w:snapToGrid w:val="0"/>
          <w:sz w:val="22"/>
          <w:szCs w:val="22"/>
        </w:rPr>
        <w:t xml:space="preserve">training </w:t>
      </w:r>
      <w:r w:rsidR="00B97692" w:rsidRPr="001F57FB">
        <w:rPr>
          <w:rFonts w:ascii="Calibri" w:hAnsi="Calibri"/>
          <w:b w:val="0"/>
          <w:snapToGrid w:val="0"/>
          <w:sz w:val="22"/>
          <w:szCs w:val="22"/>
        </w:rPr>
        <w:t xml:space="preserve">opportunities have been offered </w:t>
      </w:r>
      <w:r w:rsidR="008F2AA0" w:rsidRPr="001F57FB">
        <w:rPr>
          <w:rFonts w:ascii="Calibri" w:hAnsi="Calibri"/>
          <w:b w:val="0"/>
          <w:snapToGrid w:val="0"/>
          <w:sz w:val="22"/>
          <w:szCs w:val="22"/>
        </w:rPr>
        <w:t xml:space="preserve">for </w:t>
      </w:r>
      <w:r w:rsidR="000668F8" w:rsidRPr="001F57FB">
        <w:rPr>
          <w:rFonts w:ascii="Calibri" w:hAnsi="Calibri"/>
          <w:b w:val="0"/>
          <w:snapToGrid w:val="0"/>
          <w:sz w:val="22"/>
          <w:szCs w:val="22"/>
        </w:rPr>
        <w:t xml:space="preserve">wetland site managers or other staff dealing with wetlands issues. </w:t>
      </w:r>
      <w:r w:rsidR="00740F7C" w:rsidRPr="001F57FB">
        <w:rPr>
          <w:rFonts w:ascii="Calibri" w:hAnsi="Calibri"/>
          <w:b w:val="0"/>
          <w:snapToGrid w:val="0"/>
          <w:sz w:val="22"/>
          <w:szCs w:val="22"/>
        </w:rPr>
        <w:t xml:space="preserve">The training opportunities have been implemented through </w:t>
      </w:r>
      <w:r w:rsidR="00B67D6C" w:rsidRPr="001F57FB">
        <w:rPr>
          <w:rFonts w:ascii="Calibri" w:hAnsi="Calibri"/>
          <w:b w:val="0"/>
          <w:snapToGrid w:val="0"/>
          <w:sz w:val="22"/>
          <w:szCs w:val="22"/>
        </w:rPr>
        <w:t>specific</w:t>
      </w:r>
      <w:r w:rsidR="007E1ACE" w:rsidRPr="001F57FB">
        <w:rPr>
          <w:rFonts w:ascii="Calibri" w:hAnsi="Calibri"/>
          <w:b w:val="0"/>
          <w:snapToGrid w:val="0"/>
          <w:sz w:val="22"/>
          <w:szCs w:val="22"/>
        </w:rPr>
        <w:t xml:space="preserve"> </w:t>
      </w:r>
      <w:r w:rsidR="00740F7C" w:rsidRPr="001F57FB">
        <w:rPr>
          <w:rFonts w:ascii="Calibri" w:hAnsi="Calibri"/>
          <w:b w:val="0"/>
          <w:snapToGrid w:val="0"/>
          <w:sz w:val="22"/>
          <w:szCs w:val="22"/>
        </w:rPr>
        <w:t>wor</w:t>
      </w:r>
      <w:r w:rsidR="00566C7A" w:rsidRPr="001F57FB">
        <w:rPr>
          <w:rFonts w:ascii="Calibri" w:hAnsi="Calibri"/>
          <w:b w:val="0"/>
          <w:snapToGrid w:val="0"/>
          <w:sz w:val="22"/>
          <w:szCs w:val="22"/>
        </w:rPr>
        <w:t>kshops, short courses, and ex</w:t>
      </w:r>
      <w:r w:rsidR="00740F7C" w:rsidRPr="001F57FB">
        <w:rPr>
          <w:rFonts w:ascii="Calibri" w:hAnsi="Calibri"/>
          <w:b w:val="0"/>
          <w:snapToGrid w:val="0"/>
          <w:sz w:val="22"/>
          <w:szCs w:val="22"/>
        </w:rPr>
        <w:t>change experiences</w:t>
      </w:r>
      <w:r w:rsidR="000668F8" w:rsidRPr="001F57FB">
        <w:rPr>
          <w:rFonts w:ascii="Calibri" w:hAnsi="Calibri"/>
          <w:b w:val="0"/>
          <w:snapToGrid w:val="0"/>
          <w:sz w:val="22"/>
          <w:szCs w:val="22"/>
        </w:rPr>
        <w:t>.</w:t>
      </w:r>
    </w:p>
    <w:p w:rsidR="00740F7C" w:rsidRPr="001F57FB" w:rsidRDefault="00740F7C" w:rsidP="001F57FB">
      <w:pPr>
        <w:pStyle w:val="BodyText3"/>
        <w:ind w:left="426"/>
        <w:jc w:val="left"/>
        <w:rPr>
          <w:rFonts w:ascii="Calibri" w:hAnsi="Calibri"/>
          <w:b w:val="0"/>
          <w:snapToGrid w:val="0"/>
          <w:sz w:val="22"/>
          <w:szCs w:val="22"/>
        </w:rPr>
      </w:pPr>
    </w:p>
    <w:p w:rsidR="00770B41" w:rsidRPr="001F57FB" w:rsidRDefault="003C6A74"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The</w:t>
      </w:r>
      <w:r w:rsidR="00DF4AD2" w:rsidRPr="001F57FB">
        <w:rPr>
          <w:rFonts w:ascii="Calibri" w:hAnsi="Calibri"/>
          <w:b w:val="0"/>
          <w:snapToGrid w:val="0"/>
          <w:sz w:val="22"/>
          <w:szCs w:val="22"/>
        </w:rPr>
        <w:t xml:space="preserve"> region leads at the global level the establishment of National/Ramsar Wetland Committees (indicator 4.1.6) with 17 (68%</w:t>
      </w:r>
      <w:r w:rsidR="000068DB">
        <w:rPr>
          <w:rFonts w:ascii="Calibri" w:hAnsi="Calibri"/>
          <w:b w:val="0"/>
          <w:snapToGrid w:val="0"/>
          <w:sz w:val="22"/>
          <w:szCs w:val="22"/>
        </w:rPr>
        <w:t xml:space="preserve">: </w:t>
      </w:r>
      <w:r w:rsidR="0024417B" w:rsidRPr="001F57FB">
        <w:rPr>
          <w:rFonts w:ascii="Calibri" w:hAnsi="Calibri"/>
          <w:b w:val="0"/>
          <w:snapToGrid w:val="0"/>
          <w:sz w:val="22"/>
          <w:szCs w:val="22"/>
        </w:rPr>
        <w:t xml:space="preserve">Barbados, </w:t>
      </w:r>
      <w:r w:rsidR="002627B5" w:rsidRPr="001F57FB">
        <w:rPr>
          <w:rFonts w:ascii="Calibri" w:hAnsi="Calibri"/>
          <w:b w:val="0"/>
          <w:snapToGrid w:val="0"/>
          <w:sz w:val="22"/>
          <w:szCs w:val="22"/>
        </w:rPr>
        <w:t xml:space="preserve">Bahamas, </w:t>
      </w:r>
      <w:r w:rsidR="0024417B" w:rsidRPr="001F57FB">
        <w:rPr>
          <w:rFonts w:ascii="Calibri" w:hAnsi="Calibri"/>
          <w:b w:val="0"/>
          <w:snapToGrid w:val="0"/>
          <w:sz w:val="22"/>
          <w:szCs w:val="22"/>
        </w:rPr>
        <w:t>Bra</w:t>
      </w:r>
      <w:r w:rsidR="00566C7A" w:rsidRPr="001F57FB">
        <w:rPr>
          <w:rFonts w:ascii="Calibri" w:hAnsi="Calibri"/>
          <w:b w:val="0"/>
          <w:snapToGrid w:val="0"/>
          <w:sz w:val="22"/>
          <w:szCs w:val="22"/>
        </w:rPr>
        <w:t>z</w:t>
      </w:r>
      <w:r w:rsidR="0024417B" w:rsidRPr="001F57FB">
        <w:rPr>
          <w:rFonts w:ascii="Calibri" w:hAnsi="Calibri"/>
          <w:b w:val="0"/>
          <w:snapToGrid w:val="0"/>
          <w:sz w:val="22"/>
          <w:szCs w:val="22"/>
        </w:rPr>
        <w:t xml:space="preserve">il, Chile, Colombia, Costa Rica, Ecuador, </w:t>
      </w:r>
      <w:r w:rsidR="0052624D" w:rsidRPr="001F57FB">
        <w:rPr>
          <w:rFonts w:ascii="Calibri" w:hAnsi="Calibri"/>
          <w:b w:val="0"/>
          <w:snapToGrid w:val="0"/>
          <w:sz w:val="22"/>
          <w:szCs w:val="22"/>
        </w:rPr>
        <w:t xml:space="preserve">Honduras, </w:t>
      </w:r>
      <w:r w:rsidR="0024417B" w:rsidRPr="001F57FB">
        <w:rPr>
          <w:rFonts w:ascii="Calibri" w:hAnsi="Calibri"/>
          <w:b w:val="0"/>
          <w:snapToGrid w:val="0"/>
          <w:sz w:val="22"/>
          <w:szCs w:val="22"/>
        </w:rPr>
        <w:t xml:space="preserve">Jamaica, </w:t>
      </w:r>
      <w:r w:rsidR="0043212A" w:rsidRPr="001F57FB">
        <w:rPr>
          <w:rFonts w:ascii="Calibri" w:hAnsi="Calibri"/>
          <w:b w:val="0"/>
          <w:snapToGrid w:val="0"/>
          <w:sz w:val="22"/>
          <w:szCs w:val="22"/>
        </w:rPr>
        <w:t xml:space="preserve">Mexico, </w:t>
      </w:r>
      <w:r w:rsidR="0024417B" w:rsidRPr="001F57FB">
        <w:rPr>
          <w:rFonts w:ascii="Calibri" w:hAnsi="Calibri"/>
          <w:b w:val="0"/>
          <w:snapToGrid w:val="0"/>
          <w:sz w:val="22"/>
          <w:szCs w:val="22"/>
        </w:rPr>
        <w:t xml:space="preserve">Panamá, </w:t>
      </w:r>
      <w:r w:rsidR="0052624D" w:rsidRPr="001F57FB">
        <w:rPr>
          <w:rFonts w:ascii="Calibri" w:hAnsi="Calibri"/>
          <w:b w:val="0"/>
          <w:snapToGrid w:val="0"/>
          <w:sz w:val="22"/>
          <w:szCs w:val="22"/>
        </w:rPr>
        <w:t xml:space="preserve">Peru, Suriname, </w:t>
      </w:r>
      <w:r w:rsidR="0024417B" w:rsidRPr="001F57FB">
        <w:rPr>
          <w:rFonts w:ascii="Calibri" w:hAnsi="Calibri"/>
          <w:b w:val="0"/>
          <w:snapToGrid w:val="0"/>
          <w:sz w:val="22"/>
          <w:szCs w:val="22"/>
        </w:rPr>
        <w:t>Trinidad y Tobago</w:t>
      </w:r>
      <w:r w:rsidR="0043212A" w:rsidRPr="001F57FB">
        <w:rPr>
          <w:rFonts w:ascii="Calibri" w:hAnsi="Calibri"/>
          <w:b w:val="0"/>
          <w:snapToGrid w:val="0"/>
          <w:sz w:val="22"/>
          <w:szCs w:val="22"/>
        </w:rPr>
        <w:t xml:space="preserve"> , United States</w:t>
      </w:r>
      <w:r w:rsidR="0052624D" w:rsidRPr="001F57FB">
        <w:rPr>
          <w:rFonts w:ascii="Calibri" w:hAnsi="Calibri"/>
          <w:b w:val="0"/>
          <w:snapToGrid w:val="0"/>
          <w:sz w:val="22"/>
          <w:szCs w:val="22"/>
        </w:rPr>
        <w:t>, Uruguay</w:t>
      </w:r>
      <w:r w:rsidR="0043212A" w:rsidRPr="001F57FB">
        <w:rPr>
          <w:rFonts w:ascii="Calibri" w:hAnsi="Calibri"/>
          <w:b w:val="0"/>
          <w:snapToGrid w:val="0"/>
          <w:sz w:val="22"/>
          <w:szCs w:val="22"/>
        </w:rPr>
        <w:t xml:space="preserve"> and </w:t>
      </w:r>
      <w:r w:rsidR="0024417B" w:rsidRPr="001F57FB">
        <w:rPr>
          <w:rFonts w:ascii="Calibri" w:hAnsi="Calibri"/>
          <w:b w:val="0"/>
          <w:snapToGrid w:val="0"/>
          <w:sz w:val="22"/>
          <w:szCs w:val="22"/>
        </w:rPr>
        <w:t>Venezuela)</w:t>
      </w:r>
      <w:r w:rsidRPr="001F57FB">
        <w:rPr>
          <w:rFonts w:ascii="Calibri" w:hAnsi="Calibri"/>
          <w:b w:val="0"/>
          <w:snapToGrid w:val="0"/>
          <w:sz w:val="22"/>
          <w:szCs w:val="22"/>
        </w:rPr>
        <w:t xml:space="preserve">. </w:t>
      </w:r>
      <w:r w:rsidR="00B53688" w:rsidRPr="001F57FB">
        <w:rPr>
          <w:rFonts w:ascii="Calibri" w:hAnsi="Calibri"/>
          <w:b w:val="0"/>
          <w:snapToGrid w:val="0"/>
          <w:sz w:val="22"/>
          <w:szCs w:val="22"/>
        </w:rPr>
        <w:t>In most of the case</w:t>
      </w:r>
      <w:r w:rsidR="008D2F5C" w:rsidRPr="001F57FB">
        <w:rPr>
          <w:rFonts w:ascii="Calibri" w:hAnsi="Calibri"/>
          <w:b w:val="0"/>
          <w:snapToGrid w:val="0"/>
          <w:sz w:val="22"/>
          <w:szCs w:val="22"/>
        </w:rPr>
        <w:t xml:space="preserve">s </w:t>
      </w:r>
      <w:r w:rsidR="00770B41" w:rsidRPr="001F57FB">
        <w:rPr>
          <w:rFonts w:ascii="Calibri" w:hAnsi="Calibri"/>
          <w:b w:val="0"/>
          <w:snapToGrid w:val="0"/>
          <w:sz w:val="22"/>
          <w:szCs w:val="22"/>
        </w:rPr>
        <w:t>the</w:t>
      </w:r>
      <w:r w:rsidR="00511FE7" w:rsidRPr="001F57FB">
        <w:rPr>
          <w:rFonts w:ascii="Calibri" w:hAnsi="Calibri"/>
          <w:b w:val="0"/>
          <w:snapToGrid w:val="0"/>
          <w:sz w:val="22"/>
          <w:szCs w:val="22"/>
        </w:rPr>
        <w:t xml:space="preserve"> committees </w:t>
      </w:r>
      <w:r w:rsidR="00F47EB8" w:rsidRPr="001F57FB">
        <w:rPr>
          <w:rFonts w:ascii="Calibri" w:hAnsi="Calibri"/>
          <w:b w:val="0"/>
          <w:snapToGrid w:val="0"/>
          <w:sz w:val="22"/>
          <w:szCs w:val="22"/>
        </w:rPr>
        <w:t>act as advisory bodies</w:t>
      </w:r>
      <w:r w:rsidR="00511FE7" w:rsidRPr="001F57FB">
        <w:rPr>
          <w:rFonts w:ascii="Calibri" w:hAnsi="Calibri"/>
          <w:b w:val="0"/>
          <w:snapToGrid w:val="0"/>
          <w:sz w:val="22"/>
          <w:szCs w:val="22"/>
        </w:rPr>
        <w:t xml:space="preserve"> </w:t>
      </w:r>
      <w:r w:rsidR="003769A7">
        <w:rPr>
          <w:rFonts w:ascii="Calibri" w:hAnsi="Calibri"/>
          <w:b w:val="0"/>
          <w:snapToGrid w:val="0"/>
          <w:sz w:val="22"/>
          <w:szCs w:val="22"/>
        </w:rPr>
        <w:t>to</w:t>
      </w:r>
      <w:r w:rsidR="003769A7" w:rsidRPr="001F57FB">
        <w:rPr>
          <w:rFonts w:ascii="Calibri" w:hAnsi="Calibri"/>
          <w:b w:val="0"/>
          <w:snapToGrid w:val="0"/>
          <w:sz w:val="22"/>
          <w:szCs w:val="22"/>
        </w:rPr>
        <w:t xml:space="preserve"> </w:t>
      </w:r>
      <w:r w:rsidR="00511FE7" w:rsidRPr="001F57FB">
        <w:rPr>
          <w:rFonts w:ascii="Calibri" w:hAnsi="Calibri"/>
          <w:b w:val="0"/>
          <w:snapToGrid w:val="0"/>
          <w:sz w:val="22"/>
          <w:szCs w:val="22"/>
        </w:rPr>
        <w:t>Ramsar Administrative Authorit</w:t>
      </w:r>
      <w:r w:rsidR="00770B41" w:rsidRPr="001F57FB">
        <w:rPr>
          <w:rFonts w:ascii="Calibri" w:hAnsi="Calibri"/>
          <w:b w:val="0"/>
          <w:snapToGrid w:val="0"/>
          <w:sz w:val="22"/>
          <w:szCs w:val="22"/>
        </w:rPr>
        <w:t>ies</w:t>
      </w:r>
      <w:r w:rsidR="00511FE7" w:rsidRPr="001F57FB">
        <w:rPr>
          <w:rFonts w:ascii="Calibri" w:hAnsi="Calibri"/>
          <w:b w:val="0"/>
          <w:snapToGrid w:val="0"/>
          <w:sz w:val="22"/>
          <w:szCs w:val="22"/>
        </w:rPr>
        <w:t xml:space="preserve"> and Focal Point</w:t>
      </w:r>
      <w:r w:rsidR="00770B41" w:rsidRPr="001F57FB">
        <w:rPr>
          <w:rFonts w:ascii="Calibri" w:hAnsi="Calibri"/>
          <w:b w:val="0"/>
          <w:snapToGrid w:val="0"/>
          <w:sz w:val="22"/>
          <w:szCs w:val="22"/>
        </w:rPr>
        <w:t>s</w:t>
      </w:r>
      <w:r w:rsidR="00511FE7" w:rsidRPr="001F57FB">
        <w:rPr>
          <w:rFonts w:ascii="Calibri" w:hAnsi="Calibri"/>
          <w:b w:val="0"/>
          <w:snapToGrid w:val="0"/>
          <w:sz w:val="22"/>
          <w:szCs w:val="22"/>
        </w:rPr>
        <w:t>. F</w:t>
      </w:r>
      <w:r w:rsidRPr="001F57FB">
        <w:rPr>
          <w:rFonts w:ascii="Calibri" w:hAnsi="Calibri"/>
          <w:b w:val="0"/>
          <w:snapToGrid w:val="0"/>
          <w:sz w:val="22"/>
          <w:szCs w:val="22"/>
        </w:rPr>
        <w:t xml:space="preserve">or the next triennium it is important that the </w:t>
      </w:r>
      <w:r w:rsidR="00770B41" w:rsidRPr="001F57FB">
        <w:rPr>
          <w:rFonts w:ascii="Calibri" w:hAnsi="Calibri"/>
          <w:b w:val="0"/>
          <w:snapToGrid w:val="0"/>
          <w:sz w:val="22"/>
          <w:szCs w:val="22"/>
        </w:rPr>
        <w:t>P</w:t>
      </w:r>
      <w:r w:rsidRPr="001F57FB">
        <w:rPr>
          <w:rFonts w:ascii="Calibri" w:hAnsi="Calibri"/>
          <w:b w:val="0"/>
          <w:snapToGrid w:val="0"/>
          <w:sz w:val="22"/>
          <w:szCs w:val="22"/>
        </w:rPr>
        <w:t xml:space="preserve">arties continue taking steps </w:t>
      </w:r>
      <w:r w:rsidR="003769A7">
        <w:rPr>
          <w:rFonts w:ascii="Calibri" w:hAnsi="Calibri"/>
          <w:b w:val="0"/>
          <w:snapToGrid w:val="0"/>
          <w:sz w:val="22"/>
          <w:szCs w:val="22"/>
        </w:rPr>
        <w:t xml:space="preserve">to reinforce </w:t>
      </w:r>
      <w:r w:rsidR="00770B41" w:rsidRPr="001F57FB">
        <w:rPr>
          <w:rFonts w:ascii="Calibri" w:hAnsi="Calibri"/>
          <w:b w:val="0"/>
          <w:snapToGrid w:val="0"/>
          <w:sz w:val="22"/>
          <w:szCs w:val="22"/>
        </w:rPr>
        <w:t xml:space="preserve">their committees </w:t>
      </w:r>
      <w:r w:rsidR="00F47EB8" w:rsidRPr="001F57FB">
        <w:rPr>
          <w:rFonts w:ascii="Calibri" w:hAnsi="Calibri"/>
          <w:b w:val="0"/>
          <w:snapToGrid w:val="0"/>
          <w:sz w:val="22"/>
          <w:szCs w:val="22"/>
        </w:rPr>
        <w:t>with the involvement o</w:t>
      </w:r>
      <w:r w:rsidR="003769A7">
        <w:rPr>
          <w:rFonts w:ascii="Calibri" w:hAnsi="Calibri"/>
          <w:b w:val="0"/>
          <w:snapToGrid w:val="0"/>
          <w:sz w:val="22"/>
          <w:szCs w:val="22"/>
        </w:rPr>
        <w:t>f</w:t>
      </w:r>
      <w:r w:rsidR="00F47EB8" w:rsidRPr="001F57FB">
        <w:rPr>
          <w:rFonts w:ascii="Calibri" w:hAnsi="Calibri"/>
          <w:b w:val="0"/>
          <w:snapToGrid w:val="0"/>
          <w:sz w:val="22"/>
          <w:szCs w:val="22"/>
        </w:rPr>
        <w:t xml:space="preserve"> relevant </w:t>
      </w:r>
      <w:r w:rsidR="00A97685" w:rsidRPr="001F57FB">
        <w:rPr>
          <w:rFonts w:ascii="Calibri" w:hAnsi="Calibri"/>
          <w:b w:val="0"/>
          <w:snapToGrid w:val="0"/>
          <w:sz w:val="22"/>
          <w:szCs w:val="22"/>
        </w:rPr>
        <w:t>s</w:t>
      </w:r>
      <w:r w:rsidR="00770B41" w:rsidRPr="001F57FB">
        <w:rPr>
          <w:rFonts w:ascii="Calibri" w:hAnsi="Calibri"/>
          <w:b w:val="0"/>
          <w:snapToGrid w:val="0"/>
          <w:sz w:val="22"/>
          <w:szCs w:val="22"/>
        </w:rPr>
        <w:t>takeholders</w:t>
      </w:r>
      <w:r w:rsidR="003769A7">
        <w:rPr>
          <w:rFonts w:ascii="Calibri" w:hAnsi="Calibri"/>
          <w:b w:val="0"/>
          <w:snapToGrid w:val="0"/>
          <w:sz w:val="22"/>
          <w:szCs w:val="22"/>
        </w:rPr>
        <w:t>,</w:t>
      </w:r>
      <w:r w:rsidR="006E7EC6" w:rsidRPr="001F57FB">
        <w:rPr>
          <w:rFonts w:ascii="Calibri" w:hAnsi="Calibri"/>
          <w:b w:val="0"/>
          <w:snapToGrid w:val="0"/>
          <w:sz w:val="22"/>
          <w:szCs w:val="22"/>
        </w:rPr>
        <w:t xml:space="preserve"> or </w:t>
      </w:r>
      <w:r w:rsidR="003769A7">
        <w:rPr>
          <w:rFonts w:ascii="Calibri" w:hAnsi="Calibri"/>
          <w:b w:val="0"/>
          <w:snapToGrid w:val="0"/>
          <w:sz w:val="22"/>
          <w:szCs w:val="22"/>
        </w:rPr>
        <w:t xml:space="preserve">to make </w:t>
      </w:r>
      <w:r w:rsidR="006E7EC6" w:rsidRPr="001F57FB">
        <w:rPr>
          <w:rFonts w:ascii="Calibri" w:hAnsi="Calibri"/>
          <w:b w:val="0"/>
          <w:snapToGrid w:val="0"/>
          <w:sz w:val="22"/>
          <w:szCs w:val="22"/>
        </w:rPr>
        <w:t>them fully operational.</w:t>
      </w:r>
    </w:p>
    <w:p w:rsidR="006E7EC6" w:rsidRPr="001F57FB" w:rsidRDefault="006E7EC6" w:rsidP="001F57FB">
      <w:pPr>
        <w:pStyle w:val="BodyText3"/>
        <w:ind w:left="426"/>
        <w:jc w:val="left"/>
        <w:rPr>
          <w:rFonts w:ascii="Calibri" w:hAnsi="Calibri"/>
          <w:b w:val="0"/>
          <w:snapToGrid w:val="0"/>
          <w:sz w:val="22"/>
          <w:szCs w:val="22"/>
        </w:rPr>
      </w:pPr>
    </w:p>
    <w:p w:rsidR="00EF1FB4" w:rsidRPr="001F57FB" w:rsidRDefault="00B53688"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lastRenderedPageBreak/>
        <w:t>The Americas region is very active in the implementation of activities to celebrate World Wetlands Day</w:t>
      </w:r>
      <w:r w:rsidR="009033DA" w:rsidRPr="001F57FB">
        <w:rPr>
          <w:rFonts w:ascii="Calibri" w:hAnsi="Calibri"/>
          <w:b w:val="0"/>
          <w:snapToGrid w:val="0"/>
          <w:sz w:val="22"/>
          <w:szCs w:val="22"/>
        </w:rPr>
        <w:t xml:space="preserve"> </w:t>
      </w:r>
      <w:r w:rsidR="003769A7">
        <w:rPr>
          <w:rFonts w:ascii="Calibri" w:hAnsi="Calibri"/>
          <w:b w:val="0"/>
          <w:snapToGrid w:val="0"/>
          <w:sz w:val="22"/>
          <w:szCs w:val="22"/>
        </w:rPr>
        <w:t>and</w:t>
      </w:r>
      <w:r w:rsidR="009033DA" w:rsidRPr="001F57FB">
        <w:rPr>
          <w:rFonts w:ascii="Calibri" w:hAnsi="Calibri"/>
          <w:b w:val="0"/>
          <w:snapToGrid w:val="0"/>
          <w:sz w:val="22"/>
          <w:szCs w:val="22"/>
        </w:rPr>
        <w:t xml:space="preserve"> to raise awareness about wetlands</w:t>
      </w:r>
      <w:r w:rsidR="00BB042C" w:rsidRPr="001F57FB">
        <w:rPr>
          <w:rFonts w:ascii="Calibri" w:hAnsi="Calibri"/>
          <w:b w:val="0"/>
          <w:snapToGrid w:val="0"/>
          <w:sz w:val="22"/>
          <w:szCs w:val="22"/>
        </w:rPr>
        <w:t xml:space="preserve">. </w:t>
      </w:r>
      <w:r w:rsidR="003769A7">
        <w:rPr>
          <w:rFonts w:ascii="Calibri" w:hAnsi="Calibri"/>
          <w:b w:val="0"/>
          <w:snapToGrid w:val="0"/>
          <w:sz w:val="22"/>
          <w:szCs w:val="22"/>
        </w:rPr>
        <w:t>During</w:t>
      </w:r>
      <w:r w:rsidR="003769A7" w:rsidRPr="001F57FB">
        <w:rPr>
          <w:rFonts w:ascii="Calibri" w:hAnsi="Calibri"/>
          <w:b w:val="0"/>
          <w:snapToGrid w:val="0"/>
          <w:sz w:val="22"/>
          <w:szCs w:val="22"/>
        </w:rPr>
        <w:t xml:space="preserve"> </w:t>
      </w:r>
      <w:r w:rsidRPr="001F57FB">
        <w:rPr>
          <w:rFonts w:ascii="Calibri" w:hAnsi="Calibri"/>
          <w:b w:val="0"/>
          <w:snapToGrid w:val="0"/>
          <w:sz w:val="22"/>
          <w:szCs w:val="22"/>
        </w:rPr>
        <w:t xml:space="preserve">the </w:t>
      </w:r>
      <w:r w:rsidR="003769A7" w:rsidRPr="001F57FB">
        <w:rPr>
          <w:rFonts w:ascii="Calibri" w:hAnsi="Calibri"/>
          <w:b w:val="0"/>
          <w:snapToGrid w:val="0"/>
          <w:sz w:val="22"/>
          <w:szCs w:val="22"/>
        </w:rPr>
        <w:t xml:space="preserve">reporting </w:t>
      </w:r>
      <w:r w:rsidRPr="001F57FB">
        <w:rPr>
          <w:rFonts w:ascii="Calibri" w:hAnsi="Calibri"/>
          <w:b w:val="0"/>
          <w:snapToGrid w:val="0"/>
          <w:sz w:val="22"/>
          <w:szCs w:val="22"/>
        </w:rPr>
        <w:t>period</w:t>
      </w:r>
      <w:r w:rsidR="00770B41" w:rsidRPr="001F57FB">
        <w:rPr>
          <w:rFonts w:ascii="Calibri" w:hAnsi="Calibri"/>
          <w:b w:val="0"/>
          <w:snapToGrid w:val="0"/>
          <w:sz w:val="22"/>
          <w:szCs w:val="22"/>
        </w:rPr>
        <w:t>,</w:t>
      </w:r>
      <w:r w:rsidR="007E1ACE" w:rsidRPr="001F57FB">
        <w:rPr>
          <w:rFonts w:ascii="Calibri" w:hAnsi="Calibri"/>
          <w:b w:val="0"/>
          <w:snapToGrid w:val="0"/>
          <w:sz w:val="22"/>
          <w:szCs w:val="22"/>
        </w:rPr>
        <w:t xml:space="preserve"> </w:t>
      </w:r>
      <w:r w:rsidR="008E7B88" w:rsidRPr="001F57FB">
        <w:rPr>
          <w:rFonts w:ascii="Calibri" w:hAnsi="Calibri"/>
          <w:b w:val="0"/>
          <w:snapToGrid w:val="0"/>
          <w:sz w:val="22"/>
          <w:szCs w:val="22"/>
        </w:rPr>
        <w:t>all Contracting P</w:t>
      </w:r>
      <w:r w:rsidR="003666F2" w:rsidRPr="001F57FB">
        <w:rPr>
          <w:rFonts w:ascii="Calibri" w:hAnsi="Calibri"/>
          <w:b w:val="0"/>
          <w:snapToGrid w:val="0"/>
          <w:sz w:val="22"/>
          <w:szCs w:val="22"/>
        </w:rPr>
        <w:t>arties</w:t>
      </w:r>
      <w:r w:rsidR="007E1ACE" w:rsidRPr="001F57FB">
        <w:rPr>
          <w:rFonts w:ascii="Calibri" w:hAnsi="Calibri"/>
          <w:b w:val="0"/>
          <w:snapToGrid w:val="0"/>
          <w:sz w:val="22"/>
          <w:szCs w:val="22"/>
        </w:rPr>
        <w:t xml:space="preserve"> </w:t>
      </w:r>
      <w:r w:rsidR="008E7B88" w:rsidRPr="001F57FB">
        <w:rPr>
          <w:rFonts w:ascii="Calibri" w:hAnsi="Calibri"/>
          <w:b w:val="0"/>
          <w:snapToGrid w:val="0"/>
          <w:sz w:val="22"/>
          <w:szCs w:val="22"/>
        </w:rPr>
        <w:t xml:space="preserve">in the region </w:t>
      </w:r>
      <w:r w:rsidR="003666F2" w:rsidRPr="001F57FB">
        <w:rPr>
          <w:rFonts w:ascii="Calibri" w:hAnsi="Calibri"/>
          <w:b w:val="0"/>
          <w:snapToGrid w:val="0"/>
          <w:sz w:val="22"/>
          <w:szCs w:val="22"/>
        </w:rPr>
        <w:t xml:space="preserve">have carried out activities </w:t>
      </w:r>
      <w:r w:rsidR="003769A7">
        <w:rPr>
          <w:rFonts w:ascii="Calibri" w:hAnsi="Calibri"/>
          <w:b w:val="0"/>
          <w:snapToGrid w:val="0"/>
          <w:sz w:val="22"/>
          <w:szCs w:val="22"/>
        </w:rPr>
        <w:t xml:space="preserve">such as </w:t>
      </w:r>
      <w:r w:rsidR="003666F2" w:rsidRPr="001F57FB">
        <w:rPr>
          <w:rFonts w:ascii="Calibri" w:hAnsi="Calibri"/>
          <w:b w:val="0"/>
          <w:snapToGrid w:val="0"/>
          <w:sz w:val="22"/>
          <w:szCs w:val="22"/>
        </w:rPr>
        <w:t>workshops, seminars and symposiums, dissemination of materials, field trips,</w:t>
      </w:r>
      <w:r w:rsidR="003769A7">
        <w:rPr>
          <w:rFonts w:ascii="Calibri" w:hAnsi="Calibri"/>
          <w:b w:val="0"/>
          <w:snapToGrid w:val="0"/>
          <w:sz w:val="22"/>
          <w:szCs w:val="22"/>
        </w:rPr>
        <w:t xml:space="preserve"> and</w:t>
      </w:r>
      <w:r w:rsidR="003666F2" w:rsidRPr="001F57FB">
        <w:rPr>
          <w:rFonts w:ascii="Calibri" w:hAnsi="Calibri"/>
          <w:b w:val="0"/>
          <w:snapToGrid w:val="0"/>
          <w:sz w:val="22"/>
          <w:szCs w:val="22"/>
        </w:rPr>
        <w:t xml:space="preserve"> </w:t>
      </w:r>
      <w:r w:rsidR="004658D9" w:rsidRPr="001F57FB">
        <w:rPr>
          <w:rFonts w:ascii="Calibri" w:hAnsi="Calibri"/>
          <w:b w:val="0"/>
          <w:snapToGrid w:val="0"/>
          <w:sz w:val="22"/>
          <w:szCs w:val="22"/>
        </w:rPr>
        <w:t>Ramsar Site</w:t>
      </w:r>
      <w:r w:rsidR="003666F2" w:rsidRPr="001F57FB">
        <w:rPr>
          <w:rFonts w:ascii="Calibri" w:hAnsi="Calibri"/>
          <w:b w:val="0"/>
          <w:snapToGrid w:val="0"/>
          <w:sz w:val="22"/>
          <w:szCs w:val="22"/>
        </w:rPr>
        <w:t xml:space="preserve"> designations</w:t>
      </w:r>
      <w:r w:rsidRPr="001F57FB">
        <w:rPr>
          <w:rFonts w:ascii="Calibri" w:hAnsi="Calibri"/>
          <w:b w:val="0"/>
          <w:snapToGrid w:val="0"/>
          <w:sz w:val="22"/>
          <w:szCs w:val="22"/>
        </w:rPr>
        <w:t xml:space="preserve">. </w:t>
      </w:r>
    </w:p>
    <w:p w:rsidR="006762E1" w:rsidRPr="001F57FB" w:rsidRDefault="006762E1" w:rsidP="001F57FB">
      <w:pPr>
        <w:pStyle w:val="BodyText3"/>
        <w:ind w:left="426"/>
        <w:jc w:val="left"/>
        <w:rPr>
          <w:rFonts w:ascii="Calibri" w:hAnsi="Calibri"/>
          <w:b w:val="0"/>
          <w:snapToGrid w:val="0"/>
          <w:sz w:val="22"/>
          <w:szCs w:val="22"/>
        </w:rPr>
      </w:pPr>
    </w:p>
    <w:p w:rsidR="003666F2" w:rsidRPr="001F57FB" w:rsidRDefault="00B53688"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The Contracting Parties </w:t>
      </w:r>
      <w:r w:rsidR="003666F2" w:rsidRPr="001F57FB">
        <w:rPr>
          <w:rFonts w:ascii="Calibri" w:hAnsi="Calibri"/>
          <w:b w:val="0"/>
          <w:snapToGrid w:val="0"/>
          <w:sz w:val="22"/>
          <w:szCs w:val="22"/>
        </w:rPr>
        <w:t xml:space="preserve">are </w:t>
      </w:r>
      <w:r w:rsidR="002A6A98" w:rsidRPr="001F57FB">
        <w:rPr>
          <w:rFonts w:ascii="Calibri" w:hAnsi="Calibri"/>
          <w:b w:val="0"/>
          <w:snapToGrid w:val="0"/>
          <w:sz w:val="22"/>
          <w:szCs w:val="22"/>
        </w:rPr>
        <w:t>strongly</w:t>
      </w:r>
      <w:r w:rsidR="003666F2" w:rsidRPr="001F57FB">
        <w:rPr>
          <w:rFonts w:ascii="Calibri" w:hAnsi="Calibri"/>
          <w:b w:val="0"/>
          <w:snapToGrid w:val="0"/>
          <w:sz w:val="22"/>
          <w:szCs w:val="22"/>
        </w:rPr>
        <w:t xml:space="preserve"> encouraged to continue </w:t>
      </w:r>
      <w:r w:rsidRPr="001F57FB">
        <w:rPr>
          <w:rFonts w:ascii="Calibri" w:hAnsi="Calibri"/>
          <w:b w:val="0"/>
          <w:snapToGrid w:val="0"/>
          <w:sz w:val="22"/>
          <w:szCs w:val="22"/>
        </w:rPr>
        <w:t xml:space="preserve">implementing </w:t>
      </w:r>
      <w:r w:rsidR="00EF1FB4" w:rsidRPr="001F57FB">
        <w:rPr>
          <w:rFonts w:ascii="Calibri" w:hAnsi="Calibri"/>
          <w:b w:val="0"/>
          <w:snapToGrid w:val="0"/>
          <w:sz w:val="22"/>
          <w:szCs w:val="22"/>
        </w:rPr>
        <w:t>education</w:t>
      </w:r>
      <w:r w:rsidR="002A6A98" w:rsidRPr="001F57FB">
        <w:rPr>
          <w:rFonts w:ascii="Calibri" w:hAnsi="Calibri"/>
          <w:b w:val="0"/>
          <w:snapToGrid w:val="0"/>
          <w:sz w:val="22"/>
          <w:szCs w:val="22"/>
        </w:rPr>
        <w:t>al</w:t>
      </w:r>
      <w:r w:rsidR="00EF1FB4" w:rsidRPr="001F57FB">
        <w:rPr>
          <w:rFonts w:ascii="Calibri" w:hAnsi="Calibri"/>
          <w:b w:val="0"/>
          <w:snapToGrid w:val="0"/>
          <w:sz w:val="22"/>
          <w:szCs w:val="22"/>
        </w:rPr>
        <w:t xml:space="preserve"> a</w:t>
      </w:r>
      <w:r w:rsidRPr="001F57FB">
        <w:rPr>
          <w:rFonts w:ascii="Calibri" w:hAnsi="Calibri"/>
          <w:b w:val="0"/>
          <w:snapToGrid w:val="0"/>
          <w:sz w:val="22"/>
          <w:szCs w:val="22"/>
        </w:rPr>
        <w:t xml:space="preserve">ctivities </w:t>
      </w:r>
      <w:r w:rsidR="003666F2" w:rsidRPr="001F57FB">
        <w:rPr>
          <w:rFonts w:ascii="Calibri" w:hAnsi="Calibri"/>
          <w:b w:val="0"/>
          <w:snapToGrid w:val="0"/>
          <w:sz w:val="22"/>
          <w:szCs w:val="22"/>
        </w:rPr>
        <w:t xml:space="preserve">as a mechanism to </w:t>
      </w:r>
      <w:r w:rsidRPr="001F57FB">
        <w:rPr>
          <w:rFonts w:ascii="Calibri" w:hAnsi="Calibri"/>
          <w:b w:val="0"/>
          <w:snapToGrid w:val="0"/>
          <w:sz w:val="22"/>
          <w:szCs w:val="22"/>
        </w:rPr>
        <w:t>raise</w:t>
      </w:r>
      <w:r w:rsidR="003666F2" w:rsidRPr="001F57FB">
        <w:rPr>
          <w:rFonts w:ascii="Calibri" w:hAnsi="Calibri"/>
          <w:b w:val="0"/>
          <w:snapToGrid w:val="0"/>
          <w:sz w:val="22"/>
          <w:szCs w:val="22"/>
        </w:rPr>
        <w:t xml:space="preserve"> awareness about the Ramsar Convention and wetland</w:t>
      </w:r>
      <w:r w:rsidR="002A6A98" w:rsidRPr="001F57FB">
        <w:rPr>
          <w:rFonts w:ascii="Calibri" w:hAnsi="Calibri"/>
          <w:b w:val="0"/>
          <w:snapToGrid w:val="0"/>
          <w:sz w:val="22"/>
          <w:szCs w:val="22"/>
        </w:rPr>
        <w:t xml:space="preserve"> values</w:t>
      </w:r>
      <w:r w:rsidR="003666F2" w:rsidRPr="001F57FB">
        <w:rPr>
          <w:rFonts w:ascii="Calibri" w:hAnsi="Calibri"/>
          <w:b w:val="0"/>
          <w:snapToGrid w:val="0"/>
          <w:sz w:val="22"/>
          <w:szCs w:val="22"/>
        </w:rPr>
        <w:t xml:space="preserve"> at national, regional and local levels.</w:t>
      </w:r>
    </w:p>
    <w:p w:rsidR="001F57FB" w:rsidRDefault="001F57FB" w:rsidP="001F57FB">
      <w:pPr>
        <w:pStyle w:val="NRFBody"/>
        <w:tabs>
          <w:tab w:val="clear" w:pos="-23"/>
          <w:tab w:val="left" w:pos="567"/>
        </w:tabs>
        <w:rPr>
          <w:rFonts w:ascii="Calibri" w:hAnsi="Calibri"/>
          <w:sz w:val="22"/>
          <w:szCs w:val="22"/>
        </w:rPr>
      </w:pPr>
    </w:p>
    <w:p w:rsidR="00D827D9" w:rsidRDefault="00CF2067" w:rsidP="001F57FB">
      <w:pPr>
        <w:pStyle w:val="NRFBody"/>
        <w:tabs>
          <w:tab w:val="clear" w:pos="-23"/>
          <w:tab w:val="left" w:pos="567"/>
        </w:tabs>
        <w:rPr>
          <w:rFonts w:ascii="Calibri" w:hAnsi="Calibri"/>
          <w:i/>
          <w:sz w:val="22"/>
          <w:szCs w:val="22"/>
        </w:rPr>
      </w:pPr>
      <w:r w:rsidRPr="00E15F03">
        <w:rPr>
          <w:rFonts w:ascii="Calibri" w:hAnsi="Calibri"/>
          <w:i/>
          <w:sz w:val="22"/>
          <w:szCs w:val="22"/>
        </w:rPr>
        <w:t>Convention financial capacity (Strategy 4.2)</w:t>
      </w:r>
      <w:r w:rsidR="007E1ACE" w:rsidRPr="00E15F03">
        <w:rPr>
          <w:rFonts w:ascii="Calibri" w:hAnsi="Calibri"/>
          <w:i/>
          <w:sz w:val="22"/>
          <w:szCs w:val="22"/>
        </w:rPr>
        <w:t xml:space="preserve"> </w:t>
      </w:r>
    </w:p>
    <w:p w:rsidR="001F57FB" w:rsidRPr="00E15F03" w:rsidRDefault="001F57FB" w:rsidP="001F57FB">
      <w:pPr>
        <w:pStyle w:val="NRFBody"/>
        <w:tabs>
          <w:tab w:val="clear" w:pos="-23"/>
          <w:tab w:val="left" w:pos="567"/>
        </w:tabs>
        <w:rPr>
          <w:rFonts w:ascii="Calibri" w:hAnsi="Calibri"/>
          <w:i/>
          <w:sz w:val="22"/>
          <w:szCs w:val="22"/>
        </w:rPr>
      </w:pPr>
    </w:p>
    <w:p w:rsidR="004729D6" w:rsidRPr="001F57FB" w:rsidRDefault="008E7B88"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64</w:t>
      </w:r>
      <w:r w:rsidR="00166643" w:rsidRPr="001F57FB">
        <w:rPr>
          <w:rFonts w:ascii="Calibri" w:hAnsi="Calibri"/>
          <w:b w:val="0"/>
          <w:snapToGrid w:val="0"/>
          <w:sz w:val="22"/>
          <w:szCs w:val="22"/>
        </w:rPr>
        <w:t>% (1</w:t>
      </w:r>
      <w:r w:rsidRPr="001F57FB">
        <w:rPr>
          <w:rFonts w:ascii="Calibri" w:hAnsi="Calibri"/>
          <w:b w:val="0"/>
          <w:snapToGrid w:val="0"/>
          <w:sz w:val="22"/>
          <w:szCs w:val="22"/>
        </w:rPr>
        <w:t>6</w:t>
      </w:r>
      <w:r w:rsidR="002A6A98" w:rsidRPr="001F57FB">
        <w:rPr>
          <w:rFonts w:ascii="Calibri" w:hAnsi="Calibri"/>
          <w:b w:val="0"/>
          <w:snapToGrid w:val="0"/>
          <w:sz w:val="22"/>
          <w:szCs w:val="22"/>
        </w:rPr>
        <w:t>) of the P</w:t>
      </w:r>
      <w:r w:rsidR="00166643" w:rsidRPr="001F57FB">
        <w:rPr>
          <w:rFonts w:ascii="Calibri" w:hAnsi="Calibri"/>
          <w:b w:val="0"/>
          <w:snapToGrid w:val="0"/>
          <w:sz w:val="22"/>
          <w:szCs w:val="22"/>
        </w:rPr>
        <w:t xml:space="preserve">arties </w:t>
      </w:r>
      <w:r w:rsidR="004220E0" w:rsidRPr="001F57FB">
        <w:rPr>
          <w:rFonts w:ascii="Calibri" w:hAnsi="Calibri"/>
          <w:b w:val="0"/>
          <w:snapToGrid w:val="0"/>
          <w:sz w:val="22"/>
          <w:szCs w:val="22"/>
        </w:rPr>
        <w:t>r</w:t>
      </w:r>
      <w:r w:rsidR="00D827D9" w:rsidRPr="001F57FB">
        <w:rPr>
          <w:rFonts w:ascii="Calibri" w:hAnsi="Calibri"/>
          <w:b w:val="0"/>
          <w:snapToGrid w:val="0"/>
          <w:sz w:val="22"/>
          <w:szCs w:val="22"/>
        </w:rPr>
        <w:t xml:space="preserve">eported </w:t>
      </w:r>
      <w:r w:rsidR="002A6A98" w:rsidRPr="001F57FB">
        <w:rPr>
          <w:rFonts w:ascii="Calibri" w:hAnsi="Calibri"/>
          <w:b w:val="0"/>
          <w:snapToGrid w:val="0"/>
          <w:sz w:val="22"/>
          <w:szCs w:val="22"/>
        </w:rPr>
        <w:t>having</w:t>
      </w:r>
      <w:r w:rsidR="00166643" w:rsidRPr="001F57FB">
        <w:rPr>
          <w:rFonts w:ascii="Calibri" w:hAnsi="Calibri"/>
          <w:b w:val="0"/>
          <w:snapToGrid w:val="0"/>
          <w:sz w:val="22"/>
          <w:szCs w:val="22"/>
        </w:rPr>
        <w:t xml:space="preserve"> paid their contributions</w:t>
      </w:r>
      <w:r w:rsidR="001E65DB" w:rsidRPr="001F57FB">
        <w:rPr>
          <w:rFonts w:ascii="Calibri" w:hAnsi="Calibri"/>
          <w:b w:val="0"/>
          <w:snapToGrid w:val="0"/>
          <w:sz w:val="22"/>
          <w:szCs w:val="22"/>
        </w:rPr>
        <w:t xml:space="preserve"> </w:t>
      </w:r>
      <w:r w:rsidR="004220E0" w:rsidRPr="001F57FB">
        <w:rPr>
          <w:rFonts w:ascii="Calibri" w:hAnsi="Calibri"/>
          <w:b w:val="0"/>
          <w:snapToGrid w:val="0"/>
          <w:sz w:val="22"/>
          <w:szCs w:val="22"/>
        </w:rPr>
        <w:t>in full</w:t>
      </w:r>
      <w:r w:rsidR="005D174C" w:rsidRPr="001F57FB">
        <w:rPr>
          <w:rFonts w:ascii="Calibri" w:hAnsi="Calibri"/>
          <w:b w:val="0"/>
          <w:snapToGrid w:val="0"/>
          <w:sz w:val="22"/>
          <w:szCs w:val="22"/>
        </w:rPr>
        <w:t xml:space="preserve"> </w:t>
      </w:r>
      <w:r w:rsidR="006842A6" w:rsidRPr="001F57FB">
        <w:rPr>
          <w:rFonts w:ascii="Calibri" w:hAnsi="Calibri"/>
          <w:b w:val="0"/>
          <w:snapToGrid w:val="0"/>
          <w:sz w:val="22"/>
          <w:szCs w:val="22"/>
        </w:rPr>
        <w:t>(indicator 4.</w:t>
      </w:r>
      <w:r w:rsidR="008D7ACC" w:rsidRPr="001F57FB">
        <w:rPr>
          <w:rFonts w:ascii="Calibri" w:hAnsi="Calibri"/>
          <w:b w:val="0"/>
          <w:snapToGrid w:val="0"/>
          <w:sz w:val="22"/>
          <w:szCs w:val="22"/>
        </w:rPr>
        <w:t>2</w:t>
      </w:r>
      <w:r w:rsidR="006842A6" w:rsidRPr="001F57FB">
        <w:rPr>
          <w:rFonts w:ascii="Calibri" w:hAnsi="Calibri"/>
          <w:b w:val="0"/>
          <w:snapToGrid w:val="0"/>
          <w:sz w:val="22"/>
          <w:szCs w:val="22"/>
        </w:rPr>
        <w:t xml:space="preserve">.1) </w:t>
      </w:r>
      <w:r w:rsidR="001E65DB" w:rsidRPr="001F57FB">
        <w:rPr>
          <w:rFonts w:ascii="Calibri" w:hAnsi="Calibri"/>
          <w:b w:val="0"/>
          <w:snapToGrid w:val="0"/>
          <w:sz w:val="22"/>
          <w:szCs w:val="22"/>
        </w:rPr>
        <w:t>in the last triennium</w:t>
      </w:r>
      <w:r w:rsidR="00166643" w:rsidRPr="001F57FB">
        <w:rPr>
          <w:rFonts w:ascii="Calibri" w:hAnsi="Calibri"/>
          <w:b w:val="0"/>
          <w:snapToGrid w:val="0"/>
          <w:sz w:val="22"/>
          <w:szCs w:val="22"/>
        </w:rPr>
        <w:t>.</w:t>
      </w:r>
      <w:r w:rsidR="00321A13" w:rsidRPr="001F57FB">
        <w:rPr>
          <w:rFonts w:ascii="Calibri" w:hAnsi="Calibri"/>
          <w:b w:val="0"/>
          <w:snapToGrid w:val="0"/>
          <w:sz w:val="22"/>
          <w:szCs w:val="22"/>
        </w:rPr>
        <w:t xml:space="preserve"> </w:t>
      </w:r>
      <w:r w:rsidR="004D2EE0" w:rsidRPr="001F57FB">
        <w:rPr>
          <w:rFonts w:ascii="Calibri" w:hAnsi="Calibri"/>
          <w:b w:val="0"/>
          <w:snapToGrid w:val="0"/>
          <w:sz w:val="22"/>
          <w:szCs w:val="22"/>
        </w:rPr>
        <w:t xml:space="preserve">Some of the difficulties </w:t>
      </w:r>
      <w:r w:rsidR="003769A7">
        <w:rPr>
          <w:rFonts w:ascii="Calibri" w:hAnsi="Calibri"/>
          <w:b w:val="0"/>
          <w:snapToGrid w:val="0"/>
          <w:sz w:val="22"/>
          <w:szCs w:val="22"/>
        </w:rPr>
        <w:t>in</w:t>
      </w:r>
      <w:r w:rsidR="004D2EE0" w:rsidRPr="001F57FB">
        <w:rPr>
          <w:rFonts w:ascii="Calibri" w:hAnsi="Calibri"/>
          <w:b w:val="0"/>
          <w:snapToGrid w:val="0"/>
          <w:sz w:val="22"/>
          <w:szCs w:val="22"/>
        </w:rPr>
        <w:t xml:space="preserve"> payment are related </w:t>
      </w:r>
      <w:r w:rsidR="002A6A98" w:rsidRPr="001F57FB">
        <w:rPr>
          <w:rFonts w:ascii="Calibri" w:hAnsi="Calibri"/>
          <w:b w:val="0"/>
          <w:snapToGrid w:val="0"/>
          <w:sz w:val="22"/>
          <w:szCs w:val="22"/>
        </w:rPr>
        <w:t>to</w:t>
      </w:r>
      <w:r w:rsidR="004D2EE0" w:rsidRPr="001F57FB">
        <w:rPr>
          <w:rFonts w:ascii="Calibri" w:hAnsi="Calibri"/>
          <w:b w:val="0"/>
          <w:snapToGrid w:val="0"/>
          <w:sz w:val="22"/>
          <w:szCs w:val="22"/>
        </w:rPr>
        <w:t xml:space="preserve"> the financial crisis in a number of cou</w:t>
      </w:r>
      <w:r w:rsidR="0020589E" w:rsidRPr="001F57FB">
        <w:rPr>
          <w:rFonts w:ascii="Calibri" w:hAnsi="Calibri"/>
          <w:b w:val="0"/>
          <w:snapToGrid w:val="0"/>
          <w:sz w:val="22"/>
          <w:szCs w:val="22"/>
        </w:rPr>
        <w:t>n</w:t>
      </w:r>
      <w:r w:rsidR="004D2EE0" w:rsidRPr="001F57FB">
        <w:rPr>
          <w:rFonts w:ascii="Calibri" w:hAnsi="Calibri"/>
          <w:b w:val="0"/>
          <w:snapToGrid w:val="0"/>
          <w:sz w:val="22"/>
          <w:szCs w:val="22"/>
        </w:rPr>
        <w:t>tries in the region</w:t>
      </w:r>
      <w:r w:rsidR="002A6A98" w:rsidRPr="001F57FB">
        <w:rPr>
          <w:rFonts w:ascii="Calibri" w:hAnsi="Calibri"/>
          <w:b w:val="0"/>
          <w:snapToGrid w:val="0"/>
          <w:sz w:val="22"/>
          <w:szCs w:val="22"/>
        </w:rPr>
        <w:t>,</w:t>
      </w:r>
      <w:r w:rsidR="004D2EE0" w:rsidRPr="001F57FB">
        <w:rPr>
          <w:rFonts w:ascii="Calibri" w:hAnsi="Calibri"/>
          <w:b w:val="0"/>
          <w:snapToGrid w:val="0"/>
          <w:sz w:val="22"/>
          <w:szCs w:val="22"/>
        </w:rPr>
        <w:t xml:space="preserve"> but </w:t>
      </w:r>
      <w:r w:rsidR="0020589E" w:rsidRPr="001F57FB">
        <w:rPr>
          <w:rFonts w:ascii="Calibri" w:hAnsi="Calibri"/>
          <w:b w:val="0"/>
          <w:snapToGrid w:val="0"/>
          <w:sz w:val="22"/>
          <w:szCs w:val="22"/>
        </w:rPr>
        <w:t xml:space="preserve">in other cases </w:t>
      </w:r>
      <w:r w:rsidR="002A6A98" w:rsidRPr="001F57FB">
        <w:rPr>
          <w:rFonts w:ascii="Calibri" w:hAnsi="Calibri"/>
          <w:b w:val="0"/>
          <w:snapToGrid w:val="0"/>
          <w:sz w:val="22"/>
          <w:szCs w:val="22"/>
        </w:rPr>
        <w:t>a</w:t>
      </w:r>
      <w:r w:rsidR="004D2EE0" w:rsidRPr="001F57FB">
        <w:rPr>
          <w:rFonts w:ascii="Calibri" w:hAnsi="Calibri"/>
          <w:b w:val="0"/>
          <w:snapToGrid w:val="0"/>
          <w:sz w:val="22"/>
          <w:szCs w:val="22"/>
        </w:rPr>
        <w:t xml:space="preserve"> lack of coordination</w:t>
      </w:r>
      <w:r w:rsidR="0020589E" w:rsidRPr="001F57FB">
        <w:rPr>
          <w:rFonts w:ascii="Calibri" w:hAnsi="Calibri"/>
          <w:b w:val="0"/>
          <w:snapToGrid w:val="0"/>
          <w:sz w:val="22"/>
          <w:szCs w:val="22"/>
        </w:rPr>
        <w:t xml:space="preserve"> between the Administrative Authority</w:t>
      </w:r>
      <w:r w:rsidR="00B36E08" w:rsidRPr="001F57FB">
        <w:rPr>
          <w:rFonts w:ascii="Calibri" w:hAnsi="Calibri"/>
          <w:b w:val="0"/>
          <w:snapToGrid w:val="0"/>
          <w:sz w:val="22"/>
          <w:szCs w:val="22"/>
        </w:rPr>
        <w:t>/</w:t>
      </w:r>
      <w:r w:rsidR="0020589E" w:rsidRPr="001F57FB">
        <w:rPr>
          <w:rFonts w:ascii="Calibri" w:hAnsi="Calibri"/>
          <w:b w:val="0"/>
          <w:snapToGrid w:val="0"/>
          <w:sz w:val="22"/>
          <w:szCs w:val="22"/>
        </w:rPr>
        <w:t xml:space="preserve"> Focal Point and the agency in charge of the payment has </w:t>
      </w:r>
      <w:r w:rsidR="002A6A98" w:rsidRPr="001F57FB">
        <w:rPr>
          <w:rFonts w:ascii="Calibri" w:hAnsi="Calibri"/>
          <w:b w:val="0"/>
          <w:snapToGrid w:val="0"/>
          <w:sz w:val="22"/>
          <w:szCs w:val="22"/>
        </w:rPr>
        <w:t>caused</w:t>
      </w:r>
      <w:r w:rsidR="0020589E" w:rsidRPr="001F57FB">
        <w:rPr>
          <w:rFonts w:ascii="Calibri" w:hAnsi="Calibri"/>
          <w:b w:val="0"/>
          <w:snapToGrid w:val="0"/>
          <w:sz w:val="22"/>
          <w:szCs w:val="22"/>
        </w:rPr>
        <w:t xml:space="preserve"> delays. </w:t>
      </w:r>
    </w:p>
    <w:p w:rsidR="004729D6" w:rsidRPr="001F57FB" w:rsidRDefault="004729D6" w:rsidP="001F57FB">
      <w:pPr>
        <w:pStyle w:val="BodyText3"/>
        <w:ind w:left="426"/>
        <w:jc w:val="left"/>
        <w:rPr>
          <w:rFonts w:ascii="Calibri" w:hAnsi="Calibri"/>
          <w:b w:val="0"/>
          <w:snapToGrid w:val="0"/>
          <w:sz w:val="22"/>
          <w:szCs w:val="22"/>
        </w:rPr>
      </w:pPr>
    </w:p>
    <w:p w:rsidR="006C0993" w:rsidRPr="001F57FB" w:rsidRDefault="006C0993"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Besides the core budget </w:t>
      </w:r>
      <w:r w:rsidR="006842A6" w:rsidRPr="001F57FB">
        <w:rPr>
          <w:rFonts w:ascii="Calibri" w:hAnsi="Calibri"/>
          <w:b w:val="0"/>
          <w:snapToGrid w:val="0"/>
          <w:sz w:val="22"/>
          <w:szCs w:val="22"/>
        </w:rPr>
        <w:t>contributions</w:t>
      </w:r>
      <w:r w:rsidR="005D174C" w:rsidRPr="001F57FB">
        <w:rPr>
          <w:rFonts w:ascii="Calibri" w:hAnsi="Calibri"/>
          <w:b w:val="0"/>
          <w:snapToGrid w:val="0"/>
          <w:sz w:val="22"/>
          <w:szCs w:val="22"/>
        </w:rPr>
        <w:t>,</w:t>
      </w:r>
      <w:r w:rsidR="00321A13" w:rsidRPr="001F57FB">
        <w:rPr>
          <w:rFonts w:ascii="Calibri" w:hAnsi="Calibri"/>
          <w:b w:val="0"/>
          <w:snapToGrid w:val="0"/>
          <w:sz w:val="22"/>
          <w:szCs w:val="22"/>
        </w:rPr>
        <w:t xml:space="preserve"> Bolivia, </w:t>
      </w:r>
      <w:r w:rsidR="008E7B88" w:rsidRPr="001F57FB">
        <w:rPr>
          <w:rFonts w:ascii="Calibri" w:hAnsi="Calibri"/>
          <w:b w:val="0"/>
          <w:snapToGrid w:val="0"/>
          <w:sz w:val="22"/>
          <w:szCs w:val="22"/>
        </w:rPr>
        <w:t xml:space="preserve">Brazil, Chile, Nicaragua and Suriname </w:t>
      </w:r>
      <w:r w:rsidR="00321A13" w:rsidRPr="001F57FB">
        <w:rPr>
          <w:rFonts w:ascii="Calibri" w:hAnsi="Calibri"/>
          <w:b w:val="0"/>
          <w:snapToGrid w:val="0"/>
          <w:sz w:val="22"/>
          <w:szCs w:val="22"/>
        </w:rPr>
        <w:t xml:space="preserve">made </w:t>
      </w:r>
      <w:r w:rsidR="00802FE6" w:rsidRPr="001F57FB">
        <w:rPr>
          <w:rFonts w:ascii="Calibri" w:hAnsi="Calibri"/>
          <w:b w:val="0"/>
          <w:snapToGrid w:val="0"/>
          <w:sz w:val="22"/>
          <w:szCs w:val="22"/>
        </w:rPr>
        <w:t>in-kind</w:t>
      </w:r>
      <w:r w:rsidR="007E1ACE" w:rsidRPr="001F57FB">
        <w:rPr>
          <w:rFonts w:ascii="Calibri" w:hAnsi="Calibri"/>
          <w:b w:val="0"/>
          <w:snapToGrid w:val="0"/>
          <w:sz w:val="22"/>
          <w:szCs w:val="22"/>
        </w:rPr>
        <w:t xml:space="preserve"> </w:t>
      </w:r>
      <w:r w:rsidR="008E7B88" w:rsidRPr="001F57FB">
        <w:rPr>
          <w:rFonts w:ascii="Calibri" w:hAnsi="Calibri"/>
          <w:b w:val="0"/>
          <w:snapToGrid w:val="0"/>
          <w:sz w:val="22"/>
          <w:szCs w:val="22"/>
        </w:rPr>
        <w:t xml:space="preserve">and cash </w:t>
      </w:r>
      <w:r w:rsidR="00321A13" w:rsidRPr="001F57FB">
        <w:rPr>
          <w:rFonts w:ascii="Calibri" w:hAnsi="Calibri"/>
          <w:b w:val="0"/>
          <w:snapToGrid w:val="0"/>
          <w:sz w:val="22"/>
          <w:szCs w:val="22"/>
        </w:rPr>
        <w:t xml:space="preserve">contributions </w:t>
      </w:r>
      <w:r w:rsidR="005D7EFF" w:rsidRPr="001F57FB">
        <w:rPr>
          <w:rFonts w:ascii="Calibri" w:hAnsi="Calibri"/>
          <w:b w:val="0"/>
          <w:snapToGrid w:val="0"/>
          <w:sz w:val="22"/>
          <w:szCs w:val="22"/>
        </w:rPr>
        <w:t xml:space="preserve">during the triennium to </w:t>
      </w:r>
      <w:r w:rsidR="00015C70" w:rsidRPr="001F57FB">
        <w:rPr>
          <w:rFonts w:ascii="Calibri" w:hAnsi="Calibri"/>
          <w:b w:val="0"/>
          <w:snapToGrid w:val="0"/>
          <w:sz w:val="22"/>
          <w:szCs w:val="22"/>
        </w:rPr>
        <w:t>Regional Initiative</w:t>
      </w:r>
      <w:r w:rsidR="005D7EFF" w:rsidRPr="001F57FB">
        <w:rPr>
          <w:rFonts w:ascii="Calibri" w:hAnsi="Calibri"/>
          <w:b w:val="0"/>
          <w:snapToGrid w:val="0"/>
          <w:sz w:val="22"/>
          <w:szCs w:val="22"/>
        </w:rPr>
        <w:t xml:space="preserve"> meetings</w:t>
      </w:r>
      <w:r w:rsidR="009317C7" w:rsidRPr="001F57FB">
        <w:rPr>
          <w:rFonts w:ascii="Calibri" w:hAnsi="Calibri"/>
          <w:b w:val="0"/>
          <w:snapToGrid w:val="0"/>
          <w:sz w:val="22"/>
          <w:szCs w:val="22"/>
        </w:rPr>
        <w:t>,</w:t>
      </w:r>
      <w:r w:rsidR="005D7EFF" w:rsidRPr="001F57FB">
        <w:rPr>
          <w:rFonts w:ascii="Calibri" w:hAnsi="Calibri"/>
          <w:b w:val="0"/>
          <w:snapToGrid w:val="0"/>
          <w:sz w:val="22"/>
          <w:szCs w:val="22"/>
        </w:rPr>
        <w:t xml:space="preserve"> and </w:t>
      </w:r>
      <w:r w:rsidR="008E7B88" w:rsidRPr="001F57FB">
        <w:rPr>
          <w:rFonts w:ascii="Calibri" w:hAnsi="Calibri"/>
          <w:b w:val="0"/>
          <w:snapToGrid w:val="0"/>
          <w:sz w:val="22"/>
          <w:szCs w:val="22"/>
        </w:rPr>
        <w:t xml:space="preserve">Colombia </w:t>
      </w:r>
      <w:r w:rsidR="009317C7" w:rsidRPr="001F57FB">
        <w:rPr>
          <w:rFonts w:ascii="Calibri" w:hAnsi="Calibri"/>
          <w:b w:val="0"/>
          <w:snapToGrid w:val="0"/>
          <w:sz w:val="22"/>
          <w:szCs w:val="22"/>
        </w:rPr>
        <w:t xml:space="preserve">did so </w:t>
      </w:r>
      <w:r w:rsidR="006842A6" w:rsidRPr="001F57FB">
        <w:rPr>
          <w:rFonts w:ascii="Calibri" w:hAnsi="Calibri"/>
          <w:b w:val="0"/>
          <w:snapToGrid w:val="0"/>
          <w:sz w:val="22"/>
          <w:szCs w:val="22"/>
        </w:rPr>
        <w:t>for the organization of the</w:t>
      </w:r>
      <w:r w:rsidR="007E1ACE" w:rsidRPr="001F57FB">
        <w:rPr>
          <w:rFonts w:ascii="Calibri" w:hAnsi="Calibri"/>
          <w:b w:val="0"/>
          <w:snapToGrid w:val="0"/>
          <w:sz w:val="22"/>
          <w:szCs w:val="22"/>
        </w:rPr>
        <w:t xml:space="preserve"> </w:t>
      </w:r>
      <w:r w:rsidR="006842A6" w:rsidRPr="001F57FB">
        <w:rPr>
          <w:rFonts w:ascii="Calibri" w:hAnsi="Calibri"/>
          <w:b w:val="0"/>
          <w:snapToGrid w:val="0"/>
          <w:sz w:val="22"/>
          <w:szCs w:val="22"/>
        </w:rPr>
        <w:t>Pan</w:t>
      </w:r>
      <w:r w:rsidR="00191A8A">
        <w:rPr>
          <w:rFonts w:ascii="Calibri" w:hAnsi="Calibri"/>
          <w:b w:val="0"/>
          <w:snapToGrid w:val="0"/>
          <w:sz w:val="22"/>
          <w:szCs w:val="22"/>
        </w:rPr>
        <w:t>-</w:t>
      </w:r>
      <w:r w:rsidR="006842A6" w:rsidRPr="001F57FB">
        <w:rPr>
          <w:rFonts w:ascii="Calibri" w:hAnsi="Calibri"/>
          <w:b w:val="0"/>
          <w:snapToGrid w:val="0"/>
          <w:sz w:val="22"/>
          <w:szCs w:val="22"/>
        </w:rPr>
        <w:t>American Meeting in 20</w:t>
      </w:r>
      <w:r w:rsidR="005D7EFF" w:rsidRPr="001F57FB">
        <w:rPr>
          <w:rFonts w:ascii="Calibri" w:hAnsi="Calibri"/>
          <w:b w:val="0"/>
          <w:snapToGrid w:val="0"/>
          <w:sz w:val="22"/>
          <w:szCs w:val="22"/>
        </w:rPr>
        <w:t>1</w:t>
      </w:r>
      <w:r w:rsidR="008E7B88" w:rsidRPr="001F57FB">
        <w:rPr>
          <w:rFonts w:ascii="Calibri" w:hAnsi="Calibri"/>
          <w:b w:val="0"/>
          <w:snapToGrid w:val="0"/>
          <w:sz w:val="22"/>
          <w:szCs w:val="22"/>
        </w:rPr>
        <w:t>4</w:t>
      </w:r>
      <w:r w:rsidR="005D7EFF" w:rsidRPr="001F57FB">
        <w:rPr>
          <w:rFonts w:ascii="Calibri" w:hAnsi="Calibri"/>
          <w:b w:val="0"/>
          <w:snapToGrid w:val="0"/>
          <w:sz w:val="22"/>
          <w:szCs w:val="22"/>
        </w:rPr>
        <w:t>.</w:t>
      </w:r>
    </w:p>
    <w:p w:rsidR="005D7EFF" w:rsidRPr="001F57FB" w:rsidRDefault="005D7EFF" w:rsidP="001F57FB">
      <w:pPr>
        <w:pStyle w:val="BodyText3"/>
        <w:ind w:left="426"/>
        <w:jc w:val="left"/>
        <w:rPr>
          <w:rFonts w:ascii="Calibri" w:hAnsi="Calibri"/>
          <w:b w:val="0"/>
          <w:snapToGrid w:val="0"/>
          <w:sz w:val="22"/>
          <w:szCs w:val="22"/>
        </w:rPr>
      </w:pPr>
    </w:p>
    <w:p w:rsidR="004D4BB1" w:rsidRPr="001F57FB" w:rsidRDefault="00A5074A"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The United States has provided USD </w:t>
      </w:r>
      <w:r w:rsidR="007010EA" w:rsidRPr="001F57FB">
        <w:rPr>
          <w:rFonts w:ascii="Calibri" w:hAnsi="Calibri"/>
          <w:b w:val="0"/>
          <w:snapToGrid w:val="0"/>
          <w:sz w:val="22"/>
          <w:szCs w:val="22"/>
        </w:rPr>
        <w:t>311,238</w:t>
      </w:r>
      <w:r w:rsidRPr="001F57FB">
        <w:rPr>
          <w:rFonts w:ascii="Calibri" w:hAnsi="Calibri"/>
          <w:b w:val="0"/>
          <w:snapToGrid w:val="0"/>
          <w:sz w:val="22"/>
          <w:szCs w:val="22"/>
        </w:rPr>
        <w:t xml:space="preserve"> </w:t>
      </w:r>
      <w:r w:rsidR="00375796" w:rsidRPr="001F57FB">
        <w:rPr>
          <w:rFonts w:ascii="Calibri" w:hAnsi="Calibri"/>
          <w:b w:val="0"/>
          <w:snapToGrid w:val="0"/>
          <w:sz w:val="22"/>
          <w:szCs w:val="22"/>
        </w:rPr>
        <w:t xml:space="preserve">through Wetlands for the Future </w:t>
      </w:r>
      <w:r w:rsidRPr="001F57FB">
        <w:rPr>
          <w:rFonts w:ascii="Calibri" w:hAnsi="Calibri"/>
          <w:b w:val="0"/>
          <w:snapToGrid w:val="0"/>
          <w:sz w:val="22"/>
          <w:szCs w:val="22"/>
        </w:rPr>
        <w:t xml:space="preserve">during the last triennium to fund projects in Bolivia, </w:t>
      </w:r>
      <w:r w:rsidR="002627B5" w:rsidRPr="001F57FB">
        <w:rPr>
          <w:rFonts w:ascii="Calibri" w:hAnsi="Calibri"/>
          <w:b w:val="0"/>
          <w:snapToGrid w:val="0"/>
          <w:sz w:val="22"/>
          <w:szCs w:val="22"/>
        </w:rPr>
        <w:t xml:space="preserve">Belize, </w:t>
      </w:r>
      <w:r w:rsidRPr="001F57FB">
        <w:rPr>
          <w:rFonts w:ascii="Calibri" w:hAnsi="Calibri"/>
          <w:b w:val="0"/>
          <w:snapToGrid w:val="0"/>
          <w:sz w:val="22"/>
          <w:szCs w:val="22"/>
        </w:rPr>
        <w:t xml:space="preserve">Brazil, </w:t>
      </w:r>
      <w:r w:rsidR="002627B5" w:rsidRPr="001F57FB">
        <w:rPr>
          <w:rFonts w:ascii="Calibri" w:hAnsi="Calibri"/>
          <w:b w:val="0"/>
          <w:snapToGrid w:val="0"/>
          <w:sz w:val="22"/>
          <w:szCs w:val="22"/>
        </w:rPr>
        <w:t xml:space="preserve">Chile, </w:t>
      </w:r>
      <w:r w:rsidRPr="001F57FB">
        <w:rPr>
          <w:rFonts w:ascii="Calibri" w:hAnsi="Calibri"/>
          <w:b w:val="0"/>
          <w:snapToGrid w:val="0"/>
          <w:sz w:val="22"/>
          <w:szCs w:val="22"/>
        </w:rPr>
        <w:t>Colombia,</w:t>
      </w:r>
      <w:r w:rsidR="00CF00F5">
        <w:rPr>
          <w:rFonts w:ascii="Calibri" w:hAnsi="Calibri"/>
          <w:b w:val="0"/>
          <w:snapToGrid w:val="0"/>
          <w:sz w:val="22"/>
          <w:szCs w:val="22"/>
        </w:rPr>
        <w:t xml:space="preserve"> </w:t>
      </w:r>
      <w:r w:rsidR="002627B5" w:rsidRPr="001F57FB">
        <w:rPr>
          <w:rFonts w:ascii="Calibri" w:hAnsi="Calibri"/>
          <w:b w:val="0"/>
          <w:snapToGrid w:val="0"/>
          <w:sz w:val="22"/>
          <w:szCs w:val="22"/>
        </w:rPr>
        <w:t xml:space="preserve">Ecuador, Guatemala, </w:t>
      </w:r>
      <w:r w:rsidRPr="001F57FB">
        <w:rPr>
          <w:rFonts w:ascii="Calibri" w:hAnsi="Calibri"/>
          <w:b w:val="0"/>
          <w:snapToGrid w:val="0"/>
          <w:sz w:val="22"/>
          <w:szCs w:val="22"/>
        </w:rPr>
        <w:t>Mexico</w:t>
      </w:r>
      <w:r w:rsidR="002627B5" w:rsidRPr="001F57FB">
        <w:rPr>
          <w:rFonts w:ascii="Calibri" w:hAnsi="Calibri"/>
          <w:b w:val="0"/>
          <w:snapToGrid w:val="0"/>
          <w:sz w:val="22"/>
          <w:szCs w:val="22"/>
        </w:rPr>
        <w:t>, Peru, Suriname</w:t>
      </w:r>
      <w:r w:rsidRPr="001F57FB">
        <w:rPr>
          <w:rFonts w:ascii="Calibri" w:hAnsi="Calibri"/>
          <w:b w:val="0"/>
          <w:snapToGrid w:val="0"/>
          <w:sz w:val="22"/>
          <w:szCs w:val="22"/>
        </w:rPr>
        <w:t xml:space="preserve"> </w:t>
      </w:r>
      <w:r w:rsidR="002627B5" w:rsidRPr="001F57FB">
        <w:rPr>
          <w:rFonts w:ascii="Calibri" w:hAnsi="Calibri"/>
          <w:b w:val="0"/>
          <w:snapToGrid w:val="0"/>
          <w:sz w:val="22"/>
          <w:szCs w:val="22"/>
        </w:rPr>
        <w:t xml:space="preserve">and Uruguay </w:t>
      </w:r>
      <w:r w:rsidRPr="001F57FB">
        <w:rPr>
          <w:rFonts w:ascii="Calibri" w:hAnsi="Calibri"/>
          <w:b w:val="0"/>
          <w:snapToGrid w:val="0"/>
          <w:sz w:val="22"/>
          <w:szCs w:val="22"/>
        </w:rPr>
        <w:t xml:space="preserve">in the </w:t>
      </w:r>
      <w:r w:rsidR="002627B5" w:rsidRPr="001F57FB">
        <w:rPr>
          <w:rFonts w:ascii="Calibri" w:hAnsi="Calibri"/>
          <w:b w:val="0"/>
          <w:snapToGrid w:val="0"/>
          <w:sz w:val="22"/>
          <w:szCs w:val="22"/>
        </w:rPr>
        <w:t>Neotropics</w:t>
      </w:r>
      <w:r w:rsidRPr="001F57FB">
        <w:rPr>
          <w:rFonts w:ascii="Calibri" w:hAnsi="Calibri"/>
          <w:b w:val="0"/>
          <w:snapToGrid w:val="0"/>
          <w:sz w:val="22"/>
          <w:szCs w:val="22"/>
        </w:rPr>
        <w:t xml:space="preserve"> Region. The </w:t>
      </w:r>
      <w:r w:rsidR="002627B5" w:rsidRPr="001F57FB">
        <w:rPr>
          <w:rFonts w:ascii="Calibri" w:hAnsi="Calibri"/>
          <w:b w:val="0"/>
          <w:snapToGrid w:val="0"/>
          <w:sz w:val="22"/>
          <w:szCs w:val="22"/>
        </w:rPr>
        <w:t xml:space="preserve">2015 cycle will open in August. The </w:t>
      </w:r>
      <w:r w:rsidRPr="001F57FB">
        <w:rPr>
          <w:rFonts w:ascii="Calibri" w:hAnsi="Calibri"/>
          <w:b w:val="0"/>
          <w:snapToGrid w:val="0"/>
          <w:sz w:val="22"/>
          <w:szCs w:val="22"/>
        </w:rPr>
        <w:t>fund has</w:t>
      </w:r>
      <w:r w:rsidR="009317C7" w:rsidRPr="001F57FB">
        <w:rPr>
          <w:rFonts w:ascii="Calibri" w:hAnsi="Calibri"/>
          <w:b w:val="0"/>
          <w:snapToGrid w:val="0"/>
          <w:sz w:val="22"/>
          <w:szCs w:val="22"/>
        </w:rPr>
        <w:t xml:space="preserve"> proved to have a great impact </w:t>
      </w:r>
      <w:r w:rsidR="003769A7">
        <w:rPr>
          <w:rFonts w:ascii="Calibri" w:hAnsi="Calibri"/>
          <w:b w:val="0"/>
          <w:snapToGrid w:val="0"/>
          <w:sz w:val="22"/>
          <w:szCs w:val="22"/>
        </w:rPr>
        <w:t>in</w:t>
      </w:r>
      <w:r w:rsidRPr="001F57FB">
        <w:rPr>
          <w:rFonts w:ascii="Calibri" w:hAnsi="Calibri"/>
          <w:b w:val="0"/>
          <w:snapToGrid w:val="0"/>
          <w:sz w:val="22"/>
          <w:szCs w:val="22"/>
        </w:rPr>
        <w:t xml:space="preserve"> support of </w:t>
      </w:r>
      <w:r w:rsidR="00767747" w:rsidRPr="001F57FB">
        <w:rPr>
          <w:rFonts w:ascii="Calibri" w:hAnsi="Calibri"/>
          <w:b w:val="0"/>
          <w:snapToGrid w:val="0"/>
          <w:sz w:val="22"/>
          <w:szCs w:val="22"/>
        </w:rPr>
        <w:t xml:space="preserve">the implementation of the Convention through </w:t>
      </w:r>
      <w:r w:rsidRPr="001F57FB">
        <w:rPr>
          <w:rFonts w:ascii="Calibri" w:hAnsi="Calibri"/>
          <w:b w:val="0"/>
          <w:snapToGrid w:val="0"/>
          <w:sz w:val="22"/>
          <w:szCs w:val="22"/>
        </w:rPr>
        <w:t>training, awareness</w:t>
      </w:r>
      <w:r w:rsidR="005D174C" w:rsidRPr="001F57FB">
        <w:rPr>
          <w:rFonts w:ascii="Calibri" w:hAnsi="Calibri"/>
          <w:b w:val="0"/>
          <w:snapToGrid w:val="0"/>
          <w:sz w:val="22"/>
          <w:szCs w:val="22"/>
        </w:rPr>
        <w:t xml:space="preserve"> </w:t>
      </w:r>
      <w:r w:rsidR="0021168D" w:rsidRPr="001F57FB">
        <w:rPr>
          <w:rFonts w:ascii="Calibri" w:hAnsi="Calibri"/>
          <w:b w:val="0"/>
          <w:snapToGrid w:val="0"/>
          <w:sz w:val="22"/>
          <w:szCs w:val="22"/>
        </w:rPr>
        <w:t>raising,</w:t>
      </w:r>
      <w:r w:rsidRPr="001F57FB">
        <w:rPr>
          <w:rFonts w:ascii="Calibri" w:hAnsi="Calibri"/>
          <w:b w:val="0"/>
          <w:snapToGrid w:val="0"/>
          <w:sz w:val="22"/>
          <w:szCs w:val="22"/>
        </w:rPr>
        <w:t xml:space="preserve"> conservation and management activities for wetlands in the region.</w:t>
      </w:r>
      <w:r w:rsidR="00767747" w:rsidRPr="001F57FB">
        <w:rPr>
          <w:rFonts w:ascii="Calibri" w:hAnsi="Calibri"/>
          <w:b w:val="0"/>
          <w:snapToGrid w:val="0"/>
          <w:sz w:val="22"/>
          <w:szCs w:val="22"/>
        </w:rPr>
        <w:t xml:space="preserve"> </w:t>
      </w:r>
    </w:p>
    <w:p w:rsidR="00375796" w:rsidRPr="001F57FB" w:rsidRDefault="00375796" w:rsidP="001F57FB">
      <w:pPr>
        <w:pStyle w:val="BodyText3"/>
        <w:ind w:left="426"/>
        <w:jc w:val="left"/>
        <w:rPr>
          <w:rFonts w:ascii="Calibri" w:hAnsi="Calibri"/>
          <w:b w:val="0"/>
          <w:snapToGrid w:val="0"/>
          <w:sz w:val="22"/>
          <w:szCs w:val="22"/>
        </w:rPr>
      </w:pPr>
    </w:p>
    <w:p w:rsidR="00D96F4C" w:rsidRPr="001F57FB" w:rsidRDefault="00592354"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Canada has also supported </w:t>
      </w:r>
      <w:r w:rsidR="009317C7" w:rsidRPr="001F57FB">
        <w:rPr>
          <w:rFonts w:ascii="Calibri" w:hAnsi="Calibri"/>
          <w:b w:val="0"/>
          <w:snapToGrid w:val="0"/>
          <w:sz w:val="22"/>
          <w:szCs w:val="22"/>
        </w:rPr>
        <w:t xml:space="preserve">(CAD </w:t>
      </w:r>
      <w:r w:rsidR="00375796" w:rsidRPr="001F57FB">
        <w:rPr>
          <w:rFonts w:ascii="Calibri" w:hAnsi="Calibri"/>
          <w:b w:val="0"/>
          <w:snapToGrid w:val="0"/>
          <w:sz w:val="22"/>
          <w:szCs w:val="22"/>
        </w:rPr>
        <w:t>40</w:t>
      </w:r>
      <w:r w:rsidR="00CE52D8" w:rsidRPr="001F57FB">
        <w:rPr>
          <w:rFonts w:ascii="Calibri" w:hAnsi="Calibri"/>
          <w:b w:val="0"/>
          <w:snapToGrid w:val="0"/>
          <w:sz w:val="22"/>
          <w:szCs w:val="22"/>
        </w:rPr>
        <w:t>,000)</w:t>
      </w:r>
      <w:r w:rsidR="009317C7" w:rsidRPr="001F57FB">
        <w:rPr>
          <w:rFonts w:ascii="Calibri" w:hAnsi="Calibri"/>
          <w:b w:val="0"/>
          <w:snapToGrid w:val="0"/>
          <w:sz w:val="22"/>
          <w:szCs w:val="22"/>
        </w:rPr>
        <w:t xml:space="preserve"> </w:t>
      </w:r>
      <w:r w:rsidR="00D96F4C" w:rsidRPr="001F57FB">
        <w:rPr>
          <w:rFonts w:ascii="Calibri" w:hAnsi="Calibri"/>
          <w:b w:val="0"/>
          <w:snapToGrid w:val="0"/>
          <w:sz w:val="22"/>
          <w:szCs w:val="22"/>
        </w:rPr>
        <w:t>the Americas COP12 preparations</w:t>
      </w:r>
      <w:r w:rsidR="003769A7">
        <w:rPr>
          <w:rFonts w:ascii="Calibri" w:hAnsi="Calibri"/>
          <w:b w:val="0"/>
          <w:snapToGrid w:val="0"/>
          <w:sz w:val="22"/>
          <w:szCs w:val="22"/>
        </w:rPr>
        <w:t>,</w:t>
      </w:r>
      <w:r w:rsidR="00D96F4C" w:rsidRPr="001F57FB">
        <w:rPr>
          <w:rFonts w:ascii="Calibri" w:hAnsi="Calibri"/>
          <w:b w:val="0"/>
          <w:snapToGrid w:val="0"/>
          <w:sz w:val="22"/>
          <w:szCs w:val="22"/>
        </w:rPr>
        <w:t xml:space="preserve"> to strengthen international collaboration in the implementation of the Ramsar Convention. </w:t>
      </w:r>
    </w:p>
    <w:p w:rsidR="001F57FB" w:rsidRDefault="001F57FB" w:rsidP="001F57FB">
      <w:pPr>
        <w:pStyle w:val="NRFBody"/>
        <w:tabs>
          <w:tab w:val="clear" w:pos="-23"/>
          <w:tab w:val="left" w:pos="567"/>
        </w:tabs>
        <w:rPr>
          <w:rFonts w:ascii="Calibri" w:hAnsi="Calibri" w:cs="Arial"/>
          <w:noProof/>
          <w:sz w:val="22"/>
          <w:szCs w:val="22"/>
          <w:lang w:val="en-GB"/>
        </w:rPr>
      </w:pPr>
    </w:p>
    <w:p w:rsidR="008C380D" w:rsidRDefault="0021168D" w:rsidP="001F57FB">
      <w:pPr>
        <w:pStyle w:val="NRFBody"/>
        <w:tabs>
          <w:tab w:val="clear" w:pos="-23"/>
          <w:tab w:val="left" w:pos="567"/>
        </w:tabs>
        <w:rPr>
          <w:rFonts w:ascii="Calibri" w:hAnsi="Calibri"/>
          <w:i/>
          <w:sz w:val="22"/>
          <w:szCs w:val="22"/>
        </w:rPr>
      </w:pPr>
      <w:r w:rsidRPr="00211DAC">
        <w:rPr>
          <w:rFonts w:ascii="Calibri" w:hAnsi="Calibri"/>
          <w:i/>
          <w:sz w:val="22"/>
          <w:szCs w:val="22"/>
        </w:rPr>
        <w:t>Convention bodies</w:t>
      </w:r>
      <w:r w:rsidR="004D610B" w:rsidRPr="00211DAC">
        <w:rPr>
          <w:rFonts w:ascii="Calibri" w:hAnsi="Calibri"/>
          <w:i/>
          <w:sz w:val="22"/>
          <w:szCs w:val="22"/>
        </w:rPr>
        <w:t>’</w:t>
      </w:r>
      <w:r w:rsidR="007E1ACE" w:rsidRPr="00211DAC">
        <w:rPr>
          <w:rFonts w:ascii="Calibri" w:hAnsi="Calibri"/>
          <w:i/>
          <w:sz w:val="22"/>
          <w:szCs w:val="22"/>
        </w:rPr>
        <w:t xml:space="preserve"> </w:t>
      </w:r>
      <w:r w:rsidRPr="00211DAC">
        <w:rPr>
          <w:rFonts w:ascii="Calibri" w:hAnsi="Calibri"/>
          <w:i/>
          <w:sz w:val="22"/>
          <w:szCs w:val="22"/>
        </w:rPr>
        <w:t>effectiveness</w:t>
      </w:r>
      <w:r w:rsidR="009D0038" w:rsidRPr="00211DAC">
        <w:rPr>
          <w:rFonts w:ascii="Calibri" w:hAnsi="Calibri"/>
          <w:i/>
          <w:sz w:val="22"/>
          <w:szCs w:val="22"/>
        </w:rPr>
        <w:t xml:space="preserve"> (Strategy 4.3)</w:t>
      </w:r>
    </w:p>
    <w:p w:rsidR="001F57FB" w:rsidRPr="00211DAC" w:rsidRDefault="001F57FB" w:rsidP="001F57FB">
      <w:pPr>
        <w:pStyle w:val="NRFBody"/>
        <w:tabs>
          <w:tab w:val="clear" w:pos="-23"/>
          <w:tab w:val="left" w:pos="567"/>
        </w:tabs>
        <w:rPr>
          <w:rFonts w:ascii="Calibri" w:hAnsi="Calibri"/>
          <w:i/>
          <w:sz w:val="22"/>
          <w:szCs w:val="22"/>
        </w:rPr>
      </w:pPr>
    </w:p>
    <w:p w:rsidR="008C380D" w:rsidRPr="001F57FB" w:rsidRDefault="002B4806"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1</w:t>
      </w:r>
      <w:r w:rsidR="00D96F4C" w:rsidRPr="001F57FB">
        <w:rPr>
          <w:rFonts w:ascii="Calibri" w:hAnsi="Calibri"/>
          <w:b w:val="0"/>
          <w:snapToGrid w:val="0"/>
          <w:sz w:val="22"/>
          <w:szCs w:val="22"/>
        </w:rPr>
        <w:t>8</w:t>
      </w:r>
      <w:r w:rsidR="004E1890" w:rsidRPr="001F57FB">
        <w:rPr>
          <w:rFonts w:ascii="Calibri" w:hAnsi="Calibri"/>
          <w:b w:val="0"/>
          <w:snapToGrid w:val="0"/>
          <w:sz w:val="22"/>
          <w:szCs w:val="22"/>
        </w:rPr>
        <w:t xml:space="preserve"> (</w:t>
      </w:r>
      <w:r w:rsidR="00D96F4C" w:rsidRPr="001F57FB">
        <w:rPr>
          <w:rFonts w:ascii="Calibri" w:hAnsi="Calibri"/>
          <w:b w:val="0"/>
          <w:snapToGrid w:val="0"/>
          <w:sz w:val="22"/>
          <w:szCs w:val="22"/>
        </w:rPr>
        <w:t>7</w:t>
      </w:r>
      <w:r w:rsidR="004E1890" w:rsidRPr="001F57FB">
        <w:rPr>
          <w:rFonts w:ascii="Calibri" w:hAnsi="Calibri"/>
          <w:b w:val="0"/>
          <w:snapToGrid w:val="0"/>
          <w:sz w:val="22"/>
          <w:szCs w:val="22"/>
        </w:rPr>
        <w:t xml:space="preserve">2%) of the </w:t>
      </w:r>
      <w:r w:rsidR="009474FE" w:rsidRPr="001F57FB">
        <w:rPr>
          <w:rFonts w:ascii="Calibri" w:hAnsi="Calibri"/>
          <w:b w:val="0"/>
          <w:snapToGrid w:val="0"/>
          <w:sz w:val="22"/>
          <w:szCs w:val="22"/>
        </w:rPr>
        <w:t>P</w:t>
      </w:r>
      <w:r w:rsidR="004E1890" w:rsidRPr="001F57FB">
        <w:rPr>
          <w:rFonts w:ascii="Calibri" w:hAnsi="Calibri"/>
          <w:b w:val="0"/>
          <w:snapToGrid w:val="0"/>
          <w:sz w:val="22"/>
          <w:szCs w:val="22"/>
        </w:rPr>
        <w:t xml:space="preserve">arties </w:t>
      </w:r>
      <w:r w:rsidR="008C380D" w:rsidRPr="001F57FB">
        <w:rPr>
          <w:rFonts w:ascii="Calibri" w:hAnsi="Calibri"/>
          <w:b w:val="0"/>
          <w:snapToGrid w:val="0"/>
          <w:sz w:val="22"/>
          <w:szCs w:val="22"/>
        </w:rPr>
        <w:t xml:space="preserve">have used </w:t>
      </w:r>
      <w:r w:rsidR="009474FE" w:rsidRPr="001F57FB">
        <w:rPr>
          <w:rFonts w:ascii="Calibri" w:hAnsi="Calibri"/>
          <w:b w:val="0"/>
          <w:snapToGrid w:val="0"/>
          <w:sz w:val="22"/>
          <w:szCs w:val="22"/>
        </w:rPr>
        <w:t xml:space="preserve">their </w:t>
      </w:r>
      <w:r w:rsidR="008C380D" w:rsidRPr="001F57FB">
        <w:rPr>
          <w:rFonts w:ascii="Calibri" w:hAnsi="Calibri"/>
          <w:b w:val="0"/>
          <w:snapToGrid w:val="0"/>
          <w:sz w:val="22"/>
          <w:szCs w:val="22"/>
        </w:rPr>
        <w:t xml:space="preserve">previous Ramsar National Reports in monitoring </w:t>
      </w:r>
      <w:r w:rsidR="009C7263" w:rsidRPr="001F57FB">
        <w:rPr>
          <w:rFonts w:ascii="Calibri" w:hAnsi="Calibri"/>
          <w:b w:val="0"/>
          <w:snapToGrid w:val="0"/>
          <w:sz w:val="22"/>
          <w:szCs w:val="22"/>
        </w:rPr>
        <w:t>their</w:t>
      </w:r>
      <w:r w:rsidR="008C380D" w:rsidRPr="001F57FB">
        <w:rPr>
          <w:rFonts w:ascii="Calibri" w:hAnsi="Calibri"/>
          <w:b w:val="0"/>
          <w:snapToGrid w:val="0"/>
          <w:sz w:val="22"/>
          <w:szCs w:val="22"/>
        </w:rPr>
        <w:t xml:space="preserve"> implementation of the Convention</w:t>
      </w:r>
      <w:r w:rsidR="006842A6" w:rsidRPr="001F57FB">
        <w:rPr>
          <w:rFonts w:ascii="Calibri" w:hAnsi="Calibri"/>
          <w:b w:val="0"/>
          <w:snapToGrid w:val="0"/>
          <w:sz w:val="22"/>
          <w:szCs w:val="22"/>
        </w:rPr>
        <w:t xml:space="preserve"> </w:t>
      </w:r>
      <w:r w:rsidR="009C7263" w:rsidRPr="001F57FB">
        <w:rPr>
          <w:rFonts w:ascii="Calibri" w:hAnsi="Calibri"/>
          <w:b w:val="0"/>
          <w:snapToGrid w:val="0"/>
          <w:sz w:val="22"/>
          <w:szCs w:val="22"/>
        </w:rPr>
        <w:t xml:space="preserve">over time </w:t>
      </w:r>
      <w:r w:rsidR="006842A6" w:rsidRPr="001F57FB">
        <w:rPr>
          <w:rFonts w:ascii="Calibri" w:hAnsi="Calibri"/>
          <w:b w:val="0"/>
          <w:snapToGrid w:val="0"/>
          <w:sz w:val="22"/>
          <w:szCs w:val="22"/>
        </w:rPr>
        <w:t>(</w:t>
      </w:r>
      <w:r w:rsidR="00746ACC" w:rsidRPr="001F57FB">
        <w:rPr>
          <w:rFonts w:ascii="Calibri" w:hAnsi="Calibri"/>
          <w:b w:val="0"/>
          <w:snapToGrid w:val="0"/>
          <w:sz w:val="22"/>
          <w:szCs w:val="22"/>
        </w:rPr>
        <w:t xml:space="preserve">indicator </w:t>
      </w:r>
      <w:r w:rsidR="006842A6" w:rsidRPr="001F57FB">
        <w:rPr>
          <w:rFonts w:ascii="Calibri" w:hAnsi="Calibri"/>
          <w:b w:val="0"/>
          <w:snapToGrid w:val="0"/>
          <w:sz w:val="22"/>
          <w:szCs w:val="22"/>
        </w:rPr>
        <w:t>4.</w:t>
      </w:r>
      <w:r w:rsidR="00746ACC" w:rsidRPr="001F57FB">
        <w:rPr>
          <w:rFonts w:ascii="Calibri" w:hAnsi="Calibri"/>
          <w:b w:val="0"/>
          <w:snapToGrid w:val="0"/>
          <w:sz w:val="22"/>
          <w:szCs w:val="22"/>
        </w:rPr>
        <w:t>3</w:t>
      </w:r>
      <w:r w:rsidR="006842A6" w:rsidRPr="001F57FB">
        <w:rPr>
          <w:rFonts w:ascii="Calibri" w:hAnsi="Calibri"/>
          <w:b w:val="0"/>
          <w:snapToGrid w:val="0"/>
          <w:sz w:val="22"/>
          <w:szCs w:val="22"/>
        </w:rPr>
        <w:t>.1)</w:t>
      </w:r>
      <w:r w:rsidR="00D96F4C" w:rsidRPr="001F57FB">
        <w:rPr>
          <w:rFonts w:ascii="Calibri" w:hAnsi="Calibri"/>
          <w:b w:val="0"/>
          <w:snapToGrid w:val="0"/>
          <w:sz w:val="22"/>
          <w:szCs w:val="22"/>
        </w:rPr>
        <w:t>.</w:t>
      </w:r>
      <w:r w:rsidR="00CF00F5">
        <w:rPr>
          <w:rFonts w:ascii="Calibri" w:hAnsi="Calibri"/>
          <w:b w:val="0"/>
          <w:snapToGrid w:val="0"/>
          <w:sz w:val="22"/>
          <w:szCs w:val="22"/>
        </w:rPr>
        <w:t xml:space="preserve"> </w:t>
      </w:r>
      <w:r w:rsidR="00D96F4C" w:rsidRPr="001F57FB">
        <w:rPr>
          <w:rFonts w:ascii="Calibri" w:hAnsi="Calibri"/>
          <w:b w:val="0"/>
          <w:snapToGrid w:val="0"/>
          <w:sz w:val="22"/>
          <w:szCs w:val="22"/>
        </w:rPr>
        <w:t xml:space="preserve">However, it is recommended that all Parties in the region continue or begin to use the National Reports as a guideline to assess their progress in the implementation of the Convention as well as to define priority </w:t>
      </w:r>
      <w:r w:rsidR="00191A8A">
        <w:rPr>
          <w:rFonts w:ascii="Calibri" w:hAnsi="Calibri"/>
          <w:b w:val="0"/>
          <w:snapToGrid w:val="0"/>
          <w:sz w:val="22"/>
          <w:szCs w:val="22"/>
        </w:rPr>
        <w:t xml:space="preserve">work </w:t>
      </w:r>
      <w:r w:rsidR="00D96F4C" w:rsidRPr="001F57FB">
        <w:rPr>
          <w:rFonts w:ascii="Calibri" w:hAnsi="Calibri"/>
          <w:b w:val="0"/>
          <w:snapToGrid w:val="0"/>
          <w:sz w:val="22"/>
          <w:szCs w:val="22"/>
        </w:rPr>
        <w:t xml:space="preserve">areas and areas that need further development </w:t>
      </w:r>
      <w:r w:rsidR="003769A7">
        <w:rPr>
          <w:rFonts w:ascii="Calibri" w:hAnsi="Calibri"/>
          <w:b w:val="0"/>
          <w:snapToGrid w:val="0"/>
          <w:sz w:val="22"/>
          <w:szCs w:val="22"/>
        </w:rPr>
        <w:t>in light of</w:t>
      </w:r>
      <w:r w:rsidR="00D96F4C" w:rsidRPr="001F57FB">
        <w:rPr>
          <w:rFonts w:ascii="Calibri" w:hAnsi="Calibri"/>
          <w:b w:val="0"/>
          <w:snapToGrid w:val="0"/>
          <w:sz w:val="22"/>
          <w:szCs w:val="22"/>
        </w:rPr>
        <w:t xml:space="preserve"> the new Strategic Plan 2016-2021. </w:t>
      </w:r>
    </w:p>
    <w:p w:rsidR="00695EFD" w:rsidRPr="001F57FB" w:rsidRDefault="00695EFD" w:rsidP="001F57FB">
      <w:pPr>
        <w:pStyle w:val="BodyText3"/>
        <w:ind w:left="426"/>
        <w:jc w:val="left"/>
        <w:rPr>
          <w:rFonts w:ascii="Calibri" w:hAnsi="Calibri"/>
          <w:b w:val="0"/>
          <w:snapToGrid w:val="0"/>
          <w:sz w:val="22"/>
          <w:szCs w:val="22"/>
        </w:rPr>
      </w:pPr>
    </w:p>
    <w:p w:rsidR="009A50B4" w:rsidRDefault="00E1188B"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I</w:t>
      </w:r>
      <w:r w:rsidR="00A40C3A" w:rsidRPr="001F57FB">
        <w:rPr>
          <w:rFonts w:ascii="Calibri" w:hAnsi="Calibri"/>
          <w:b w:val="0"/>
          <w:snapToGrid w:val="0"/>
          <w:sz w:val="22"/>
          <w:szCs w:val="22"/>
        </w:rPr>
        <w:t xml:space="preserve">n the Americas </w:t>
      </w:r>
      <w:r w:rsidR="006104FC" w:rsidRPr="001F57FB">
        <w:rPr>
          <w:rFonts w:ascii="Calibri" w:hAnsi="Calibri"/>
          <w:b w:val="0"/>
          <w:snapToGrid w:val="0"/>
          <w:sz w:val="22"/>
          <w:szCs w:val="22"/>
        </w:rPr>
        <w:t xml:space="preserve">Ramsar </w:t>
      </w:r>
      <w:r w:rsidR="00A40C3A" w:rsidRPr="001F57FB">
        <w:rPr>
          <w:rFonts w:ascii="Calibri" w:hAnsi="Calibri"/>
          <w:b w:val="0"/>
          <w:snapToGrid w:val="0"/>
          <w:sz w:val="22"/>
          <w:szCs w:val="22"/>
        </w:rPr>
        <w:t>region</w:t>
      </w:r>
      <w:r w:rsidR="006104FC" w:rsidRPr="001F57FB">
        <w:rPr>
          <w:rFonts w:ascii="Calibri" w:hAnsi="Calibri"/>
          <w:b w:val="0"/>
          <w:snapToGrid w:val="0"/>
          <w:sz w:val="22"/>
          <w:szCs w:val="22"/>
        </w:rPr>
        <w:t>s,</w:t>
      </w:r>
      <w:r w:rsidR="00A40C3A" w:rsidRPr="001F57FB">
        <w:rPr>
          <w:rFonts w:ascii="Calibri" w:hAnsi="Calibri"/>
          <w:b w:val="0"/>
          <w:snapToGrid w:val="0"/>
          <w:sz w:val="22"/>
          <w:szCs w:val="22"/>
        </w:rPr>
        <w:t xml:space="preserve"> </w:t>
      </w:r>
      <w:r w:rsidR="008F2998" w:rsidRPr="001F57FB">
        <w:rPr>
          <w:rFonts w:ascii="Calibri" w:hAnsi="Calibri"/>
          <w:b w:val="0"/>
          <w:snapToGrid w:val="0"/>
          <w:sz w:val="22"/>
          <w:szCs w:val="22"/>
        </w:rPr>
        <w:t>1</w:t>
      </w:r>
      <w:r w:rsidR="00957A04" w:rsidRPr="001F57FB">
        <w:rPr>
          <w:rFonts w:ascii="Calibri" w:hAnsi="Calibri"/>
          <w:b w:val="0"/>
          <w:snapToGrid w:val="0"/>
          <w:sz w:val="22"/>
          <w:szCs w:val="22"/>
        </w:rPr>
        <w:t>6</w:t>
      </w:r>
      <w:r w:rsidR="008F2998" w:rsidRPr="001F57FB">
        <w:rPr>
          <w:rFonts w:ascii="Calibri" w:hAnsi="Calibri"/>
          <w:b w:val="0"/>
          <w:snapToGrid w:val="0"/>
          <w:sz w:val="22"/>
          <w:szCs w:val="22"/>
        </w:rPr>
        <w:t xml:space="preserve"> </w:t>
      </w:r>
      <w:r w:rsidR="00A40C3A" w:rsidRPr="001F57FB">
        <w:rPr>
          <w:rFonts w:ascii="Calibri" w:hAnsi="Calibri"/>
          <w:b w:val="0"/>
          <w:snapToGrid w:val="0"/>
          <w:sz w:val="22"/>
          <w:szCs w:val="22"/>
        </w:rPr>
        <w:t>(</w:t>
      </w:r>
      <w:r w:rsidR="00957A04" w:rsidRPr="001F57FB">
        <w:rPr>
          <w:rFonts w:ascii="Calibri" w:hAnsi="Calibri"/>
          <w:b w:val="0"/>
          <w:snapToGrid w:val="0"/>
          <w:sz w:val="22"/>
          <w:szCs w:val="22"/>
        </w:rPr>
        <w:t>53</w:t>
      </w:r>
      <w:r w:rsidR="00A40C3A" w:rsidRPr="001F57FB">
        <w:rPr>
          <w:rFonts w:ascii="Calibri" w:hAnsi="Calibri"/>
          <w:b w:val="0"/>
          <w:snapToGrid w:val="0"/>
          <w:sz w:val="22"/>
          <w:szCs w:val="22"/>
        </w:rPr>
        <w:t xml:space="preserve">%) </w:t>
      </w:r>
      <w:r w:rsidR="006104FC" w:rsidRPr="001F57FB">
        <w:rPr>
          <w:rFonts w:ascii="Calibri" w:hAnsi="Calibri"/>
          <w:b w:val="0"/>
          <w:snapToGrid w:val="0"/>
          <w:sz w:val="22"/>
          <w:szCs w:val="22"/>
        </w:rPr>
        <w:t xml:space="preserve">of </w:t>
      </w:r>
      <w:r w:rsidR="008F2998" w:rsidRPr="001F57FB">
        <w:rPr>
          <w:rFonts w:ascii="Calibri" w:hAnsi="Calibri"/>
          <w:b w:val="0"/>
          <w:snapToGrid w:val="0"/>
          <w:sz w:val="22"/>
          <w:szCs w:val="22"/>
        </w:rPr>
        <w:t>Contracting Parties</w:t>
      </w:r>
      <w:r w:rsidR="006104FC" w:rsidRPr="001F57FB">
        <w:rPr>
          <w:rFonts w:ascii="Calibri" w:hAnsi="Calibri"/>
          <w:b w:val="0"/>
          <w:snapToGrid w:val="0"/>
          <w:sz w:val="22"/>
          <w:szCs w:val="22"/>
        </w:rPr>
        <w:t xml:space="preserve"> (</w:t>
      </w:r>
      <w:r w:rsidR="00F64EB4" w:rsidRPr="001F57FB">
        <w:rPr>
          <w:rFonts w:ascii="Calibri" w:hAnsi="Calibri"/>
          <w:b w:val="0"/>
          <w:snapToGrid w:val="0"/>
          <w:sz w:val="22"/>
          <w:szCs w:val="22"/>
        </w:rPr>
        <w:t xml:space="preserve">Antigua and Barbuda, Argentina, </w:t>
      </w:r>
      <w:r w:rsidR="002F520D" w:rsidRPr="001F57FB">
        <w:rPr>
          <w:rFonts w:ascii="Calibri" w:hAnsi="Calibri"/>
          <w:b w:val="0"/>
          <w:snapToGrid w:val="0"/>
          <w:sz w:val="22"/>
          <w:szCs w:val="22"/>
        </w:rPr>
        <w:t xml:space="preserve">Bahamas, Barbados, Bolivia, </w:t>
      </w:r>
      <w:r w:rsidR="00021771" w:rsidRPr="001F57FB">
        <w:rPr>
          <w:rFonts w:ascii="Calibri" w:hAnsi="Calibri"/>
          <w:b w:val="0"/>
          <w:snapToGrid w:val="0"/>
          <w:sz w:val="22"/>
          <w:szCs w:val="22"/>
        </w:rPr>
        <w:t>Colombia, Cuba</w:t>
      </w:r>
      <w:r w:rsidR="009B4B22" w:rsidRPr="001F57FB">
        <w:rPr>
          <w:rFonts w:ascii="Calibri" w:hAnsi="Calibri"/>
          <w:b w:val="0"/>
          <w:snapToGrid w:val="0"/>
          <w:sz w:val="22"/>
          <w:szCs w:val="22"/>
        </w:rPr>
        <w:t xml:space="preserve">, Dominican Republic, </w:t>
      </w:r>
      <w:r w:rsidR="002F520D" w:rsidRPr="001F57FB">
        <w:rPr>
          <w:rFonts w:ascii="Calibri" w:hAnsi="Calibri"/>
          <w:b w:val="0"/>
          <w:snapToGrid w:val="0"/>
          <w:sz w:val="22"/>
          <w:szCs w:val="22"/>
        </w:rPr>
        <w:t xml:space="preserve">Ecuador, </w:t>
      </w:r>
      <w:r w:rsidR="009B4B22" w:rsidRPr="001F57FB">
        <w:rPr>
          <w:rFonts w:ascii="Calibri" w:hAnsi="Calibri"/>
          <w:b w:val="0"/>
          <w:snapToGrid w:val="0"/>
          <w:sz w:val="22"/>
          <w:szCs w:val="22"/>
        </w:rPr>
        <w:t>Honduras, Jamaica, Mexico</w:t>
      </w:r>
      <w:r w:rsidR="00FD1448" w:rsidRPr="001F57FB">
        <w:rPr>
          <w:rFonts w:ascii="Calibri" w:hAnsi="Calibri"/>
          <w:b w:val="0"/>
          <w:snapToGrid w:val="0"/>
          <w:sz w:val="22"/>
          <w:szCs w:val="22"/>
        </w:rPr>
        <w:t>, Panama</w:t>
      </w:r>
      <w:r w:rsidR="008F2998" w:rsidRPr="001F57FB">
        <w:rPr>
          <w:rFonts w:ascii="Calibri" w:hAnsi="Calibri"/>
          <w:b w:val="0"/>
          <w:snapToGrid w:val="0"/>
          <w:sz w:val="22"/>
          <w:szCs w:val="22"/>
        </w:rPr>
        <w:t xml:space="preserve">, </w:t>
      </w:r>
      <w:r w:rsidR="00957A04" w:rsidRPr="001F57FB">
        <w:rPr>
          <w:rFonts w:ascii="Calibri" w:hAnsi="Calibri"/>
          <w:b w:val="0"/>
          <w:snapToGrid w:val="0"/>
          <w:sz w:val="22"/>
          <w:szCs w:val="22"/>
        </w:rPr>
        <w:t xml:space="preserve">Peru, </w:t>
      </w:r>
      <w:r w:rsidR="008F2998" w:rsidRPr="001F57FB">
        <w:rPr>
          <w:rFonts w:ascii="Calibri" w:hAnsi="Calibri"/>
          <w:b w:val="0"/>
          <w:snapToGrid w:val="0"/>
          <w:sz w:val="22"/>
          <w:szCs w:val="22"/>
        </w:rPr>
        <w:t>Surinam</w:t>
      </w:r>
      <w:r w:rsidR="006104FC" w:rsidRPr="001F57FB">
        <w:rPr>
          <w:rFonts w:ascii="Calibri" w:hAnsi="Calibri"/>
          <w:b w:val="0"/>
          <w:snapToGrid w:val="0"/>
          <w:sz w:val="22"/>
          <w:szCs w:val="22"/>
        </w:rPr>
        <w:t>e</w:t>
      </w:r>
      <w:r w:rsidR="008F2998" w:rsidRPr="001F57FB">
        <w:rPr>
          <w:rFonts w:ascii="Calibri" w:hAnsi="Calibri"/>
          <w:b w:val="0"/>
          <w:snapToGrid w:val="0"/>
          <w:sz w:val="22"/>
          <w:szCs w:val="22"/>
        </w:rPr>
        <w:t xml:space="preserve"> and the United States</w:t>
      </w:r>
      <w:r w:rsidR="008D130E" w:rsidRPr="001F57FB">
        <w:rPr>
          <w:rFonts w:ascii="Calibri" w:hAnsi="Calibri"/>
          <w:b w:val="0"/>
          <w:snapToGrid w:val="0"/>
          <w:sz w:val="22"/>
          <w:szCs w:val="22"/>
        </w:rPr>
        <w:t xml:space="preserve">) have designated all their </w:t>
      </w:r>
      <w:r w:rsidR="006104FC" w:rsidRPr="001F57FB">
        <w:rPr>
          <w:rFonts w:ascii="Calibri" w:hAnsi="Calibri"/>
          <w:b w:val="0"/>
          <w:snapToGrid w:val="0"/>
          <w:sz w:val="22"/>
          <w:szCs w:val="22"/>
        </w:rPr>
        <w:t>Focal P</w:t>
      </w:r>
      <w:r w:rsidR="008D130E" w:rsidRPr="001F57FB">
        <w:rPr>
          <w:rFonts w:ascii="Calibri" w:hAnsi="Calibri"/>
          <w:b w:val="0"/>
          <w:snapToGrid w:val="0"/>
          <w:sz w:val="22"/>
          <w:szCs w:val="22"/>
        </w:rPr>
        <w:t xml:space="preserve">oints. Contracting Parties </w:t>
      </w:r>
      <w:r w:rsidR="00E135E7">
        <w:rPr>
          <w:rFonts w:ascii="Calibri" w:hAnsi="Calibri"/>
          <w:b w:val="0"/>
          <w:snapToGrid w:val="0"/>
          <w:sz w:val="22"/>
          <w:szCs w:val="22"/>
        </w:rPr>
        <w:t>for whom the designation of</w:t>
      </w:r>
      <w:r w:rsidR="006104FC" w:rsidRPr="001F57FB">
        <w:rPr>
          <w:rFonts w:ascii="Calibri" w:hAnsi="Calibri"/>
          <w:b w:val="0"/>
          <w:snapToGrid w:val="0"/>
          <w:sz w:val="22"/>
          <w:szCs w:val="22"/>
        </w:rPr>
        <w:t xml:space="preserve"> any of the Focal P</w:t>
      </w:r>
      <w:r w:rsidR="008D130E" w:rsidRPr="001F57FB">
        <w:rPr>
          <w:rFonts w:ascii="Calibri" w:hAnsi="Calibri"/>
          <w:b w:val="0"/>
          <w:snapToGrid w:val="0"/>
          <w:sz w:val="22"/>
          <w:szCs w:val="22"/>
        </w:rPr>
        <w:t>oints</w:t>
      </w:r>
      <w:r w:rsidR="00A071F2" w:rsidRPr="001F57FB">
        <w:rPr>
          <w:rFonts w:ascii="Calibri" w:hAnsi="Calibri"/>
          <w:b w:val="0"/>
          <w:snapToGrid w:val="0"/>
          <w:sz w:val="22"/>
          <w:szCs w:val="22"/>
        </w:rPr>
        <w:t xml:space="preserve"> </w:t>
      </w:r>
      <w:r w:rsidR="00E135E7">
        <w:rPr>
          <w:rFonts w:ascii="Calibri" w:hAnsi="Calibri"/>
          <w:b w:val="0"/>
          <w:snapToGrid w:val="0"/>
          <w:sz w:val="22"/>
          <w:szCs w:val="22"/>
        </w:rPr>
        <w:t>(</w:t>
      </w:r>
      <w:r w:rsidR="00A071F2" w:rsidRPr="001F57FB">
        <w:rPr>
          <w:rFonts w:ascii="Calibri" w:hAnsi="Calibri"/>
          <w:b w:val="0"/>
          <w:snapToGrid w:val="0"/>
          <w:sz w:val="22"/>
          <w:szCs w:val="22"/>
        </w:rPr>
        <w:t xml:space="preserve">such </w:t>
      </w:r>
      <w:r w:rsidR="006104FC" w:rsidRPr="001F57FB">
        <w:rPr>
          <w:rFonts w:ascii="Calibri" w:hAnsi="Calibri"/>
          <w:b w:val="0"/>
          <w:snapToGrid w:val="0"/>
          <w:sz w:val="22"/>
          <w:szCs w:val="22"/>
        </w:rPr>
        <w:t xml:space="preserve">as STRP </w:t>
      </w:r>
      <w:r w:rsidR="00E135E7">
        <w:rPr>
          <w:rFonts w:ascii="Calibri" w:hAnsi="Calibri"/>
          <w:b w:val="0"/>
          <w:snapToGrid w:val="0"/>
          <w:sz w:val="22"/>
          <w:szCs w:val="22"/>
        </w:rPr>
        <w:t xml:space="preserve">or </w:t>
      </w:r>
      <w:r w:rsidR="00A071F2" w:rsidRPr="001F57FB">
        <w:rPr>
          <w:rFonts w:ascii="Calibri" w:hAnsi="Calibri"/>
          <w:b w:val="0"/>
          <w:snapToGrid w:val="0"/>
          <w:sz w:val="22"/>
          <w:szCs w:val="22"/>
        </w:rPr>
        <w:t>CEPA</w:t>
      </w:r>
      <w:r w:rsidR="00E135E7">
        <w:rPr>
          <w:rFonts w:ascii="Calibri" w:hAnsi="Calibri"/>
          <w:b w:val="0"/>
          <w:snapToGrid w:val="0"/>
          <w:sz w:val="22"/>
          <w:szCs w:val="22"/>
        </w:rPr>
        <w:t>) is pending include</w:t>
      </w:r>
      <w:r w:rsidR="00A40C3A" w:rsidRPr="001F57FB">
        <w:rPr>
          <w:rFonts w:ascii="Calibri" w:hAnsi="Calibri"/>
          <w:b w:val="0"/>
          <w:snapToGrid w:val="0"/>
          <w:sz w:val="22"/>
          <w:szCs w:val="22"/>
        </w:rPr>
        <w:t xml:space="preserve"> Belize, Brazil, Canada, </w:t>
      </w:r>
      <w:r w:rsidR="00957A04" w:rsidRPr="001F57FB">
        <w:rPr>
          <w:rFonts w:ascii="Calibri" w:hAnsi="Calibri"/>
          <w:b w:val="0"/>
          <w:snapToGrid w:val="0"/>
          <w:sz w:val="22"/>
          <w:szCs w:val="22"/>
        </w:rPr>
        <w:t xml:space="preserve">Costa Rica, </w:t>
      </w:r>
      <w:r w:rsidR="00A40C3A" w:rsidRPr="001F57FB">
        <w:rPr>
          <w:rFonts w:ascii="Calibri" w:hAnsi="Calibri"/>
          <w:b w:val="0"/>
          <w:snapToGrid w:val="0"/>
          <w:sz w:val="22"/>
          <w:szCs w:val="22"/>
        </w:rPr>
        <w:t xml:space="preserve">Chile, El Salvador, </w:t>
      </w:r>
      <w:r w:rsidR="00957A04" w:rsidRPr="001F57FB">
        <w:rPr>
          <w:rFonts w:ascii="Calibri" w:hAnsi="Calibri"/>
          <w:b w:val="0"/>
          <w:snapToGrid w:val="0"/>
          <w:sz w:val="22"/>
          <w:szCs w:val="22"/>
        </w:rPr>
        <w:t xml:space="preserve">Grenada, </w:t>
      </w:r>
      <w:r w:rsidR="00A40C3A" w:rsidRPr="001F57FB">
        <w:rPr>
          <w:rFonts w:ascii="Calibri" w:hAnsi="Calibri"/>
          <w:b w:val="0"/>
          <w:snapToGrid w:val="0"/>
          <w:sz w:val="22"/>
          <w:szCs w:val="22"/>
        </w:rPr>
        <w:t>Guatemala, Nicaragua, Paraguay, Saint Lucia,</w:t>
      </w:r>
      <w:r w:rsidR="007112B8" w:rsidRPr="001F57FB">
        <w:rPr>
          <w:rFonts w:ascii="Calibri" w:hAnsi="Calibri"/>
          <w:b w:val="0"/>
          <w:snapToGrid w:val="0"/>
          <w:sz w:val="22"/>
          <w:szCs w:val="22"/>
        </w:rPr>
        <w:t xml:space="preserve"> Trinidad and Tobago,</w:t>
      </w:r>
      <w:r w:rsidR="00A40C3A" w:rsidRPr="001F57FB">
        <w:rPr>
          <w:rFonts w:ascii="Calibri" w:hAnsi="Calibri"/>
          <w:b w:val="0"/>
          <w:snapToGrid w:val="0"/>
          <w:sz w:val="22"/>
          <w:szCs w:val="22"/>
        </w:rPr>
        <w:t xml:space="preserve"> Uruguay and Venezuela</w:t>
      </w:r>
      <w:r w:rsidR="009A50B4" w:rsidRPr="001F57FB">
        <w:rPr>
          <w:rFonts w:ascii="Calibri" w:hAnsi="Calibri"/>
          <w:b w:val="0"/>
          <w:snapToGrid w:val="0"/>
          <w:sz w:val="22"/>
          <w:szCs w:val="22"/>
        </w:rPr>
        <w:t>.</w:t>
      </w:r>
    </w:p>
    <w:p w:rsidR="003769A7" w:rsidRDefault="003769A7" w:rsidP="003769A7">
      <w:pPr>
        <w:pStyle w:val="ListParagraph"/>
        <w:rPr>
          <w:rFonts w:ascii="Calibri" w:hAnsi="Calibri"/>
          <w:b/>
          <w:snapToGrid w:val="0"/>
          <w:sz w:val="22"/>
          <w:szCs w:val="22"/>
        </w:rPr>
      </w:pPr>
    </w:p>
    <w:p w:rsidR="003769A7" w:rsidRPr="003769A7" w:rsidRDefault="00721D2A" w:rsidP="003769A7">
      <w:pPr>
        <w:pStyle w:val="BodyText3"/>
        <w:jc w:val="left"/>
        <w:rPr>
          <w:rFonts w:ascii="Calibri" w:hAnsi="Calibri"/>
          <w:snapToGrid w:val="0"/>
          <w:sz w:val="22"/>
          <w:szCs w:val="22"/>
        </w:rPr>
      </w:pPr>
      <w:r>
        <w:rPr>
          <w:rFonts w:ascii="Calibri" w:hAnsi="Calibri"/>
          <w:color w:val="000000"/>
          <w:sz w:val="22"/>
          <w:szCs w:val="22"/>
        </w:rPr>
        <w:br w:type="page"/>
      </w:r>
      <w:r w:rsidR="003769A7" w:rsidRPr="003769A7">
        <w:rPr>
          <w:rFonts w:ascii="Calibri" w:hAnsi="Calibri"/>
          <w:color w:val="000000"/>
          <w:sz w:val="22"/>
          <w:szCs w:val="22"/>
        </w:rPr>
        <w:lastRenderedPageBreak/>
        <w:t xml:space="preserve">Table 4. Countries that </w:t>
      </w:r>
      <w:r w:rsidR="003769A7">
        <w:rPr>
          <w:rFonts w:ascii="Calibri" w:hAnsi="Calibri"/>
          <w:color w:val="000000"/>
          <w:sz w:val="22"/>
          <w:szCs w:val="22"/>
        </w:rPr>
        <w:t>have not designated STRP</w:t>
      </w:r>
      <w:r w:rsidR="00E135E7">
        <w:rPr>
          <w:rFonts w:ascii="Calibri" w:hAnsi="Calibri"/>
          <w:color w:val="000000"/>
          <w:sz w:val="22"/>
          <w:szCs w:val="22"/>
        </w:rPr>
        <w:t>,</w:t>
      </w:r>
      <w:r w:rsidR="003769A7">
        <w:rPr>
          <w:rFonts w:ascii="Calibri" w:hAnsi="Calibri"/>
          <w:color w:val="000000"/>
          <w:sz w:val="22"/>
          <w:szCs w:val="22"/>
        </w:rPr>
        <w:t xml:space="preserve"> CEPA(government</w:t>
      </w:r>
      <w:r w:rsidR="003769A7" w:rsidRPr="003769A7">
        <w:rPr>
          <w:rFonts w:ascii="Calibri" w:hAnsi="Calibri"/>
          <w:color w:val="000000"/>
          <w:sz w:val="22"/>
          <w:szCs w:val="22"/>
        </w:rPr>
        <w:t xml:space="preserve">), </w:t>
      </w:r>
      <w:r w:rsidR="00E135E7">
        <w:rPr>
          <w:rFonts w:ascii="Calibri" w:hAnsi="Calibri"/>
          <w:color w:val="000000"/>
          <w:sz w:val="22"/>
          <w:szCs w:val="22"/>
        </w:rPr>
        <w:t>or</w:t>
      </w:r>
      <w:r w:rsidR="003769A7" w:rsidRPr="003769A7">
        <w:rPr>
          <w:rFonts w:ascii="Calibri" w:hAnsi="Calibri"/>
          <w:color w:val="000000"/>
          <w:sz w:val="22"/>
          <w:szCs w:val="22"/>
        </w:rPr>
        <w:t xml:space="preserve"> CEPA</w:t>
      </w:r>
      <w:r w:rsidR="003769A7">
        <w:rPr>
          <w:rFonts w:ascii="Calibri" w:hAnsi="Calibri"/>
          <w:color w:val="000000"/>
          <w:sz w:val="22"/>
          <w:szCs w:val="22"/>
        </w:rPr>
        <w:t xml:space="preserve"> </w:t>
      </w:r>
      <w:r w:rsidR="003769A7" w:rsidRPr="003769A7">
        <w:rPr>
          <w:rFonts w:ascii="Calibri" w:hAnsi="Calibri"/>
          <w:color w:val="000000"/>
          <w:sz w:val="22"/>
          <w:szCs w:val="22"/>
        </w:rPr>
        <w:t>(</w:t>
      </w:r>
      <w:r w:rsidR="003769A7">
        <w:rPr>
          <w:rFonts w:ascii="Calibri" w:hAnsi="Calibri"/>
          <w:color w:val="000000"/>
          <w:sz w:val="22"/>
          <w:szCs w:val="22"/>
        </w:rPr>
        <w:t>non-governmental</w:t>
      </w:r>
      <w:r w:rsidR="003769A7" w:rsidRPr="003769A7">
        <w:rPr>
          <w:rFonts w:ascii="Calibri" w:hAnsi="Calibri"/>
          <w:color w:val="000000"/>
          <w:sz w:val="22"/>
          <w:szCs w:val="22"/>
        </w:rPr>
        <w:t>) Focal Points</w:t>
      </w:r>
    </w:p>
    <w:p w:rsidR="006104FC" w:rsidRPr="00947B09" w:rsidRDefault="006104FC" w:rsidP="00020AEC">
      <w:pPr>
        <w:pStyle w:val="NRFBody"/>
        <w:tabs>
          <w:tab w:val="clear" w:pos="-23"/>
          <w:tab w:val="left" w:pos="567"/>
        </w:tabs>
        <w:ind w:left="567"/>
        <w:rPr>
          <w:sz w:val="20"/>
          <w:szCs w:val="20"/>
        </w:rPr>
      </w:pPr>
    </w:p>
    <w:tbl>
      <w:tblPr>
        <w:tblW w:w="9072" w:type="dxa"/>
        <w:tblInd w:w="108" w:type="dxa"/>
        <w:tblCellMar>
          <w:top w:w="113" w:type="dxa"/>
          <w:left w:w="57" w:type="dxa"/>
          <w:bottom w:w="113" w:type="dxa"/>
          <w:right w:w="57" w:type="dxa"/>
        </w:tblCellMar>
        <w:tblLook w:val="04A0"/>
      </w:tblPr>
      <w:tblGrid>
        <w:gridCol w:w="1560"/>
        <w:gridCol w:w="7512"/>
      </w:tblGrid>
      <w:tr w:rsidR="009A50B4" w:rsidTr="00191A8A">
        <w:trPr>
          <w:cantSplit/>
          <w:trHeight w:val="397"/>
        </w:trPr>
        <w:tc>
          <w:tcPr>
            <w:tcW w:w="15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50B4" w:rsidRPr="00211DAC" w:rsidRDefault="009A50B4" w:rsidP="00191A8A">
            <w:pPr>
              <w:tabs>
                <w:tab w:val="left" w:pos="176"/>
              </w:tabs>
              <w:ind w:left="176" w:hanging="176"/>
              <w:rPr>
                <w:rFonts w:ascii="Calibri" w:eastAsia="Calibri" w:hAnsi="Calibri" w:cs="Calibri"/>
                <w:color w:val="000000"/>
                <w:sz w:val="20"/>
              </w:rPr>
            </w:pPr>
            <w:r w:rsidRPr="00211DAC">
              <w:rPr>
                <w:rFonts w:ascii="Calibri" w:hAnsi="Calibri"/>
                <w:color w:val="000000"/>
                <w:sz w:val="20"/>
              </w:rPr>
              <w:t>STRP</w:t>
            </w:r>
          </w:p>
        </w:tc>
        <w:tc>
          <w:tcPr>
            <w:tcW w:w="751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9A50B4" w:rsidRPr="00211DAC" w:rsidRDefault="009225A1" w:rsidP="00191A8A">
            <w:pPr>
              <w:ind w:left="37"/>
              <w:rPr>
                <w:rFonts w:ascii="Calibri" w:eastAsia="Calibri" w:hAnsi="Calibri" w:cs="Calibri"/>
                <w:color w:val="000000"/>
                <w:sz w:val="20"/>
              </w:rPr>
            </w:pPr>
            <w:r w:rsidRPr="00211DAC">
              <w:rPr>
                <w:rFonts w:ascii="Calibri" w:hAnsi="Calibri"/>
                <w:color w:val="000000"/>
                <w:sz w:val="20"/>
              </w:rPr>
              <w:t xml:space="preserve">Belize, Brazil, </w:t>
            </w:r>
            <w:r w:rsidR="008F46ED" w:rsidRPr="00211DAC">
              <w:rPr>
                <w:rFonts w:ascii="Calibri" w:hAnsi="Calibri"/>
                <w:color w:val="000000"/>
                <w:sz w:val="20"/>
              </w:rPr>
              <w:t xml:space="preserve">Chile, Grenada, </w:t>
            </w:r>
            <w:r w:rsidR="007112B8" w:rsidRPr="00211DAC">
              <w:rPr>
                <w:rFonts w:ascii="Calibri" w:hAnsi="Calibri"/>
                <w:color w:val="000000"/>
                <w:sz w:val="20"/>
              </w:rPr>
              <w:t>Guatemala, Saint Lucia,</w:t>
            </w:r>
            <w:r w:rsidR="00CF00F5">
              <w:rPr>
                <w:rFonts w:ascii="Calibri" w:hAnsi="Calibri"/>
                <w:color w:val="000000"/>
                <w:sz w:val="20"/>
              </w:rPr>
              <w:t xml:space="preserve"> </w:t>
            </w:r>
            <w:r w:rsidR="007112B8" w:rsidRPr="00211DAC">
              <w:rPr>
                <w:rFonts w:ascii="Calibri" w:hAnsi="Calibri"/>
                <w:color w:val="000000"/>
                <w:sz w:val="20"/>
              </w:rPr>
              <w:t>Trinidad and Tobago</w:t>
            </w:r>
          </w:p>
        </w:tc>
      </w:tr>
      <w:tr w:rsidR="009A50B4" w:rsidRPr="00E06359" w:rsidTr="00191A8A">
        <w:trPr>
          <w:cantSplit/>
          <w:trHeight w:val="397"/>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50B4" w:rsidRPr="00211DAC" w:rsidRDefault="009A50B4" w:rsidP="00191A8A">
            <w:pPr>
              <w:tabs>
                <w:tab w:val="left" w:pos="176"/>
              </w:tabs>
              <w:ind w:left="176" w:hanging="176"/>
              <w:rPr>
                <w:rFonts w:ascii="Calibri" w:eastAsia="Calibri" w:hAnsi="Calibri" w:cs="Calibri"/>
                <w:color w:val="000000"/>
                <w:sz w:val="20"/>
              </w:rPr>
            </w:pPr>
            <w:r w:rsidRPr="00211DAC">
              <w:rPr>
                <w:rFonts w:ascii="Calibri" w:hAnsi="Calibri"/>
                <w:color w:val="000000"/>
                <w:sz w:val="20"/>
              </w:rPr>
              <w:t>CEPA (G)</w:t>
            </w:r>
          </w:p>
        </w:tc>
        <w:tc>
          <w:tcPr>
            <w:tcW w:w="7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A50B4" w:rsidRPr="00211DAC" w:rsidRDefault="009225A1" w:rsidP="00191A8A">
            <w:pPr>
              <w:ind w:left="37"/>
              <w:rPr>
                <w:rFonts w:ascii="Calibri" w:eastAsia="Calibri" w:hAnsi="Calibri" w:cs="Calibri"/>
                <w:color w:val="000000"/>
                <w:sz w:val="20"/>
                <w:lang w:val="es-ES_tradnl"/>
              </w:rPr>
            </w:pPr>
            <w:r w:rsidRPr="00211DAC">
              <w:rPr>
                <w:rFonts w:ascii="Calibri" w:hAnsi="Calibri"/>
                <w:color w:val="000000"/>
                <w:sz w:val="20"/>
                <w:lang w:val="es-ES_tradnl"/>
              </w:rPr>
              <w:t xml:space="preserve">Belize, </w:t>
            </w:r>
            <w:r w:rsidR="009A50B4" w:rsidRPr="00211DAC">
              <w:rPr>
                <w:rFonts w:ascii="Calibri" w:hAnsi="Calibri"/>
                <w:color w:val="000000"/>
                <w:sz w:val="20"/>
                <w:lang w:val="es-ES_tradnl"/>
              </w:rPr>
              <w:t xml:space="preserve">Canada, </w:t>
            </w:r>
            <w:r w:rsidR="008F46ED" w:rsidRPr="00211DAC">
              <w:rPr>
                <w:rFonts w:ascii="Calibri" w:hAnsi="Calibri"/>
                <w:color w:val="000000"/>
                <w:sz w:val="20"/>
                <w:lang w:val="es-ES_tradnl"/>
              </w:rPr>
              <w:t xml:space="preserve">Chile, </w:t>
            </w:r>
            <w:r w:rsidR="009A50B4" w:rsidRPr="00211DAC">
              <w:rPr>
                <w:rFonts w:ascii="Calibri" w:hAnsi="Calibri"/>
                <w:color w:val="000000"/>
                <w:sz w:val="20"/>
                <w:lang w:val="es-ES_tradnl"/>
              </w:rPr>
              <w:t xml:space="preserve">El Salvador, </w:t>
            </w:r>
            <w:r w:rsidR="008F46ED" w:rsidRPr="00211DAC">
              <w:rPr>
                <w:rFonts w:ascii="Calibri" w:hAnsi="Calibri"/>
                <w:color w:val="000000"/>
                <w:sz w:val="20"/>
                <w:lang w:val="es-ES_tradnl"/>
              </w:rPr>
              <w:t>Grenada, Nicaragua,</w:t>
            </w:r>
            <w:r w:rsidR="009A50B4" w:rsidRPr="00211DAC">
              <w:rPr>
                <w:rFonts w:ascii="Calibri" w:hAnsi="Calibri"/>
                <w:color w:val="000000"/>
                <w:sz w:val="20"/>
                <w:lang w:val="es-ES_tradnl"/>
              </w:rPr>
              <w:t xml:space="preserve"> Saint Lucia</w:t>
            </w:r>
            <w:r w:rsidR="007112B8" w:rsidRPr="00211DAC">
              <w:rPr>
                <w:rFonts w:ascii="Calibri" w:hAnsi="Calibri"/>
                <w:color w:val="000000"/>
                <w:sz w:val="20"/>
                <w:lang w:val="es-ES_tradnl"/>
              </w:rPr>
              <w:t>, Trinidad and Tobago</w:t>
            </w:r>
            <w:r w:rsidR="009A50B4" w:rsidRPr="00211DAC">
              <w:rPr>
                <w:rFonts w:ascii="Calibri" w:hAnsi="Calibri"/>
                <w:color w:val="000000"/>
                <w:sz w:val="20"/>
                <w:lang w:val="es-ES_tradnl"/>
              </w:rPr>
              <w:t xml:space="preserve"> </w:t>
            </w:r>
          </w:p>
        </w:tc>
      </w:tr>
      <w:tr w:rsidR="009A50B4" w:rsidRPr="00E06359" w:rsidTr="00191A8A">
        <w:trPr>
          <w:cantSplit/>
          <w:trHeight w:val="62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50B4" w:rsidRPr="00211DAC" w:rsidRDefault="009A50B4" w:rsidP="00191A8A">
            <w:pPr>
              <w:tabs>
                <w:tab w:val="left" w:pos="176"/>
              </w:tabs>
              <w:ind w:left="176" w:hanging="176"/>
              <w:rPr>
                <w:rFonts w:ascii="Calibri" w:eastAsia="Calibri" w:hAnsi="Calibri" w:cs="Calibri"/>
                <w:color w:val="000000"/>
                <w:sz w:val="20"/>
                <w:lang w:val="es-CO"/>
              </w:rPr>
            </w:pPr>
            <w:r w:rsidRPr="00211DAC">
              <w:rPr>
                <w:rFonts w:ascii="Calibri" w:hAnsi="Calibri"/>
                <w:color w:val="000000"/>
                <w:sz w:val="20"/>
                <w:lang w:val="es-CO"/>
              </w:rPr>
              <w:t>CEPA (NG)</w:t>
            </w:r>
          </w:p>
        </w:tc>
        <w:tc>
          <w:tcPr>
            <w:tcW w:w="75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A50B4" w:rsidRPr="00211DAC" w:rsidRDefault="009A50B4" w:rsidP="00191A8A">
            <w:pPr>
              <w:ind w:left="37"/>
              <w:rPr>
                <w:rFonts w:ascii="Calibri" w:eastAsia="Calibri" w:hAnsi="Calibri" w:cs="Calibri"/>
                <w:color w:val="000000"/>
                <w:sz w:val="20"/>
                <w:lang w:val="es-ES_tradnl"/>
              </w:rPr>
            </w:pPr>
            <w:r w:rsidRPr="00211DAC">
              <w:rPr>
                <w:rFonts w:ascii="Calibri" w:hAnsi="Calibri"/>
                <w:color w:val="000000"/>
                <w:sz w:val="20"/>
                <w:lang w:val="es-ES_tradnl"/>
              </w:rPr>
              <w:t>Belize,</w:t>
            </w:r>
            <w:r w:rsidR="008F46ED" w:rsidRPr="00211DAC">
              <w:rPr>
                <w:rFonts w:ascii="Calibri" w:hAnsi="Calibri"/>
                <w:color w:val="000000"/>
                <w:sz w:val="20"/>
                <w:lang w:val="es-ES_tradnl"/>
              </w:rPr>
              <w:t xml:space="preserve"> </w:t>
            </w:r>
            <w:r w:rsidRPr="00211DAC">
              <w:rPr>
                <w:rFonts w:ascii="Calibri" w:hAnsi="Calibri"/>
                <w:color w:val="000000"/>
                <w:sz w:val="20"/>
                <w:lang w:val="es-ES_tradnl"/>
              </w:rPr>
              <w:t xml:space="preserve">Brazil, Canada, Chile, </w:t>
            </w:r>
            <w:r w:rsidR="008F46ED" w:rsidRPr="00211DAC">
              <w:rPr>
                <w:rFonts w:ascii="Calibri" w:hAnsi="Calibri"/>
                <w:color w:val="000000"/>
                <w:sz w:val="20"/>
                <w:lang w:val="es-ES_tradnl"/>
              </w:rPr>
              <w:t xml:space="preserve">Costa Rica, </w:t>
            </w:r>
            <w:r w:rsidRPr="00211DAC">
              <w:rPr>
                <w:rFonts w:ascii="Calibri" w:hAnsi="Calibri"/>
                <w:color w:val="000000"/>
                <w:sz w:val="20"/>
                <w:lang w:val="es-ES_tradnl"/>
              </w:rPr>
              <w:t xml:space="preserve">El salvador, </w:t>
            </w:r>
            <w:r w:rsidR="008F46ED" w:rsidRPr="00211DAC">
              <w:rPr>
                <w:rFonts w:ascii="Calibri" w:hAnsi="Calibri"/>
                <w:color w:val="000000"/>
                <w:sz w:val="20"/>
                <w:lang w:val="es-ES_tradnl"/>
              </w:rPr>
              <w:t xml:space="preserve">Grenada, </w:t>
            </w:r>
            <w:r w:rsidRPr="00211DAC">
              <w:rPr>
                <w:rFonts w:ascii="Calibri" w:hAnsi="Calibri"/>
                <w:color w:val="000000"/>
                <w:sz w:val="20"/>
                <w:lang w:val="es-ES_tradnl"/>
              </w:rPr>
              <w:t xml:space="preserve">Guatemala, Nicaragua, Paraguay, Saint Lucia, </w:t>
            </w:r>
            <w:r w:rsidR="007112B8" w:rsidRPr="00211DAC">
              <w:rPr>
                <w:rFonts w:ascii="Calibri" w:hAnsi="Calibri"/>
                <w:color w:val="000000"/>
                <w:sz w:val="20"/>
                <w:lang w:val="es-ES_tradnl"/>
              </w:rPr>
              <w:t xml:space="preserve">Trinidad and Tobago, </w:t>
            </w:r>
            <w:r w:rsidRPr="00211DAC">
              <w:rPr>
                <w:rFonts w:ascii="Calibri" w:hAnsi="Calibri"/>
                <w:color w:val="000000"/>
                <w:sz w:val="20"/>
                <w:lang w:val="es-ES_tradnl"/>
              </w:rPr>
              <w:t>Uruguay, Venezuela</w:t>
            </w:r>
          </w:p>
        </w:tc>
      </w:tr>
    </w:tbl>
    <w:p w:rsidR="007F77F6" w:rsidRDefault="007F77F6" w:rsidP="00020AEC">
      <w:pPr>
        <w:pStyle w:val="NRFBody"/>
        <w:tabs>
          <w:tab w:val="clear" w:pos="-23"/>
          <w:tab w:val="left" w:pos="567"/>
        </w:tabs>
        <w:ind w:left="567"/>
        <w:rPr>
          <w:lang w:val="es-CO"/>
        </w:rPr>
      </w:pPr>
    </w:p>
    <w:p w:rsidR="00B1439F" w:rsidRPr="001F57FB" w:rsidRDefault="00B1439F"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It</w:t>
      </w:r>
      <w:r w:rsidR="003769A7">
        <w:rPr>
          <w:rFonts w:ascii="Calibri" w:hAnsi="Calibri"/>
          <w:b w:val="0"/>
          <w:snapToGrid w:val="0"/>
          <w:sz w:val="22"/>
          <w:szCs w:val="22"/>
        </w:rPr>
        <w:t xml:space="preserve"> i</w:t>
      </w:r>
      <w:r w:rsidRPr="001F57FB">
        <w:rPr>
          <w:rFonts w:ascii="Calibri" w:hAnsi="Calibri"/>
          <w:b w:val="0"/>
          <w:snapToGrid w:val="0"/>
          <w:sz w:val="22"/>
          <w:szCs w:val="22"/>
        </w:rPr>
        <w:t xml:space="preserve">s important to mention that in many cases the Secretariat is not aware or not officially notified of the changes in the Administrative Authority or in the different </w:t>
      </w:r>
      <w:r w:rsidR="003769A7" w:rsidRPr="001F57FB">
        <w:rPr>
          <w:rFonts w:ascii="Calibri" w:hAnsi="Calibri"/>
          <w:b w:val="0"/>
          <w:snapToGrid w:val="0"/>
          <w:sz w:val="22"/>
          <w:szCs w:val="22"/>
        </w:rPr>
        <w:t>Focal Points</w:t>
      </w:r>
      <w:r w:rsidRPr="001F57FB">
        <w:rPr>
          <w:rFonts w:ascii="Calibri" w:hAnsi="Calibri"/>
          <w:b w:val="0"/>
          <w:snapToGrid w:val="0"/>
          <w:sz w:val="22"/>
          <w:szCs w:val="22"/>
        </w:rPr>
        <w:t>, making effective communication to support the implementation of activities</w:t>
      </w:r>
      <w:r w:rsidR="003769A7">
        <w:rPr>
          <w:rFonts w:ascii="Calibri" w:hAnsi="Calibri"/>
          <w:b w:val="0"/>
          <w:snapToGrid w:val="0"/>
          <w:sz w:val="22"/>
          <w:szCs w:val="22"/>
        </w:rPr>
        <w:t xml:space="preserve"> </w:t>
      </w:r>
      <w:r w:rsidR="003769A7" w:rsidRPr="001F57FB">
        <w:rPr>
          <w:rFonts w:ascii="Calibri" w:hAnsi="Calibri"/>
          <w:b w:val="0"/>
          <w:snapToGrid w:val="0"/>
          <w:sz w:val="22"/>
          <w:szCs w:val="22"/>
        </w:rPr>
        <w:t>very difficult</w:t>
      </w:r>
      <w:r w:rsidRPr="001F57FB">
        <w:rPr>
          <w:rFonts w:ascii="Calibri" w:hAnsi="Calibri"/>
          <w:b w:val="0"/>
          <w:snapToGrid w:val="0"/>
          <w:sz w:val="22"/>
          <w:szCs w:val="22"/>
        </w:rPr>
        <w:t xml:space="preserve">. Likewise other difficulties in communication are related to the lack of notification of changes in contact details </w:t>
      </w:r>
      <w:r w:rsidR="003769A7">
        <w:rPr>
          <w:rFonts w:ascii="Calibri" w:hAnsi="Calibri"/>
          <w:b w:val="0"/>
          <w:snapToGrid w:val="0"/>
          <w:sz w:val="22"/>
          <w:szCs w:val="22"/>
        </w:rPr>
        <w:t xml:space="preserve">such </w:t>
      </w:r>
      <w:r w:rsidRPr="001F57FB">
        <w:rPr>
          <w:rFonts w:ascii="Calibri" w:hAnsi="Calibri"/>
          <w:b w:val="0"/>
          <w:snapToGrid w:val="0"/>
          <w:sz w:val="22"/>
          <w:szCs w:val="22"/>
        </w:rPr>
        <w:t>as e-mail</w:t>
      </w:r>
      <w:r w:rsidR="003769A7">
        <w:rPr>
          <w:rFonts w:ascii="Calibri" w:hAnsi="Calibri"/>
          <w:b w:val="0"/>
          <w:snapToGrid w:val="0"/>
          <w:sz w:val="22"/>
          <w:szCs w:val="22"/>
        </w:rPr>
        <w:t xml:space="preserve"> addresse</w:t>
      </w:r>
      <w:r w:rsidRPr="001F57FB">
        <w:rPr>
          <w:rFonts w:ascii="Calibri" w:hAnsi="Calibri"/>
          <w:b w:val="0"/>
          <w:snapToGrid w:val="0"/>
          <w:sz w:val="22"/>
          <w:szCs w:val="22"/>
        </w:rPr>
        <w:t>s</w:t>
      </w:r>
      <w:r w:rsidR="003769A7">
        <w:rPr>
          <w:rFonts w:ascii="Calibri" w:hAnsi="Calibri"/>
          <w:b w:val="0"/>
          <w:snapToGrid w:val="0"/>
          <w:sz w:val="22"/>
          <w:szCs w:val="22"/>
        </w:rPr>
        <w:t>,</w:t>
      </w:r>
      <w:r w:rsidRPr="001F57FB">
        <w:rPr>
          <w:rFonts w:ascii="Calibri" w:hAnsi="Calibri"/>
          <w:b w:val="0"/>
          <w:snapToGrid w:val="0"/>
          <w:sz w:val="22"/>
          <w:szCs w:val="22"/>
        </w:rPr>
        <w:t xml:space="preserve"> and frequent changes in </w:t>
      </w:r>
      <w:r w:rsidR="003769A7" w:rsidRPr="001F57FB">
        <w:rPr>
          <w:rFonts w:ascii="Calibri" w:hAnsi="Calibri"/>
          <w:b w:val="0"/>
          <w:snapToGrid w:val="0"/>
          <w:sz w:val="22"/>
          <w:szCs w:val="22"/>
        </w:rPr>
        <w:t>focal points</w:t>
      </w:r>
      <w:r w:rsidRPr="001F57FB">
        <w:rPr>
          <w:rFonts w:ascii="Calibri" w:hAnsi="Calibri"/>
          <w:b w:val="0"/>
          <w:snapToGrid w:val="0"/>
          <w:sz w:val="22"/>
          <w:szCs w:val="22"/>
        </w:rPr>
        <w:t xml:space="preserve">. </w:t>
      </w:r>
    </w:p>
    <w:p w:rsidR="00983697" w:rsidRPr="001F57FB" w:rsidRDefault="00983697" w:rsidP="001F57FB">
      <w:pPr>
        <w:pStyle w:val="BodyText3"/>
        <w:ind w:left="426"/>
        <w:jc w:val="left"/>
        <w:rPr>
          <w:rFonts w:ascii="Calibri" w:hAnsi="Calibri"/>
          <w:b w:val="0"/>
          <w:snapToGrid w:val="0"/>
          <w:sz w:val="22"/>
          <w:szCs w:val="22"/>
        </w:rPr>
      </w:pPr>
    </w:p>
    <w:p w:rsidR="004A49EC" w:rsidRPr="001F57FB" w:rsidRDefault="004A49EC"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The </w:t>
      </w:r>
      <w:r w:rsidR="005A2747" w:rsidRPr="001F57FB">
        <w:rPr>
          <w:rFonts w:ascii="Calibri" w:hAnsi="Calibri"/>
          <w:b w:val="0"/>
          <w:snapToGrid w:val="0"/>
          <w:sz w:val="22"/>
          <w:szCs w:val="22"/>
        </w:rPr>
        <w:t>appointment</w:t>
      </w:r>
      <w:r w:rsidRPr="001F57FB">
        <w:rPr>
          <w:rFonts w:ascii="Calibri" w:hAnsi="Calibri"/>
          <w:b w:val="0"/>
          <w:snapToGrid w:val="0"/>
          <w:sz w:val="22"/>
          <w:szCs w:val="22"/>
        </w:rPr>
        <w:t xml:space="preserve"> of </w:t>
      </w:r>
      <w:r w:rsidR="007F77F6" w:rsidRPr="001F57FB">
        <w:rPr>
          <w:rFonts w:ascii="Calibri" w:hAnsi="Calibri"/>
          <w:b w:val="0"/>
          <w:snapToGrid w:val="0"/>
          <w:sz w:val="22"/>
          <w:szCs w:val="22"/>
        </w:rPr>
        <w:t>competent</w:t>
      </w:r>
      <w:r w:rsidRPr="001F57FB">
        <w:rPr>
          <w:rFonts w:ascii="Calibri" w:hAnsi="Calibri"/>
          <w:b w:val="0"/>
          <w:snapToGrid w:val="0"/>
          <w:sz w:val="22"/>
          <w:szCs w:val="22"/>
        </w:rPr>
        <w:t xml:space="preserve"> </w:t>
      </w:r>
      <w:r w:rsidR="007F77F6" w:rsidRPr="001F57FB">
        <w:rPr>
          <w:rFonts w:ascii="Calibri" w:hAnsi="Calibri"/>
          <w:b w:val="0"/>
          <w:snapToGrid w:val="0"/>
          <w:sz w:val="22"/>
          <w:szCs w:val="22"/>
        </w:rPr>
        <w:t>Focal P</w:t>
      </w:r>
      <w:r w:rsidRPr="001F57FB">
        <w:rPr>
          <w:rFonts w:ascii="Calibri" w:hAnsi="Calibri"/>
          <w:b w:val="0"/>
          <w:snapToGrid w:val="0"/>
          <w:sz w:val="22"/>
          <w:szCs w:val="22"/>
        </w:rPr>
        <w:t xml:space="preserve">oints </w:t>
      </w:r>
      <w:r w:rsidR="007F77F6" w:rsidRPr="001F57FB">
        <w:rPr>
          <w:rFonts w:ascii="Calibri" w:hAnsi="Calibri"/>
          <w:b w:val="0"/>
          <w:snapToGrid w:val="0"/>
          <w:sz w:val="22"/>
          <w:szCs w:val="22"/>
        </w:rPr>
        <w:t>for</w:t>
      </w:r>
      <w:r w:rsidRPr="001F57FB">
        <w:rPr>
          <w:rFonts w:ascii="Calibri" w:hAnsi="Calibri"/>
          <w:b w:val="0"/>
          <w:snapToGrid w:val="0"/>
          <w:sz w:val="22"/>
          <w:szCs w:val="22"/>
        </w:rPr>
        <w:t xml:space="preserve"> the Convention is </w:t>
      </w:r>
      <w:r w:rsidR="003769A7">
        <w:rPr>
          <w:rFonts w:ascii="Calibri" w:hAnsi="Calibri"/>
          <w:b w:val="0"/>
          <w:snapToGrid w:val="0"/>
          <w:sz w:val="22"/>
          <w:szCs w:val="22"/>
        </w:rPr>
        <w:t>very</w:t>
      </w:r>
      <w:r w:rsidR="003769A7" w:rsidRPr="001F57FB">
        <w:rPr>
          <w:rFonts w:ascii="Calibri" w:hAnsi="Calibri"/>
          <w:b w:val="0"/>
          <w:snapToGrid w:val="0"/>
          <w:sz w:val="22"/>
          <w:szCs w:val="22"/>
        </w:rPr>
        <w:t xml:space="preserve"> </w:t>
      </w:r>
      <w:r w:rsidR="007F77F6" w:rsidRPr="001F57FB">
        <w:rPr>
          <w:rFonts w:ascii="Calibri" w:hAnsi="Calibri"/>
          <w:b w:val="0"/>
          <w:snapToGrid w:val="0"/>
          <w:sz w:val="22"/>
          <w:szCs w:val="22"/>
        </w:rPr>
        <w:t>important</w:t>
      </w:r>
      <w:r w:rsidRPr="001F57FB">
        <w:rPr>
          <w:rFonts w:ascii="Calibri" w:hAnsi="Calibri"/>
          <w:b w:val="0"/>
          <w:snapToGrid w:val="0"/>
          <w:sz w:val="22"/>
          <w:szCs w:val="22"/>
        </w:rPr>
        <w:t xml:space="preserve"> not only in terms of communication</w:t>
      </w:r>
      <w:r w:rsidR="007F77F6" w:rsidRPr="001F57FB">
        <w:rPr>
          <w:rFonts w:ascii="Calibri" w:hAnsi="Calibri"/>
          <w:b w:val="0"/>
          <w:snapToGrid w:val="0"/>
          <w:sz w:val="22"/>
          <w:szCs w:val="22"/>
        </w:rPr>
        <w:t xml:space="preserve">s, </w:t>
      </w:r>
      <w:r w:rsidRPr="001F57FB">
        <w:rPr>
          <w:rFonts w:ascii="Calibri" w:hAnsi="Calibri"/>
          <w:b w:val="0"/>
          <w:snapToGrid w:val="0"/>
          <w:sz w:val="22"/>
          <w:szCs w:val="22"/>
        </w:rPr>
        <w:t>but also</w:t>
      </w:r>
      <w:r w:rsidR="008D130E" w:rsidRPr="001F57FB">
        <w:rPr>
          <w:rFonts w:ascii="Calibri" w:hAnsi="Calibri"/>
          <w:b w:val="0"/>
          <w:snapToGrid w:val="0"/>
          <w:sz w:val="22"/>
          <w:szCs w:val="22"/>
        </w:rPr>
        <w:t xml:space="preserve"> </w:t>
      </w:r>
      <w:r w:rsidR="005332CE" w:rsidRPr="001F57FB">
        <w:rPr>
          <w:rFonts w:ascii="Calibri" w:hAnsi="Calibri"/>
          <w:b w:val="0"/>
          <w:snapToGrid w:val="0"/>
          <w:sz w:val="22"/>
          <w:szCs w:val="22"/>
        </w:rPr>
        <w:t xml:space="preserve">to </w:t>
      </w:r>
      <w:r w:rsidR="007F77F6" w:rsidRPr="001F57FB">
        <w:rPr>
          <w:rFonts w:ascii="Calibri" w:hAnsi="Calibri"/>
          <w:b w:val="0"/>
          <w:snapToGrid w:val="0"/>
          <w:sz w:val="22"/>
          <w:szCs w:val="22"/>
        </w:rPr>
        <w:t>ensure</w:t>
      </w:r>
      <w:r w:rsidR="005332CE" w:rsidRPr="001F57FB">
        <w:rPr>
          <w:rFonts w:ascii="Calibri" w:hAnsi="Calibri"/>
          <w:b w:val="0"/>
          <w:snapToGrid w:val="0"/>
          <w:sz w:val="22"/>
          <w:szCs w:val="22"/>
        </w:rPr>
        <w:t xml:space="preserve"> an active role in making regional contributions</w:t>
      </w:r>
      <w:r w:rsidRPr="001F57FB">
        <w:rPr>
          <w:rFonts w:ascii="Calibri" w:hAnsi="Calibri"/>
          <w:b w:val="0"/>
          <w:snapToGrid w:val="0"/>
          <w:sz w:val="22"/>
          <w:szCs w:val="22"/>
        </w:rPr>
        <w:t xml:space="preserve"> to the different Convention processes.</w:t>
      </w:r>
    </w:p>
    <w:p w:rsidR="001F57FB" w:rsidRDefault="001F57FB" w:rsidP="001F57FB">
      <w:pPr>
        <w:pStyle w:val="NRFBody"/>
        <w:tabs>
          <w:tab w:val="clear" w:pos="-23"/>
          <w:tab w:val="left" w:pos="567"/>
        </w:tabs>
        <w:rPr>
          <w:snapToGrid w:val="0"/>
        </w:rPr>
      </w:pPr>
    </w:p>
    <w:p w:rsidR="00F74797" w:rsidRDefault="000B6466" w:rsidP="001F57FB">
      <w:pPr>
        <w:pStyle w:val="NRFBody"/>
        <w:tabs>
          <w:tab w:val="clear" w:pos="-23"/>
          <w:tab w:val="left" w:pos="567"/>
        </w:tabs>
        <w:rPr>
          <w:rFonts w:ascii="Calibri" w:hAnsi="Calibri"/>
          <w:i/>
          <w:sz w:val="22"/>
          <w:szCs w:val="22"/>
        </w:rPr>
      </w:pPr>
      <w:r w:rsidRPr="00211DAC">
        <w:rPr>
          <w:rFonts w:ascii="Calibri" w:hAnsi="Calibri"/>
          <w:i/>
          <w:sz w:val="22"/>
          <w:szCs w:val="22"/>
        </w:rPr>
        <w:t>Working with IOPs and others</w:t>
      </w:r>
      <w:r w:rsidR="009D0038" w:rsidRPr="00211DAC">
        <w:rPr>
          <w:rFonts w:ascii="Calibri" w:hAnsi="Calibri"/>
          <w:i/>
          <w:sz w:val="22"/>
          <w:szCs w:val="22"/>
        </w:rPr>
        <w:t xml:space="preserve"> (Strategy 4.4)</w:t>
      </w:r>
      <w:r w:rsidRPr="00211DAC" w:rsidDel="000B6466">
        <w:rPr>
          <w:rFonts w:ascii="Calibri" w:hAnsi="Calibri"/>
          <w:i/>
          <w:sz w:val="22"/>
          <w:szCs w:val="22"/>
        </w:rPr>
        <w:t xml:space="preserve"> </w:t>
      </w:r>
    </w:p>
    <w:p w:rsidR="001F57FB" w:rsidRPr="00211DAC" w:rsidRDefault="001F57FB" w:rsidP="001F57FB">
      <w:pPr>
        <w:pStyle w:val="NRFBody"/>
        <w:tabs>
          <w:tab w:val="clear" w:pos="-23"/>
          <w:tab w:val="left" w:pos="567"/>
        </w:tabs>
        <w:rPr>
          <w:rFonts w:ascii="Calibri" w:hAnsi="Calibri"/>
          <w:i/>
          <w:sz w:val="22"/>
          <w:szCs w:val="22"/>
        </w:rPr>
      </w:pPr>
    </w:p>
    <w:p w:rsidR="00346562" w:rsidRPr="001F57FB" w:rsidRDefault="003732FC"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Only 11</w:t>
      </w:r>
      <w:r w:rsidR="00687E6F" w:rsidRPr="001F57FB">
        <w:rPr>
          <w:rFonts w:ascii="Calibri" w:hAnsi="Calibri"/>
          <w:b w:val="0"/>
          <w:snapToGrid w:val="0"/>
          <w:sz w:val="22"/>
          <w:szCs w:val="22"/>
        </w:rPr>
        <w:t xml:space="preserve"> (</w:t>
      </w:r>
      <w:r w:rsidRPr="001F57FB">
        <w:rPr>
          <w:rFonts w:ascii="Calibri" w:hAnsi="Calibri"/>
          <w:b w:val="0"/>
          <w:snapToGrid w:val="0"/>
          <w:sz w:val="22"/>
          <w:szCs w:val="22"/>
        </w:rPr>
        <w:t>44</w:t>
      </w:r>
      <w:r w:rsidR="00687E6F" w:rsidRPr="001F57FB">
        <w:rPr>
          <w:rFonts w:ascii="Calibri" w:hAnsi="Calibri"/>
          <w:b w:val="0"/>
          <w:snapToGrid w:val="0"/>
          <w:sz w:val="22"/>
          <w:szCs w:val="22"/>
        </w:rPr>
        <w:t xml:space="preserve">%) of the </w:t>
      </w:r>
      <w:r w:rsidR="00A11235" w:rsidRPr="001F57FB">
        <w:rPr>
          <w:rFonts w:ascii="Calibri" w:hAnsi="Calibri"/>
          <w:b w:val="0"/>
          <w:snapToGrid w:val="0"/>
          <w:sz w:val="22"/>
          <w:szCs w:val="22"/>
        </w:rPr>
        <w:t>P</w:t>
      </w:r>
      <w:r w:rsidR="00687E6F" w:rsidRPr="001F57FB">
        <w:rPr>
          <w:rFonts w:ascii="Calibri" w:hAnsi="Calibri"/>
          <w:b w:val="0"/>
          <w:snapToGrid w:val="0"/>
          <w:sz w:val="22"/>
          <w:szCs w:val="22"/>
        </w:rPr>
        <w:t xml:space="preserve">arties </w:t>
      </w:r>
      <w:r w:rsidR="00FE4E0F" w:rsidRPr="001F57FB">
        <w:rPr>
          <w:rFonts w:ascii="Calibri" w:hAnsi="Calibri"/>
          <w:b w:val="0"/>
          <w:snapToGrid w:val="0"/>
          <w:sz w:val="22"/>
          <w:szCs w:val="22"/>
        </w:rPr>
        <w:t>have received assistance fro</w:t>
      </w:r>
      <w:r w:rsidR="00A11235" w:rsidRPr="001F57FB">
        <w:rPr>
          <w:rFonts w:ascii="Calibri" w:hAnsi="Calibri"/>
          <w:b w:val="0"/>
          <w:snapToGrid w:val="0"/>
          <w:sz w:val="22"/>
          <w:szCs w:val="22"/>
        </w:rPr>
        <w:t>m one or more of the Convention’</w:t>
      </w:r>
      <w:r w:rsidR="00FE4E0F" w:rsidRPr="001F57FB">
        <w:rPr>
          <w:rFonts w:ascii="Calibri" w:hAnsi="Calibri"/>
          <w:b w:val="0"/>
          <w:snapToGrid w:val="0"/>
          <w:sz w:val="22"/>
          <w:szCs w:val="22"/>
        </w:rPr>
        <w:t xml:space="preserve">s </w:t>
      </w:r>
      <w:r w:rsidR="00A11235" w:rsidRPr="001F57FB">
        <w:rPr>
          <w:rFonts w:ascii="Calibri" w:hAnsi="Calibri"/>
          <w:b w:val="0"/>
          <w:snapToGrid w:val="0"/>
          <w:sz w:val="22"/>
          <w:szCs w:val="22"/>
        </w:rPr>
        <w:t>International Organization Partner</w:t>
      </w:r>
      <w:r w:rsidR="00FE4E0F" w:rsidRPr="001F57FB">
        <w:rPr>
          <w:rFonts w:ascii="Calibri" w:hAnsi="Calibri"/>
          <w:b w:val="0"/>
          <w:snapToGrid w:val="0"/>
          <w:sz w:val="22"/>
          <w:szCs w:val="22"/>
        </w:rPr>
        <w:t xml:space="preserve">s in </w:t>
      </w:r>
      <w:r w:rsidR="00A11235" w:rsidRPr="001F57FB">
        <w:rPr>
          <w:rFonts w:ascii="Calibri" w:hAnsi="Calibri"/>
          <w:b w:val="0"/>
          <w:snapToGrid w:val="0"/>
          <w:sz w:val="22"/>
          <w:szCs w:val="22"/>
        </w:rPr>
        <w:t>their</w:t>
      </w:r>
      <w:r w:rsidR="00FE4E0F" w:rsidRPr="001F57FB">
        <w:rPr>
          <w:rFonts w:ascii="Calibri" w:hAnsi="Calibri"/>
          <w:b w:val="0"/>
          <w:snapToGrid w:val="0"/>
          <w:sz w:val="22"/>
          <w:szCs w:val="22"/>
        </w:rPr>
        <w:t xml:space="preserve"> implementation of the Convention</w:t>
      </w:r>
      <w:r w:rsidR="003A5072" w:rsidRPr="001F57FB">
        <w:rPr>
          <w:rFonts w:ascii="Calibri" w:hAnsi="Calibri"/>
          <w:b w:val="0"/>
          <w:snapToGrid w:val="0"/>
          <w:sz w:val="22"/>
          <w:szCs w:val="22"/>
        </w:rPr>
        <w:t xml:space="preserve"> (indicator 4.</w:t>
      </w:r>
      <w:r w:rsidR="000B6466" w:rsidRPr="001F57FB">
        <w:rPr>
          <w:rFonts w:ascii="Calibri" w:hAnsi="Calibri"/>
          <w:b w:val="0"/>
          <w:snapToGrid w:val="0"/>
          <w:sz w:val="22"/>
          <w:szCs w:val="22"/>
        </w:rPr>
        <w:t>4</w:t>
      </w:r>
      <w:r w:rsidR="003A5072" w:rsidRPr="001F57FB">
        <w:rPr>
          <w:rFonts w:ascii="Calibri" w:hAnsi="Calibri"/>
          <w:b w:val="0"/>
          <w:snapToGrid w:val="0"/>
          <w:sz w:val="22"/>
          <w:szCs w:val="22"/>
        </w:rPr>
        <w:t>.1)</w:t>
      </w:r>
      <w:r w:rsidR="00FE4E0F" w:rsidRPr="001F57FB">
        <w:rPr>
          <w:rFonts w:ascii="Calibri" w:hAnsi="Calibri"/>
          <w:b w:val="0"/>
          <w:snapToGrid w:val="0"/>
          <w:sz w:val="22"/>
          <w:szCs w:val="22"/>
        </w:rPr>
        <w:t>.</w:t>
      </w:r>
      <w:r w:rsidR="003A5072" w:rsidRPr="001F57FB">
        <w:rPr>
          <w:rFonts w:ascii="Calibri" w:hAnsi="Calibri"/>
          <w:b w:val="0"/>
          <w:snapToGrid w:val="0"/>
          <w:sz w:val="22"/>
          <w:szCs w:val="22"/>
        </w:rPr>
        <w:t xml:space="preserve"> The type of assistance has been</w:t>
      </w:r>
      <w:r w:rsidR="00A11235" w:rsidRPr="001F57FB">
        <w:rPr>
          <w:rFonts w:ascii="Calibri" w:hAnsi="Calibri"/>
          <w:b w:val="0"/>
          <w:snapToGrid w:val="0"/>
          <w:sz w:val="22"/>
          <w:szCs w:val="22"/>
        </w:rPr>
        <w:t xml:space="preserve">, </w:t>
      </w:r>
      <w:r w:rsidR="003A5072" w:rsidRPr="001F57FB">
        <w:rPr>
          <w:rFonts w:ascii="Calibri" w:hAnsi="Calibri"/>
          <w:b w:val="0"/>
          <w:snapToGrid w:val="0"/>
          <w:sz w:val="22"/>
          <w:szCs w:val="22"/>
        </w:rPr>
        <w:t>in most of the cases</w:t>
      </w:r>
      <w:r w:rsidR="00945D4C" w:rsidRPr="001F57FB">
        <w:rPr>
          <w:rFonts w:ascii="Calibri" w:hAnsi="Calibri"/>
          <w:b w:val="0"/>
          <w:snapToGrid w:val="0"/>
          <w:sz w:val="22"/>
          <w:szCs w:val="22"/>
        </w:rPr>
        <w:t>,</w:t>
      </w:r>
      <w:r w:rsidR="003A5072" w:rsidRPr="001F57FB">
        <w:rPr>
          <w:rFonts w:ascii="Calibri" w:hAnsi="Calibri"/>
          <w:b w:val="0"/>
          <w:snapToGrid w:val="0"/>
          <w:sz w:val="22"/>
          <w:szCs w:val="22"/>
        </w:rPr>
        <w:t xml:space="preserve"> to </w:t>
      </w:r>
      <w:r w:rsidR="00AE478C" w:rsidRPr="001F57FB">
        <w:rPr>
          <w:rFonts w:ascii="Calibri" w:hAnsi="Calibri"/>
          <w:b w:val="0"/>
          <w:snapToGrid w:val="0"/>
          <w:sz w:val="22"/>
          <w:szCs w:val="22"/>
        </w:rPr>
        <w:t>support projects or program</w:t>
      </w:r>
      <w:r w:rsidR="00A11235" w:rsidRPr="001F57FB">
        <w:rPr>
          <w:rFonts w:ascii="Calibri" w:hAnsi="Calibri"/>
          <w:b w:val="0"/>
          <w:snapToGrid w:val="0"/>
          <w:sz w:val="22"/>
          <w:szCs w:val="22"/>
        </w:rPr>
        <w:t>me</w:t>
      </w:r>
      <w:r w:rsidR="00AE478C" w:rsidRPr="001F57FB">
        <w:rPr>
          <w:rFonts w:ascii="Calibri" w:hAnsi="Calibri"/>
          <w:b w:val="0"/>
          <w:snapToGrid w:val="0"/>
          <w:sz w:val="22"/>
          <w:szCs w:val="22"/>
        </w:rPr>
        <w:t xml:space="preserve">s related </w:t>
      </w:r>
      <w:r w:rsidR="00A11235" w:rsidRPr="001F57FB">
        <w:rPr>
          <w:rFonts w:ascii="Calibri" w:hAnsi="Calibri"/>
          <w:b w:val="0"/>
          <w:snapToGrid w:val="0"/>
          <w:sz w:val="22"/>
          <w:szCs w:val="22"/>
        </w:rPr>
        <w:t>to</w:t>
      </w:r>
      <w:r w:rsidR="00AE478C" w:rsidRPr="001F57FB">
        <w:rPr>
          <w:rFonts w:ascii="Calibri" w:hAnsi="Calibri"/>
          <w:b w:val="0"/>
          <w:snapToGrid w:val="0"/>
          <w:sz w:val="22"/>
          <w:szCs w:val="22"/>
        </w:rPr>
        <w:t xml:space="preserve"> wetlands wise </w:t>
      </w:r>
      <w:r w:rsidR="00B707FA" w:rsidRPr="001F57FB">
        <w:rPr>
          <w:rFonts w:ascii="Calibri" w:hAnsi="Calibri"/>
          <w:b w:val="0"/>
          <w:snapToGrid w:val="0"/>
          <w:sz w:val="22"/>
          <w:szCs w:val="22"/>
        </w:rPr>
        <w:t>use, livelihoods</w:t>
      </w:r>
      <w:r w:rsidR="003E0DB3" w:rsidRPr="001F57FB">
        <w:rPr>
          <w:rFonts w:ascii="Calibri" w:hAnsi="Calibri"/>
          <w:b w:val="0"/>
          <w:snapToGrid w:val="0"/>
          <w:sz w:val="22"/>
          <w:szCs w:val="22"/>
        </w:rPr>
        <w:t xml:space="preserve"> </w:t>
      </w:r>
      <w:r w:rsidR="00AE478C" w:rsidRPr="001F57FB">
        <w:rPr>
          <w:rFonts w:ascii="Calibri" w:hAnsi="Calibri"/>
          <w:b w:val="0"/>
          <w:snapToGrid w:val="0"/>
          <w:sz w:val="22"/>
          <w:szCs w:val="22"/>
        </w:rPr>
        <w:t xml:space="preserve">and conservation </w:t>
      </w:r>
      <w:r w:rsidR="003E0DB3" w:rsidRPr="001F57FB">
        <w:rPr>
          <w:rFonts w:ascii="Calibri" w:hAnsi="Calibri"/>
          <w:b w:val="0"/>
          <w:snapToGrid w:val="0"/>
          <w:sz w:val="22"/>
          <w:szCs w:val="22"/>
        </w:rPr>
        <w:t>of wetlands or species.</w:t>
      </w:r>
      <w:r w:rsidR="00AE478C" w:rsidRPr="001F57FB">
        <w:rPr>
          <w:rFonts w:ascii="Calibri" w:hAnsi="Calibri"/>
          <w:b w:val="0"/>
          <w:snapToGrid w:val="0"/>
          <w:sz w:val="22"/>
          <w:szCs w:val="22"/>
        </w:rPr>
        <w:t xml:space="preserve"> The IOP</w:t>
      </w:r>
      <w:r w:rsidR="002D60B5" w:rsidRPr="001F57FB">
        <w:rPr>
          <w:rFonts w:ascii="Calibri" w:hAnsi="Calibri"/>
          <w:b w:val="0"/>
          <w:snapToGrid w:val="0"/>
          <w:sz w:val="22"/>
          <w:szCs w:val="22"/>
        </w:rPr>
        <w:t>s</w:t>
      </w:r>
      <w:r w:rsidR="00A11235" w:rsidRPr="001F57FB">
        <w:rPr>
          <w:rFonts w:ascii="Calibri" w:hAnsi="Calibri"/>
          <w:b w:val="0"/>
          <w:snapToGrid w:val="0"/>
          <w:sz w:val="22"/>
          <w:szCs w:val="22"/>
        </w:rPr>
        <w:t xml:space="preserve"> that have provided </w:t>
      </w:r>
      <w:r w:rsidR="002103A6" w:rsidRPr="001F57FB">
        <w:rPr>
          <w:rFonts w:ascii="Calibri" w:hAnsi="Calibri"/>
          <w:b w:val="0"/>
          <w:snapToGrid w:val="0"/>
          <w:sz w:val="22"/>
          <w:szCs w:val="22"/>
        </w:rPr>
        <w:t xml:space="preserve">valuable </w:t>
      </w:r>
      <w:r w:rsidR="00A11235" w:rsidRPr="001F57FB">
        <w:rPr>
          <w:rFonts w:ascii="Calibri" w:hAnsi="Calibri"/>
          <w:b w:val="0"/>
          <w:snapToGrid w:val="0"/>
          <w:sz w:val="22"/>
          <w:szCs w:val="22"/>
        </w:rPr>
        <w:t xml:space="preserve">support </w:t>
      </w:r>
      <w:r w:rsidR="002103A6" w:rsidRPr="001F57FB">
        <w:rPr>
          <w:rFonts w:ascii="Calibri" w:hAnsi="Calibri"/>
          <w:b w:val="0"/>
          <w:snapToGrid w:val="0"/>
          <w:sz w:val="22"/>
          <w:szCs w:val="22"/>
        </w:rPr>
        <w:t xml:space="preserve">to the Parties </w:t>
      </w:r>
      <w:r w:rsidR="00A11235" w:rsidRPr="001F57FB">
        <w:rPr>
          <w:rFonts w:ascii="Calibri" w:hAnsi="Calibri"/>
          <w:b w:val="0"/>
          <w:snapToGrid w:val="0"/>
          <w:sz w:val="22"/>
          <w:szCs w:val="22"/>
        </w:rPr>
        <w:t>are</w:t>
      </w:r>
      <w:r w:rsidR="00AE478C" w:rsidRPr="001F57FB">
        <w:rPr>
          <w:rFonts w:ascii="Calibri" w:hAnsi="Calibri"/>
          <w:b w:val="0"/>
          <w:snapToGrid w:val="0"/>
          <w:sz w:val="22"/>
          <w:szCs w:val="22"/>
        </w:rPr>
        <w:t xml:space="preserve"> </w:t>
      </w:r>
      <w:r w:rsidR="00A11235" w:rsidRPr="001F57FB">
        <w:rPr>
          <w:rFonts w:ascii="Calibri" w:hAnsi="Calibri"/>
          <w:b w:val="0"/>
          <w:snapToGrid w:val="0"/>
          <w:sz w:val="22"/>
          <w:szCs w:val="22"/>
        </w:rPr>
        <w:t>Birdlife, IUCN, Wetlands International, and WWF</w:t>
      </w:r>
      <w:r w:rsidR="003E0DB3" w:rsidRPr="001F57FB">
        <w:rPr>
          <w:rFonts w:ascii="Calibri" w:hAnsi="Calibri"/>
          <w:b w:val="0"/>
          <w:snapToGrid w:val="0"/>
          <w:sz w:val="22"/>
          <w:szCs w:val="22"/>
        </w:rPr>
        <w:t>.</w:t>
      </w:r>
    </w:p>
    <w:p w:rsidR="00B707FA" w:rsidRPr="001F57FB" w:rsidRDefault="00B707FA" w:rsidP="001F57FB">
      <w:pPr>
        <w:pStyle w:val="BodyText3"/>
        <w:ind w:left="426"/>
        <w:jc w:val="left"/>
        <w:rPr>
          <w:rFonts w:ascii="Calibri" w:hAnsi="Calibri"/>
          <w:b w:val="0"/>
          <w:snapToGrid w:val="0"/>
          <w:sz w:val="22"/>
          <w:szCs w:val="22"/>
        </w:rPr>
      </w:pPr>
    </w:p>
    <w:p w:rsidR="008B76FC" w:rsidRDefault="00CE787B"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Besides the </w:t>
      </w:r>
      <w:r w:rsidR="006E46D9" w:rsidRPr="001F57FB">
        <w:rPr>
          <w:rFonts w:ascii="Calibri" w:hAnsi="Calibri"/>
          <w:b w:val="0"/>
          <w:snapToGrid w:val="0"/>
          <w:sz w:val="22"/>
          <w:szCs w:val="22"/>
        </w:rPr>
        <w:t xml:space="preserve">more general </w:t>
      </w:r>
      <w:r w:rsidRPr="001F57FB">
        <w:rPr>
          <w:rFonts w:ascii="Calibri" w:hAnsi="Calibri"/>
          <w:b w:val="0"/>
          <w:snapToGrid w:val="0"/>
          <w:sz w:val="22"/>
          <w:szCs w:val="22"/>
        </w:rPr>
        <w:t xml:space="preserve">support that </w:t>
      </w:r>
      <w:r w:rsidR="004B1E88" w:rsidRPr="001F57FB">
        <w:rPr>
          <w:rFonts w:ascii="Calibri" w:hAnsi="Calibri"/>
          <w:b w:val="0"/>
          <w:snapToGrid w:val="0"/>
          <w:sz w:val="22"/>
          <w:szCs w:val="22"/>
        </w:rPr>
        <w:t xml:space="preserve">Ramsar IOPs </w:t>
      </w:r>
      <w:r w:rsidRPr="001F57FB">
        <w:rPr>
          <w:rFonts w:ascii="Calibri" w:hAnsi="Calibri"/>
          <w:b w:val="0"/>
          <w:snapToGrid w:val="0"/>
          <w:sz w:val="22"/>
          <w:szCs w:val="22"/>
        </w:rPr>
        <w:t xml:space="preserve">provide </w:t>
      </w:r>
      <w:r w:rsidR="004B1E88" w:rsidRPr="001F57FB">
        <w:rPr>
          <w:rFonts w:ascii="Calibri" w:hAnsi="Calibri"/>
          <w:b w:val="0"/>
          <w:snapToGrid w:val="0"/>
          <w:sz w:val="22"/>
          <w:szCs w:val="22"/>
        </w:rPr>
        <w:t xml:space="preserve">for wetland conservation and wise use in the </w:t>
      </w:r>
      <w:r w:rsidRPr="001F57FB">
        <w:rPr>
          <w:rFonts w:ascii="Calibri" w:hAnsi="Calibri"/>
          <w:b w:val="0"/>
          <w:snapToGrid w:val="0"/>
          <w:sz w:val="22"/>
          <w:szCs w:val="22"/>
        </w:rPr>
        <w:t>region</w:t>
      </w:r>
      <w:r w:rsidR="006E46D9" w:rsidRPr="001F57FB">
        <w:rPr>
          <w:rFonts w:ascii="Calibri" w:hAnsi="Calibri"/>
          <w:b w:val="0"/>
          <w:snapToGrid w:val="0"/>
          <w:sz w:val="22"/>
          <w:szCs w:val="22"/>
        </w:rPr>
        <w:t>,</w:t>
      </w:r>
      <w:r w:rsidRPr="001F57FB">
        <w:rPr>
          <w:rFonts w:ascii="Calibri" w:hAnsi="Calibri"/>
          <w:b w:val="0"/>
          <w:snapToGrid w:val="0"/>
          <w:sz w:val="22"/>
          <w:szCs w:val="22"/>
        </w:rPr>
        <w:t xml:space="preserve"> </w:t>
      </w:r>
      <w:r w:rsidR="00C62E08" w:rsidRPr="001F57FB">
        <w:rPr>
          <w:rFonts w:ascii="Calibri" w:hAnsi="Calibri"/>
          <w:b w:val="0"/>
          <w:snapToGrid w:val="0"/>
          <w:sz w:val="22"/>
          <w:szCs w:val="22"/>
        </w:rPr>
        <w:t xml:space="preserve">some </w:t>
      </w:r>
      <w:r w:rsidRPr="001F57FB">
        <w:rPr>
          <w:rFonts w:ascii="Calibri" w:hAnsi="Calibri"/>
          <w:b w:val="0"/>
          <w:snapToGrid w:val="0"/>
          <w:sz w:val="22"/>
          <w:szCs w:val="22"/>
        </w:rPr>
        <w:t>of them</w:t>
      </w:r>
      <w:r w:rsidR="003769A7">
        <w:rPr>
          <w:rFonts w:ascii="Calibri" w:hAnsi="Calibri"/>
          <w:b w:val="0"/>
          <w:snapToGrid w:val="0"/>
          <w:sz w:val="22"/>
          <w:szCs w:val="22"/>
        </w:rPr>
        <w:t>,</w:t>
      </w:r>
      <w:r w:rsidRPr="001F57FB">
        <w:rPr>
          <w:rFonts w:ascii="Calibri" w:hAnsi="Calibri"/>
          <w:b w:val="0"/>
          <w:snapToGrid w:val="0"/>
          <w:sz w:val="22"/>
          <w:szCs w:val="22"/>
        </w:rPr>
        <w:t xml:space="preserve"> </w:t>
      </w:r>
      <w:r w:rsidR="00C62E08" w:rsidRPr="001F57FB">
        <w:rPr>
          <w:rFonts w:ascii="Calibri" w:hAnsi="Calibri"/>
          <w:b w:val="0"/>
          <w:snapToGrid w:val="0"/>
          <w:sz w:val="22"/>
          <w:szCs w:val="22"/>
        </w:rPr>
        <w:t>especially BirdLife</w:t>
      </w:r>
      <w:r w:rsidR="003769A7">
        <w:rPr>
          <w:rFonts w:ascii="Calibri" w:hAnsi="Calibri"/>
          <w:b w:val="0"/>
          <w:snapToGrid w:val="0"/>
          <w:sz w:val="22"/>
          <w:szCs w:val="22"/>
        </w:rPr>
        <w:t>,</w:t>
      </w:r>
      <w:r w:rsidR="00C62E08" w:rsidRPr="001F57FB">
        <w:rPr>
          <w:rFonts w:ascii="Calibri" w:hAnsi="Calibri"/>
          <w:b w:val="0"/>
          <w:snapToGrid w:val="0"/>
          <w:sz w:val="22"/>
          <w:szCs w:val="22"/>
        </w:rPr>
        <w:t xml:space="preserve"> </w:t>
      </w:r>
      <w:r w:rsidR="004B1E88" w:rsidRPr="001F57FB">
        <w:rPr>
          <w:rFonts w:ascii="Calibri" w:hAnsi="Calibri"/>
          <w:b w:val="0"/>
          <w:snapToGrid w:val="0"/>
          <w:sz w:val="22"/>
          <w:szCs w:val="22"/>
        </w:rPr>
        <w:t>are actively involve</w:t>
      </w:r>
      <w:r w:rsidR="002D60B5" w:rsidRPr="001F57FB">
        <w:rPr>
          <w:rFonts w:ascii="Calibri" w:hAnsi="Calibri"/>
          <w:b w:val="0"/>
          <w:snapToGrid w:val="0"/>
          <w:sz w:val="22"/>
          <w:szCs w:val="22"/>
        </w:rPr>
        <w:t>d</w:t>
      </w:r>
      <w:r w:rsidR="004B1E88" w:rsidRPr="001F57FB">
        <w:rPr>
          <w:rFonts w:ascii="Calibri" w:hAnsi="Calibri"/>
          <w:b w:val="0"/>
          <w:snapToGrid w:val="0"/>
          <w:sz w:val="22"/>
          <w:szCs w:val="22"/>
        </w:rPr>
        <w:t xml:space="preserve"> in some of the </w:t>
      </w:r>
      <w:r w:rsidR="006E46D9" w:rsidRPr="001F57FB">
        <w:rPr>
          <w:rFonts w:ascii="Calibri" w:hAnsi="Calibri"/>
          <w:b w:val="0"/>
          <w:snapToGrid w:val="0"/>
          <w:sz w:val="22"/>
          <w:szCs w:val="22"/>
        </w:rPr>
        <w:t xml:space="preserve">ongoing </w:t>
      </w:r>
      <w:r w:rsidR="00015C70" w:rsidRPr="001F57FB">
        <w:rPr>
          <w:rFonts w:ascii="Calibri" w:hAnsi="Calibri"/>
          <w:b w:val="0"/>
          <w:snapToGrid w:val="0"/>
          <w:sz w:val="22"/>
          <w:szCs w:val="22"/>
        </w:rPr>
        <w:t>Regional Initiative</w:t>
      </w:r>
      <w:r w:rsidR="004B1E88" w:rsidRPr="001F57FB">
        <w:rPr>
          <w:rFonts w:ascii="Calibri" w:hAnsi="Calibri"/>
          <w:b w:val="0"/>
          <w:snapToGrid w:val="0"/>
          <w:sz w:val="22"/>
          <w:szCs w:val="22"/>
        </w:rPr>
        <w:t xml:space="preserve">s </w:t>
      </w:r>
      <w:r w:rsidR="006E46D9" w:rsidRPr="001F57FB">
        <w:rPr>
          <w:rFonts w:ascii="Calibri" w:hAnsi="Calibri"/>
          <w:b w:val="0"/>
          <w:snapToGrid w:val="0"/>
          <w:sz w:val="22"/>
          <w:szCs w:val="22"/>
        </w:rPr>
        <w:t>as well</w:t>
      </w:r>
      <w:r w:rsidR="004B1E88" w:rsidRPr="001F57FB">
        <w:rPr>
          <w:rFonts w:ascii="Calibri" w:hAnsi="Calibri"/>
          <w:b w:val="0"/>
          <w:snapToGrid w:val="0"/>
          <w:sz w:val="22"/>
          <w:szCs w:val="22"/>
        </w:rPr>
        <w:t xml:space="preserve">. For the next triennium </w:t>
      </w:r>
      <w:r w:rsidR="002D60B5" w:rsidRPr="001F57FB">
        <w:rPr>
          <w:rFonts w:ascii="Calibri" w:hAnsi="Calibri"/>
          <w:b w:val="0"/>
          <w:snapToGrid w:val="0"/>
          <w:sz w:val="22"/>
          <w:szCs w:val="22"/>
        </w:rPr>
        <w:t xml:space="preserve">it </w:t>
      </w:r>
      <w:r w:rsidR="004B1E88" w:rsidRPr="001F57FB">
        <w:rPr>
          <w:rFonts w:ascii="Calibri" w:hAnsi="Calibri"/>
          <w:b w:val="0"/>
          <w:snapToGrid w:val="0"/>
          <w:sz w:val="22"/>
          <w:szCs w:val="22"/>
        </w:rPr>
        <w:t xml:space="preserve">is </w:t>
      </w:r>
      <w:r w:rsidR="006E46D9" w:rsidRPr="001F57FB">
        <w:rPr>
          <w:rFonts w:ascii="Calibri" w:hAnsi="Calibri"/>
          <w:b w:val="0"/>
          <w:snapToGrid w:val="0"/>
          <w:sz w:val="22"/>
          <w:szCs w:val="22"/>
        </w:rPr>
        <w:t>important</w:t>
      </w:r>
      <w:r w:rsidR="004B1E88" w:rsidRPr="001F57FB">
        <w:rPr>
          <w:rFonts w:ascii="Calibri" w:hAnsi="Calibri"/>
          <w:b w:val="0"/>
          <w:snapToGrid w:val="0"/>
          <w:sz w:val="22"/>
          <w:szCs w:val="22"/>
        </w:rPr>
        <w:t xml:space="preserve"> that they continue </w:t>
      </w:r>
      <w:r w:rsidR="003769A7">
        <w:rPr>
          <w:rFonts w:ascii="Calibri" w:hAnsi="Calibri"/>
          <w:b w:val="0"/>
          <w:snapToGrid w:val="0"/>
          <w:sz w:val="22"/>
          <w:szCs w:val="22"/>
        </w:rPr>
        <w:t>to play</w:t>
      </w:r>
      <w:r w:rsidR="003769A7" w:rsidRPr="001F57FB">
        <w:rPr>
          <w:rFonts w:ascii="Calibri" w:hAnsi="Calibri"/>
          <w:b w:val="0"/>
          <w:snapToGrid w:val="0"/>
          <w:sz w:val="22"/>
          <w:szCs w:val="22"/>
        </w:rPr>
        <w:t xml:space="preserve"> </w:t>
      </w:r>
      <w:r w:rsidR="004B1E88" w:rsidRPr="001F57FB">
        <w:rPr>
          <w:rFonts w:ascii="Calibri" w:hAnsi="Calibri"/>
          <w:b w:val="0"/>
          <w:snapToGrid w:val="0"/>
          <w:sz w:val="22"/>
          <w:szCs w:val="22"/>
        </w:rPr>
        <w:t xml:space="preserve">an active role in </w:t>
      </w:r>
      <w:r w:rsidRPr="001F57FB">
        <w:rPr>
          <w:rFonts w:ascii="Calibri" w:hAnsi="Calibri"/>
          <w:b w:val="0"/>
          <w:snapToGrid w:val="0"/>
          <w:sz w:val="22"/>
          <w:szCs w:val="22"/>
        </w:rPr>
        <w:t xml:space="preserve">the </w:t>
      </w:r>
      <w:r w:rsidR="00015C70" w:rsidRPr="001F57FB">
        <w:rPr>
          <w:rFonts w:ascii="Calibri" w:hAnsi="Calibri"/>
          <w:b w:val="0"/>
          <w:snapToGrid w:val="0"/>
          <w:sz w:val="22"/>
          <w:szCs w:val="22"/>
        </w:rPr>
        <w:t>Regional Initiative</w:t>
      </w:r>
      <w:r w:rsidR="004B1E88" w:rsidRPr="001F57FB">
        <w:rPr>
          <w:rFonts w:ascii="Calibri" w:hAnsi="Calibri"/>
          <w:b w:val="0"/>
          <w:snapToGrid w:val="0"/>
          <w:sz w:val="22"/>
          <w:szCs w:val="22"/>
        </w:rPr>
        <w:t>s</w:t>
      </w:r>
      <w:r w:rsidR="002D60B5" w:rsidRPr="001F57FB">
        <w:rPr>
          <w:rFonts w:ascii="Calibri" w:hAnsi="Calibri"/>
          <w:b w:val="0"/>
          <w:snapToGrid w:val="0"/>
          <w:sz w:val="22"/>
          <w:szCs w:val="22"/>
        </w:rPr>
        <w:t>,</w:t>
      </w:r>
      <w:r w:rsidR="004B1E88" w:rsidRPr="001F57FB">
        <w:rPr>
          <w:rFonts w:ascii="Calibri" w:hAnsi="Calibri"/>
          <w:b w:val="0"/>
          <w:snapToGrid w:val="0"/>
          <w:sz w:val="22"/>
          <w:szCs w:val="22"/>
        </w:rPr>
        <w:t xml:space="preserve"> as well as in the designation of </w:t>
      </w:r>
      <w:r w:rsidR="004658D9" w:rsidRPr="001F57FB">
        <w:rPr>
          <w:rFonts w:ascii="Calibri" w:hAnsi="Calibri"/>
          <w:b w:val="0"/>
          <w:snapToGrid w:val="0"/>
          <w:sz w:val="22"/>
          <w:szCs w:val="22"/>
        </w:rPr>
        <w:t>Ramsar Site</w:t>
      </w:r>
      <w:r w:rsidR="004B1E88" w:rsidRPr="001F57FB">
        <w:rPr>
          <w:rFonts w:ascii="Calibri" w:hAnsi="Calibri"/>
          <w:b w:val="0"/>
          <w:snapToGrid w:val="0"/>
          <w:sz w:val="22"/>
          <w:szCs w:val="22"/>
        </w:rPr>
        <w:t xml:space="preserve">s and other </w:t>
      </w:r>
      <w:r w:rsidR="008B76FC" w:rsidRPr="001F57FB">
        <w:rPr>
          <w:rFonts w:ascii="Calibri" w:hAnsi="Calibri"/>
          <w:b w:val="0"/>
          <w:snapToGrid w:val="0"/>
          <w:sz w:val="22"/>
          <w:szCs w:val="22"/>
        </w:rPr>
        <w:t xml:space="preserve">activities related </w:t>
      </w:r>
      <w:r w:rsidR="002D60B5" w:rsidRPr="001F57FB">
        <w:rPr>
          <w:rFonts w:ascii="Calibri" w:hAnsi="Calibri"/>
          <w:b w:val="0"/>
          <w:snapToGrid w:val="0"/>
          <w:sz w:val="22"/>
          <w:szCs w:val="22"/>
        </w:rPr>
        <w:t xml:space="preserve">to </w:t>
      </w:r>
      <w:r w:rsidR="008B76FC" w:rsidRPr="001F57FB">
        <w:rPr>
          <w:rFonts w:ascii="Calibri" w:hAnsi="Calibri"/>
          <w:b w:val="0"/>
          <w:snapToGrid w:val="0"/>
          <w:sz w:val="22"/>
          <w:szCs w:val="22"/>
        </w:rPr>
        <w:t>wetland management and wise use.</w:t>
      </w:r>
    </w:p>
    <w:p w:rsidR="001F57FB" w:rsidRDefault="001F57FB" w:rsidP="001F57FB">
      <w:pPr>
        <w:pStyle w:val="ListParagraph"/>
        <w:rPr>
          <w:rFonts w:ascii="Calibri" w:hAnsi="Calibri"/>
          <w:b/>
          <w:snapToGrid w:val="0"/>
          <w:sz w:val="22"/>
          <w:szCs w:val="22"/>
        </w:rPr>
      </w:pPr>
    </w:p>
    <w:p w:rsidR="00170145" w:rsidRDefault="00C62E08"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Under the framework of the MOU with the Inter-American Convention for the Protection and Conservation of Sea Turtles (IAC)</w:t>
      </w:r>
      <w:r w:rsidR="003769A7">
        <w:rPr>
          <w:rFonts w:ascii="Calibri" w:hAnsi="Calibri"/>
          <w:b w:val="0"/>
          <w:snapToGrid w:val="0"/>
          <w:sz w:val="22"/>
          <w:szCs w:val="22"/>
        </w:rPr>
        <w:t>,</w:t>
      </w:r>
      <w:r w:rsidRPr="001F57FB">
        <w:rPr>
          <w:rFonts w:ascii="Calibri" w:hAnsi="Calibri"/>
          <w:b w:val="0"/>
          <w:snapToGrid w:val="0"/>
          <w:sz w:val="22"/>
          <w:szCs w:val="22"/>
        </w:rPr>
        <w:t xml:space="preserve"> joint activities were undertaken to </w:t>
      </w:r>
      <w:r w:rsidR="00170145" w:rsidRPr="001F57FB">
        <w:rPr>
          <w:rFonts w:ascii="Calibri" w:hAnsi="Calibri"/>
          <w:b w:val="0"/>
          <w:snapToGrid w:val="0"/>
          <w:sz w:val="22"/>
          <w:szCs w:val="22"/>
        </w:rPr>
        <w:t xml:space="preserve">support the IAC’s Scientific Committee to </w:t>
      </w:r>
      <w:r w:rsidR="00B80644" w:rsidRPr="001F57FB">
        <w:rPr>
          <w:rFonts w:ascii="Calibri" w:hAnsi="Calibri"/>
          <w:b w:val="0"/>
          <w:snapToGrid w:val="0"/>
          <w:sz w:val="22"/>
          <w:szCs w:val="22"/>
        </w:rPr>
        <w:t>prepare a</w:t>
      </w:r>
      <w:r w:rsidR="00170145" w:rsidRPr="001F57FB">
        <w:rPr>
          <w:rFonts w:ascii="Calibri" w:hAnsi="Calibri"/>
          <w:b w:val="0"/>
          <w:snapToGrid w:val="0"/>
          <w:sz w:val="22"/>
          <w:szCs w:val="22"/>
        </w:rPr>
        <w:t xml:space="preserve">n informative </w:t>
      </w:r>
      <w:r w:rsidR="00B80644" w:rsidRPr="001F57FB">
        <w:rPr>
          <w:rFonts w:ascii="Calibri" w:hAnsi="Calibri"/>
          <w:b w:val="0"/>
          <w:snapToGrid w:val="0"/>
          <w:sz w:val="22"/>
          <w:szCs w:val="22"/>
        </w:rPr>
        <w:t xml:space="preserve">document </w:t>
      </w:r>
      <w:r w:rsidR="00170145" w:rsidRPr="001F57FB">
        <w:rPr>
          <w:rFonts w:ascii="Calibri" w:hAnsi="Calibri"/>
          <w:b w:val="0"/>
          <w:snapToGrid w:val="0"/>
          <w:sz w:val="22"/>
          <w:szCs w:val="22"/>
        </w:rPr>
        <w:t xml:space="preserve">as a tool for Contracting Parties and the general public about the benefits that Ramsar Site designation offers to the conservation of sea turtles and their critical habitats. </w:t>
      </w:r>
    </w:p>
    <w:p w:rsidR="001F57FB" w:rsidRDefault="001F57FB" w:rsidP="001F57FB">
      <w:pPr>
        <w:pStyle w:val="ListParagraph"/>
        <w:rPr>
          <w:rFonts w:ascii="Calibri" w:hAnsi="Calibri"/>
          <w:b/>
          <w:snapToGrid w:val="0"/>
          <w:sz w:val="22"/>
          <w:szCs w:val="22"/>
        </w:rPr>
      </w:pPr>
    </w:p>
    <w:p w:rsidR="001A1ACB" w:rsidRPr="00211DAC" w:rsidRDefault="002D60B5" w:rsidP="00020AEC">
      <w:pPr>
        <w:pStyle w:val="NRFBody"/>
        <w:tabs>
          <w:tab w:val="clear" w:pos="-23"/>
          <w:tab w:val="left" w:pos="567"/>
        </w:tabs>
        <w:ind w:left="567" w:hanging="567"/>
        <w:rPr>
          <w:rFonts w:ascii="Calibri" w:hAnsi="Calibri"/>
          <w:b/>
        </w:rPr>
      </w:pPr>
      <w:r w:rsidRPr="00211DAC">
        <w:rPr>
          <w:rFonts w:ascii="Calibri" w:hAnsi="Calibri"/>
          <w:b/>
        </w:rPr>
        <w:t xml:space="preserve">Goal 5. </w:t>
      </w:r>
      <w:r w:rsidR="001A1ACB" w:rsidRPr="00211DAC">
        <w:rPr>
          <w:rFonts w:ascii="Calibri" w:hAnsi="Calibri"/>
          <w:b/>
        </w:rPr>
        <w:t xml:space="preserve">Membership </w:t>
      </w:r>
      <w:r w:rsidR="00721D2A">
        <w:rPr>
          <w:rFonts w:ascii="Calibri" w:hAnsi="Calibri"/>
          <w:b/>
        </w:rPr>
        <w:t>of</w:t>
      </w:r>
      <w:r w:rsidR="001A1ACB" w:rsidRPr="00211DAC">
        <w:rPr>
          <w:rFonts w:ascii="Calibri" w:hAnsi="Calibri"/>
          <w:b/>
        </w:rPr>
        <w:t xml:space="preserve"> the Convention</w:t>
      </w:r>
    </w:p>
    <w:p w:rsidR="006E46D9" w:rsidRPr="00D01921" w:rsidRDefault="006E46D9" w:rsidP="00020AEC">
      <w:pPr>
        <w:pStyle w:val="NRFBody"/>
        <w:tabs>
          <w:tab w:val="clear" w:pos="-23"/>
          <w:tab w:val="left" w:pos="567"/>
        </w:tabs>
        <w:ind w:left="567" w:hanging="567"/>
        <w:rPr>
          <w:b/>
        </w:rPr>
      </w:pPr>
    </w:p>
    <w:p w:rsidR="00D10A24" w:rsidRPr="001F57FB" w:rsidRDefault="006359CA" w:rsidP="001F57FB">
      <w:pPr>
        <w:pStyle w:val="BodyText3"/>
        <w:numPr>
          <w:ilvl w:val="0"/>
          <w:numId w:val="25"/>
        </w:numPr>
        <w:ind w:left="426" w:hanging="426"/>
        <w:jc w:val="left"/>
        <w:rPr>
          <w:rFonts w:ascii="Calibri" w:hAnsi="Calibri"/>
          <w:b w:val="0"/>
          <w:snapToGrid w:val="0"/>
          <w:sz w:val="22"/>
          <w:szCs w:val="22"/>
        </w:rPr>
      </w:pPr>
      <w:r w:rsidRPr="001F57FB">
        <w:rPr>
          <w:rFonts w:ascii="Calibri" w:hAnsi="Calibri"/>
          <w:b w:val="0"/>
          <w:snapToGrid w:val="0"/>
          <w:sz w:val="22"/>
          <w:szCs w:val="22"/>
        </w:rPr>
        <w:t xml:space="preserve">During the last triennium all </w:t>
      </w:r>
      <w:r w:rsidR="003B49B6" w:rsidRPr="001F57FB">
        <w:rPr>
          <w:rFonts w:ascii="Calibri" w:hAnsi="Calibri"/>
          <w:b w:val="0"/>
          <w:snapToGrid w:val="0"/>
          <w:sz w:val="22"/>
          <w:szCs w:val="22"/>
        </w:rPr>
        <w:t>n</w:t>
      </w:r>
      <w:r w:rsidRPr="001F57FB">
        <w:rPr>
          <w:rFonts w:ascii="Calibri" w:hAnsi="Calibri"/>
          <w:b w:val="0"/>
          <w:snapToGrid w:val="0"/>
          <w:sz w:val="22"/>
          <w:szCs w:val="22"/>
        </w:rPr>
        <w:t>on-Contracting Parties</w:t>
      </w:r>
      <w:r w:rsidR="003B49B6" w:rsidRPr="001F57FB">
        <w:rPr>
          <w:rFonts w:ascii="Calibri" w:hAnsi="Calibri"/>
          <w:b w:val="0"/>
          <w:snapToGrid w:val="0"/>
          <w:sz w:val="22"/>
          <w:szCs w:val="22"/>
        </w:rPr>
        <w:t xml:space="preserve"> </w:t>
      </w:r>
      <w:r w:rsidR="00DB3F2B" w:rsidRPr="001F57FB">
        <w:rPr>
          <w:rFonts w:ascii="Calibri" w:hAnsi="Calibri"/>
          <w:b w:val="0"/>
          <w:snapToGrid w:val="0"/>
          <w:sz w:val="22"/>
          <w:szCs w:val="22"/>
        </w:rPr>
        <w:t xml:space="preserve">in the region </w:t>
      </w:r>
      <w:r w:rsidR="003B49B6" w:rsidRPr="001F57FB">
        <w:rPr>
          <w:rFonts w:ascii="Calibri" w:hAnsi="Calibri"/>
          <w:b w:val="0"/>
          <w:snapToGrid w:val="0"/>
          <w:sz w:val="22"/>
          <w:szCs w:val="22"/>
        </w:rPr>
        <w:t>(</w:t>
      </w:r>
      <w:r w:rsidR="00BE6417" w:rsidRPr="001F57FB">
        <w:rPr>
          <w:rFonts w:ascii="Calibri" w:hAnsi="Calibri"/>
          <w:b w:val="0"/>
          <w:snapToGrid w:val="0"/>
          <w:sz w:val="22"/>
          <w:szCs w:val="22"/>
        </w:rPr>
        <w:t xml:space="preserve">Dominica, </w:t>
      </w:r>
      <w:r w:rsidR="00DA41E1" w:rsidRPr="001F57FB">
        <w:rPr>
          <w:rFonts w:ascii="Calibri" w:hAnsi="Calibri"/>
          <w:b w:val="0"/>
          <w:snapToGrid w:val="0"/>
          <w:sz w:val="22"/>
          <w:szCs w:val="22"/>
        </w:rPr>
        <w:t>Guyana, Haiti, Saint Ki</w:t>
      </w:r>
      <w:r w:rsidR="003B49B6" w:rsidRPr="001F57FB">
        <w:rPr>
          <w:rFonts w:ascii="Calibri" w:hAnsi="Calibri"/>
          <w:b w:val="0"/>
          <w:snapToGrid w:val="0"/>
          <w:sz w:val="22"/>
          <w:szCs w:val="22"/>
        </w:rPr>
        <w:t>t</w:t>
      </w:r>
      <w:r w:rsidR="00DA41E1" w:rsidRPr="001F57FB">
        <w:rPr>
          <w:rFonts w:ascii="Calibri" w:hAnsi="Calibri"/>
          <w:b w:val="0"/>
          <w:snapToGrid w:val="0"/>
          <w:sz w:val="22"/>
          <w:szCs w:val="22"/>
        </w:rPr>
        <w:t>t</w:t>
      </w:r>
      <w:r w:rsidR="003B49B6" w:rsidRPr="001F57FB">
        <w:rPr>
          <w:rFonts w:ascii="Calibri" w:hAnsi="Calibri"/>
          <w:b w:val="0"/>
          <w:snapToGrid w:val="0"/>
          <w:sz w:val="22"/>
          <w:szCs w:val="22"/>
        </w:rPr>
        <w:t>s</w:t>
      </w:r>
      <w:r w:rsidR="00DA41E1" w:rsidRPr="001F57FB">
        <w:rPr>
          <w:rFonts w:ascii="Calibri" w:hAnsi="Calibri"/>
          <w:b w:val="0"/>
          <w:snapToGrid w:val="0"/>
          <w:sz w:val="22"/>
          <w:szCs w:val="22"/>
        </w:rPr>
        <w:t xml:space="preserve"> and N</w:t>
      </w:r>
      <w:r w:rsidR="003B49B6" w:rsidRPr="001F57FB">
        <w:rPr>
          <w:rFonts w:ascii="Calibri" w:hAnsi="Calibri"/>
          <w:b w:val="0"/>
          <w:snapToGrid w:val="0"/>
          <w:sz w:val="22"/>
          <w:szCs w:val="22"/>
        </w:rPr>
        <w:t>e</w:t>
      </w:r>
      <w:r w:rsidR="00DA41E1" w:rsidRPr="001F57FB">
        <w:rPr>
          <w:rFonts w:ascii="Calibri" w:hAnsi="Calibri"/>
          <w:b w:val="0"/>
          <w:snapToGrid w:val="0"/>
          <w:sz w:val="22"/>
          <w:szCs w:val="22"/>
        </w:rPr>
        <w:t xml:space="preserve">vis, </w:t>
      </w:r>
      <w:r w:rsidR="003B49B6" w:rsidRPr="001F57FB">
        <w:rPr>
          <w:rFonts w:ascii="Calibri" w:hAnsi="Calibri"/>
          <w:b w:val="0"/>
          <w:snapToGrid w:val="0"/>
          <w:sz w:val="22"/>
          <w:szCs w:val="22"/>
        </w:rPr>
        <w:t xml:space="preserve">and </w:t>
      </w:r>
      <w:r w:rsidR="00DA41E1" w:rsidRPr="001F57FB">
        <w:rPr>
          <w:rFonts w:ascii="Calibri" w:hAnsi="Calibri"/>
          <w:b w:val="0"/>
          <w:snapToGrid w:val="0"/>
          <w:sz w:val="22"/>
          <w:szCs w:val="22"/>
        </w:rPr>
        <w:t>Saint Vincent and the Grenadines</w:t>
      </w:r>
      <w:r w:rsidR="00DB3F2B" w:rsidRPr="001F57FB">
        <w:rPr>
          <w:rFonts w:ascii="Calibri" w:hAnsi="Calibri"/>
          <w:b w:val="0"/>
          <w:snapToGrid w:val="0"/>
          <w:sz w:val="22"/>
          <w:szCs w:val="22"/>
        </w:rPr>
        <w:t>)</w:t>
      </w:r>
      <w:r w:rsidR="007E1ACE" w:rsidRPr="001F57FB">
        <w:rPr>
          <w:rFonts w:ascii="Calibri" w:hAnsi="Calibri"/>
          <w:b w:val="0"/>
          <w:snapToGrid w:val="0"/>
          <w:sz w:val="22"/>
          <w:szCs w:val="22"/>
        </w:rPr>
        <w:t xml:space="preserve"> </w:t>
      </w:r>
      <w:r w:rsidRPr="001F57FB">
        <w:rPr>
          <w:rFonts w:ascii="Calibri" w:hAnsi="Calibri"/>
          <w:b w:val="0"/>
          <w:snapToGrid w:val="0"/>
          <w:sz w:val="22"/>
          <w:szCs w:val="22"/>
        </w:rPr>
        <w:t xml:space="preserve">have been invited to participate in the different </w:t>
      </w:r>
      <w:r w:rsidR="00DB3F2B" w:rsidRPr="001F57FB">
        <w:rPr>
          <w:rFonts w:ascii="Calibri" w:hAnsi="Calibri"/>
          <w:b w:val="0"/>
          <w:snapToGrid w:val="0"/>
          <w:sz w:val="22"/>
          <w:szCs w:val="22"/>
        </w:rPr>
        <w:t>Ramsar</w:t>
      </w:r>
      <w:r w:rsidRPr="001F57FB">
        <w:rPr>
          <w:rFonts w:ascii="Calibri" w:hAnsi="Calibri"/>
          <w:b w:val="0"/>
          <w:snapToGrid w:val="0"/>
          <w:sz w:val="22"/>
          <w:szCs w:val="22"/>
        </w:rPr>
        <w:t xml:space="preserve"> process</w:t>
      </w:r>
      <w:r w:rsidR="00DB3F2B" w:rsidRPr="001F57FB">
        <w:rPr>
          <w:rFonts w:ascii="Calibri" w:hAnsi="Calibri"/>
          <w:b w:val="0"/>
          <w:snapToGrid w:val="0"/>
          <w:sz w:val="22"/>
          <w:szCs w:val="22"/>
        </w:rPr>
        <w:t>es</w:t>
      </w:r>
      <w:r w:rsidRPr="001F57FB">
        <w:rPr>
          <w:rFonts w:ascii="Calibri" w:hAnsi="Calibri"/>
          <w:b w:val="0"/>
          <w:snapToGrid w:val="0"/>
          <w:sz w:val="22"/>
          <w:szCs w:val="22"/>
        </w:rPr>
        <w:t xml:space="preserve"> in the Americas</w:t>
      </w:r>
      <w:r w:rsidR="000D3E4A" w:rsidRPr="001F57FB">
        <w:rPr>
          <w:rFonts w:ascii="Calibri" w:hAnsi="Calibri"/>
          <w:b w:val="0"/>
          <w:snapToGrid w:val="0"/>
          <w:sz w:val="22"/>
          <w:szCs w:val="22"/>
        </w:rPr>
        <w:t xml:space="preserve">, </w:t>
      </w:r>
      <w:r w:rsidR="00DB3F2B" w:rsidRPr="001F57FB">
        <w:rPr>
          <w:rFonts w:ascii="Calibri" w:hAnsi="Calibri"/>
          <w:b w:val="0"/>
          <w:snapToGrid w:val="0"/>
          <w:sz w:val="22"/>
          <w:szCs w:val="22"/>
        </w:rPr>
        <w:t xml:space="preserve">such </w:t>
      </w:r>
      <w:r w:rsidR="000D3E4A" w:rsidRPr="001F57FB">
        <w:rPr>
          <w:rFonts w:ascii="Calibri" w:hAnsi="Calibri"/>
          <w:b w:val="0"/>
          <w:snapToGrid w:val="0"/>
          <w:sz w:val="22"/>
          <w:szCs w:val="22"/>
        </w:rPr>
        <w:t xml:space="preserve">as the Caribbean Regional Initiative and the </w:t>
      </w:r>
      <w:r w:rsidR="00937139" w:rsidRPr="001F57FB">
        <w:rPr>
          <w:rFonts w:ascii="Calibri" w:hAnsi="Calibri"/>
          <w:b w:val="0"/>
          <w:snapToGrid w:val="0"/>
          <w:sz w:val="22"/>
          <w:szCs w:val="22"/>
        </w:rPr>
        <w:t>Pan</w:t>
      </w:r>
      <w:r w:rsidR="00937139">
        <w:rPr>
          <w:rFonts w:ascii="Calibri" w:hAnsi="Calibri"/>
          <w:b w:val="0"/>
          <w:snapToGrid w:val="0"/>
          <w:sz w:val="22"/>
          <w:szCs w:val="22"/>
        </w:rPr>
        <w:t>-</w:t>
      </w:r>
      <w:r w:rsidR="000D3E4A" w:rsidRPr="001F57FB">
        <w:rPr>
          <w:rFonts w:ascii="Calibri" w:hAnsi="Calibri"/>
          <w:b w:val="0"/>
          <w:snapToGrid w:val="0"/>
          <w:sz w:val="22"/>
          <w:szCs w:val="22"/>
        </w:rPr>
        <w:t>American meeting in preparation for COP1</w:t>
      </w:r>
      <w:r w:rsidR="00C62E08" w:rsidRPr="001F57FB">
        <w:rPr>
          <w:rFonts w:ascii="Calibri" w:hAnsi="Calibri"/>
          <w:b w:val="0"/>
          <w:snapToGrid w:val="0"/>
          <w:sz w:val="22"/>
          <w:szCs w:val="22"/>
        </w:rPr>
        <w:t>2</w:t>
      </w:r>
      <w:r w:rsidR="000D3E4A" w:rsidRPr="001F57FB">
        <w:rPr>
          <w:rFonts w:ascii="Calibri" w:hAnsi="Calibri"/>
          <w:b w:val="0"/>
          <w:snapToGrid w:val="0"/>
          <w:sz w:val="22"/>
          <w:szCs w:val="22"/>
        </w:rPr>
        <w:t>.</w:t>
      </w:r>
      <w:r w:rsidR="007E1ACE" w:rsidRPr="001F57FB">
        <w:rPr>
          <w:rFonts w:ascii="Calibri" w:hAnsi="Calibri"/>
          <w:b w:val="0"/>
          <w:snapToGrid w:val="0"/>
          <w:sz w:val="22"/>
          <w:szCs w:val="22"/>
        </w:rPr>
        <w:t xml:space="preserve"> </w:t>
      </w:r>
      <w:r w:rsidR="000D3E4A" w:rsidRPr="001F57FB">
        <w:rPr>
          <w:rFonts w:ascii="Calibri" w:hAnsi="Calibri"/>
          <w:b w:val="0"/>
          <w:snapToGrid w:val="0"/>
          <w:sz w:val="22"/>
          <w:szCs w:val="22"/>
        </w:rPr>
        <w:t>Besides</w:t>
      </w:r>
      <w:r w:rsidR="00DB3F2B" w:rsidRPr="001F57FB">
        <w:rPr>
          <w:rFonts w:ascii="Calibri" w:hAnsi="Calibri"/>
          <w:b w:val="0"/>
          <w:snapToGrid w:val="0"/>
          <w:sz w:val="22"/>
          <w:szCs w:val="22"/>
        </w:rPr>
        <w:t xml:space="preserve"> that</w:t>
      </w:r>
      <w:r w:rsidR="000D3E4A" w:rsidRPr="001F57FB">
        <w:rPr>
          <w:rFonts w:ascii="Calibri" w:hAnsi="Calibri"/>
          <w:b w:val="0"/>
          <w:snapToGrid w:val="0"/>
          <w:sz w:val="22"/>
          <w:szCs w:val="22"/>
        </w:rPr>
        <w:t xml:space="preserve">, </w:t>
      </w:r>
      <w:r w:rsidRPr="001F57FB">
        <w:rPr>
          <w:rFonts w:ascii="Calibri" w:hAnsi="Calibri"/>
          <w:b w:val="0"/>
          <w:snapToGrid w:val="0"/>
          <w:sz w:val="22"/>
          <w:szCs w:val="22"/>
        </w:rPr>
        <w:t>the Ramsar Secretariat visited</w:t>
      </w:r>
      <w:r w:rsidR="007E1ACE" w:rsidRPr="001F57FB">
        <w:rPr>
          <w:rFonts w:ascii="Calibri" w:hAnsi="Calibri"/>
          <w:b w:val="0"/>
          <w:snapToGrid w:val="0"/>
          <w:sz w:val="22"/>
          <w:szCs w:val="22"/>
        </w:rPr>
        <w:t xml:space="preserve"> </w:t>
      </w:r>
      <w:r w:rsidRPr="001F57FB">
        <w:rPr>
          <w:rFonts w:ascii="Calibri" w:hAnsi="Calibri"/>
          <w:b w:val="0"/>
          <w:snapToGrid w:val="0"/>
          <w:sz w:val="22"/>
          <w:szCs w:val="22"/>
        </w:rPr>
        <w:t>G</w:t>
      </w:r>
      <w:r w:rsidR="00C62E08" w:rsidRPr="001F57FB">
        <w:rPr>
          <w:rFonts w:ascii="Calibri" w:hAnsi="Calibri"/>
          <w:b w:val="0"/>
          <w:snapToGrid w:val="0"/>
          <w:sz w:val="22"/>
          <w:szCs w:val="22"/>
        </w:rPr>
        <w:t xml:space="preserve">uyana in 2013 </w:t>
      </w:r>
      <w:r w:rsidRPr="001F57FB">
        <w:rPr>
          <w:rFonts w:ascii="Calibri" w:hAnsi="Calibri"/>
          <w:b w:val="0"/>
          <w:snapToGrid w:val="0"/>
          <w:sz w:val="22"/>
          <w:szCs w:val="22"/>
        </w:rPr>
        <w:t>to explain the framework of the Convention.</w:t>
      </w:r>
    </w:p>
    <w:p w:rsidR="00D10A24" w:rsidRPr="00211DAC" w:rsidRDefault="00E558AD" w:rsidP="00C664AD">
      <w:pPr>
        <w:rPr>
          <w:rFonts w:ascii="Calibri" w:hAnsi="Calibri"/>
          <w:b/>
          <w:szCs w:val="24"/>
        </w:rPr>
      </w:pPr>
      <w:r>
        <w:rPr>
          <w:b/>
          <w:sz w:val="20"/>
        </w:rPr>
        <w:br w:type="page"/>
      </w:r>
      <w:r w:rsidR="003005FD" w:rsidRPr="00211DAC">
        <w:rPr>
          <w:rFonts w:ascii="Calibri" w:hAnsi="Calibri"/>
          <w:b/>
          <w:szCs w:val="24"/>
        </w:rPr>
        <w:lastRenderedPageBreak/>
        <w:t>A</w:t>
      </w:r>
      <w:r w:rsidR="00E14E89" w:rsidRPr="00211DAC">
        <w:rPr>
          <w:rFonts w:ascii="Calibri" w:hAnsi="Calibri"/>
          <w:b/>
          <w:szCs w:val="24"/>
        </w:rPr>
        <w:t>nnex</w:t>
      </w:r>
      <w:r w:rsidR="0002723B" w:rsidRPr="00211DAC">
        <w:rPr>
          <w:rFonts w:ascii="Calibri" w:hAnsi="Calibri"/>
          <w:b/>
          <w:szCs w:val="24"/>
        </w:rPr>
        <w:t xml:space="preserve"> I</w:t>
      </w:r>
    </w:p>
    <w:p w:rsidR="00C21E67" w:rsidRPr="00211DAC" w:rsidRDefault="00C21E67" w:rsidP="00020AEC">
      <w:pPr>
        <w:jc w:val="center"/>
        <w:rPr>
          <w:rFonts w:ascii="Calibri" w:hAnsi="Calibri"/>
          <w:b/>
          <w:szCs w:val="24"/>
        </w:rPr>
      </w:pPr>
    </w:p>
    <w:p w:rsidR="00E1420B" w:rsidRPr="00C664AD" w:rsidRDefault="00E1420B" w:rsidP="00C664AD">
      <w:pPr>
        <w:rPr>
          <w:rFonts w:ascii="Calibri" w:hAnsi="Calibri"/>
          <w:b/>
          <w:sz w:val="22"/>
          <w:szCs w:val="22"/>
        </w:rPr>
      </w:pPr>
      <w:r w:rsidRPr="00C664AD">
        <w:rPr>
          <w:rFonts w:ascii="Calibri" w:hAnsi="Calibri"/>
          <w:b/>
          <w:sz w:val="22"/>
          <w:szCs w:val="22"/>
        </w:rPr>
        <w:t>Table 1.Neotropics and North American Ramsar Sites designated since COP11</w:t>
      </w:r>
    </w:p>
    <w:p w:rsidR="00E1420B" w:rsidRPr="00DF1511" w:rsidRDefault="00E1420B" w:rsidP="00020AEC">
      <w:pPr>
        <w:suppressAutoHyphens/>
        <w:ind w:right="-51"/>
        <w:rPr>
          <w:snapToGrid w:val="0"/>
          <w:color w:val="000000"/>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9"/>
        <w:gridCol w:w="1119"/>
        <w:gridCol w:w="992"/>
        <w:gridCol w:w="3969"/>
        <w:gridCol w:w="567"/>
      </w:tblGrid>
      <w:tr w:rsidR="00E1420B" w:rsidRPr="00C664AD" w:rsidTr="00C664AD">
        <w:trPr>
          <w:cantSplit/>
          <w:trHeight w:val="288"/>
        </w:trPr>
        <w:tc>
          <w:tcPr>
            <w:tcW w:w="2709" w:type="dxa"/>
            <w:shd w:val="clear" w:color="auto" w:fill="auto"/>
            <w:noWrap/>
            <w:hideMark/>
          </w:tcPr>
          <w:p w:rsidR="00E1420B" w:rsidRPr="00C664AD" w:rsidRDefault="00E1420B" w:rsidP="00020AEC">
            <w:pPr>
              <w:rPr>
                <w:rFonts w:ascii="Calibri" w:hAnsi="Calibri"/>
                <w:b/>
                <w:color w:val="000000"/>
                <w:sz w:val="18"/>
                <w:szCs w:val="18"/>
              </w:rPr>
            </w:pPr>
            <w:r w:rsidRPr="00C664AD">
              <w:rPr>
                <w:rFonts w:ascii="Calibri" w:hAnsi="Calibri"/>
                <w:b/>
                <w:color w:val="000000"/>
                <w:sz w:val="18"/>
                <w:szCs w:val="18"/>
              </w:rPr>
              <w:t> </w:t>
            </w:r>
          </w:p>
        </w:tc>
        <w:tc>
          <w:tcPr>
            <w:tcW w:w="1119" w:type="dxa"/>
            <w:shd w:val="clear" w:color="auto" w:fill="auto"/>
            <w:noWrap/>
            <w:vAlign w:val="center"/>
            <w:hideMark/>
          </w:tcPr>
          <w:p w:rsidR="00E1420B" w:rsidRPr="00C664AD" w:rsidRDefault="00E1420B" w:rsidP="00020AEC">
            <w:pPr>
              <w:jc w:val="center"/>
              <w:rPr>
                <w:rFonts w:ascii="Calibri" w:hAnsi="Calibri"/>
                <w:b/>
                <w:color w:val="000000"/>
                <w:sz w:val="18"/>
                <w:szCs w:val="18"/>
              </w:rPr>
            </w:pPr>
            <w:r w:rsidRPr="00C664AD">
              <w:rPr>
                <w:rFonts w:ascii="Calibri" w:hAnsi="Calibri"/>
                <w:b/>
                <w:color w:val="000000"/>
                <w:sz w:val="18"/>
                <w:szCs w:val="18"/>
              </w:rPr>
              <w:t>Designation date</w:t>
            </w:r>
          </w:p>
        </w:tc>
        <w:tc>
          <w:tcPr>
            <w:tcW w:w="992" w:type="dxa"/>
            <w:shd w:val="clear" w:color="auto" w:fill="auto"/>
            <w:vAlign w:val="center"/>
            <w:hideMark/>
          </w:tcPr>
          <w:p w:rsidR="00E1420B" w:rsidRPr="00C664AD" w:rsidRDefault="00E1420B" w:rsidP="00020AEC">
            <w:pPr>
              <w:jc w:val="center"/>
              <w:rPr>
                <w:rFonts w:ascii="Calibri" w:hAnsi="Calibri"/>
                <w:b/>
                <w:color w:val="000000"/>
                <w:sz w:val="18"/>
                <w:szCs w:val="18"/>
              </w:rPr>
            </w:pPr>
            <w:r w:rsidRPr="00C664AD">
              <w:rPr>
                <w:rFonts w:ascii="Calibri" w:hAnsi="Calibri"/>
                <w:b/>
                <w:color w:val="000000"/>
                <w:sz w:val="18"/>
                <w:szCs w:val="18"/>
              </w:rPr>
              <w:t>Area (ha)</w:t>
            </w:r>
          </w:p>
        </w:tc>
        <w:tc>
          <w:tcPr>
            <w:tcW w:w="4536" w:type="dxa"/>
            <w:gridSpan w:val="2"/>
            <w:shd w:val="clear" w:color="auto" w:fill="auto"/>
            <w:vAlign w:val="center"/>
            <w:hideMark/>
          </w:tcPr>
          <w:p w:rsidR="00E1420B" w:rsidRPr="00C664AD" w:rsidRDefault="00E1420B" w:rsidP="00020AEC">
            <w:pPr>
              <w:jc w:val="center"/>
              <w:rPr>
                <w:rFonts w:ascii="Calibri" w:hAnsi="Calibri"/>
                <w:b/>
                <w:color w:val="000000"/>
                <w:sz w:val="18"/>
                <w:szCs w:val="18"/>
              </w:rPr>
            </w:pPr>
            <w:r w:rsidRPr="00C664AD">
              <w:rPr>
                <w:rFonts w:ascii="Calibri" w:hAnsi="Calibri"/>
                <w:b/>
                <w:color w:val="000000"/>
                <w:sz w:val="18"/>
                <w:szCs w:val="18"/>
              </w:rPr>
              <w:t>Dominant Wetland type</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 xml:space="preserve">ARGENTINA </w:t>
            </w:r>
          </w:p>
        </w:tc>
        <w:tc>
          <w:tcPr>
            <w:tcW w:w="1119" w:type="dxa"/>
            <w:shd w:val="clear" w:color="000000" w:fill="D8D8D8"/>
            <w:noWrap/>
            <w:hideMark/>
          </w:tcPr>
          <w:p w:rsidR="00E1420B" w:rsidRPr="00211DAC" w:rsidRDefault="00E1420B" w:rsidP="00020AEC">
            <w:pPr>
              <w:rPr>
                <w:rFonts w:ascii="Calibri" w:hAnsi="Calibri"/>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r>
      <w:tr w:rsidR="00E1420B" w:rsidRPr="00211DAC" w:rsidTr="00C664AD">
        <w:trPr>
          <w:cantSplit/>
          <w:trHeight w:val="286"/>
        </w:trPr>
        <w:tc>
          <w:tcPr>
            <w:tcW w:w="2709" w:type="dxa"/>
            <w:tcBorders>
              <w:bottom w:val="single" w:sz="4" w:space="0" w:color="auto"/>
            </w:tcBorders>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s="Calibri"/>
                <w:color w:val="000000"/>
                <w:sz w:val="18"/>
                <w:szCs w:val="18"/>
              </w:rPr>
              <w:t>1.</w:t>
            </w:r>
            <w:r w:rsidR="00E1420B" w:rsidRPr="00211DAC">
              <w:rPr>
                <w:rFonts w:ascii="Calibri" w:hAnsi="Calibri" w:cs="Calibri"/>
                <w:color w:val="000000"/>
                <w:sz w:val="18"/>
                <w:szCs w:val="18"/>
              </w:rPr>
              <w:t>Humedales de Península Valdés</w:t>
            </w:r>
          </w:p>
        </w:tc>
        <w:tc>
          <w:tcPr>
            <w:tcW w:w="1119"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20/07/2012</w:t>
            </w:r>
          </w:p>
        </w:tc>
        <w:tc>
          <w:tcPr>
            <w:tcW w:w="992"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42,695</w:t>
            </w:r>
          </w:p>
        </w:tc>
        <w:tc>
          <w:tcPr>
            <w:tcW w:w="3969" w:type="dxa"/>
            <w:tcBorders>
              <w:bottom w:val="single" w:sz="4" w:space="0" w:color="auto"/>
            </w:tcBorders>
            <w:shd w:val="clear" w:color="auto" w:fill="auto"/>
            <w:noWrap/>
            <w:hideMark/>
          </w:tcPr>
          <w:p w:rsidR="00E1420B" w:rsidRPr="00211DAC" w:rsidRDefault="00E1420B" w:rsidP="00020AEC">
            <w:pPr>
              <w:rPr>
                <w:rFonts w:ascii="Calibri" w:hAnsi="Calibri"/>
                <w:b/>
                <w:color w:val="000000"/>
                <w:sz w:val="18"/>
                <w:szCs w:val="18"/>
              </w:rPr>
            </w:pPr>
            <w:r w:rsidRPr="00211DAC">
              <w:rPr>
                <w:rStyle w:val="Strong"/>
                <w:rFonts w:ascii="Calibri" w:hAnsi="Calibri"/>
                <w:b w:val="0"/>
                <w:color w:val="000000"/>
                <w:sz w:val="18"/>
                <w:szCs w:val="18"/>
              </w:rPr>
              <w:t>Sand, shingle or pebble shores</w:t>
            </w:r>
            <w:r w:rsidRPr="00211DAC">
              <w:rPr>
                <w:rFonts w:ascii="Calibri" w:hAnsi="Calibri"/>
                <w:color w:val="000000"/>
                <w:sz w:val="18"/>
                <w:szCs w:val="18"/>
              </w:rPr>
              <w:t>; includes sand bars, spits and sandy islets; includes dune systems and humid dune slacks</w:t>
            </w:r>
          </w:p>
        </w:tc>
        <w:tc>
          <w:tcPr>
            <w:tcW w:w="567" w:type="dxa"/>
            <w:tcBorders>
              <w:bottom w:val="single" w:sz="4" w:space="0" w:color="auto"/>
            </w:tcBorders>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E</w:t>
            </w:r>
          </w:p>
        </w:tc>
      </w:tr>
      <w:tr w:rsidR="00E1420B" w:rsidRPr="00211DAC" w:rsidTr="00C664AD">
        <w:trPr>
          <w:cantSplit/>
          <w:trHeight w:val="286"/>
        </w:trPr>
        <w:tc>
          <w:tcPr>
            <w:tcW w:w="2709" w:type="dxa"/>
            <w:shd w:val="clear" w:color="auto" w:fill="D9D9D9"/>
            <w:noWrap/>
          </w:tcPr>
          <w:p w:rsidR="00E1420B" w:rsidRPr="00211DAC" w:rsidRDefault="00E1420B" w:rsidP="00020AEC">
            <w:pPr>
              <w:rPr>
                <w:rFonts w:ascii="Calibri" w:hAnsi="Calibri" w:cs="Calibri"/>
                <w:b/>
                <w:color w:val="000000"/>
                <w:sz w:val="18"/>
                <w:szCs w:val="18"/>
              </w:rPr>
            </w:pPr>
            <w:r w:rsidRPr="00211DAC">
              <w:rPr>
                <w:rFonts w:ascii="Calibri" w:hAnsi="Calibri" w:cs="Calibri"/>
                <w:b/>
                <w:color w:val="000000"/>
                <w:sz w:val="18"/>
                <w:szCs w:val="18"/>
              </w:rPr>
              <w:t>BOLIVIA</w:t>
            </w:r>
          </w:p>
        </w:tc>
        <w:tc>
          <w:tcPr>
            <w:tcW w:w="1119" w:type="dxa"/>
            <w:shd w:val="clear" w:color="auto" w:fill="D9D9D9"/>
            <w:noWrap/>
          </w:tcPr>
          <w:p w:rsidR="00E1420B" w:rsidRPr="00211DAC" w:rsidRDefault="00E1420B" w:rsidP="00020AEC">
            <w:pPr>
              <w:jc w:val="right"/>
              <w:rPr>
                <w:rFonts w:ascii="Calibri" w:hAnsi="Calibri" w:cs="Calibri"/>
                <w:color w:val="000000"/>
                <w:sz w:val="18"/>
                <w:szCs w:val="18"/>
              </w:rPr>
            </w:pPr>
          </w:p>
        </w:tc>
        <w:tc>
          <w:tcPr>
            <w:tcW w:w="992" w:type="dxa"/>
            <w:shd w:val="clear" w:color="auto" w:fill="D9D9D9"/>
            <w:noWrap/>
          </w:tcPr>
          <w:p w:rsidR="00E1420B" w:rsidRPr="00211DAC" w:rsidRDefault="00E1420B" w:rsidP="00020AEC">
            <w:pPr>
              <w:jc w:val="right"/>
              <w:rPr>
                <w:rFonts w:ascii="Calibri" w:hAnsi="Calibri" w:cs="Calibri"/>
                <w:color w:val="000000"/>
                <w:sz w:val="18"/>
                <w:szCs w:val="18"/>
              </w:rPr>
            </w:pPr>
          </w:p>
        </w:tc>
        <w:tc>
          <w:tcPr>
            <w:tcW w:w="3969" w:type="dxa"/>
            <w:shd w:val="clear" w:color="auto" w:fill="D9D9D9"/>
            <w:noWrap/>
          </w:tcPr>
          <w:p w:rsidR="00E1420B" w:rsidRPr="00211DAC" w:rsidRDefault="00E1420B" w:rsidP="00020AEC">
            <w:pPr>
              <w:rPr>
                <w:rStyle w:val="Strong"/>
                <w:rFonts w:ascii="Calibri" w:hAnsi="Calibri"/>
                <w:b w:val="0"/>
                <w:color w:val="000000"/>
                <w:sz w:val="18"/>
                <w:szCs w:val="18"/>
              </w:rPr>
            </w:pPr>
          </w:p>
        </w:tc>
        <w:tc>
          <w:tcPr>
            <w:tcW w:w="567" w:type="dxa"/>
            <w:shd w:val="clear" w:color="auto" w:fill="D9D9D9"/>
            <w:noWrap/>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286"/>
        </w:trPr>
        <w:tc>
          <w:tcPr>
            <w:tcW w:w="2709" w:type="dxa"/>
            <w:shd w:val="clear" w:color="auto" w:fill="auto"/>
            <w:noWrap/>
          </w:tcPr>
          <w:p w:rsidR="00E1420B" w:rsidRPr="00211DAC" w:rsidRDefault="00B21E5C" w:rsidP="00020AEC">
            <w:pPr>
              <w:rPr>
                <w:rFonts w:ascii="Calibri" w:hAnsi="Calibri"/>
                <w:color w:val="000000"/>
                <w:sz w:val="18"/>
                <w:szCs w:val="18"/>
              </w:rPr>
            </w:pPr>
            <w:r w:rsidRPr="00211DAC">
              <w:rPr>
                <w:rFonts w:ascii="Calibri" w:hAnsi="Calibri" w:cs="Calibri"/>
                <w:color w:val="000000"/>
                <w:sz w:val="18"/>
                <w:szCs w:val="18"/>
              </w:rPr>
              <w:t xml:space="preserve">2. </w:t>
            </w:r>
            <w:r w:rsidR="00E1420B" w:rsidRPr="00211DAC">
              <w:rPr>
                <w:rFonts w:ascii="Calibri" w:hAnsi="Calibri" w:cs="Calibri"/>
                <w:color w:val="000000"/>
                <w:sz w:val="18"/>
                <w:szCs w:val="18"/>
              </w:rPr>
              <w:t xml:space="preserve">Río Blanco </w:t>
            </w:r>
          </w:p>
        </w:tc>
        <w:tc>
          <w:tcPr>
            <w:tcW w:w="1119"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02/02/2013</w:t>
            </w:r>
          </w:p>
        </w:tc>
        <w:tc>
          <w:tcPr>
            <w:tcW w:w="992"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2,404,916</w:t>
            </w:r>
          </w:p>
        </w:tc>
        <w:tc>
          <w:tcPr>
            <w:tcW w:w="3969" w:type="dxa"/>
            <w:shd w:val="clear" w:color="auto" w:fill="auto"/>
            <w:noWrap/>
          </w:tcPr>
          <w:p w:rsidR="00E1420B" w:rsidRPr="00211DAC" w:rsidRDefault="00E1420B" w:rsidP="00020AEC">
            <w:pPr>
              <w:rPr>
                <w:rStyle w:val="Strong"/>
                <w:rFonts w:ascii="Calibri" w:hAnsi="Calibri"/>
                <w:b w:val="0"/>
                <w:color w:val="000000"/>
                <w:sz w:val="18"/>
                <w:szCs w:val="18"/>
              </w:rPr>
            </w:pPr>
            <w:r w:rsidRPr="00211DAC">
              <w:rPr>
                <w:rFonts w:ascii="Calibri" w:hAnsi="Calibri"/>
                <w:color w:val="000000"/>
                <w:sz w:val="18"/>
                <w:szCs w:val="18"/>
              </w:rPr>
              <w:t>Seasonal/intermittent freshwater lakes (over 8 ha); includes floodplain lakes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P</w:t>
            </w:r>
          </w:p>
        </w:tc>
      </w:tr>
      <w:tr w:rsidR="00E1420B" w:rsidRPr="00211DAC" w:rsidTr="00C664AD">
        <w:trPr>
          <w:cantSplit/>
          <w:trHeight w:val="286"/>
        </w:trPr>
        <w:tc>
          <w:tcPr>
            <w:tcW w:w="2709" w:type="dxa"/>
            <w:shd w:val="clear" w:color="auto" w:fill="auto"/>
            <w:noWrap/>
          </w:tcPr>
          <w:p w:rsidR="00E1420B" w:rsidRPr="00211DAC" w:rsidRDefault="00B21E5C" w:rsidP="00020AEC">
            <w:pPr>
              <w:rPr>
                <w:rFonts w:ascii="Calibri" w:hAnsi="Calibri"/>
                <w:color w:val="000000"/>
                <w:sz w:val="18"/>
                <w:szCs w:val="18"/>
              </w:rPr>
            </w:pPr>
            <w:r w:rsidRPr="00211DAC">
              <w:rPr>
                <w:rFonts w:ascii="Calibri" w:hAnsi="Calibri" w:cs="Calibri"/>
                <w:color w:val="000000"/>
                <w:sz w:val="18"/>
                <w:szCs w:val="18"/>
              </w:rPr>
              <w:t xml:space="preserve">3. </w:t>
            </w:r>
            <w:r w:rsidR="00E1420B" w:rsidRPr="00211DAC">
              <w:rPr>
                <w:rFonts w:ascii="Calibri" w:hAnsi="Calibri" w:cs="Calibri"/>
                <w:color w:val="000000"/>
                <w:sz w:val="18"/>
                <w:szCs w:val="18"/>
              </w:rPr>
              <w:t xml:space="preserve">Río Matos </w:t>
            </w:r>
          </w:p>
        </w:tc>
        <w:tc>
          <w:tcPr>
            <w:tcW w:w="1119"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02/02/2013</w:t>
            </w:r>
          </w:p>
        </w:tc>
        <w:tc>
          <w:tcPr>
            <w:tcW w:w="992"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1,729,788</w:t>
            </w:r>
          </w:p>
        </w:tc>
        <w:tc>
          <w:tcPr>
            <w:tcW w:w="3969" w:type="dxa"/>
            <w:shd w:val="clear" w:color="auto" w:fill="auto"/>
            <w:noWrap/>
          </w:tcPr>
          <w:p w:rsidR="00E1420B" w:rsidRPr="00211DAC" w:rsidRDefault="00E1420B" w:rsidP="00020AEC">
            <w:pPr>
              <w:rPr>
                <w:rStyle w:val="Strong"/>
                <w:rFonts w:ascii="Calibri" w:hAnsi="Calibri"/>
                <w:b w:val="0"/>
                <w:color w:val="000000"/>
                <w:sz w:val="18"/>
                <w:szCs w:val="18"/>
              </w:rPr>
            </w:pPr>
            <w:r w:rsidRPr="00211DAC">
              <w:rPr>
                <w:rFonts w:ascii="Calibri" w:hAnsi="Calibri"/>
                <w:color w:val="000000"/>
                <w:sz w:val="18"/>
                <w:szCs w:val="18"/>
              </w:rPr>
              <w:t>Seasonal/intermittent freshwater lakes (over 8 ha); includes floodplain lakes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P</w:t>
            </w:r>
          </w:p>
        </w:tc>
      </w:tr>
      <w:tr w:rsidR="00E1420B" w:rsidRPr="00211DAC" w:rsidTr="00C664AD">
        <w:trPr>
          <w:cantSplit/>
          <w:trHeight w:val="286"/>
        </w:trPr>
        <w:tc>
          <w:tcPr>
            <w:tcW w:w="2709" w:type="dxa"/>
            <w:shd w:val="clear" w:color="auto" w:fill="auto"/>
            <w:noWrap/>
          </w:tcPr>
          <w:p w:rsidR="00E1420B" w:rsidRPr="00211DAC" w:rsidRDefault="00B21E5C" w:rsidP="00020AEC">
            <w:pPr>
              <w:rPr>
                <w:rFonts w:ascii="Calibri" w:hAnsi="Calibri"/>
                <w:color w:val="000000"/>
                <w:sz w:val="18"/>
                <w:szCs w:val="18"/>
              </w:rPr>
            </w:pPr>
            <w:r w:rsidRPr="00211DAC">
              <w:rPr>
                <w:rFonts w:ascii="Calibri" w:hAnsi="Calibri" w:cs="Calibri"/>
                <w:color w:val="000000"/>
                <w:sz w:val="18"/>
                <w:szCs w:val="18"/>
              </w:rPr>
              <w:t>4.</w:t>
            </w:r>
            <w:r w:rsidR="00E1420B" w:rsidRPr="00211DAC">
              <w:rPr>
                <w:rFonts w:ascii="Calibri" w:hAnsi="Calibri" w:cs="Calibri"/>
                <w:color w:val="000000"/>
                <w:sz w:val="18"/>
                <w:szCs w:val="18"/>
              </w:rPr>
              <w:t xml:space="preserve">Río Yata </w:t>
            </w:r>
          </w:p>
        </w:tc>
        <w:tc>
          <w:tcPr>
            <w:tcW w:w="1119"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02/02/2013</w:t>
            </w:r>
          </w:p>
        </w:tc>
        <w:tc>
          <w:tcPr>
            <w:tcW w:w="992"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2,813,229</w:t>
            </w:r>
          </w:p>
        </w:tc>
        <w:tc>
          <w:tcPr>
            <w:tcW w:w="3969" w:type="dxa"/>
            <w:shd w:val="clear" w:color="auto" w:fill="auto"/>
            <w:noWrap/>
          </w:tcPr>
          <w:p w:rsidR="00E1420B" w:rsidRPr="00211DAC" w:rsidRDefault="00E1420B" w:rsidP="00020AEC">
            <w:pPr>
              <w:rPr>
                <w:rStyle w:val="Strong"/>
                <w:rFonts w:ascii="Calibri" w:hAnsi="Calibri"/>
                <w:b w:val="0"/>
                <w:color w:val="000000"/>
                <w:sz w:val="18"/>
                <w:szCs w:val="18"/>
              </w:rPr>
            </w:pPr>
            <w:r w:rsidRPr="00211DAC">
              <w:rPr>
                <w:rStyle w:val="Strong"/>
                <w:rFonts w:ascii="Calibri" w:hAnsi="Calibri"/>
                <w:b w:val="0"/>
                <w:color w:val="000000"/>
                <w:sz w:val="18"/>
                <w:szCs w:val="18"/>
              </w:rPr>
              <w:t>Seasonal/intermittent/irregular rivers/streams/creeks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N</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BRAZIL</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497"/>
        </w:trPr>
        <w:tc>
          <w:tcPr>
            <w:tcW w:w="2709" w:type="dxa"/>
            <w:tcBorders>
              <w:bottom w:val="single" w:sz="4" w:space="0" w:color="auto"/>
            </w:tcBorders>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 xml:space="preserve">5. </w:t>
            </w:r>
            <w:r w:rsidR="00E1420B" w:rsidRPr="00211DAC">
              <w:rPr>
                <w:rFonts w:ascii="Calibri" w:hAnsi="Calibri"/>
                <w:color w:val="000000"/>
                <w:sz w:val="18"/>
                <w:szCs w:val="18"/>
              </w:rPr>
              <w:t>Cabo Orange National Park (Parque Nacional do Cabo Orange)</w:t>
            </w:r>
          </w:p>
        </w:tc>
        <w:tc>
          <w:tcPr>
            <w:tcW w:w="1119"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02/02/2013</w:t>
            </w:r>
          </w:p>
        </w:tc>
        <w:tc>
          <w:tcPr>
            <w:tcW w:w="992"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657,328</w:t>
            </w:r>
          </w:p>
        </w:tc>
        <w:tc>
          <w:tcPr>
            <w:tcW w:w="3969" w:type="dxa"/>
            <w:tcBorders>
              <w:bottom w:val="single" w:sz="4" w:space="0" w:color="auto"/>
            </w:tcBorders>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Seasonal/intermittent freshwater lakes (over 8 ha); includes floodplain lakes</w:t>
            </w:r>
          </w:p>
        </w:tc>
        <w:tc>
          <w:tcPr>
            <w:tcW w:w="567" w:type="dxa"/>
            <w:tcBorders>
              <w:bottom w:val="single" w:sz="4" w:space="0" w:color="auto"/>
            </w:tcBorders>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P</w:t>
            </w:r>
          </w:p>
        </w:tc>
      </w:tr>
      <w:tr w:rsidR="00E1420B" w:rsidRPr="00211DAC" w:rsidTr="00C664AD">
        <w:trPr>
          <w:cantSplit/>
          <w:trHeight w:val="260"/>
        </w:trPr>
        <w:tc>
          <w:tcPr>
            <w:tcW w:w="2709" w:type="dxa"/>
            <w:shd w:val="clear" w:color="auto" w:fill="D9D9D9"/>
            <w:noWrap/>
          </w:tcPr>
          <w:p w:rsidR="00E1420B" w:rsidRPr="00211DAC" w:rsidRDefault="00E1420B" w:rsidP="00020AEC">
            <w:pPr>
              <w:rPr>
                <w:rFonts w:ascii="Calibri" w:hAnsi="Calibri"/>
                <w:b/>
                <w:color w:val="000000"/>
                <w:sz w:val="18"/>
                <w:szCs w:val="18"/>
              </w:rPr>
            </w:pPr>
            <w:r w:rsidRPr="00211DAC">
              <w:rPr>
                <w:rFonts w:ascii="Calibri" w:hAnsi="Calibri"/>
                <w:b/>
                <w:color w:val="000000"/>
                <w:sz w:val="18"/>
                <w:szCs w:val="18"/>
              </w:rPr>
              <w:t>CHILE</w:t>
            </w:r>
          </w:p>
        </w:tc>
        <w:tc>
          <w:tcPr>
            <w:tcW w:w="1119" w:type="dxa"/>
            <w:shd w:val="clear" w:color="auto" w:fill="D9D9D9"/>
            <w:noWrap/>
          </w:tcPr>
          <w:p w:rsidR="00E1420B" w:rsidRPr="00211DAC" w:rsidRDefault="00E1420B" w:rsidP="00020AEC">
            <w:pPr>
              <w:jc w:val="right"/>
              <w:rPr>
                <w:rFonts w:ascii="Calibri" w:hAnsi="Calibri"/>
                <w:color w:val="000000"/>
                <w:sz w:val="18"/>
                <w:szCs w:val="18"/>
              </w:rPr>
            </w:pPr>
          </w:p>
        </w:tc>
        <w:tc>
          <w:tcPr>
            <w:tcW w:w="992" w:type="dxa"/>
            <w:shd w:val="clear" w:color="auto" w:fill="D9D9D9"/>
            <w:noWrap/>
          </w:tcPr>
          <w:p w:rsidR="00E1420B" w:rsidRPr="00211DAC" w:rsidRDefault="00E1420B" w:rsidP="00020AEC">
            <w:pPr>
              <w:jc w:val="right"/>
              <w:rPr>
                <w:rFonts w:ascii="Calibri" w:hAnsi="Calibri"/>
                <w:color w:val="000000"/>
                <w:sz w:val="18"/>
                <w:szCs w:val="18"/>
              </w:rPr>
            </w:pPr>
          </w:p>
        </w:tc>
        <w:tc>
          <w:tcPr>
            <w:tcW w:w="3969" w:type="dxa"/>
            <w:shd w:val="clear" w:color="auto" w:fill="D9D9D9"/>
            <w:noWrap/>
          </w:tcPr>
          <w:p w:rsidR="00E1420B" w:rsidRPr="00211DAC" w:rsidRDefault="00E1420B" w:rsidP="00020AEC">
            <w:pPr>
              <w:rPr>
                <w:rFonts w:ascii="Calibri" w:hAnsi="Calibri"/>
                <w:color w:val="000000"/>
                <w:sz w:val="18"/>
                <w:szCs w:val="18"/>
              </w:rPr>
            </w:pPr>
          </w:p>
        </w:tc>
        <w:tc>
          <w:tcPr>
            <w:tcW w:w="567" w:type="dxa"/>
            <w:shd w:val="clear" w:color="auto" w:fill="D9D9D9"/>
            <w:noWrap/>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497"/>
        </w:trPr>
        <w:tc>
          <w:tcPr>
            <w:tcW w:w="2709" w:type="dxa"/>
            <w:shd w:val="clear" w:color="auto" w:fill="auto"/>
            <w:noWrap/>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lang w:val="en-GB"/>
              </w:rPr>
              <w:t>6.</w:t>
            </w:r>
            <w:r w:rsidR="00E1420B" w:rsidRPr="00211DAC">
              <w:rPr>
                <w:rFonts w:ascii="Calibri" w:hAnsi="Calibri"/>
                <w:color w:val="000000"/>
                <w:sz w:val="18"/>
                <w:szCs w:val="18"/>
                <w:lang w:val="en-GB"/>
              </w:rPr>
              <w:t>Salinas de Huentelauquen</w:t>
            </w:r>
          </w:p>
        </w:tc>
        <w:tc>
          <w:tcPr>
            <w:tcW w:w="1119"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02/02/2015</w:t>
            </w:r>
          </w:p>
        </w:tc>
        <w:tc>
          <w:tcPr>
            <w:tcW w:w="992"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2,772</w:t>
            </w:r>
          </w:p>
        </w:tc>
        <w:tc>
          <w:tcPr>
            <w:tcW w:w="3969" w:type="dxa"/>
            <w:shd w:val="clear" w:color="auto" w:fill="auto"/>
            <w:noWrap/>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Coastal freshwater lagoons; includes freshwater delta lagoons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K</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COLOMBIA</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288"/>
        </w:trPr>
        <w:tc>
          <w:tcPr>
            <w:tcW w:w="2709" w:type="dxa"/>
            <w:shd w:val="clear" w:color="auto" w:fill="auto"/>
            <w:noWrap/>
            <w:hideMark/>
          </w:tcPr>
          <w:p w:rsidR="00E1420B" w:rsidRPr="009D664C" w:rsidRDefault="00B21E5C" w:rsidP="00020AEC">
            <w:pPr>
              <w:rPr>
                <w:rFonts w:ascii="Calibri" w:hAnsi="Calibri"/>
                <w:color w:val="000000"/>
                <w:sz w:val="18"/>
                <w:szCs w:val="18"/>
                <w:lang w:val="es-CO"/>
              </w:rPr>
            </w:pPr>
            <w:r w:rsidRPr="009D664C">
              <w:rPr>
                <w:rFonts w:ascii="Calibri" w:hAnsi="Calibri"/>
                <w:color w:val="000000"/>
                <w:sz w:val="18"/>
                <w:szCs w:val="18"/>
                <w:lang w:val="es-CO"/>
              </w:rPr>
              <w:t xml:space="preserve">7. </w:t>
            </w:r>
            <w:r w:rsidR="00E1420B" w:rsidRPr="009D664C">
              <w:rPr>
                <w:rFonts w:ascii="Calibri" w:hAnsi="Calibri"/>
                <w:color w:val="000000"/>
                <w:sz w:val="18"/>
                <w:szCs w:val="18"/>
                <w:lang w:val="es-CO"/>
              </w:rPr>
              <w:t>Complejo de Humedales de la Estrella Fluvial Inírida  (EFI)</w:t>
            </w:r>
          </w:p>
        </w:tc>
        <w:tc>
          <w:tcPr>
            <w:tcW w:w="1119" w:type="dxa"/>
            <w:shd w:val="clear" w:color="auto" w:fill="auto"/>
            <w:noWrap/>
            <w:hideMark/>
          </w:tcPr>
          <w:p w:rsidR="00E1420B" w:rsidRPr="00211DAC" w:rsidRDefault="00E1420B" w:rsidP="00020AEC">
            <w:pPr>
              <w:jc w:val="right"/>
              <w:rPr>
                <w:rFonts w:ascii="Calibri" w:hAnsi="Calibri"/>
                <w:iCs/>
                <w:color w:val="000000"/>
                <w:sz w:val="18"/>
                <w:szCs w:val="18"/>
                <w:lang w:val="en-GB"/>
              </w:rPr>
            </w:pPr>
            <w:r w:rsidRPr="00211DAC">
              <w:rPr>
                <w:rFonts w:ascii="Calibri" w:hAnsi="Calibri"/>
                <w:iCs/>
                <w:color w:val="000000"/>
                <w:sz w:val="18"/>
                <w:szCs w:val="18"/>
                <w:lang w:val="en-GB"/>
              </w:rPr>
              <w:t>08/07/2014</w:t>
            </w:r>
          </w:p>
        </w:tc>
        <w:tc>
          <w:tcPr>
            <w:tcW w:w="992" w:type="dxa"/>
            <w:shd w:val="clear" w:color="auto" w:fill="auto"/>
            <w:noWrap/>
            <w:hideMark/>
          </w:tcPr>
          <w:p w:rsidR="00E1420B" w:rsidRPr="00211DAC" w:rsidRDefault="00E1420B" w:rsidP="00020AEC">
            <w:pPr>
              <w:jc w:val="right"/>
              <w:rPr>
                <w:rFonts w:ascii="Calibri" w:hAnsi="Calibri"/>
                <w:color w:val="000000"/>
                <w:sz w:val="18"/>
                <w:szCs w:val="18"/>
                <w:lang w:val="en-GB"/>
              </w:rPr>
            </w:pPr>
            <w:r w:rsidRPr="00211DAC">
              <w:rPr>
                <w:rFonts w:ascii="Calibri" w:hAnsi="Calibri"/>
                <w:color w:val="000000"/>
                <w:sz w:val="18"/>
                <w:szCs w:val="18"/>
                <w:lang w:val="en-GB"/>
              </w:rPr>
              <w:t>250,159</w:t>
            </w:r>
          </w:p>
        </w:tc>
        <w:tc>
          <w:tcPr>
            <w:tcW w:w="3969" w:type="dxa"/>
            <w:shd w:val="clear" w:color="auto" w:fill="auto"/>
            <w:noWrap/>
            <w:hideMark/>
          </w:tcPr>
          <w:p w:rsidR="00E1420B" w:rsidRPr="00211DAC" w:rsidRDefault="00E1420B" w:rsidP="00020AEC">
            <w:pPr>
              <w:rPr>
                <w:rFonts w:ascii="Calibri" w:hAnsi="Calibri"/>
                <w:color w:val="000000"/>
                <w:sz w:val="18"/>
                <w:szCs w:val="18"/>
                <w:lang w:val="en-GB"/>
              </w:rPr>
            </w:pPr>
            <w:r w:rsidRPr="00211DAC">
              <w:rPr>
                <w:rFonts w:ascii="Calibri" w:hAnsi="Calibri"/>
                <w:color w:val="000000"/>
                <w:sz w:val="18"/>
                <w:szCs w:val="18"/>
              </w:rPr>
              <w:t>Freshwater, tree-dominated wetlands; includes freshwater swamp forests, seasonally flooded forests, wooded swamps on inorganic soils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lang w:val="es-ES"/>
              </w:rPr>
            </w:pPr>
            <w:r w:rsidRPr="00211DAC">
              <w:rPr>
                <w:rFonts w:ascii="Calibri" w:hAnsi="Calibri"/>
                <w:color w:val="000000"/>
                <w:sz w:val="18"/>
                <w:szCs w:val="18"/>
                <w:lang w:val="es-ES"/>
              </w:rPr>
              <w:t>Xf</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sz w:val="18"/>
                <w:szCs w:val="18"/>
              </w:rPr>
            </w:pPr>
            <w:r w:rsidRPr="00211DAC">
              <w:rPr>
                <w:rFonts w:ascii="Calibri" w:hAnsi="Calibri"/>
                <w:b/>
                <w:bCs/>
                <w:sz w:val="18"/>
                <w:szCs w:val="18"/>
              </w:rPr>
              <w:t>DOMINICAN REPUBLIC</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480"/>
        </w:trPr>
        <w:tc>
          <w:tcPr>
            <w:tcW w:w="2709" w:type="dxa"/>
            <w:shd w:val="clear" w:color="auto" w:fill="auto"/>
            <w:noWrap/>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 xml:space="preserve">8. </w:t>
            </w:r>
            <w:r w:rsidR="00E1420B" w:rsidRPr="00211DAC">
              <w:rPr>
                <w:rFonts w:ascii="Calibri" w:hAnsi="Calibri"/>
                <w:color w:val="000000"/>
                <w:sz w:val="18"/>
                <w:szCs w:val="18"/>
                <w:lang w:val="es-ES"/>
              </w:rPr>
              <w:t>Parque Nacional Manglares del Bajo Yuna</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02/02/2013</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77,518</w:t>
            </w:r>
          </w:p>
        </w:tc>
        <w:tc>
          <w:tcPr>
            <w:tcW w:w="3969" w:type="dxa"/>
            <w:shd w:val="clear" w:color="auto" w:fill="auto"/>
            <w:noWrap/>
            <w:hideMark/>
          </w:tcPr>
          <w:p w:rsidR="00E1420B" w:rsidRPr="00211DAC" w:rsidRDefault="00E1420B" w:rsidP="00020AEC">
            <w:pPr>
              <w:rPr>
                <w:rFonts w:ascii="Calibri" w:hAnsi="Calibri"/>
                <w:b/>
                <w:color w:val="000000"/>
                <w:sz w:val="18"/>
                <w:szCs w:val="18"/>
              </w:rPr>
            </w:pPr>
            <w:r w:rsidRPr="00211DAC">
              <w:rPr>
                <w:rStyle w:val="Strong"/>
                <w:rFonts w:ascii="Calibri" w:hAnsi="Calibri"/>
                <w:b w:val="0"/>
                <w:color w:val="000000"/>
                <w:sz w:val="18"/>
                <w:szCs w:val="18"/>
              </w:rPr>
              <w:t>Irrigated land</w:t>
            </w:r>
            <w:r w:rsidRPr="00211DAC">
              <w:rPr>
                <w:rFonts w:ascii="Calibri" w:hAnsi="Calibri"/>
                <w:color w:val="000000"/>
                <w:sz w:val="18"/>
                <w:szCs w:val="18"/>
              </w:rPr>
              <w:t>; includes irrigation channels and rice fields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3</w:t>
            </w:r>
          </w:p>
        </w:tc>
      </w:tr>
      <w:tr w:rsidR="00E1420B" w:rsidRPr="00211DAC" w:rsidTr="00C664AD">
        <w:trPr>
          <w:cantSplit/>
          <w:trHeight w:val="331"/>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 xml:space="preserve">9. </w:t>
            </w:r>
            <w:r w:rsidR="00E1420B" w:rsidRPr="00211DAC">
              <w:rPr>
                <w:rFonts w:ascii="Calibri" w:hAnsi="Calibri"/>
                <w:color w:val="000000"/>
                <w:sz w:val="18"/>
                <w:szCs w:val="18"/>
              </w:rPr>
              <w:t>Humedales de Jaragua</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04/07/2014</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32,979</w:t>
            </w:r>
          </w:p>
        </w:tc>
        <w:tc>
          <w:tcPr>
            <w:tcW w:w="3969" w:type="dxa"/>
            <w:shd w:val="clear" w:color="auto" w:fill="auto"/>
            <w:noWrap/>
            <w:hideMark/>
          </w:tcPr>
          <w:p w:rsidR="00E1420B" w:rsidRPr="00211DAC" w:rsidRDefault="00E1420B" w:rsidP="00020AEC">
            <w:pPr>
              <w:rPr>
                <w:rFonts w:ascii="Calibri" w:hAnsi="Calibri"/>
                <w:b/>
                <w:color w:val="000000"/>
                <w:sz w:val="18"/>
                <w:szCs w:val="18"/>
              </w:rPr>
            </w:pPr>
            <w:r w:rsidRPr="00211DAC">
              <w:rPr>
                <w:rStyle w:val="Strong"/>
                <w:rFonts w:ascii="Calibri" w:hAnsi="Calibri"/>
                <w:b w:val="0"/>
                <w:color w:val="000000"/>
                <w:sz w:val="18"/>
                <w:szCs w:val="18"/>
              </w:rPr>
              <w:t>Marine subtidal aquatic beds</w:t>
            </w:r>
            <w:r w:rsidRPr="00211DAC">
              <w:rPr>
                <w:rFonts w:ascii="Calibri" w:hAnsi="Calibri"/>
                <w:color w:val="000000"/>
                <w:sz w:val="18"/>
                <w:szCs w:val="18"/>
              </w:rPr>
              <w:t>; includes kelp beds, sea-grass beds, tropical marine meadows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B</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 xml:space="preserve">ECUADOR </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288"/>
        </w:trPr>
        <w:tc>
          <w:tcPr>
            <w:tcW w:w="2709" w:type="dxa"/>
            <w:shd w:val="clear" w:color="auto" w:fill="auto"/>
            <w:noWrap/>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10.</w:t>
            </w:r>
            <w:r w:rsidR="00E1420B" w:rsidRPr="00211DAC">
              <w:rPr>
                <w:rFonts w:ascii="Calibri" w:hAnsi="Calibri"/>
                <w:color w:val="000000"/>
                <w:sz w:val="18"/>
                <w:szCs w:val="18"/>
                <w:lang w:val="es-ES"/>
              </w:rPr>
              <w:t>Reserva Ecológica El Ángel (REEA)</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12/07/2012</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17,003</w:t>
            </w:r>
          </w:p>
        </w:tc>
        <w:tc>
          <w:tcPr>
            <w:tcW w:w="3969" w:type="dxa"/>
            <w:shd w:val="clear" w:color="auto" w:fill="auto"/>
            <w:noWrap/>
            <w:hideMark/>
          </w:tcPr>
          <w:p w:rsidR="00E1420B" w:rsidRPr="00211DAC" w:rsidRDefault="00E1420B" w:rsidP="00020AEC">
            <w:pPr>
              <w:rPr>
                <w:rFonts w:ascii="Calibri" w:hAnsi="Calibri"/>
                <w:b/>
                <w:color w:val="000000"/>
                <w:sz w:val="18"/>
                <w:szCs w:val="18"/>
              </w:rPr>
            </w:pPr>
            <w:r w:rsidRPr="00211DAC">
              <w:rPr>
                <w:rStyle w:val="Strong"/>
                <w:rFonts w:ascii="Calibri" w:hAnsi="Calibri"/>
                <w:b w:val="0"/>
                <w:color w:val="000000"/>
                <w:sz w:val="18"/>
                <w:szCs w:val="18"/>
              </w:rPr>
              <w:t>Non-forested peatlands</w:t>
            </w:r>
            <w:r w:rsidRPr="00211DAC">
              <w:rPr>
                <w:rFonts w:ascii="Calibri" w:hAnsi="Calibri"/>
                <w:color w:val="000000"/>
                <w:sz w:val="18"/>
                <w:szCs w:val="18"/>
              </w:rPr>
              <w:t>; includes shrub or open bogs, swamps, fens.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U</w:t>
            </w:r>
          </w:p>
        </w:tc>
      </w:tr>
      <w:tr w:rsidR="00E1420B" w:rsidRPr="00211DAC" w:rsidTr="00C664AD">
        <w:trPr>
          <w:cantSplit/>
          <w:trHeight w:val="288"/>
        </w:trPr>
        <w:tc>
          <w:tcPr>
            <w:tcW w:w="2709" w:type="dxa"/>
            <w:shd w:val="clear" w:color="auto" w:fill="auto"/>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 xml:space="preserve">11. </w:t>
            </w:r>
            <w:r w:rsidR="00E1420B" w:rsidRPr="00211DAC">
              <w:rPr>
                <w:rFonts w:ascii="Calibri" w:hAnsi="Calibri"/>
                <w:color w:val="000000"/>
                <w:sz w:val="18"/>
                <w:szCs w:val="18"/>
                <w:lang w:val="es-ES"/>
              </w:rPr>
              <w:t>Sistema Lacustre Lagunas del Compadre</w:t>
            </w:r>
          </w:p>
        </w:tc>
        <w:tc>
          <w:tcPr>
            <w:tcW w:w="1119" w:type="dxa"/>
            <w:shd w:val="clear" w:color="auto" w:fill="auto"/>
            <w:noWrap/>
            <w:hideMark/>
          </w:tcPr>
          <w:p w:rsidR="00E1420B" w:rsidRPr="00211DAC" w:rsidRDefault="00E1420B" w:rsidP="00020AEC">
            <w:pPr>
              <w:jc w:val="right"/>
              <w:rPr>
                <w:rFonts w:ascii="Calibri" w:hAnsi="Calibri"/>
                <w:color w:val="000000"/>
                <w:sz w:val="18"/>
                <w:szCs w:val="18"/>
                <w:lang w:val="es-CO"/>
              </w:rPr>
            </w:pPr>
            <w:r w:rsidRPr="00211DAC">
              <w:rPr>
                <w:rFonts w:ascii="Calibri" w:hAnsi="Calibri" w:cs="Calibri"/>
                <w:color w:val="000000"/>
                <w:sz w:val="18"/>
                <w:szCs w:val="18"/>
                <w:lang w:val="es-CO"/>
              </w:rPr>
              <w:t>15/12/2012</w:t>
            </w:r>
          </w:p>
        </w:tc>
        <w:tc>
          <w:tcPr>
            <w:tcW w:w="992" w:type="dxa"/>
            <w:shd w:val="clear" w:color="auto" w:fill="auto"/>
            <w:noWrap/>
            <w:hideMark/>
          </w:tcPr>
          <w:p w:rsidR="00E1420B" w:rsidRPr="00211DAC" w:rsidRDefault="00E1420B" w:rsidP="00020AEC">
            <w:pPr>
              <w:jc w:val="right"/>
              <w:rPr>
                <w:rFonts w:ascii="Calibri" w:hAnsi="Calibri"/>
                <w:color w:val="000000"/>
                <w:sz w:val="18"/>
                <w:szCs w:val="18"/>
                <w:lang w:val="es-CO"/>
              </w:rPr>
            </w:pPr>
            <w:r w:rsidRPr="00211DAC">
              <w:rPr>
                <w:rFonts w:ascii="Calibri" w:hAnsi="Calibri" w:cs="Calibri"/>
                <w:color w:val="000000"/>
                <w:sz w:val="18"/>
                <w:szCs w:val="18"/>
                <w:lang w:val="es-CO"/>
              </w:rPr>
              <w:t>23,952</w:t>
            </w:r>
          </w:p>
        </w:tc>
        <w:tc>
          <w:tcPr>
            <w:tcW w:w="3969" w:type="dxa"/>
            <w:shd w:val="clear" w:color="auto" w:fill="auto"/>
            <w:noWrap/>
            <w:hideMark/>
          </w:tcPr>
          <w:p w:rsidR="00E1420B" w:rsidRPr="009D664C" w:rsidRDefault="00E1420B" w:rsidP="00020AEC">
            <w:pPr>
              <w:rPr>
                <w:rFonts w:ascii="Calibri" w:hAnsi="Calibri"/>
                <w:color w:val="000000"/>
                <w:sz w:val="18"/>
                <w:szCs w:val="18"/>
                <w:lang w:val="en-GB"/>
              </w:rPr>
            </w:pPr>
            <w:r w:rsidRPr="009D664C">
              <w:rPr>
                <w:rFonts w:ascii="Calibri" w:hAnsi="Calibri"/>
                <w:color w:val="000000"/>
                <w:sz w:val="18"/>
                <w:szCs w:val="18"/>
                <w:lang w:val="en-GB"/>
              </w:rPr>
              <w:t>Permanent freshwater lakes (over 8 ha); includes large oxbow lakes </w:t>
            </w:r>
          </w:p>
        </w:tc>
        <w:tc>
          <w:tcPr>
            <w:tcW w:w="567" w:type="dxa"/>
            <w:shd w:val="clear" w:color="auto" w:fill="auto"/>
            <w:noWrap/>
            <w:hideMark/>
          </w:tcPr>
          <w:p w:rsidR="00E1420B" w:rsidRPr="00211DAC" w:rsidRDefault="00E1420B" w:rsidP="00020AEC">
            <w:pPr>
              <w:jc w:val="center"/>
              <w:rPr>
                <w:rFonts w:ascii="Calibri" w:hAnsi="Calibri"/>
                <w:color w:val="000000"/>
                <w:sz w:val="18"/>
                <w:szCs w:val="18"/>
                <w:lang w:val="es-CO"/>
              </w:rPr>
            </w:pPr>
            <w:r w:rsidRPr="00211DAC">
              <w:rPr>
                <w:rFonts w:ascii="Calibri" w:hAnsi="Calibri"/>
                <w:color w:val="000000"/>
                <w:sz w:val="18"/>
                <w:szCs w:val="18"/>
                <w:lang w:val="es-CO"/>
              </w:rPr>
              <w:t>O</w:t>
            </w:r>
          </w:p>
        </w:tc>
      </w:tr>
      <w:tr w:rsidR="00E1420B" w:rsidRPr="00211DAC" w:rsidTr="00C664AD">
        <w:trPr>
          <w:cantSplit/>
          <w:trHeight w:val="288"/>
        </w:trPr>
        <w:tc>
          <w:tcPr>
            <w:tcW w:w="2709" w:type="dxa"/>
            <w:shd w:val="clear" w:color="auto" w:fill="auto"/>
            <w:hideMark/>
          </w:tcPr>
          <w:p w:rsidR="00E1420B" w:rsidRPr="00211DAC" w:rsidRDefault="00B21E5C" w:rsidP="00020AEC">
            <w:pPr>
              <w:rPr>
                <w:rFonts w:ascii="Calibri" w:hAnsi="Calibri"/>
                <w:color w:val="000000"/>
                <w:sz w:val="18"/>
                <w:szCs w:val="18"/>
                <w:lang w:val="es-CO"/>
              </w:rPr>
            </w:pPr>
            <w:r w:rsidRPr="00211DAC">
              <w:rPr>
                <w:rFonts w:ascii="Calibri" w:hAnsi="Calibri" w:cs="Calibri"/>
                <w:color w:val="000000"/>
                <w:sz w:val="18"/>
                <w:szCs w:val="18"/>
                <w:lang w:val="es-CO"/>
              </w:rPr>
              <w:t xml:space="preserve">12. </w:t>
            </w:r>
            <w:r w:rsidR="00E1420B" w:rsidRPr="00211DAC">
              <w:rPr>
                <w:rFonts w:ascii="Calibri" w:hAnsi="Calibri" w:cs="Calibri"/>
                <w:color w:val="000000"/>
                <w:sz w:val="18"/>
                <w:szCs w:val="18"/>
                <w:lang w:val="es-CO"/>
              </w:rPr>
              <w:t>Sistema Lacustre Yacuri</w:t>
            </w:r>
          </w:p>
        </w:tc>
        <w:tc>
          <w:tcPr>
            <w:tcW w:w="1119" w:type="dxa"/>
            <w:shd w:val="clear" w:color="auto" w:fill="auto"/>
            <w:noWrap/>
            <w:hideMark/>
          </w:tcPr>
          <w:p w:rsidR="00E1420B" w:rsidRPr="00211DAC" w:rsidRDefault="00E1420B" w:rsidP="00020AEC">
            <w:pPr>
              <w:jc w:val="right"/>
              <w:rPr>
                <w:rFonts w:ascii="Calibri" w:hAnsi="Calibri"/>
                <w:color w:val="000000"/>
                <w:sz w:val="18"/>
                <w:szCs w:val="18"/>
                <w:lang w:val="es-CO"/>
              </w:rPr>
            </w:pPr>
            <w:r w:rsidRPr="00211DAC">
              <w:rPr>
                <w:rFonts w:ascii="Calibri" w:hAnsi="Calibri" w:cs="Calibri"/>
                <w:color w:val="000000"/>
                <w:sz w:val="18"/>
                <w:szCs w:val="18"/>
                <w:lang w:val="es-CO"/>
              </w:rPr>
              <w:t>15/12/2012</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27,762</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Permanent freshwater lakes (over 8 ha); includes large oxbow lakes </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O</w:t>
            </w:r>
          </w:p>
        </w:tc>
      </w:tr>
      <w:tr w:rsidR="00E1420B" w:rsidRPr="00211DAC" w:rsidTr="00C664AD">
        <w:trPr>
          <w:cantSplit/>
          <w:trHeight w:val="288"/>
        </w:trPr>
        <w:tc>
          <w:tcPr>
            <w:tcW w:w="2709" w:type="dxa"/>
            <w:shd w:val="clear" w:color="auto" w:fill="auto"/>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13.</w:t>
            </w:r>
            <w:r w:rsidR="00E1420B" w:rsidRPr="00211DAC">
              <w:rPr>
                <w:rFonts w:ascii="Calibri" w:hAnsi="Calibri"/>
                <w:color w:val="000000"/>
                <w:sz w:val="18"/>
                <w:szCs w:val="18"/>
                <w:lang w:val="es-ES"/>
              </w:rPr>
              <w:t>Manglares del Estuario Interior del Golfo de Guayaquil “Don Goyo”</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15/12/2012</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15,337</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Intertidal forested wetlands; includes mangrove swamps, nipah swamps and tidal freshwater swamp forests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I</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 xml:space="preserve">EL SALVADOR </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auto" w:fill="D9D9D9"/>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288"/>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14.</w:t>
            </w:r>
            <w:r w:rsidR="00E1420B" w:rsidRPr="00211DAC">
              <w:rPr>
                <w:rFonts w:ascii="Calibri" w:hAnsi="Calibri"/>
                <w:color w:val="000000"/>
                <w:sz w:val="18"/>
                <w:szCs w:val="18"/>
              </w:rPr>
              <w:t>Complejo Barra de Santiago</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16/01/2014</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11,519</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Intertidal forested wetlands; includes mangrove swamps, nipah swamps and tidal freshwater swamp forests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I</w:t>
            </w:r>
          </w:p>
        </w:tc>
      </w:tr>
      <w:tr w:rsidR="00E1420B" w:rsidRPr="00211DAC" w:rsidTr="00C664AD">
        <w:trPr>
          <w:cantSplit/>
          <w:trHeight w:val="288"/>
        </w:trPr>
        <w:tc>
          <w:tcPr>
            <w:tcW w:w="2709" w:type="dxa"/>
            <w:shd w:val="clear" w:color="000000" w:fill="D8D8D8"/>
            <w:hideMark/>
          </w:tcPr>
          <w:p w:rsidR="00E1420B" w:rsidRPr="00211DAC" w:rsidRDefault="00E1420B" w:rsidP="00020AEC">
            <w:pPr>
              <w:rPr>
                <w:rFonts w:ascii="Calibri" w:hAnsi="Calibri"/>
                <w:b/>
                <w:bCs/>
                <w:sz w:val="18"/>
                <w:szCs w:val="18"/>
              </w:rPr>
            </w:pPr>
            <w:r w:rsidRPr="00211DAC">
              <w:rPr>
                <w:rFonts w:ascii="Calibri" w:hAnsi="Calibri"/>
                <w:b/>
                <w:bCs/>
                <w:sz w:val="18"/>
                <w:szCs w:val="18"/>
              </w:rPr>
              <w:t>HONDURAS</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521"/>
        </w:trPr>
        <w:tc>
          <w:tcPr>
            <w:tcW w:w="2709" w:type="dxa"/>
            <w:tcBorders>
              <w:bottom w:val="single" w:sz="4" w:space="0" w:color="auto"/>
            </w:tcBorders>
            <w:shd w:val="clear" w:color="000000" w:fill="FFFFFF"/>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15.</w:t>
            </w:r>
            <w:r w:rsidR="00E1420B" w:rsidRPr="00211DAC">
              <w:rPr>
                <w:rFonts w:ascii="Calibri" w:hAnsi="Calibri"/>
                <w:color w:val="000000"/>
                <w:sz w:val="18"/>
                <w:szCs w:val="18"/>
                <w:lang w:val="es-ES"/>
              </w:rPr>
              <w:t>Sistema de Humedales Cuyamel-Omoa</w:t>
            </w:r>
          </w:p>
        </w:tc>
        <w:tc>
          <w:tcPr>
            <w:tcW w:w="1119"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02/02/2013</w:t>
            </w:r>
          </w:p>
        </w:tc>
        <w:tc>
          <w:tcPr>
            <w:tcW w:w="992" w:type="dxa"/>
            <w:tcBorders>
              <w:bottom w:val="single" w:sz="4" w:space="0" w:color="auto"/>
            </w:tcBorders>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30,029</w:t>
            </w:r>
          </w:p>
        </w:tc>
        <w:tc>
          <w:tcPr>
            <w:tcW w:w="3969" w:type="dxa"/>
            <w:tcBorders>
              <w:bottom w:val="single" w:sz="4" w:space="0" w:color="auto"/>
            </w:tcBorders>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Permanent rivers/streams/creeks; includes waterfalls</w:t>
            </w:r>
          </w:p>
        </w:tc>
        <w:tc>
          <w:tcPr>
            <w:tcW w:w="567" w:type="dxa"/>
            <w:tcBorders>
              <w:bottom w:val="single" w:sz="4" w:space="0" w:color="auto"/>
            </w:tcBorders>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M</w:t>
            </w:r>
          </w:p>
        </w:tc>
      </w:tr>
      <w:tr w:rsidR="00E1420B" w:rsidRPr="00211DAC" w:rsidTr="00C664AD">
        <w:trPr>
          <w:cantSplit/>
          <w:trHeight w:val="288"/>
        </w:trPr>
        <w:tc>
          <w:tcPr>
            <w:tcW w:w="2709" w:type="dxa"/>
            <w:shd w:val="clear" w:color="auto" w:fill="auto"/>
            <w:noWrap/>
          </w:tcPr>
          <w:p w:rsidR="00E1420B" w:rsidRPr="009D664C" w:rsidRDefault="00B21E5C" w:rsidP="00020AEC">
            <w:pPr>
              <w:rPr>
                <w:rFonts w:ascii="Calibri" w:hAnsi="Calibri"/>
                <w:color w:val="000000"/>
                <w:sz w:val="18"/>
                <w:szCs w:val="18"/>
                <w:lang w:val="es-CO"/>
              </w:rPr>
            </w:pPr>
            <w:r w:rsidRPr="009D664C">
              <w:rPr>
                <w:rFonts w:ascii="Calibri" w:hAnsi="Calibri"/>
                <w:color w:val="000000"/>
                <w:sz w:val="18"/>
                <w:szCs w:val="18"/>
                <w:lang w:val="es-CO"/>
              </w:rPr>
              <w:t xml:space="preserve">16. </w:t>
            </w:r>
            <w:r w:rsidR="00E1420B" w:rsidRPr="009D664C">
              <w:rPr>
                <w:rFonts w:ascii="Calibri" w:hAnsi="Calibri"/>
                <w:color w:val="000000"/>
                <w:sz w:val="18"/>
                <w:szCs w:val="18"/>
                <w:lang w:val="es-CO"/>
              </w:rPr>
              <w:t>Sistema de Humedales de la Isla de Utila</w:t>
            </w:r>
          </w:p>
        </w:tc>
        <w:tc>
          <w:tcPr>
            <w:tcW w:w="1119"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02/02/2013</w:t>
            </w:r>
          </w:p>
        </w:tc>
        <w:tc>
          <w:tcPr>
            <w:tcW w:w="992"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16,226</w:t>
            </w:r>
          </w:p>
        </w:tc>
        <w:tc>
          <w:tcPr>
            <w:tcW w:w="3969" w:type="dxa"/>
            <w:shd w:val="clear" w:color="auto" w:fill="auto"/>
            <w:noWrap/>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Intertidal forested wetlands; includes mangrove swamps, nipah swamps and tidal freshwater swamp forests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I</w:t>
            </w:r>
          </w:p>
        </w:tc>
      </w:tr>
      <w:tr w:rsidR="00E1420B" w:rsidRPr="00211DAC" w:rsidTr="00C664AD">
        <w:trPr>
          <w:cantSplit/>
          <w:trHeight w:val="288"/>
        </w:trPr>
        <w:tc>
          <w:tcPr>
            <w:tcW w:w="2709" w:type="dxa"/>
            <w:shd w:val="clear" w:color="auto" w:fill="auto"/>
            <w:noWrap/>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t xml:space="preserve">17. </w:t>
            </w:r>
            <w:r w:rsidR="00E1420B" w:rsidRPr="00211DAC">
              <w:rPr>
                <w:rFonts w:ascii="Calibri" w:hAnsi="Calibri"/>
                <w:color w:val="000000"/>
                <w:sz w:val="18"/>
                <w:szCs w:val="18"/>
                <w:lang w:val="es-ES"/>
              </w:rPr>
              <w:t>Sistema de Humedales Laguna de Zambuco (SH-LZ)</w:t>
            </w:r>
          </w:p>
        </w:tc>
        <w:tc>
          <w:tcPr>
            <w:tcW w:w="1119"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lang w:val="es-ES"/>
              </w:rPr>
              <w:t xml:space="preserve"> 22/04/2013</w:t>
            </w:r>
          </w:p>
        </w:tc>
        <w:tc>
          <w:tcPr>
            <w:tcW w:w="992"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649</w:t>
            </w:r>
          </w:p>
        </w:tc>
        <w:tc>
          <w:tcPr>
            <w:tcW w:w="3969" w:type="dxa"/>
            <w:shd w:val="clear" w:color="auto" w:fill="auto"/>
            <w:noWrap/>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Coastal freshwater lagoons; includes freshwater delta lagoons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K</w:t>
            </w:r>
          </w:p>
        </w:tc>
      </w:tr>
      <w:tr w:rsidR="00E1420B" w:rsidRPr="00211DAC" w:rsidTr="00C664AD">
        <w:trPr>
          <w:cantSplit/>
          <w:trHeight w:val="288"/>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MEXICO</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288"/>
        </w:trPr>
        <w:tc>
          <w:tcPr>
            <w:tcW w:w="2709" w:type="dxa"/>
            <w:shd w:val="clear" w:color="auto" w:fill="auto"/>
            <w:noWrap/>
            <w:hideMark/>
          </w:tcPr>
          <w:p w:rsidR="00E1420B" w:rsidRPr="00211DAC" w:rsidRDefault="00B21E5C" w:rsidP="00020AEC">
            <w:pPr>
              <w:rPr>
                <w:rFonts w:ascii="Calibri" w:hAnsi="Calibri"/>
                <w:color w:val="000000"/>
                <w:sz w:val="18"/>
                <w:szCs w:val="18"/>
                <w:lang w:val="es-ES"/>
              </w:rPr>
            </w:pPr>
            <w:r w:rsidRPr="00211DAC">
              <w:rPr>
                <w:rFonts w:ascii="Calibri" w:hAnsi="Calibri"/>
                <w:color w:val="000000"/>
                <w:sz w:val="18"/>
                <w:szCs w:val="18"/>
                <w:lang w:val="es-ES"/>
              </w:rPr>
              <w:lastRenderedPageBreak/>
              <w:t>18.</w:t>
            </w:r>
            <w:r w:rsidR="00E1420B" w:rsidRPr="00211DAC">
              <w:rPr>
                <w:rFonts w:ascii="Calibri" w:hAnsi="Calibri"/>
                <w:color w:val="000000"/>
                <w:sz w:val="18"/>
                <w:szCs w:val="18"/>
                <w:lang w:val="es-ES"/>
              </w:rPr>
              <w:t>Humedales de la Laguna La Cruz</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02/02/2013</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6,665</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Intertidal marshes; includes salt marshes, salt meadows, saltings, raised salt marshes; includes tidal brackish and freshwater marshes </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H</w:t>
            </w:r>
          </w:p>
        </w:tc>
      </w:tr>
      <w:tr w:rsidR="00E1420B" w:rsidRPr="00211DAC" w:rsidTr="00C664AD">
        <w:trPr>
          <w:cantSplit/>
          <w:trHeight w:val="480"/>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 xml:space="preserve">19. </w:t>
            </w:r>
            <w:r w:rsidR="00E1420B" w:rsidRPr="00211DAC">
              <w:rPr>
                <w:rFonts w:ascii="Calibri" w:hAnsi="Calibri"/>
                <w:color w:val="000000"/>
                <w:sz w:val="18"/>
                <w:szCs w:val="18"/>
              </w:rPr>
              <w:t>Manantiales Geotermales de Julimes</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30/10/2013</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368</w:t>
            </w:r>
          </w:p>
        </w:tc>
        <w:tc>
          <w:tcPr>
            <w:tcW w:w="3969" w:type="dxa"/>
            <w:shd w:val="clear" w:color="auto" w:fill="auto"/>
            <w:noWrap/>
            <w:hideMark/>
          </w:tcPr>
          <w:p w:rsidR="00E1420B" w:rsidRPr="00211DAC" w:rsidRDefault="00E1420B" w:rsidP="00020AEC">
            <w:pPr>
              <w:rPr>
                <w:rFonts w:ascii="Calibri" w:hAnsi="Calibri"/>
                <w:b/>
                <w:color w:val="000000"/>
                <w:sz w:val="18"/>
                <w:szCs w:val="18"/>
              </w:rPr>
            </w:pPr>
            <w:r w:rsidRPr="00211DAC">
              <w:rPr>
                <w:rStyle w:val="Strong"/>
                <w:rFonts w:ascii="Calibri" w:hAnsi="Calibri"/>
                <w:b w:val="0"/>
                <w:color w:val="000000"/>
                <w:sz w:val="18"/>
                <w:szCs w:val="18"/>
              </w:rPr>
              <w:t>Geothermal wetlands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Zg</w:t>
            </w:r>
          </w:p>
        </w:tc>
      </w:tr>
      <w:tr w:rsidR="00E1420B" w:rsidRPr="00211DAC" w:rsidTr="00C664AD">
        <w:trPr>
          <w:cantSplit/>
          <w:trHeight w:val="288"/>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20.</w:t>
            </w:r>
            <w:r w:rsidR="00E1420B" w:rsidRPr="00211DAC">
              <w:rPr>
                <w:rFonts w:ascii="Calibri" w:hAnsi="Calibri"/>
                <w:color w:val="000000"/>
                <w:sz w:val="18"/>
                <w:szCs w:val="18"/>
              </w:rPr>
              <w:t>Humedales de Guachochi</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30/10/2013</w:t>
            </w:r>
          </w:p>
        </w:tc>
        <w:tc>
          <w:tcPr>
            <w:tcW w:w="992"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58 </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Permanent freshwater lakes (over 8 ha); includes large oxbow lakes </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O</w:t>
            </w:r>
          </w:p>
        </w:tc>
      </w:tr>
      <w:tr w:rsidR="00E1420B" w:rsidRPr="00211DAC" w:rsidTr="00C664AD">
        <w:trPr>
          <w:cantSplit/>
          <w:trHeight w:val="337"/>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 xml:space="preserve">21. </w:t>
            </w:r>
            <w:r w:rsidR="00E1420B" w:rsidRPr="00211DAC">
              <w:rPr>
                <w:rFonts w:ascii="Calibri" w:hAnsi="Calibri"/>
                <w:color w:val="000000"/>
                <w:sz w:val="18"/>
                <w:szCs w:val="18"/>
              </w:rPr>
              <w:t>Laguna La Juanota</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30/10/2013</w:t>
            </w:r>
          </w:p>
        </w:tc>
        <w:tc>
          <w:tcPr>
            <w:tcW w:w="992" w:type="dxa"/>
            <w:shd w:val="clear" w:color="auto" w:fill="auto"/>
            <w:noWrap/>
            <w:hideMark/>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232</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Permanent freshwater lakes (over 8 ha); includes large oxbow lakes </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O</w:t>
            </w:r>
          </w:p>
        </w:tc>
      </w:tr>
      <w:tr w:rsidR="00E1420B" w:rsidRPr="00211DAC" w:rsidTr="00C664AD">
        <w:trPr>
          <w:cantSplit/>
          <w:trHeight w:val="480"/>
        </w:trPr>
        <w:tc>
          <w:tcPr>
            <w:tcW w:w="2709" w:type="dxa"/>
            <w:shd w:val="clear" w:color="000000" w:fill="D8D8D8"/>
            <w:noWrap/>
            <w:hideMark/>
          </w:tcPr>
          <w:p w:rsidR="00E1420B" w:rsidRPr="00211DAC" w:rsidRDefault="00E1420B" w:rsidP="00020AEC">
            <w:pPr>
              <w:rPr>
                <w:rFonts w:ascii="Calibri" w:hAnsi="Calibri"/>
                <w:b/>
                <w:bCs/>
                <w:color w:val="000000"/>
                <w:sz w:val="18"/>
                <w:szCs w:val="18"/>
              </w:rPr>
            </w:pPr>
            <w:r w:rsidRPr="00211DAC">
              <w:rPr>
                <w:rFonts w:ascii="Calibri" w:hAnsi="Calibri"/>
                <w:b/>
                <w:bCs/>
                <w:color w:val="000000"/>
                <w:sz w:val="18"/>
                <w:szCs w:val="18"/>
              </w:rPr>
              <w:t>UNITED STATES OF AMERICA</w:t>
            </w:r>
          </w:p>
        </w:tc>
        <w:tc>
          <w:tcPr>
            <w:tcW w:w="1119" w:type="dxa"/>
            <w:shd w:val="clear" w:color="000000" w:fill="D8D8D8"/>
            <w:noWrap/>
            <w:hideMark/>
          </w:tcPr>
          <w:p w:rsidR="00E1420B" w:rsidRPr="00211DAC" w:rsidRDefault="00E1420B" w:rsidP="00020AEC">
            <w:pPr>
              <w:rPr>
                <w:rFonts w:ascii="Calibri" w:hAnsi="Calibri"/>
                <w:i/>
                <w:iCs/>
                <w:color w:val="000000"/>
                <w:sz w:val="18"/>
                <w:szCs w:val="18"/>
              </w:rPr>
            </w:pPr>
          </w:p>
        </w:tc>
        <w:tc>
          <w:tcPr>
            <w:tcW w:w="992" w:type="dxa"/>
            <w:shd w:val="clear" w:color="000000" w:fill="D8D8D8"/>
            <w:noWrap/>
            <w:hideMark/>
          </w:tcPr>
          <w:p w:rsidR="00E1420B" w:rsidRPr="00211DAC" w:rsidRDefault="00E1420B" w:rsidP="00020AEC">
            <w:pPr>
              <w:jc w:val="right"/>
              <w:rPr>
                <w:rFonts w:ascii="Calibri" w:hAnsi="Calibri"/>
                <w:color w:val="000000"/>
                <w:sz w:val="18"/>
                <w:szCs w:val="18"/>
              </w:rPr>
            </w:pPr>
          </w:p>
        </w:tc>
        <w:tc>
          <w:tcPr>
            <w:tcW w:w="3969" w:type="dxa"/>
            <w:shd w:val="clear" w:color="000000" w:fill="D8D8D8"/>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 </w:t>
            </w:r>
          </w:p>
        </w:tc>
        <w:tc>
          <w:tcPr>
            <w:tcW w:w="567" w:type="dxa"/>
            <w:shd w:val="clear" w:color="auto" w:fill="D9D9D9"/>
            <w:noWrap/>
            <w:hideMark/>
          </w:tcPr>
          <w:p w:rsidR="00E1420B" w:rsidRPr="00211DAC" w:rsidRDefault="00E1420B" w:rsidP="00020AEC">
            <w:pPr>
              <w:jc w:val="center"/>
              <w:rPr>
                <w:rFonts w:ascii="Calibri" w:hAnsi="Calibri"/>
                <w:color w:val="000000"/>
                <w:sz w:val="18"/>
                <w:szCs w:val="18"/>
              </w:rPr>
            </w:pPr>
          </w:p>
        </w:tc>
      </w:tr>
      <w:tr w:rsidR="00E1420B" w:rsidRPr="00211DAC" w:rsidTr="00C664AD">
        <w:trPr>
          <w:cantSplit/>
          <w:trHeight w:val="395"/>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s="Calibri"/>
                <w:color w:val="000000"/>
                <w:sz w:val="18"/>
                <w:szCs w:val="18"/>
              </w:rPr>
              <w:t xml:space="preserve">22. </w:t>
            </w:r>
            <w:r w:rsidR="00E1420B" w:rsidRPr="00211DAC">
              <w:rPr>
                <w:rFonts w:ascii="Calibri" w:hAnsi="Calibri" w:cs="Calibri"/>
                <w:color w:val="000000"/>
                <w:sz w:val="18"/>
                <w:szCs w:val="18"/>
              </w:rPr>
              <w:t>San Francisco Bay/Estuary (SFBE)</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s="Calibri"/>
                <w:color w:val="000000"/>
                <w:sz w:val="18"/>
                <w:szCs w:val="18"/>
              </w:rPr>
              <w:t>02/02/2013</w:t>
            </w:r>
          </w:p>
        </w:tc>
        <w:tc>
          <w:tcPr>
            <w:tcW w:w="992" w:type="dxa"/>
            <w:shd w:val="clear" w:color="auto" w:fill="auto"/>
            <w:noWrap/>
            <w:hideMark/>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158,711</w:t>
            </w:r>
          </w:p>
        </w:tc>
        <w:tc>
          <w:tcPr>
            <w:tcW w:w="3969" w:type="dxa"/>
            <w:shd w:val="clear" w:color="auto" w:fill="auto"/>
            <w:noWrap/>
            <w:hideMark/>
          </w:tcPr>
          <w:p w:rsidR="00E1420B" w:rsidRPr="00211DAC" w:rsidRDefault="00E1420B" w:rsidP="00020AEC">
            <w:pPr>
              <w:rPr>
                <w:rFonts w:ascii="Calibri" w:hAnsi="Calibri"/>
                <w:color w:val="000000"/>
                <w:sz w:val="18"/>
                <w:szCs w:val="18"/>
                <w:lang w:val="fr-FR"/>
              </w:rPr>
            </w:pPr>
            <w:r w:rsidRPr="00211DAC">
              <w:rPr>
                <w:rStyle w:val="Strong"/>
                <w:rFonts w:ascii="Calibri" w:hAnsi="Calibri"/>
                <w:b w:val="0"/>
                <w:color w:val="000000"/>
                <w:sz w:val="18"/>
                <w:szCs w:val="18"/>
                <w:lang w:val="fr-FR"/>
              </w:rPr>
              <w:t>Salt exploitation sites</w:t>
            </w:r>
            <w:r w:rsidRPr="00211DAC">
              <w:rPr>
                <w:rFonts w:ascii="Calibri" w:hAnsi="Calibri"/>
                <w:b/>
                <w:color w:val="000000"/>
                <w:sz w:val="18"/>
                <w:szCs w:val="18"/>
                <w:lang w:val="fr-FR"/>
              </w:rPr>
              <w:t>;</w:t>
            </w:r>
            <w:r w:rsidRPr="00211DAC">
              <w:rPr>
                <w:rFonts w:ascii="Calibri" w:hAnsi="Calibri"/>
                <w:color w:val="000000"/>
                <w:sz w:val="18"/>
                <w:szCs w:val="18"/>
                <w:lang w:val="fr-FR"/>
              </w:rPr>
              <w:t xml:space="preserve"> salt pans, salines, etc.</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5</w:t>
            </w:r>
          </w:p>
        </w:tc>
      </w:tr>
      <w:tr w:rsidR="00E1420B" w:rsidRPr="00211DAC" w:rsidTr="00C664AD">
        <w:trPr>
          <w:cantSplit/>
          <w:trHeight w:val="429"/>
        </w:trPr>
        <w:tc>
          <w:tcPr>
            <w:tcW w:w="2709" w:type="dxa"/>
            <w:shd w:val="clear" w:color="auto" w:fill="auto"/>
            <w:noWrap/>
            <w:hideMark/>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23.</w:t>
            </w:r>
            <w:r w:rsidR="00E1420B" w:rsidRPr="00211DAC">
              <w:rPr>
                <w:rFonts w:ascii="Calibri" w:hAnsi="Calibri"/>
                <w:color w:val="000000"/>
                <w:sz w:val="18"/>
                <w:szCs w:val="18"/>
              </w:rPr>
              <w:t>Missisquoi Delta and Bay Wetlands</w:t>
            </w:r>
          </w:p>
        </w:tc>
        <w:tc>
          <w:tcPr>
            <w:tcW w:w="1119" w:type="dxa"/>
            <w:shd w:val="clear" w:color="auto" w:fill="auto"/>
            <w:noWrap/>
            <w:hideMark/>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20/11/2013</w:t>
            </w:r>
          </w:p>
        </w:tc>
        <w:tc>
          <w:tcPr>
            <w:tcW w:w="992" w:type="dxa"/>
            <w:shd w:val="clear" w:color="auto" w:fill="auto"/>
            <w:noWrap/>
            <w:hideMark/>
          </w:tcPr>
          <w:p w:rsidR="00E1420B" w:rsidRPr="00211DAC" w:rsidRDefault="00E1420B" w:rsidP="00020AEC">
            <w:pPr>
              <w:jc w:val="right"/>
              <w:rPr>
                <w:rFonts w:ascii="Calibri" w:hAnsi="Calibri" w:cs="Calibri"/>
                <w:color w:val="000000"/>
                <w:sz w:val="18"/>
                <w:szCs w:val="18"/>
              </w:rPr>
            </w:pPr>
            <w:r w:rsidRPr="00211DAC">
              <w:rPr>
                <w:rFonts w:ascii="Calibri" w:hAnsi="Calibri" w:cs="Calibri"/>
                <w:color w:val="000000"/>
                <w:sz w:val="18"/>
                <w:szCs w:val="18"/>
              </w:rPr>
              <w:t>3,102</w:t>
            </w:r>
          </w:p>
        </w:tc>
        <w:tc>
          <w:tcPr>
            <w:tcW w:w="3969" w:type="dxa"/>
            <w:shd w:val="clear" w:color="auto" w:fill="auto"/>
            <w:noWrap/>
            <w:hideMark/>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Freshwater, tree-dominated wetlands; includes freshwater swamp forests, seasonally flooded forests, wooded swamps on inorganic soils</w:t>
            </w:r>
          </w:p>
        </w:tc>
        <w:tc>
          <w:tcPr>
            <w:tcW w:w="567" w:type="dxa"/>
            <w:shd w:val="clear" w:color="auto" w:fill="auto"/>
            <w:noWrap/>
            <w:hideMark/>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Xf</w:t>
            </w:r>
          </w:p>
        </w:tc>
      </w:tr>
      <w:tr w:rsidR="00E1420B" w:rsidRPr="00211DAC" w:rsidTr="00C664AD">
        <w:trPr>
          <w:cantSplit/>
          <w:trHeight w:val="393"/>
        </w:trPr>
        <w:tc>
          <w:tcPr>
            <w:tcW w:w="2709" w:type="dxa"/>
            <w:shd w:val="clear" w:color="auto" w:fill="auto"/>
            <w:noWrap/>
          </w:tcPr>
          <w:p w:rsidR="00E1420B" w:rsidRPr="00211DAC" w:rsidRDefault="00B21E5C" w:rsidP="00020AEC">
            <w:pPr>
              <w:rPr>
                <w:rFonts w:ascii="Calibri" w:hAnsi="Calibri"/>
                <w:color w:val="000000"/>
                <w:sz w:val="18"/>
                <w:szCs w:val="18"/>
              </w:rPr>
            </w:pPr>
            <w:r w:rsidRPr="00211DAC">
              <w:rPr>
                <w:rFonts w:ascii="Calibri" w:hAnsi="Calibri"/>
                <w:color w:val="000000"/>
                <w:sz w:val="18"/>
                <w:szCs w:val="18"/>
              </w:rPr>
              <w:t xml:space="preserve">24. </w:t>
            </w:r>
            <w:r w:rsidR="00E1420B" w:rsidRPr="00211DAC">
              <w:rPr>
                <w:rFonts w:ascii="Calibri" w:hAnsi="Calibri"/>
                <w:color w:val="000000"/>
                <w:sz w:val="18"/>
                <w:szCs w:val="18"/>
              </w:rPr>
              <w:t>Door Peninsula Coastal Wetlands</w:t>
            </w:r>
          </w:p>
        </w:tc>
        <w:tc>
          <w:tcPr>
            <w:tcW w:w="1119" w:type="dxa"/>
            <w:shd w:val="clear" w:color="auto" w:fill="auto"/>
            <w:noWrap/>
          </w:tcPr>
          <w:p w:rsidR="00E1420B" w:rsidRPr="00211DAC" w:rsidRDefault="00E1420B" w:rsidP="00020AEC">
            <w:pPr>
              <w:jc w:val="right"/>
              <w:rPr>
                <w:rFonts w:ascii="Calibri" w:hAnsi="Calibri"/>
                <w:color w:val="000000"/>
                <w:sz w:val="18"/>
                <w:szCs w:val="18"/>
              </w:rPr>
            </w:pPr>
            <w:r w:rsidRPr="00211DAC">
              <w:rPr>
                <w:rFonts w:ascii="Calibri" w:hAnsi="Calibri"/>
                <w:color w:val="000000"/>
                <w:sz w:val="18"/>
                <w:szCs w:val="18"/>
              </w:rPr>
              <w:t>10/06/2014</w:t>
            </w:r>
          </w:p>
        </w:tc>
        <w:tc>
          <w:tcPr>
            <w:tcW w:w="992" w:type="dxa"/>
            <w:shd w:val="clear" w:color="auto" w:fill="auto"/>
            <w:noWrap/>
          </w:tcPr>
          <w:p w:rsidR="00E1420B" w:rsidRPr="00211DAC" w:rsidRDefault="00E1420B" w:rsidP="00020AEC">
            <w:pPr>
              <w:jc w:val="right"/>
              <w:rPr>
                <w:rFonts w:ascii="Calibri" w:hAnsi="Calibri" w:cs="Calibri"/>
                <w:color w:val="000000"/>
                <w:sz w:val="18"/>
                <w:szCs w:val="18"/>
              </w:rPr>
            </w:pPr>
            <w:r w:rsidRPr="00211DAC">
              <w:rPr>
                <w:rFonts w:ascii="Calibri" w:hAnsi="Calibri"/>
                <w:color w:val="000000"/>
                <w:sz w:val="18"/>
                <w:szCs w:val="18"/>
              </w:rPr>
              <w:t>4,631</w:t>
            </w:r>
          </w:p>
        </w:tc>
        <w:tc>
          <w:tcPr>
            <w:tcW w:w="3969" w:type="dxa"/>
            <w:shd w:val="clear" w:color="auto" w:fill="auto"/>
            <w:noWrap/>
          </w:tcPr>
          <w:p w:rsidR="00E1420B" w:rsidRPr="00211DAC" w:rsidRDefault="00E1420B" w:rsidP="00020AEC">
            <w:pPr>
              <w:rPr>
                <w:rFonts w:ascii="Calibri" w:hAnsi="Calibri"/>
                <w:color w:val="000000"/>
                <w:sz w:val="18"/>
                <w:szCs w:val="18"/>
              </w:rPr>
            </w:pPr>
            <w:r w:rsidRPr="00211DAC">
              <w:rPr>
                <w:rFonts w:ascii="Calibri" w:hAnsi="Calibri"/>
                <w:color w:val="000000"/>
                <w:sz w:val="18"/>
                <w:szCs w:val="18"/>
              </w:rPr>
              <w:t>Freshwater, tree-dominated wetlands; includes freshwater swamp forests, seasonally flooded forests, wooded swamps on inorganic soils</w:t>
            </w:r>
          </w:p>
        </w:tc>
        <w:tc>
          <w:tcPr>
            <w:tcW w:w="567" w:type="dxa"/>
            <w:shd w:val="clear" w:color="auto" w:fill="auto"/>
            <w:noWrap/>
          </w:tcPr>
          <w:p w:rsidR="00E1420B" w:rsidRPr="00211DAC" w:rsidRDefault="00E1420B" w:rsidP="00020AEC">
            <w:pPr>
              <w:jc w:val="center"/>
              <w:rPr>
                <w:rFonts w:ascii="Calibri" w:hAnsi="Calibri"/>
                <w:color w:val="000000"/>
                <w:sz w:val="18"/>
                <w:szCs w:val="18"/>
              </w:rPr>
            </w:pPr>
            <w:r w:rsidRPr="00211DAC">
              <w:rPr>
                <w:rFonts w:ascii="Calibri" w:hAnsi="Calibri"/>
                <w:color w:val="000000"/>
                <w:sz w:val="18"/>
                <w:szCs w:val="18"/>
              </w:rPr>
              <w:t>Xf</w:t>
            </w:r>
          </w:p>
        </w:tc>
      </w:tr>
    </w:tbl>
    <w:p w:rsidR="00E1420B" w:rsidRPr="00211DAC" w:rsidRDefault="00E1420B" w:rsidP="00020AEC">
      <w:pPr>
        <w:rPr>
          <w:rFonts w:ascii="Calibri" w:hAnsi="Calibri"/>
          <w:sz w:val="18"/>
          <w:szCs w:val="18"/>
        </w:rPr>
      </w:pPr>
    </w:p>
    <w:p w:rsidR="005D4DCB" w:rsidRPr="00C664AD" w:rsidRDefault="00083D9F" w:rsidP="00020AEC">
      <w:pPr>
        <w:rPr>
          <w:rFonts w:ascii="Calibri" w:hAnsi="Calibri"/>
          <w:sz w:val="20"/>
        </w:rPr>
      </w:pPr>
      <w:r w:rsidRPr="00C664AD">
        <w:rPr>
          <w:rFonts w:ascii="Calibri" w:hAnsi="Calibri"/>
          <w:sz w:val="20"/>
        </w:rPr>
        <w:t>Note: the</w:t>
      </w:r>
      <w:r w:rsidR="00B46F42" w:rsidRPr="00C664AD">
        <w:rPr>
          <w:rFonts w:ascii="Calibri" w:hAnsi="Calibri"/>
          <w:sz w:val="20"/>
        </w:rPr>
        <w:t xml:space="preserve"> following </w:t>
      </w:r>
      <w:r w:rsidR="0002723B" w:rsidRPr="00C664AD">
        <w:rPr>
          <w:rFonts w:ascii="Calibri" w:hAnsi="Calibri"/>
          <w:sz w:val="20"/>
        </w:rPr>
        <w:t xml:space="preserve"> Contracting Parties </w:t>
      </w:r>
      <w:r w:rsidR="005E573E" w:rsidRPr="00C664AD">
        <w:rPr>
          <w:rFonts w:ascii="Calibri" w:hAnsi="Calibri"/>
          <w:sz w:val="20"/>
        </w:rPr>
        <w:t xml:space="preserve">submitted </w:t>
      </w:r>
      <w:r w:rsidR="0002723B" w:rsidRPr="00C664AD">
        <w:rPr>
          <w:rFonts w:ascii="Calibri" w:hAnsi="Calibri"/>
          <w:sz w:val="20"/>
        </w:rPr>
        <w:t xml:space="preserve">sites </w:t>
      </w:r>
      <w:r w:rsidR="005E573E" w:rsidRPr="00C664AD">
        <w:rPr>
          <w:rFonts w:ascii="Calibri" w:hAnsi="Calibri"/>
          <w:sz w:val="20"/>
        </w:rPr>
        <w:t xml:space="preserve">for designation but </w:t>
      </w:r>
      <w:r w:rsidR="00B46F42" w:rsidRPr="00C664AD">
        <w:rPr>
          <w:rFonts w:ascii="Calibri" w:hAnsi="Calibri"/>
          <w:sz w:val="20"/>
        </w:rPr>
        <w:t>the RIS need</w:t>
      </w:r>
      <w:r w:rsidR="00160A37" w:rsidRPr="00C664AD">
        <w:rPr>
          <w:rFonts w:ascii="Calibri" w:hAnsi="Calibri"/>
          <w:sz w:val="20"/>
        </w:rPr>
        <w:t xml:space="preserve"> </w:t>
      </w:r>
      <w:r w:rsidR="00B46F42" w:rsidRPr="00C664AD">
        <w:rPr>
          <w:rFonts w:ascii="Calibri" w:hAnsi="Calibri"/>
          <w:sz w:val="20"/>
        </w:rPr>
        <w:t xml:space="preserve">further </w:t>
      </w:r>
      <w:r w:rsidR="00DB3F2B" w:rsidRPr="00C664AD">
        <w:rPr>
          <w:rFonts w:ascii="Calibri" w:hAnsi="Calibri"/>
          <w:sz w:val="20"/>
        </w:rPr>
        <w:t>clarification</w:t>
      </w:r>
      <w:r w:rsidR="00B46F42" w:rsidRPr="00C664AD">
        <w:rPr>
          <w:rFonts w:ascii="Calibri" w:hAnsi="Calibri"/>
          <w:sz w:val="20"/>
        </w:rPr>
        <w:t xml:space="preserve"> to finalize the process of designation</w:t>
      </w:r>
      <w:r w:rsidR="00DB3F2B" w:rsidRPr="00C664AD">
        <w:rPr>
          <w:rFonts w:ascii="Calibri" w:hAnsi="Calibri"/>
          <w:sz w:val="20"/>
        </w:rPr>
        <w:t xml:space="preserve">: </w:t>
      </w:r>
      <w:r w:rsidR="00B46F42" w:rsidRPr="00C664AD">
        <w:rPr>
          <w:rFonts w:ascii="Calibri" w:hAnsi="Calibri"/>
          <w:bCs/>
          <w:color w:val="000000"/>
          <w:sz w:val="20"/>
        </w:rPr>
        <w:t>B</w:t>
      </w:r>
      <w:r w:rsidR="00E1420B" w:rsidRPr="00C664AD">
        <w:rPr>
          <w:rFonts w:ascii="Calibri" w:hAnsi="Calibri"/>
          <w:bCs/>
          <w:color w:val="000000"/>
          <w:sz w:val="20"/>
        </w:rPr>
        <w:t xml:space="preserve">razil (six </w:t>
      </w:r>
      <w:r w:rsidR="00524243" w:rsidRPr="00C664AD">
        <w:rPr>
          <w:rFonts w:ascii="Calibri" w:hAnsi="Calibri"/>
          <w:bCs/>
          <w:color w:val="000000"/>
          <w:sz w:val="20"/>
        </w:rPr>
        <w:t>)</w:t>
      </w:r>
      <w:r w:rsidR="00E1420B" w:rsidRPr="00C664AD">
        <w:rPr>
          <w:rFonts w:ascii="Calibri" w:hAnsi="Calibri"/>
          <w:bCs/>
          <w:color w:val="000000"/>
          <w:sz w:val="20"/>
        </w:rPr>
        <w:t xml:space="preserve">, Paraguay (1) and Uruguay (1). </w:t>
      </w:r>
    </w:p>
    <w:p w:rsidR="006C2C54" w:rsidRPr="00211DAC" w:rsidRDefault="006C2C54" w:rsidP="00020AEC">
      <w:pPr>
        <w:jc w:val="center"/>
        <w:rPr>
          <w:rFonts w:ascii="Calibri" w:hAnsi="Calibri"/>
          <w:b/>
          <w:sz w:val="16"/>
          <w:szCs w:val="16"/>
        </w:rPr>
      </w:pPr>
    </w:p>
    <w:p w:rsidR="0005652C" w:rsidRDefault="0005652C" w:rsidP="00020AEC">
      <w:pPr>
        <w:jc w:val="center"/>
        <w:rPr>
          <w:b/>
          <w:sz w:val="20"/>
        </w:rPr>
      </w:pPr>
    </w:p>
    <w:p w:rsidR="00AA41C5" w:rsidRPr="00C664AD" w:rsidRDefault="00C664AD" w:rsidP="00C664AD">
      <w:pPr>
        <w:rPr>
          <w:rFonts w:ascii="Calibri" w:hAnsi="Calibri"/>
          <w:b/>
          <w:sz w:val="22"/>
          <w:szCs w:val="22"/>
        </w:rPr>
      </w:pPr>
      <w:r>
        <w:rPr>
          <w:rFonts w:ascii="Calibri" w:hAnsi="Calibri"/>
          <w:b/>
          <w:szCs w:val="24"/>
        </w:rPr>
        <w:br w:type="page"/>
      </w:r>
      <w:r w:rsidR="00AA41C5" w:rsidRPr="00C664AD">
        <w:rPr>
          <w:rFonts w:ascii="Calibri" w:hAnsi="Calibri"/>
          <w:b/>
          <w:sz w:val="22"/>
          <w:szCs w:val="22"/>
        </w:rPr>
        <w:lastRenderedPageBreak/>
        <w:t>Table 2. Update Status of Ramsar Information Sheets (RIS) and Maps</w:t>
      </w:r>
    </w:p>
    <w:p w:rsidR="00C664AD" w:rsidRPr="00211DAC" w:rsidRDefault="00C664AD" w:rsidP="00C664AD">
      <w:pPr>
        <w:rPr>
          <w:rFonts w:ascii="Calibri" w:hAnsi="Calibri"/>
          <w:b/>
          <w:szCs w:val="24"/>
        </w:rPr>
      </w:pPr>
    </w:p>
    <w:tbl>
      <w:tblPr>
        <w:tblW w:w="9140" w:type="dxa"/>
        <w:tblInd w:w="98" w:type="dxa"/>
        <w:tblLook w:val="04A0"/>
      </w:tblPr>
      <w:tblGrid>
        <w:gridCol w:w="3200"/>
        <w:gridCol w:w="1080"/>
        <w:gridCol w:w="1620"/>
        <w:gridCol w:w="1520"/>
        <w:gridCol w:w="1720"/>
      </w:tblGrid>
      <w:tr w:rsidR="00AA41C5" w:rsidRPr="00211DAC" w:rsidTr="00DC13F3">
        <w:trPr>
          <w:trHeight w:val="525"/>
        </w:trPr>
        <w:tc>
          <w:tcPr>
            <w:tcW w:w="3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A41C5" w:rsidRPr="00211DAC" w:rsidRDefault="00AA41C5" w:rsidP="00020AEC">
            <w:pPr>
              <w:rPr>
                <w:rFonts w:ascii="Calibri" w:hAnsi="Calibri" w:cs="Arial"/>
                <w:color w:val="000000"/>
                <w:sz w:val="18"/>
                <w:szCs w:val="18"/>
              </w:rPr>
            </w:pPr>
            <w:r w:rsidRPr="00211DAC">
              <w:rPr>
                <w:rFonts w:ascii="Calibri" w:hAnsi="Calibri" w:cs="Arial"/>
                <w:color w:val="000000"/>
                <w:sz w:val="18"/>
                <w:szCs w:val="18"/>
              </w:rPr>
              <w:t> </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b/>
                <w:bCs/>
                <w:color w:val="000000"/>
                <w:sz w:val="18"/>
                <w:szCs w:val="18"/>
              </w:rPr>
            </w:pPr>
            <w:r w:rsidRPr="00211DAC">
              <w:rPr>
                <w:rFonts w:ascii="Calibri" w:hAnsi="Calibri" w:cs="Arial"/>
                <w:b/>
                <w:bCs/>
                <w:color w:val="000000"/>
                <w:sz w:val="18"/>
                <w:szCs w:val="18"/>
              </w:rPr>
              <w:t>Area</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Designation date</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RIS last update</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What needs to be updated</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Antigua &amp; Barbuda</w:t>
            </w:r>
          </w:p>
        </w:tc>
        <w:tc>
          <w:tcPr>
            <w:tcW w:w="108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1.</w:t>
            </w:r>
            <w:r w:rsidR="00AA41C5" w:rsidRPr="00211DAC">
              <w:rPr>
                <w:rFonts w:ascii="Calibri" w:hAnsi="Calibri" w:cs="Arial"/>
                <w:color w:val="000000"/>
                <w:sz w:val="18"/>
                <w:szCs w:val="18"/>
              </w:rPr>
              <w:t>Codrington Lagoon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3,600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02.06.05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Argentina</w:t>
            </w:r>
          </w:p>
        </w:tc>
        <w:tc>
          <w:tcPr>
            <w:tcW w:w="108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2.</w:t>
            </w:r>
            <w:r w:rsidR="00AA41C5" w:rsidRPr="00211DAC">
              <w:rPr>
                <w:rFonts w:ascii="Calibri" w:hAnsi="Calibri" w:cs="Arial"/>
                <w:color w:val="000000"/>
                <w:sz w:val="18"/>
                <w:szCs w:val="18"/>
              </w:rPr>
              <w:t>Laguna de Llancanelo MR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65,000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08.11.95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3.</w:t>
            </w:r>
            <w:r w:rsidR="00AA41C5" w:rsidRPr="00211DAC">
              <w:rPr>
                <w:rFonts w:ascii="Calibri" w:hAnsi="Calibri" w:cs="Arial"/>
                <w:color w:val="000000"/>
                <w:sz w:val="18"/>
                <w:szCs w:val="18"/>
              </w:rPr>
              <w:t>Bahía de Samborombón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243,965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24.01.97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4.</w:t>
            </w:r>
            <w:r w:rsidR="00AA41C5" w:rsidRPr="00211DAC">
              <w:rPr>
                <w:rFonts w:ascii="Calibri" w:hAnsi="Calibri" w:cs="Arial"/>
                <w:color w:val="000000"/>
                <w:sz w:val="18"/>
                <w:szCs w:val="18"/>
              </w:rPr>
              <w:t>Lagunas de Vilama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157,000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20.09.00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5.</w:t>
            </w:r>
            <w:r w:rsidR="00AA41C5" w:rsidRPr="00211DAC">
              <w:rPr>
                <w:rFonts w:ascii="Calibri" w:hAnsi="Calibri" w:cs="Arial"/>
                <w:color w:val="000000"/>
                <w:sz w:val="18"/>
                <w:szCs w:val="18"/>
                <w:lang w:val="es-CO"/>
              </w:rPr>
              <w:t>Jaaukanigás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492,000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10.10.01</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6.</w:t>
            </w:r>
            <w:r w:rsidR="00AA41C5" w:rsidRPr="00211DAC">
              <w:rPr>
                <w:rFonts w:ascii="Calibri" w:hAnsi="Calibri" w:cs="Arial"/>
                <w:color w:val="000000"/>
                <w:sz w:val="18"/>
                <w:szCs w:val="18"/>
                <w:lang w:val="es-ES_tradnl"/>
              </w:rPr>
              <w:t xml:space="preserve">Bañados del Río Dulce y Laguna de Mar Chiquita.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996,000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28.05.02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lang w:val="es-CO"/>
              </w:rPr>
              <w:t>7.</w:t>
            </w:r>
            <w:r w:rsidR="00AA41C5" w:rsidRPr="00211DAC">
              <w:rPr>
                <w:rFonts w:ascii="Calibri" w:hAnsi="Calibri" w:cs="Arial"/>
                <w:color w:val="000000"/>
                <w:sz w:val="18"/>
                <w:szCs w:val="18"/>
                <w:lang w:val="es-CO"/>
              </w:rPr>
              <w:t>Reserva Provin</w:t>
            </w:r>
            <w:r w:rsidR="00AA41C5" w:rsidRPr="00211DAC">
              <w:rPr>
                <w:rFonts w:ascii="Calibri" w:hAnsi="Calibri" w:cs="Arial"/>
                <w:color w:val="000000"/>
                <w:sz w:val="18"/>
                <w:szCs w:val="18"/>
              </w:rPr>
              <w:t>cial Laguna Brava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405,000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8. </w:t>
            </w:r>
            <w:r w:rsidR="00AA41C5" w:rsidRPr="00211DAC">
              <w:rPr>
                <w:rFonts w:ascii="Calibri" w:hAnsi="Calibri" w:cs="Arial"/>
                <w:color w:val="000000"/>
                <w:sz w:val="18"/>
                <w:szCs w:val="18"/>
                <w:lang w:val="es-CO"/>
              </w:rPr>
              <w:t>Humedales Chaco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508,000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 </w:t>
            </w:r>
            <w:r w:rsidR="00AA41C5" w:rsidRPr="00211DAC">
              <w:rPr>
                <w:rFonts w:ascii="Calibri" w:hAnsi="Calibri" w:cs="Arial"/>
                <w:color w:val="000000"/>
                <w:sz w:val="18"/>
                <w:szCs w:val="18"/>
                <w:lang w:val="es-CO"/>
              </w:rPr>
              <w:t>Reserva Ecológica Costanera Sur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353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22.03.05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10. </w:t>
            </w:r>
            <w:r w:rsidR="00AA41C5" w:rsidRPr="00211DAC">
              <w:rPr>
                <w:rFonts w:ascii="Calibri" w:hAnsi="Calibri" w:cs="Arial"/>
                <w:color w:val="000000"/>
                <w:sz w:val="18"/>
                <w:szCs w:val="18"/>
                <w:lang w:val="es-CO"/>
              </w:rPr>
              <w:t>Río Pilcomayo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51,889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04.05.</w:t>
            </w:r>
            <w:r w:rsidRPr="00211DAC">
              <w:rPr>
                <w:rFonts w:ascii="Calibri" w:hAnsi="Calibri" w:cs="Arial"/>
                <w:color w:val="000000"/>
                <w:sz w:val="18"/>
                <w:szCs w:val="18"/>
              </w:rPr>
              <w:t>92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11. </w:t>
            </w:r>
            <w:r w:rsidR="00AA41C5" w:rsidRPr="00211DAC">
              <w:rPr>
                <w:rFonts w:ascii="Calibri" w:hAnsi="Calibri" w:cs="Arial"/>
                <w:color w:val="000000"/>
                <w:sz w:val="18"/>
                <w:szCs w:val="18"/>
              </w:rPr>
              <w:t>Reserva Natural Otamendi</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22/03/08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12. </w:t>
            </w:r>
            <w:r w:rsidR="00AA41C5" w:rsidRPr="00211DAC">
              <w:rPr>
                <w:rFonts w:ascii="Calibri" w:hAnsi="Calibri" w:cs="Arial"/>
                <w:color w:val="000000"/>
                <w:sz w:val="18"/>
                <w:szCs w:val="18"/>
              </w:rPr>
              <w:t>Humedal Laguna Melincué</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92,000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24/07/08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 xml:space="preserve">Barbados </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13. </w:t>
            </w:r>
            <w:r w:rsidR="00AA41C5" w:rsidRPr="00211DAC">
              <w:rPr>
                <w:rFonts w:ascii="Calibri" w:hAnsi="Calibri" w:cs="Arial"/>
                <w:color w:val="000000"/>
                <w:sz w:val="18"/>
                <w:szCs w:val="18"/>
              </w:rPr>
              <w:t>Graeme Hall Swamp</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12.12.05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Belize</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14. </w:t>
            </w:r>
            <w:r w:rsidR="00AA41C5" w:rsidRPr="00211DAC">
              <w:rPr>
                <w:rFonts w:ascii="Calibri" w:hAnsi="Calibri" w:cs="Arial"/>
                <w:color w:val="000000"/>
                <w:sz w:val="18"/>
                <w:szCs w:val="18"/>
              </w:rPr>
              <w:t>Crooked Tree Wildlife Sanctuary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6,637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22.04.98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15. </w:t>
            </w:r>
            <w:r w:rsidR="00AA41C5" w:rsidRPr="00211DAC">
              <w:rPr>
                <w:rFonts w:ascii="Calibri" w:hAnsi="Calibri" w:cs="Arial"/>
                <w:color w:val="000000"/>
                <w:sz w:val="18"/>
                <w:szCs w:val="18"/>
                <w:lang w:val="es-CO"/>
              </w:rPr>
              <w:t>Sarstoon Temash National Park</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16,955</w:t>
            </w:r>
          </w:p>
        </w:tc>
        <w:tc>
          <w:tcPr>
            <w:tcW w:w="16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19.10.05</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Bolivia</w:t>
            </w:r>
          </w:p>
        </w:tc>
        <w:tc>
          <w:tcPr>
            <w:tcW w:w="108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16. </w:t>
            </w:r>
            <w:r w:rsidR="00AA41C5" w:rsidRPr="00211DAC">
              <w:rPr>
                <w:rFonts w:ascii="Calibri" w:hAnsi="Calibri" w:cs="Arial"/>
                <w:color w:val="000000"/>
                <w:sz w:val="18"/>
                <w:szCs w:val="18"/>
                <w:lang w:val="es-CO"/>
              </w:rPr>
              <w:t>Lago Titicaca (Sector Boliviano)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800,000</w:t>
            </w:r>
          </w:p>
        </w:tc>
        <w:tc>
          <w:tcPr>
            <w:tcW w:w="16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26.08.98</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17. </w:t>
            </w:r>
            <w:r w:rsidR="00AA41C5" w:rsidRPr="00211DAC">
              <w:rPr>
                <w:rFonts w:ascii="Calibri" w:hAnsi="Calibri" w:cs="Arial"/>
                <w:color w:val="000000"/>
                <w:sz w:val="18"/>
                <w:szCs w:val="18"/>
                <w:lang w:val="es-CO"/>
              </w:rPr>
              <w:t>Cuenca de Tajzara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13.06.00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18. </w:t>
            </w:r>
            <w:r w:rsidR="00AA41C5" w:rsidRPr="00211DAC">
              <w:rPr>
                <w:rFonts w:ascii="Calibri" w:hAnsi="Calibri" w:cs="Arial"/>
                <w:color w:val="000000"/>
                <w:sz w:val="18"/>
                <w:szCs w:val="18"/>
                <w:lang w:val="es-ES_tradnl"/>
              </w:rPr>
              <w:t>Bañados de Izozog y el Río Parapetí</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615,882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17.09.01</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19. </w:t>
            </w:r>
            <w:r w:rsidR="00AA41C5" w:rsidRPr="00211DAC">
              <w:rPr>
                <w:rFonts w:ascii="Calibri" w:hAnsi="Calibri" w:cs="Arial"/>
                <w:color w:val="000000"/>
                <w:sz w:val="18"/>
                <w:szCs w:val="18"/>
                <w:lang w:val="es-ES_tradnl"/>
              </w:rPr>
              <w:t>Palmar de la Islas y las Salinas de San José</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856,754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17.09.01</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20. </w:t>
            </w:r>
            <w:r w:rsidR="00AA41C5" w:rsidRPr="00211DAC">
              <w:rPr>
                <w:rFonts w:ascii="Calibri" w:hAnsi="Calibri" w:cs="Arial"/>
                <w:color w:val="000000"/>
                <w:sz w:val="18"/>
                <w:szCs w:val="18"/>
                <w:lang w:val="es-CO"/>
              </w:rPr>
              <w:t>Pantanal Boliviano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3,189,888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17.09.01</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21.</w:t>
            </w:r>
            <w:r w:rsidR="00AA41C5" w:rsidRPr="00211DAC">
              <w:rPr>
                <w:rFonts w:ascii="Calibri" w:hAnsi="Calibri" w:cs="Arial"/>
                <w:color w:val="000000"/>
                <w:sz w:val="18"/>
                <w:szCs w:val="18"/>
                <w:lang w:val="es-ES_tradnl"/>
              </w:rPr>
              <w:t>Lagos Poopó y Uru Uru</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967,607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11.</w:t>
            </w:r>
            <w:r w:rsidRPr="00211DAC">
              <w:rPr>
                <w:rFonts w:ascii="Calibri" w:hAnsi="Calibri" w:cs="Arial"/>
                <w:color w:val="000000"/>
                <w:sz w:val="18"/>
                <w:szCs w:val="18"/>
              </w:rPr>
              <w:t>07.02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22. </w:t>
            </w:r>
            <w:r w:rsidR="00AA41C5" w:rsidRPr="00211DAC">
              <w:rPr>
                <w:rFonts w:ascii="Calibri" w:hAnsi="Calibri" w:cs="Arial"/>
                <w:color w:val="000000"/>
                <w:sz w:val="18"/>
                <w:szCs w:val="18"/>
                <w:lang w:val="es-CO"/>
              </w:rPr>
              <w:t>Laguna Concepción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31,124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06.05.02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Brazil</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525"/>
        </w:trPr>
        <w:tc>
          <w:tcPr>
            <w:tcW w:w="3200" w:type="dxa"/>
            <w:tcBorders>
              <w:top w:val="single" w:sz="4" w:space="0" w:color="auto"/>
              <w:left w:val="single" w:sz="4" w:space="0" w:color="auto"/>
              <w:bottom w:val="nil"/>
              <w:right w:val="nil"/>
            </w:tcBorders>
            <w:shd w:val="clear" w:color="auto" w:fill="auto"/>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23. </w:t>
            </w:r>
            <w:r w:rsidR="00AA41C5" w:rsidRPr="00211DAC">
              <w:rPr>
                <w:rFonts w:ascii="Calibri" w:hAnsi="Calibri" w:cs="Arial"/>
                <w:color w:val="000000"/>
                <w:sz w:val="18"/>
                <w:szCs w:val="18"/>
                <w:lang w:val="es-ES"/>
              </w:rPr>
              <w:t>Reserva Particular del Patrimonio Natural (RPPN) “Fazenda Rio Negro”.</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lang w:val="es-CO"/>
              </w:rPr>
              <w:t>7,00</w:t>
            </w:r>
            <w:r w:rsidRPr="00211DAC">
              <w:rPr>
                <w:rFonts w:ascii="Calibri" w:hAnsi="Calibri" w:cs="Arial"/>
                <w:color w:val="000000"/>
                <w:sz w:val="18"/>
                <w:szCs w:val="18"/>
              </w:rPr>
              <w:t>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28.10.2008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Canada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24. </w:t>
            </w:r>
            <w:r w:rsidR="00AA41C5" w:rsidRPr="00211DAC">
              <w:rPr>
                <w:rFonts w:ascii="Calibri" w:hAnsi="Calibri" w:cs="Arial"/>
                <w:color w:val="000000"/>
                <w:sz w:val="18"/>
                <w:szCs w:val="18"/>
              </w:rPr>
              <w:t xml:space="preserve">Mer Bleue Conservation Area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3,447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26.09.95</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Chile</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hideMark/>
          </w:tcPr>
          <w:p w:rsidR="00AA41C5" w:rsidRPr="00211DAC" w:rsidRDefault="00AA41C5" w:rsidP="00020AEC">
            <w:pP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hideMark/>
          </w:tcPr>
          <w:p w:rsidR="00AA41C5" w:rsidRPr="00211DAC" w:rsidRDefault="00AA41C5" w:rsidP="00020AEC">
            <w:pP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FFFFFF"/>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25. </w:t>
            </w:r>
            <w:r w:rsidR="00AA41C5" w:rsidRPr="00211DAC">
              <w:rPr>
                <w:rFonts w:ascii="Calibri" w:hAnsi="Calibri" w:cs="Arial"/>
                <w:color w:val="000000"/>
                <w:sz w:val="18"/>
                <w:szCs w:val="18"/>
                <w:lang w:val="es-CO"/>
              </w:rPr>
              <w:t>Bahía Lomas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58,946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06.12.04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Colombia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26. </w:t>
            </w:r>
            <w:r w:rsidR="00AA41C5" w:rsidRPr="00211DAC">
              <w:rPr>
                <w:rFonts w:ascii="Calibri" w:hAnsi="Calibri" w:cs="Arial"/>
                <w:color w:val="000000"/>
                <w:sz w:val="18"/>
                <w:szCs w:val="18"/>
                <w:lang w:val="es-CO"/>
              </w:rPr>
              <w:t>Laguna de la Cocha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39,000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08.01.01</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27. </w:t>
            </w:r>
            <w:r w:rsidR="00AA41C5" w:rsidRPr="00211DAC">
              <w:rPr>
                <w:rFonts w:ascii="Calibri" w:hAnsi="Calibri" w:cs="Arial"/>
                <w:color w:val="000000"/>
                <w:sz w:val="18"/>
                <w:szCs w:val="18"/>
                <w:lang w:val="es-CO"/>
              </w:rPr>
              <w:t>Delta del Río Baudó</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8,888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28. </w:t>
            </w:r>
            <w:r w:rsidR="00AA41C5" w:rsidRPr="00211DAC">
              <w:rPr>
                <w:rFonts w:ascii="Calibri" w:hAnsi="Calibri" w:cs="Arial"/>
                <w:color w:val="000000"/>
                <w:sz w:val="18"/>
                <w:szCs w:val="18"/>
                <w:lang w:val="es-CO"/>
              </w:rPr>
              <w:t>Sistema Lacustre de Chingaza</w:t>
            </w:r>
          </w:p>
        </w:tc>
        <w:tc>
          <w:tcPr>
            <w:tcW w:w="108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4,058</w:t>
            </w:r>
          </w:p>
        </w:tc>
        <w:tc>
          <w:tcPr>
            <w:tcW w:w="16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24.06.08</w:t>
            </w:r>
          </w:p>
        </w:tc>
        <w:tc>
          <w:tcPr>
            <w:tcW w:w="15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
              </w:rPr>
              <w:lastRenderedPageBreak/>
              <w:t xml:space="preserve">29. </w:t>
            </w:r>
            <w:r w:rsidR="00AA41C5" w:rsidRPr="00211DAC">
              <w:rPr>
                <w:rFonts w:ascii="Calibri" w:hAnsi="Calibri" w:cs="Arial"/>
                <w:color w:val="000000"/>
                <w:sz w:val="18"/>
                <w:szCs w:val="18"/>
                <w:lang w:val="es-ES"/>
              </w:rPr>
              <w:t>Complejo de Humedales Laguna del Otún</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6,579</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24.06.08</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Ecuador</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30. </w:t>
            </w:r>
            <w:r w:rsidR="00AA41C5" w:rsidRPr="00211DAC">
              <w:rPr>
                <w:rFonts w:ascii="Calibri" w:hAnsi="Calibri" w:cs="Arial"/>
                <w:color w:val="000000"/>
                <w:sz w:val="18"/>
                <w:szCs w:val="18"/>
                <w:lang w:val="es-CO"/>
              </w:rPr>
              <w:t>Laguna de Cube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113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31. </w:t>
            </w:r>
            <w:r w:rsidR="00AA41C5" w:rsidRPr="00211DAC">
              <w:rPr>
                <w:rFonts w:ascii="Calibri" w:hAnsi="Calibri" w:cs="Arial"/>
                <w:color w:val="000000"/>
                <w:sz w:val="18"/>
                <w:szCs w:val="18"/>
                <w:lang w:val="es-ES_tradnl"/>
              </w:rPr>
              <w:t>Refugio de Vida Silvestre Isla Santa Clara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33. </w:t>
            </w:r>
            <w:r w:rsidR="00AA41C5" w:rsidRPr="00211DAC">
              <w:rPr>
                <w:rFonts w:ascii="Calibri" w:hAnsi="Calibri" w:cs="Arial"/>
                <w:color w:val="000000"/>
                <w:sz w:val="18"/>
                <w:szCs w:val="18"/>
                <w:lang w:val="es-ES"/>
              </w:rPr>
              <w:t>Complejo de Humedales Ñucanchi – Turupamba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12,290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34. </w:t>
            </w:r>
            <w:r w:rsidR="00AA41C5" w:rsidRPr="00211DAC">
              <w:rPr>
                <w:rFonts w:ascii="Calibri" w:hAnsi="Calibri" w:cs="Arial"/>
                <w:color w:val="000000"/>
                <w:sz w:val="18"/>
                <w:szCs w:val="18"/>
                <w:lang w:val="es-CO"/>
              </w:rPr>
              <w:t>Complejo Llanganati</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lang w:val="es-CO"/>
              </w:rPr>
              <w:t>30,35</w:t>
            </w:r>
            <w:r w:rsidRPr="00211DAC">
              <w:rPr>
                <w:rFonts w:ascii="Calibri" w:hAnsi="Calibri" w:cs="Arial"/>
                <w:color w:val="000000"/>
                <w:sz w:val="18"/>
                <w:szCs w:val="18"/>
              </w:rPr>
              <w:t>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24/06/08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El Salvador</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35. </w:t>
            </w:r>
            <w:r w:rsidR="00AA41C5" w:rsidRPr="00211DAC">
              <w:rPr>
                <w:rFonts w:ascii="Calibri" w:hAnsi="Calibri" w:cs="Arial"/>
                <w:color w:val="000000"/>
                <w:sz w:val="18"/>
                <w:szCs w:val="18"/>
                <w:lang w:val="es-CO"/>
              </w:rPr>
              <w:t>Bahía de Jiquilisco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63,500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31.10.05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36. </w:t>
            </w:r>
            <w:r w:rsidR="00AA41C5" w:rsidRPr="00211DAC">
              <w:rPr>
                <w:rFonts w:ascii="Calibri" w:hAnsi="Calibri" w:cs="Arial"/>
                <w:color w:val="000000"/>
                <w:sz w:val="18"/>
                <w:szCs w:val="18"/>
                <w:lang w:val="es-CO"/>
              </w:rPr>
              <w:t>Embalse Cerrón Grande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22.11.05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Guatemala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37. </w:t>
            </w:r>
            <w:r w:rsidR="00AA41C5" w:rsidRPr="00211DAC">
              <w:rPr>
                <w:rFonts w:ascii="Calibri" w:hAnsi="Calibri" w:cs="Arial"/>
                <w:color w:val="000000"/>
                <w:sz w:val="18"/>
                <w:szCs w:val="18"/>
                <w:lang w:val="es-ES_tradnl"/>
              </w:rPr>
              <w:t xml:space="preserve">Parque Nacional Laguna del Tigre MR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335,080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26.06.90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38. </w:t>
            </w:r>
            <w:r w:rsidR="00AA41C5" w:rsidRPr="00211DAC">
              <w:rPr>
                <w:rFonts w:ascii="Calibri" w:hAnsi="Calibri" w:cs="Arial"/>
                <w:color w:val="000000"/>
                <w:sz w:val="18"/>
                <w:szCs w:val="18"/>
                <w:lang w:val="es-CO"/>
              </w:rPr>
              <w:t>Punta de Manabique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132,900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28.01.00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39. </w:t>
            </w:r>
            <w:r w:rsidR="00AA41C5" w:rsidRPr="00211DAC">
              <w:rPr>
                <w:rFonts w:ascii="Calibri" w:hAnsi="Calibri" w:cs="Arial"/>
                <w:color w:val="000000"/>
                <w:sz w:val="18"/>
                <w:szCs w:val="18"/>
                <w:lang w:val="es-CO"/>
              </w:rPr>
              <w:t>Eco-región Lachuá</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535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24.05.06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40. </w:t>
            </w:r>
            <w:r w:rsidR="00AA41C5" w:rsidRPr="00211DAC">
              <w:rPr>
                <w:rFonts w:ascii="Calibri" w:hAnsi="Calibri" w:cs="Arial"/>
                <w:color w:val="000000"/>
                <w:sz w:val="18"/>
                <w:szCs w:val="18"/>
                <w:lang w:val="es-ES_tradnl"/>
              </w:rPr>
              <w:t>Parque Nacional Yaxhá-Nakum-Naranjo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37,160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41. </w:t>
            </w:r>
            <w:r w:rsidR="00AA41C5" w:rsidRPr="00211DAC">
              <w:rPr>
                <w:rFonts w:ascii="Calibri" w:hAnsi="Calibri" w:cs="Arial"/>
                <w:color w:val="000000"/>
                <w:sz w:val="18"/>
                <w:szCs w:val="18"/>
                <w:lang w:val="es-ES_tradnl"/>
              </w:rPr>
              <w:t>Reserva de Usos Múltiples Río Sarstún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ES"/>
              </w:rPr>
              <w:t>21,227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20.03.07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Jamaica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lang w:val="en-GB"/>
              </w:rPr>
              <w:t xml:space="preserve">42. </w:t>
            </w:r>
            <w:r w:rsidR="00AA41C5" w:rsidRPr="00211DAC">
              <w:rPr>
                <w:rFonts w:ascii="Calibri" w:hAnsi="Calibri" w:cs="Arial"/>
                <w:color w:val="000000"/>
                <w:sz w:val="18"/>
                <w:szCs w:val="18"/>
                <w:lang w:val="en-GB"/>
              </w:rPr>
              <w:t>P</w:t>
            </w:r>
            <w:r w:rsidR="00AA41C5" w:rsidRPr="00211DAC">
              <w:rPr>
                <w:rFonts w:ascii="Calibri" w:hAnsi="Calibri" w:cs="Arial"/>
                <w:color w:val="000000"/>
                <w:sz w:val="18"/>
                <w:szCs w:val="18"/>
              </w:rPr>
              <w:t>alisadoes - Port Royal</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7,523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22.04.05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rPr>
            </w:pPr>
            <w:r w:rsidRPr="00211DAC">
              <w:rPr>
                <w:rFonts w:ascii="Calibri" w:hAnsi="Calibri" w:cs="Arial"/>
                <w:color w:val="000000"/>
                <w:sz w:val="18"/>
                <w:szCs w:val="18"/>
              </w:rPr>
              <w:t xml:space="preserve">43. </w:t>
            </w:r>
            <w:r w:rsidR="00AA41C5" w:rsidRPr="00211DAC">
              <w:rPr>
                <w:rFonts w:ascii="Calibri" w:hAnsi="Calibri" w:cs="Arial"/>
                <w:color w:val="000000"/>
                <w:sz w:val="18"/>
                <w:szCs w:val="18"/>
              </w:rPr>
              <w:t>Portland Bight Wetlands &amp; Cays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24,542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Mexico</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44. </w:t>
            </w:r>
            <w:r w:rsidR="00AA41C5" w:rsidRPr="00211DAC">
              <w:rPr>
                <w:rFonts w:ascii="Calibri" w:hAnsi="Calibri" w:cs="Arial"/>
                <w:color w:val="000000"/>
                <w:sz w:val="18"/>
                <w:szCs w:val="18"/>
                <w:lang w:val="es-CO"/>
              </w:rPr>
              <w:t>Dzilam (reserva estatal)</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61,707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07.12.00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78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45. </w:t>
            </w:r>
            <w:r w:rsidR="00AA41C5" w:rsidRPr="00211DAC">
              <w:rPr>
                <w:rFonts w:ascii="Calibri" w:hAnsi="Calibri" w:cs="Arial"/>
                <w:color w:val="000000"/>
                <w:sz w:val="18"/>
                <w:szCs w:val="18"/>
                <w:lang w:val="es-ES_tradnl"/>
              </w:rPr>
              <w:t xml:space="preserve">Humedal de Importancia Especialmente para la Conservación de Aves Acuáticas Reserva Ría Lagartos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60,348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04.07.86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46. </w:t>
            </w:r>
            <w:r w:rsidR="00AA41C5" w:rsidRPr="00211DAC">
              <w:rPr>
                <w:rFonts w:ascii="Calibri" w:hAnsi="Calibri" w:cs="Arial"/>
                <w:color w:val="000000"/>
                <w:sz w:val="18"/>
                <w:szCs w:val="18"/>
                <w:lang w:val="es-ES_tradnl"/>
              </w:rPr>
              <w:t>Humedales del Delta del Río Colorado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250,000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47. </w:t>
            </w:r>
            <w:r w:rsidR="00AA41C5" w:rsidRPr="00211DAC">
              <w:rPr>
                <w:rFonts w:ascii="Calibri" w:hAnsi="Calibri" w:cs="Arial"/>
                <w:color w:val="000000"/>
                <w:sz w:val="18"/>
                <w:szCs w:val="18"/>
                <w:lang w:val="es-CO"/>
              </w:rPr>
              <w:t xml:space="preserve">Marismas Nacionales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200,000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48. </w:t>
            </w:r>
            <w:r w:rsidR="00AA41C5" w:rsidRPr="00211DAC">
              <w:rPr>
                <w:rFonts w:ascii="Calibri" w:hAnsi="Calibri" w:cs="Arial"/>
                <w:color w:val="000000"/>
                <w:sz w:val="18"/>
                <w:szCs w:val="18"/>
                <w:lang w:val="es-ES_tradnl"/>
              </w:rPr>
              <w:t>Reserva de la Biosfera La Encrucijada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144,868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49. </w:t>
            </w:r>
            <w:r w:rsidR="00AA41C5" w:rsidRPr="00211DAC">
              <w:rPr>
                <w:rFonts w:ascii="Calibri" w:hAnsi="Calibri" w:cs="Arial"/>
                <w:color w:val="000000"/>
                <w:sz w:val="18"/>
                <w:szCs w:val="18"/>
                <w:lang w:val="es-ES_tradnl"/>
              </w:rPr>
              <w:t xml:space="preserve">Reserva de la Biósfera Pantanos de Centla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302,706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50. </w:t>
            </w:r>
            <w:r w:rsidR="00AA41C5" w:rsidRPr="00211DAC">
              <w:rPr>
                <w:rFonts w:ascii="Calibri" w:hAnsi="Calibri" w:cs="Arial"/>
                <w:color w:val="000000"/>
                <w:sz w:val="18"/>
                <w:szCs w:val="18"/>
                <w:lang w:val="es-ES_tradnl"/>
              </w:rPr>
              <w:t>Área de Protección de Flora y Fauna Cuatrociénegas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84,347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51. </w:t>
            </w:r>
            <w:r w:rsidR="00AA41C5" w:rsidRPr="00211DAC">
              <w:rPr>
                <w:rFonts w:ascii="Calibri" w:hAnsi="Calibri" w:cs="Arial"/>
                <w:color w:val="000000"/>
                <w:sz w:val="18"/>
                <w:szCs w:val="18"/>
                <w:lang w:val="es-ES_tradnl"/>
              </w:rPr>
              <w:t>Cuencas y corales de la zona costera de Huatulco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44,400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52. </w:t>
            </w:r>
            <w:r w:rsidR="00AA41C5" w:rsidRPr="00211DAC">
              <w:rPr>
                <w:rFonts w:ascii="Calibri" w:hAnsi="Calibri" w:cs="Arial"/>
                <w:color w:val="000000"/>
                <w:sz w:val="18"/>
                <w:szCs w:val="18"/>
                <w:lang w:val="es-CO"/>
              </w:rPr>
              <w:t>Laguna de Tecocomulco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1,769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53. </w:t>
            </w:r>
            <w:r w:rsidR="00AA41C5" w:rsidRPr="00211DAC">
              <w:rPr>
                <w:rFonts w:ascii="Calibri" w:hAnsi="Calibri" w:cs="Arial"/>
                <w:color w:val="000000"/>
                <w:sz w:val="18"/>
                <w:szCs w:val="18"/>
                <w:lang w:val="es-ES_tradnl"/>
              </w:rPr>
              <w:t>Parque Nacional Arrecifes de Xcalak</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17,949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54. </w:t>
            </w:r>
            <w:r w:rsidR="00AA41C5" w:rsidRPr="00211DAC">
              <w:rPr>
                <w:rFonts w:ascii="Calibri" w:hAnsi="Calibri" w:cs="Arial"/>
                <w:color w:val="000000"/>
                <w:sz w:val="18"/>
                <w:szCs w:val="18"/>
                <w:lang w:val="es-CO"/>
              </w:rPr>
              <w:t>Parque Nacional Isla Contoy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5,126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55. </w:t>
            </w:r>
            <w:r w:rsidR="00AA41C5" w:rsidRPr="00211DAC">
              <w:rPr>
                <w:rFonts w:ascii="Calibri" w:hAnsi="Calibri" w:cs="Arial"/>
                <w:color w:val="000000"/>
                <w:sz w:val="18"/>
                <w:szCs w:val="18"/>
                <w:lang w:val="es-CO"/>
              </w:rPr>
              <w:t>Parque Nacional Isla Isabel</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lang w:val="es-CO"/>
              </w:rPr>
              <w:t>9</w:t>
            </w:r>
            <w:r w:rsidRPr="00211DAC">
              <w:rPr>
                <w:rFonts w:ascii="Calibri" w:hAnsi="Calibri" w:cs="Arial"/>
                <w:color w:val="000000"/>
                <w:sz w:val="18"/>
                <w:szCs w:val="18"/>
              </w:rPr>
              <w:t>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B21E5C"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56. </w:t>
            </w:r>
            <w:r w:rsidR="00AA41C5" w:rsidRPr="00211DAC">
              <w:rPr>
                <w:rFonts w:ascii="Calibri" w:hAnsi="Calibri" w:cs="Arial"/>
                <w:color w:val="000000"/>
                <w:sz w:val="18"/>
                <w:szCs w:val="18"/>
                <w:lang w:val="es-ES_tradnl"/>
              </w:rPr>
              <w:t>Parque Nacional Lagunas de Montebello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6,022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57. </w:t>
            </w:r>
            <w:r w:rsidR="00AA41C5" w:rsidRPr="00211DAC">
              <w:rPr>
                <w:rFonts w:ascii="Calibri" w:hAnsi="Calibri" w:cs="Arial"/>
                <w:color w:val="000000"/>
                <w:sz w:val="18"/>
                <w:szCs w:val="18"/>
                <w:lang w:val="es-CO"/>
              </w:rPr>
              <w:t>Playa Tortuguera Rancho Nuevo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lang w:val="es-CO"/>
              </w:rPr>
              <w:t>58.</w:t>
            </w:r>
            <w:r w:rsidR="00AA41C5" w:rsidRPr="00211DAC">
              <w:rPr>
                <w:rFonts w:ascii="Calibri" w:hAnsi="Calibri" w:cs="Arial"/>
                <w:color w:val="000000"/>
                <w:sz w:val="18"/>
                <w:szCs w:val="18"/>
                <w:lang w:val="es-CO"/>
              </w:rPr>
              <w:t>Playa Tortuguera Tierra Colorad</w:t>
            </w:r>
            <w:r w:rsidR="00AA41C5" w:rsidRPr="00211DAC">
              <w:rPr>
                <w:rFonts w:ascii="Calibri" w:hAnsi="Calibri" w:cs="Arial"/>
                <w:color w:val="000000"/>
                <w:sz w:val="18"/>
                <w:szCs w:val="18"/>
              </w:rPr>
              <w:t>a</w:t>
            </w:r>
          </w:p>
        </w:tc>
        <w:tc>
          <w:tcPr>
            <w:tcW w:w="108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54</w:t>
            </w:r>
          </w:p>
        </w:tc>
        <w:tc>
          <w:tcPr>
            <w:tcW w:w="16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27.11.03</w:t>
            </w:r>
          </w:p>
        </w:tc>
        <w:tc>
          <w:tcPr>
            <w:tcW w:w="1520" w:type="dxa"/>
            <w:tcBorders>
              <w:top w:val="nil"/>
              <w:left w:val="nil"/>
              <w:bottom w:val="single" w:sz="4"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2003</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lastRenderedPageBreak/>
              <w:t xml:space="preserve">59. </w:t>
            </w:r>
            <w:r w:rsidR="00AA41C5" w:rsidRPr="00211DAC">
              <w:rPr>
                <w:rFonts w:ascii="Calibri" w:hAnsi="Calibri" w:cs="Arial"/>
                <w:color w:val="000000"/>
                <w:sz w:val="18"/>
                <w:szCs w:val="18"/>
                <w:lang w:val="es-CO"/>
              </w:rPr>
              <w:t>Reserva Estatal El Palmar</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50,177</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60. </w:t>
            </w:r>
            <w:r w:rsidR="00AA41C5" w:rsidRPr="00211DAC">
              <w:rPr>
                <w:rFonts w:ascii="Calibri" w:hAnsi="Calibri" w:cs="Arial"/>
                <w:color w:val="000000"/>
                <w:sz w:val="18"/>
                <w:szCs w:val="18"/>
                <w:lang w:val="es-CO"/>
              </w:rPr>
              <w:t>Sian Ka’an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652,193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61. </w:t>
            </w:r>
            <w:r w:rsidR="00AA41C5" w:rsidRPr="00211DAC">
              <w:rPr>
                <w:rFonts w:ascii="Calibri" w:hAnsi="Calibri" w:cs="Arial"/>
                <w:color w:val="000000"/>
                <w:sz w:val="18"/>
                <w:szCs w:val="18"/>
                <w:lang w:val="es-ES_tradnl"/>
              </w:rPr>
              <w:t>Área de Protección de Flora y Fauna Laguna de Términos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705,016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62. </w:t>
            </w:r>
            <w:r w:rsidR="00AA41C5" w:rsidRPr="00211DAC">
              <w:rPr>
                <w:rFonts w:ascii="Calibri" w:hAnsi="Calibri" w:cs="Arial"/>
                <w:color w:val="000000"/>
                <w:sz w:val="18"/>
                <w:szCs w:val="18"/>
                <w:lang w:val="es-ES_tradnl"/>
              </w:rPr>
              <w:t>Área de Protección de Flora y Fauna de Nahá y Metzabok</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7,216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63. </w:t>
            </w:r>
            <w:r w:rsidR="00AA41C5" w:rsidRPr="00211DAC">
              <w:rPr>
                <w:rFonts w:ascii="Calibri" w:hAnsi="Calibri" w:cs="Arial"/>
                <w:color w:val="000000"/>
                <w:sz w:val="18"/>
                <w:szCs w:val="18"/>
                <w:lang w:val="es-ES_tradnl"/>
              </w:rPr>
              <w:t>Área de Protección de Flora y Fauna Yum Balam</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154,052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64. </w:t>
            </w:r>
            <w:r w:rsidR="00AA41C5" w:rsidRPr="00211DAC">
              <w:rPr>
                <w:rFonts w:ascii="Calibri" w:hAnsi="Calibri" w:cs="Arial"/>
                <w:color w:val="000000"/>
                <w:sz w:val="18"/>
                <w:szCs w:val="18"/>
                <w:lang w:val="es-CO"/>
              </w:rPr>
              <w:t>Bala’an K’aax</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131,610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65. </w:t>
            </w:r>
            <w:r w:rsidR="00AA41C5" w:rsidRPr="00211DAC">
              <w:rPr>
                <w:rFonts w:ascii="Calibri" w:hAnsi="Calibri" w:cs="Arial"/>
                <w:color w:val="000000"/>
                <w:sz w:val="18"/>
                <w:szCs w:val="18"/>
                <w:lang w:val="es-CO"/>
              </w:rPr>
              <w:t>Ciénegas de Lerma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3,023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RI</w:t>
            </w:r>
            <w:r w:rsidRPr="00211DAC">
              <w:rPr>
                <w:rFonts w:ascii="Calibri" w:hAnsi="Calibri" w:cs="Arial"/>
                <w:color w:val="000000"/>
                <w:sz w:val="18"/>
                <w:szCs w:val="18"/>
              </w:rPr>
              <w:t>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66. </w:t>
            </w:r>
            <w:r w:rsidR="00AA41C5" w:rsidRPr="00211DAC">
              <w:rPr>
                <w:rFonts w:ascii="Calibri" w:hAnsi="Calibri" w:cs="Arial"/>
                <w:color w:val="000000"/>
                <w:sz w:val="18"/>
                <w:szCs w:val="18"/>
                <w:lang w:val="es-ES_tradnl"/>
              </w:rPr>
              <w:t>Humedales del Lago de Pátzcuaro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707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02.02.05</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67. </w:t>
            </w:r>
            <w:r w:rsidR="00AA41C5" w:rsidRPr="00211DAC">
              <w:rPr>
                <w:rFonts w:ascii="Calibri" w:hAnsi="Calibri" w:cs="Arial"/>
                <w:color w:val="000000"/>
                <w:sz w:val="18"/>
                <w:szCs w:val="18"/>
                <w:lang w:val="es-CO"/>
              </w:rPr>
              <w:t>Isla San Pedro Mártir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30,165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68. </w:t>
            </w:r>
            <w:r w:rsidR="00AA41C5" w:rsidRPr="00211DAC">
              <w:rPr>
                <w:rFonts w:ascii="Calibri" w:hAnsi="Calibri" w:cs="Arial"/>
                <w:color w:val="000000"/>
                <w:sz w:val="18"/>
                <w:szCs w:val="18"/>
                <w:lang w:val="es-CO"/>
              </w:rPr>
              <w:t>Islas Marietas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1,357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RI</w:t>
            </w:r>
            <w:r w:rsidRPr="00211DAC">
              <w:rPr>
                <w:rFonts w:ascii="Calibri" w:hAnsi="Calibri" w:cs="Arial"/>
                <w:color w:val="000000"/>
                <w:sz w:val="18"/>
                <w:szCs w:val="18"/>
              </w:rPr>
              <w:t>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69. </w:t>
            </w:r>
            <w:r w:rsidR="00AA41C5" w:rsidRPr="00211DAC">
              <w:rPr>
                <w:rFonts w:ascii="Calibri" w:hAnsi="Calibri" w:cs="Arial"/>
                <w:color w:val="000000"/>
                <w:sz w:val="18"/>
                <w:szCs w:val="18"/>
              </w:rPr>
              <w:t>Laguna de Chichankanab</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1,999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70. </w:t>
            </w:r>
            <w:r w:rsidR="00AA41C5" w:rsidRPr="00211DAC">
              <w:rPr>
                <w:rFonts w:ascii="Calibri" w:hAnsi="Calibri" w:cs="Arial"/>
                <w:color w:val="000000"/>
                <w:sz w:val="18"/>
                <w:szCs w:val="18"/>
              </w:rPr>
              <w:t>Laguna de Metztitlán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2,937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71. </w:t>
            </w:r>
            <w:r w:rsidR="00AA41C5" w:rsidRPr="00211DAC">
              <w:rPr>
                <w:rFonts w:ascii="Calibri" w:hAnsi="Calibri" w:cs="Arial"/>
                <w:color w:val="000000"/>
                <w:sz w:val="18"/>
                <w:szCs w:val="18"/>
                <w:lang w:val="es-CO"/>
              </w:rPr>
              <w:t>Laguna de Sayula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16,800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72. </w:t>
            </w:r>
            <w:r w:rsidR="00AA41C5" w:rsidRPr="00211DAC">
              <w:rPr>
                <w:rFonts w:ascii="Calibri" w:hAnsi="Calibri" w:cs="Arial"/>
                <w:color w:val="000000"/>
                <w:sz w:val="18"/>
                <w:szCs w:val="18"/>
                <w:lang w:val="es-CO"/>
              </w:rPr>
              <w:t>Laguna Madre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307,894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73. </w:t>
            </w:r>
            <w:r w:rsidR="00AA41C5" w:rsidRPr="00211DAC">
              <w:rPr>
                <w:rFonts w:ascii="Calibri" w:hAnsi="Calibri" w:cs="Arial"/>
                <w:color w:val="000000"/>
                <w:sz w:val="18"/>
                <w:szCs w:val="18"/>
                <w:lang w:val="es-CO"/>
              </w:rPr>
              <w:t>Laguna de Yuriria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15,020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 xml:space="preserve">RIS </w:t>
            </w:r>
            <w:r w:rsidRPr="00211DAC">
              <w:rPr>
                <w:rFonts w:ascii="Calibri" w:hAnsi="Calibri" w:cs="Arial"/>
                <w:color w:val="000000"/>
                <w:sz w:val="18"/>
                <w:szCs w:val="18"/>
              </w:rPr>
              <w:t>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74. </w:t>
            </w:r>
            <w:r w:rsidR="00AA41C5" w:rsidRPr="00211DAC">
              <w:rPr>
                <w:rFonts w:ascii="Calibri" w:hAnsi="Calibri" w:cs="Arial"/>
                <w:color w:val="000000"/>
                <w:sz w:val="18"/>
                <w:szCs w:val="18"/>
                <w:lang w:val="es-CO"/>
              </w:rPr>
              <w:t>Laguna Ojo de Liebre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36,600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75. </w:t>
            </w:r>
            <w:r w:rsidR="00AA41C5" w:rsidRPr="00211DAC">
              <w:rPr>
                <w:rFonts w:ascii="Calibri" w:hAnsi="Calibri" w:cs="Arial"/>
                <w:color w:val="000000"/>
                <w:sz w:val="18"/>
                <w:szCs w:val="18"/>
                <w:lang w:val="es-ES_tradnl"/>
              </w:rPr>
              <w:t>Laguna Playa Colorada-Santa María La Reforma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53,140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76. </w:t>
            </w:r>
            <w:r w:rsidR="00AA41C5" w:rsidRPr="00211DAC">
              <w:rPr>
                <w:rFonts w:ascii="Calibri" w:hAnsi="Calibri" w:cs="Arial"/>
                <w:color w:val="000000"/>
                <w:sz w:val="18"/>
                <w:szCs w:val="18"/>
                <w:lang w:val="es-CO"/>
              </w:rPr>
              <w:t>Laguna San Ignacio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77. </w:t>
            </w:r>
            <w:r w:rsidR="00AA41C5" w:rsidRPr="00211DAC">
              <w:rPr>
                <w:rFonts w:ascii="Calibri" w:hAnsi="Calibri" w:cs="Arial"/>
                <w:color w:val="000000"/>
                <w:sz w:val="18"/>
                <w:szCs w:val="18"/>
                <w:lang w:val="es-ES_tradnl"/>
              </w:rPr>
              <w:t>Manglares y humedales de la Laguna de Sontecomapan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8,921</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78. </w:t>
            </w:r>
            <w:r w:rsidR="00AA41C5" w:rsidRPr="00211DAC">
              <w:rPr>
                <w:rFonts w:ascii="Calibri" w:hAnsi="Calibri" w:cs="Arial"/>
                <w:color w:val="000000"/>
                <w:sz w:val="18"/>
                <w:szCs w:val="18"/>
                <w:lang w:val="es-ES_tradnl"/>
              </w:rPr>
              <w:t>Parque Nacional Arrecife de Puerto Morelos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9,066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79. </w:t>
            </w:r>
            <w:r w:rsidR="00AA41C5" w:rsidRPr="00211DAC">
              <w:rPr>
                <w:rFonts w:ascii="Calibri" w:hAnsi="Calibri" w:cs="Arial"/>
                <w:color w:val="000000"/>
                <w:sz w:val="18"/>
                <w:szCs w:val="18"/>
                <w:lang w:val="es-ES_tradnl"/>
              </w:rPr>
              <w:t>Parque Nacional Bahía de Loreto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206,581</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80. </w:t>
            </w:r>
            <w:r w:rsidR="00AA41C5" w:rsidRPr="00211DAC">
              <w:rPr>
                <w:rFonts w:ascii="Calibri" w:hAnsi="Calibri" w:cs="Arial"/>
                <w:color w:val="000000"/>
                <w:sz w:val="18"/>
                <w:szCs w:val="18"/>
                <w:lang w:val="es-ES_tradnl"/>
              </w:rPr>
              <w:t>Parque Nacional Cañón del Sumidero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21,789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81. </w:t>
            </w:r>
            <w:r w:rsidR="00AA41C5" w:rsidRPr="00211DAC">
              <w:rPr>
                <w:rFonts w:ascii="Calibri" w:hAnsi="Calibri" w:cs="Arial"/>
                <w:color w:val="000000"/>
                <w:sz w:val="18"/>
                <w:szCs w:val="18"/>
                <w:lang w:val="es-CO"/>
              </w:rPr>
              <w:t>Playa Tortuguera Cahuitán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82. </w:t>
            </w:r>
            <w:r w:rsidR="00AA41C5" w:rsidRPr="00211DAC">
              <w:rPr>
                <w:rFonts w:ascii="Calibri" w:hAnsi="Calibri" w:cs="Arial"/>
                <w:color w:val="000000"/>
                <w:sz w:val="18"/>
                <w:szCs w:val="18"/>
                <w:lang w:val="es-ES_tradnl"/>
              </w:rPr>
              <w:t>Playa Tortuguera El Verde Camacho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6,454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83. </w:t>
            </w:r>
            <w:r w:rsidR="00AA41C5" w:rsidRPr="00211DAC">
              <w:rPr>
                <w:rFonts w:ascii="Calibri" w:hAnsi="Calibri" w:cs="Arial"/>
                <w:color w:val="000000"/>
                <w:sz w:val="18"/>
                <w:szCs w:val="18"/>
                <w:lang w:val="es-CO"/>
              </w:rPr>
              <w:t>Playón Mexiquillo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84. </w:t>
            </w:r>
            <w:r w:rsidR="00AA41C5" w:rsidRPr="00211DAC">
              <w:rPr>
                <w:rFonts w:ascii="Calibri" w:hAnsi="Calibri" w:cs="Arial"/>
                <w:color w:val="000000"/>
                <w:sz w:val="18"/>
                <w:szCs w:val="18"/>
                <w:lang w:val="es-CO"/>
              </w:rPr>
              <w:t>Playa Tortuguera X’Cacel - X’Cacelito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362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w:t>
            </w:r>
            <w:r w:rsidRPr="00211DAC">
              <w:rPr>
                <w:rFonts w:ascii="Calibri" w:hAnsi="Calibri" w:cs="Arial"/>
                <w:color w:val="000000"/>
                <w:sz w:val="18"/>
                <w:szCs w:val="18"/>
              </w:rPr>
              <w:t>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85. </w:t>
            </w:r>
            <w:r w:rsidR="00AA41C5" w:rsidRPr="00211DAC">
              <w:rPr>
                <w:rFonts w:ascii="Calibri" w:hAnsi="Calibri" w:cs="Arial"/>
                <w:color w:val="000000"/>
                <w:sz w:val="18"/>
                <w:szCs w:val="18"/>
                <w:lang w:val="es-CO"/>
              </w:rPr>
              <w:t>Presa Jalpan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86. </w:t>
            </w:r>
            <w:r w:rsidR="00AA41C5" w:rsidRPr="00211DAC">
              <w:rPr>
                <w:rFonts w:ascii="Calibri" w:hAnsi="Calibri" w:cs="Arial"/>
                <w:color w:val="000000"/>
                <w:sz w:val="18"/>
                <w:szCs w:val="18"/>
                <w:lang w:val="es-ES_tradnl"/>
              </w:rPr>
              <w:t>Reserva de la Biosfera Archipiélago de Revillagigedo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636,685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87. </w:t>
            </w:r>
            <w:r w:rsidR="00AA41C5" w:rsidRPr="00211DAC">
              <w:rPr>
                <w:rFonts w:ascii="Calibri" w:hAnsi="Calibri" w:cs="Arial"/>
                <w:color w:val="000000"/>
                <w:sz w:val="18"/>
                <w:szCs w:val="18"/>
                <w:lang w:val="es-ES_tradnl"/>
              </w:rPr>
              <w:t>Reserva de la Biosfera Banco Chinchorro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144,360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88. </w:t>
            </w:r>
            <w:r w:rsidR="00AA41C5" w:rsidRPr="00211DAC">
              <w:rPr>
                <w:rFonts w:ascii="Calibri" w:hAnsi="Calibri" w:cs="Arial"/>
                <w:color w:val="000000"/>
                <w:sz w:val="18"/>
                <w:szCs w:val="18"/>
                <w:lang w:val="es-ES_tradnl"/>
              </w:rPr>
              <w:t>Reserva de la Biosfera Chamela-Cuixmala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13,142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89. </w:t>
            </w:r>
            <w:r w:rsidR="00AA41C5" w:rsidRPr="00211DAC">
              <w:rPr>
                <w:rFonts w:ascii="Calibri" w:hAnsi="Calibri" w:cs="Arial"/>
                <w:color w:val="000000"/>
                <w:sz w:val="18"/>
                <w:szCs w:val="18"/>
                <w:lang w:val="es-ES_tradnl"/>
              </w:rPr>
              <w:t>Reserva de la Biosfera Los Petenes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282,857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90. </w:t>
            </w:r>
            <w:r w:rsidR="00AA41C5" w:rsidRPr="00211DAC">
              <w:rPr>
                <w:rFonts w:ascii="Calibri" w:hAnsi="Calibri" w:cs="Arial"/>
                <w:color w:val="000000"/>
                <w:sz w:val="18"/>
                <w:szCs w:val="18"/>
                <w:lang w:val="es-ES_tradnl"/>
              </w:rPr>
              <w:t>Reserva de la Biosfera Ría Celestún</w:t>
            </w:r>
          </w:p>
        </w:tc>
        <w:tc>
          <w:tcPr>
            <w:tcW w:w="108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81,482</w:t>
            </w:r>
          </w:p>
        </w:tc>
        <w:tc>
          <w:tcPr>
            <w:tcW w:w="16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91. </w:t>
            </w:r>
            <w:r w:rsidR="00AA41C5" w:rsidRPr="00211DAC">
              <w:rPr>
                <w:rFonts w:ascii="Calibri" w:hAnsi="Calibri" w:cs="Arial"/>
                <w:color w:val="000000"/>
                <w:sz w:val="18"/>
                <w:szCs w:val="18"/>
                <w:lang w:val="es-ES_tradnl"/>
              </w:rPr>
              <w:t>Sistema lacustre Ejidos de Xochimilco y San gregorio Atlapulco</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2,657</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92. </w:t>
            </w:r>
            <w:r w:rsidR="00AA41C5" w:rsidRPr="00211DAC">
              <w:rPr>
                <w:rFonts w:ascii="Calibri" w:hAnsi="Calibri" w:cs="Arial"/>
                <w:color w:val="000000"/>
                <w:sz w:val="18"/>
                <w:szCs w:val="18"/>
                <w:lang w:val="es-CO"/>
              </w:rPr>
              <w:t>Sistema Lagunar Alvarado</w:t>
            </w:r>
          </w:p>
        </w:tc>
        <w:tc>
          <w:tcPr>
            <w:tcW w:w="108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267,010</w:t>
            </w:r>
          </w:p>
        </w:tc>
        <w:tc>
          <w:tcPr>
            <w:tcW w:w="16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02.02.04</w:t>
            </w:r>
          </w:p>
        </w:tc>
        <w:tc>
          <w:tcPr>
            <w:tcW w:w="15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lastRenderedPageBreak/>
              <w:t xml:space="preserve">93. </w:t>
            </w:r>
            <w:r w:rsidR="00AA41C5" w:rsidRPr="00211DAC">
              <w:rPr>
                <w:rFonts w:ascii="Calibri" w:hAnsi="Calibri" w:cs="Arial"/>
                <w:color w:val="000000"/>
                <w:sz w:val="18"/>
                <w:szCs w:val="18"/>
                <w:lang w:val="es-ES_tradnl"/>
              </w:rPr>
              <w:t>Corredor Costero La Asamblea - San Francisquito</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44,304</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27.11.05</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94. </w:t>
            </w:r>
            <w:r w:rsidR="00AA41C5" w:rsidRPr="00211DAC">
              <w:rPr>
                <w:rFonts w:ascii="Calibri" w:hAnsi="Calibri" w:cs="Arial"/>
                <w:color w:val="000000"/>
                <w:sz w:val="18"/>
                <w:szCs w:val="18"/>
                <w:lang w:val="es-ES_tradnl"/>
              </w:rPr>
              <w:t>Humedales de la Laguna La Popotera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1,975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95. </w:t>
            </w:r>
            <w:r w:rsidR="00AA41C5" w:rsidRPr="00211DAC">
              <w:rPr>
                <w:rFonts w:ascii="Calibri" w:hAnsi="Calibri" w:cs="Arial"/>
                <w:color w:val="000000"/>
                <w:sz w:val="18"/>
                <w:szCs w:val="18"/>
                <w:lang w:val="es-CO"/>
              </w:rPr>
              <w:t>Laguna Costera El Caimán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1,125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96. </w:t>
            </w:r>
            <w:r w:rsidR="00AA41C5" w:rsidRPr="00211DAC">
              <w:rPr>
                <w:rFonts w:ascii="Calibri" w:hAnsi="Calibri" w:cs="Arial"/>
                <w:color w:val="000000"/>
                <w:sz w:val="18"/>
                <w:szCs w:val="18"/>
                <w:lang w:val="es-CO"/>
              </w:rPr>
              <w:t>Laguna de Tamiahua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88,000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27.11.05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97. </w:t>
            </w:r>
            <w:r w:rsidR="00AA41C5" w:rsidRPr="00211DAC">
              <w:rPr>
                <w:rFonts w:ascii="Calibri" w:hAnsi="Calibri" w:cs="Arial"/>
                <w:color w:val="000000"/>
                <w:sz w:val="18"/>
                <w:szCs w:val="18"/>
                <w:lang w:val="es-CO"/>
              </w:rPr>
              <w:t>Laguna de Zacapu</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 xml:space="preserve">RIS </w:t>
            </w:r>
            <w:r w:rsidRPr="00211DAC">
              <w:rPr>
                <w:rFonts w:ascii="Calibri" w:hAnsi="Calibri" w:cs="Arial"/>
                <w:color w:val="000000"/>
                <w:sz w:val="18"/>
                <w:szCs w:val="18"/>
              </w:rPr>
              <w:t>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98. </w:t>
            </w:r>
            <w:r w:rsidR="00AA41C5" w:rsidRPr="00211DAC">
              <w:rPr>
                <w:rFonts w:ascii="Calibri" w:hAnsi="Calibri" w:cs="Arial"/>
                <w:color w:val="000000"/>
                <w:sz w:val="18"/>
                <w:szCs w:val="18"/>
                <w:lang w:val="es-CO"/>
              </w:rPr>
              <w:t>Laguna de Zapotlán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1,496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99. </w:t>
            </w:r>
            <w:r w:rsidR="00AA41C5" w:rsidRPr="00211DAC">
              <w:rPr>
                <w:rFonts w:ascii="Calibri" w:hAnsi="Calibri" w:cs="Arial"/>
                <w:color w:val="000000"/>
                <w:sz w:val="18"/>
                <w:szCs w:val="18"/>
                <w:lang w:val="es-ES_tradnl"/>
              </w:rPr>
              <w:t>Parque Nacional Arrecifes de Cozumel</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11,987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100. </w:t>
            </w:r>
            <w:r w:rsidR="00AA41C5" w:rsidRPr="00211DAC">
              <w:rPr>
                <w:rFonts w:ascii="Calibri" w:hAnsi="Calibri" w:cs="Arial"/>
                <w:color w:val="000000"/>
                <w:sz w:val="18"/>
                <w:szCs w:val="18"/>
                <w:lang w:val="es-ES_tradnl"/>
              </w:rPr>
              <w:t>Sistema de Lagunas Interdunarias de la Ciudad de Veracruz</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141</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101. </w:t>
            </w:r>
            <w:r w:rsidR="00AA41C5" w:rsidRPr="00211DAC">
              <w:rPr>
                <w:rFonts w:ascii="Calibri" w:hAnsi="Calibri" w:cs="Arial"/>
                <w:color w:val="000000"/>
                <w:sz w:val="18"/>
                <w:szCs w:val="18"/>
                <w:lang w:val="es-ES_tradnl"/>
              </w:rPr>
              <w:t>Cascadas de Texolo y su entorno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102. </w:t>
            </w:r>
            <w:r w:rsidR="00AA41C5" w:rsidRPr="00211DAC">
              <w:rPr>
                <w:rFonts w:ascii="Calibri" w:hAnsi="Calibri" w:cs="Arial"/>
                <w:color w:val="000000"/>
                <w:sz w:val="18"/>
                <w:szCs w:val="18"/>
                <w:lang w:val="es-CO"/>
              </w:rPr>
              <w:t>Estero de Punta Banda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2393.27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103. </w:t>
            </w:r>
            <w:r w:rsidR="00AA41C5" w:rsidRPr="00211DAC">
              <w:rPr>
                <w:rFonts w:ascii="Calibri" w:hAnsi="Calibri" w:cs="Arial"/>
                <w:color w:val="000000"/>
                <w:sz w:val="18"/>
                <w:szCs w:val="18"/>
              </w:rPr>
              <w:t>Isla Rasa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104. </w:t>
            </w:r>
            <w:r w:rsidR="00AA41C5" w:rsidRPr="00211DAC">
              <w:rPr>
                <w:rFonts w:ascii="Calibri" w:hAnsi="Calibri" w:cs="Arial"/>
                <w:color w:val="000000"/>
                <w:sz w:val="18"/>
                <w:szCs w:val="18"/>
                <w:lang w:val="es-CO"/>
              </w:rPr>
              <w:t>Laguna de Atotonilco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2850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18.03.06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105. </w:t>
            </w:r>
            <w:r w:rsidR="00AA41C5" w:rsidRPr="00211DAC">
              <w:rPr>
                <w:rFonts w:ascii="Calibri" w:hAnsi="Calibri" w:cs="Arial"/>
                <w:color w:val="000000"/>
                <w:sz w:val="18"/>
                <w:szCs w:val="18"/>
                <w:lang w:val="es-ES_tradnl"/>
              </w:rPr>
              <w:t>Manglares y humedales de Tuxpan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6870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ES_tradnl"/>
              </w:rPr>
              <w:t xml:space="preserve">106. </w:t>
            </w:r>
            <w:r w:rsidR="00AA41C5" w:rsidRPr="00211DAC">
              <w:rPr>
                <w:rFonts w:ascii="Calibri" w:hAnsi="Calibri" w:cs="Arial"/>
                <w:color w:val="000000"/>
                <w:sz w:val="18"/>
                <w:szCs w:val="18"/>
                <w:lang w:val="es-ES_tradnl"/>
              </w:rPr>
              <w:t>Laguna Huizache Caimanero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lang w:val="es-ES"/>
              </w:rPr>
              <w:t>48,283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ES"/>
              </w:rPr>
              <w:t>02.02.07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ES"/>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ES"/>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ES_tradnl"/>
              </w:rPr>
              <w:t xml:space="preserve">107. </w:t>
            </w:r>
            <w:r w:rsidR="00AA41C5" w:rsidRPr="00211DAC">
              <w:rPr>
                <w:rFonts w:ascii="Calibri" w:hAnsi="Calibri" w:cs="Arial"/>
                <w:color w:val="000000"/>
                <w:sz w:val="18"/>
                <w:szCs w:val="18"/>
                <w:lang w:val="es-ES_tradnl"/>
              </w:rPr>
              <w:t>Lagunas de Yalahu</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ES"/>
              </w:rPr>
              <w:t>5683</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02.02.07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ES"/>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108. </w:t>
            </w:r>
            <w:r w:rsidR="00AA41C5" w:rsidRPr="00211DAC">
              <w:rPr>
                <w:rFonts w:ascii="Calibri" w:hAnsi="Calibri" w:cs="Arial"/>
                <w:color w:val="000000"/>
                <w:sz w:val="18"/>
                <w:szCs w:val="18"/>
                <w:lang w:val="es-ES"/>
              </w:rPr>
              <w:t>Arroyos y manantiales de Tanchachín</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1174.00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109. </w:t>
            </w:r>
            <w:r w:rsidR="00AA41C5" w:rsidRPr="00211DAC">
              <w:rPr>
                <w:rFonts w:ascii="Calibri" w:hAnsi="Calibri" w:cs="Arial"/>
                <w:color w:val="000000"/>
                <w:sz w:val="18"/>
                <w:szCs w:val="18"/>
                <w:lang w:val="es-CO"/>
              </w:rPr>
              <w:t>Bahía de San Quintín</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5438.00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110. </w:t>
            </w:r>
            <w:r w:rsidR="00AA41C5" w:rsidRPr="00211DAC">
              <w:rPr>
                <w:rFonts w:ascii="Calibri" w:hAnsi="Calibri" w:cs="Arial"/>
                <w:color w:val="000000"/>
                <w:sz w:val="18"/>
                <w:szCs w:val="18"/>
              </w:rPr>
              <w:t>Balandra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449.00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111. </w:t>
            </w:r>
            <w:r w:rsidR="00AA41C5" w:rsidRPr="00211DAC">
              <w:rPr>
                <w:rFonts w:ascii="Calibri" w:hAnsi="Calibri" w:cs="Arial"/>
                <w:color w:val="000000"/>
                <w:sz w:val="18"/>
                <w:szCs w:val="18"/>
                <w:lang w:val="es-CO"/>
              </w:rPr>
              <w:t>Ensenada de Pabellones</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40639.00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112. </w:t>
            </w:r>
            <w:r w:rsidR="00AA41C5" w:rsidRPr="00211DAC">
              <w:rPr>
                <w:rFonts w:ascii="Calibri" w:hAnsi="Calibri" w:cs="Arial"/>
                <w:color w:val="000000"/>
                <w:sz w:val="18"/>
                <w:szCs w:val="18"/>
                <w:lang w:val="es-CO"/>
              </w:rPr>
              <w:t>Humedal Los Comondú</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460959.00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113. </w:t>
            </w:r>
            <w:r w:rsidR="00AA41C5" w:rsidRPr="00211DAC">
              <w:rPr>
                <w:rFonts w:ascii="Calibri" w:hAnsi="Calibri" w:cs="Arial"/>
                <w:color w:val="000000"/>
                <w:sz w:val="18"/>
                <w:szCs w:val="18"/>
                <w:lang w:val="es-CO"/>
              </w:rPr>
              <w:t>Humedales La Libertad</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5432.00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114. </w:t>
            </w:r>
            <w:r w:rsidR="00AA41C5" w:rsidRPr="00211DAC">
              <w:rPr>
                <w:rFonts w:ascii="Calibri" w:hAnsi="Calibri" w:cs="Arial"/>
                <w:color w:val="000000"/>
                <w:sz w:val="18"/>
                <w:szCs w:val="18"/>
                <w:lang w:val="es-CO"/>
              </w:rPr>
              <w:t>La Tovara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5733.00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115. </w:t>
            </w:r>
            <w:r w:rsidR="00AA41C5" w:rsidRPr="00211DAC">
              <w:rPr>
                <w:rFonts w:ascii="Calibri" w:hAnsi="Calibri" w:cs="Arial"/>
                <w:color w:val="000000"/>
                <w:sz w:val="18"/>
                <w:szCs w:val="18"/>
                <w:lang w:val="es-CO"/>
              </w:rPr>
              <w:t>Laguna de Babícora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26045.00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116. </w:t>
            </w:r>
            <w:r w:rsidR="00AA41C5" w:rsidRPr="00211DAC">
              <w:rPr>
                <w:rFonts w:ascii="Calibri" w:hAnsi="Calibri" w:cs="Arial"/>
                <w:color w:val="000000"/>
                <w:sz w:val="18"/>
                <w:szCs w:val="18"/>
                <w:lang w:val="es-CO"/>
              </w:rPr>
              <w:t>Laguna Xola-Paramán</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775.00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02.02.</w:t>
            </w:r>
            <w:r w:rsidRPr="00211DAC">
              <w:rPr>
                <w:rFonts w:ascii="Calibri" w:hAnsi="Calibri" w:cs="Arial"/>
                <w:color w:val="000000"/>
                <w:sz w:val="18"/>
                <w:szCs w:val="18"/>
              </w:rPr>
              <w:t>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fr-FR"/>
              </w:rPr>
            </w:pPr>
            <w:r w:rsidRPr="00211DAC">
              <w:rPr>
                <w:rFonts w:ascii="Calibri" w:hAnsi="Calibri" w:cs="Arial"/>
                <w:color w:val="000000"/>
                <w:sz w:val="18"/>
                <w:szCs w:val="18"/>
                <w:lang w:val="fr-FR"/>
              </w:rPr>
              <w:t xml:space="preserve">117. </w:t>
            </w:r>
            <w:r w:rsidR="00AA41C5" w:rsidRPr="00211DAC">
              <w:rPr>
                <w:rFonts w:ascii="Calibri" w:hAnsi="Calibri" w:cs="Arial"/>
                <w:color w:val="000000"/>
                <w:sz w:val="18"/>
                <w:szCs w:val="18"/>
                <w:lang w:val="fr-FR"/>
              </w:rPr>
              <w:t>Manglares de Nichupté</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fr-FR"/>
              </w:rPr>
            </w:pPr>
            <w:r w:rsidRPr="00211DAC">
              <w:rPr>
                <w:rFonts w:ascii="Calibri" w:hAnsi="Calibri" w:cs="Arial"/>
                <w:color w:val="000000"/>
                <w:sz w:val="18"/>
                <w:szCs w:val="18"/>
                <w:lang w:val="fr-FR"/>
              </w:rPr>
              <w:t>4257.00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fr-FR"/>
              </w:rPr>
            </w:pPr>
            <w:r w:rsidRPr="00211DAC">
              <w:rPr>
                <w:rFonts w:ascii="Calibri" w:hAnsi="Calibri" w:cs="Arial"/>
                <w:color w:val="000000"/>
                <w:sz w:val="18"/>
                <w:szCs w:val="18"/>
                <w:lang w:val="fr-FR"/>
              </w:rPr>
              <w:t xml:space="preserve">118. </w:t>
            </w:r>
            <w:r w:rsidR="00AA41C5" w:rsidRPr="00211DAC">
              <w:rPr>
                <w:rFonts w:ascii="Calibri" w:hAnsi="Calibri" w:cs="Arial"/>
                <w:color w:val="000000"/>
                <w:sz w:val="18"/>
                <w:szCs w:val="18"/>
                <w:lang w:val="fr-FR"/>
              </w:rPr>
              <w:t>Otoch Ma’ax Yetel Kooh</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fr-FR"/>
              </w:rPr>
            </w:pPr>
            <w:r w:rsidRPr="00211DAC">
              <w:rPr>
                <w:rFonts w:ascii="Calibri" w:hAnsi="Calibri" w:cs="Arial"/>
                <w:color w:val="000000"/>
                <w:sz w:val="18"/>
                <w:szCs w:val="18"/>
                <w:lang w:val="fr-FR"/>
              </w:rPr>
              <w:t>5367.00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fr-FR"/>
              </w:rPr>
            </w:pPr>
            <w:r w:rsidRPr="00211DAC">
              <w:rPr>
                <w:rFonts w:ascii="Calibri" w:hAnsi="Calibri" w:cs="Arial"/>
                <w:color w:val="000000"/>
                <w:sz w:val="18"/>
                <w:szCs w:val="18"/>
                <w:lang w:val="fr-FR"/>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CO"/>
              </w:rPr>
              <w:t xml:space="preserve">119. </w:t>
            </w:r>
            <w:r w:rsidR="00AA41C5" w:rsidRPr="00211DAC">
              <w:rPr>
                <w:rFonts w:ascii="Calibri" w:hAnsi="Calibri" w:cs="Arial"/>
                <w:color w:val="000000"/>
                <w:sz w:val="18"/>
                <w:szCs w:val="18"/>
                <w:lang w:val="es-CO"/>
              </w:rPr>
              <w:t>Parque Estatal “Cañón de Ferná</w:t>
            </w:r>
            <w:r w:rsidR="00AA41C5" w:rsidRPr="00211DAC">
              <w:rPr>
                <w:rFonts w:ascii="Calibri" w:hAnsi="Calibri" w:cs="Arial"/>
                <w:color w:val="000000"/>
                <w:sz w:val="18"/>
                <w:szCs w:val="18"/>
                <w:lang w:val="es-ES"/>
              </w:rPr>
              <w:t>ndez”</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17002.00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120. </w:t>
            </w:r>
            <w:r w:rsidR="00AA41C5" w:rsidRPr="00211DAC">
              <w:rPr>
                <w:rFonts w:ascii="Calibri" w:hAnsi="Calibri" w:cs="Arial"/>
                <w:color w:val="000000"/>
                <w:sz w:val="18"/>
                <w:szCs w:val="18"/>
                <w:lang w:val="es-CO"/>
              </w:rPr>
              <w:t>Parque Nacional Cabo Pulmo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7100.00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121. </w:t>
            </w:r>
            <w:r w:rsidR="00AA41C5" w:rsidRPr="00211DAC">
              <w:rPr>
                <w:rFonts w:ascii="Calibri" w:hAnsi="Calibri" w:cs="Arial"/>
                <w:color w:val="000000"/>
                <w:sz w:val="18"/>
                <w:szCs w:val="18"/>
                <w:lang w:val="es-CO"/>
              </w:rPr>
              <w:t>Río Sabinas</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603123.00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02.</w:t>
            </w:r>
            <w:r w:rsidRPr="00211DAC">
              <w:rPr>
                <w:rFonts w:ascii="Calibri" w:hAnsi="Calibri" w:cs="Arial"/>
                <w:color w:val="000000"/>
                <w:sz w:val="18"/>
                <w:szCs w:val="18"/>
              </w:rPr>
              <w:t>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122. </w:t>
            </w:r>
            <w:r w:rsidR="00AA41C5" w:rsidRPr="00211DAC">
              <w:rPr>
                <w:rFonts w:ascii="Calibri" w:hAnsi="Calibri" w:cs="Arial"/>
                <w:color w:val="000000"/>
                <w:sz w:val="18"/>
                <w:szCs w:val="18"/>
                <w:lang w:val="es-ES"/>
              </w:rPr>
              <w:t>Santuario Playa Boca de Apiza-El Cupadero-El Tecuanillo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123. </w:t>
            </w:r>
            <w:r w:rsidR="00AA41C5" w:rsidRPr="00211DAC">
              <w:rPr>
                <w:rFonts w:ascii="Calibri" w:hAnsi="Calibri" w:cs="Arial"/>
                <w:color w:val="000000"/>
                <w:sz w:val="18"/>
                <w:szCs w:val="18"/>
                <w:lang w:val="es-ES"/>
              </w:rPr>
              <w:t>Sistema Estuarino Boca del Cielo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8931.00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124. </w:t>
            </w:r>
            <w:r w:rsidR="00AA41C5" w:rsidRPr="00211DAC">
              <w:rPr>
                <w:rFonts w:ascii="Calibri" w:hAnsi="Calibri" w:cs="Arial"/>
                <w:color w:val="000000"/>
                <w:sz w:val="18"/>
                <w:szCs w:val="18"/>
                <w:lang w:val="es-ES"/>
              </w:rPr>
              <w:t>Zona Sujeta a Conservación Ecológica Cabildo-Amatal</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2832.00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125. </w:t>
            </w:r>
            <w:r w:rsidR="00AA41C5" w:rsidRPr="00211DAC">
              <w:rPr>
                <w:rFonts w:ascii="Calibri" w:hAnsi="Calibri" w:cs="Arial"/>
                <w:color w:val="000000"/>
                <w:sz w:val="18"/>
                <w:szCs w:val="18"/>
                <w:lang w:val="es-ES"/>
              </w:rPr>
              <w:t>Zona Sujeta a Conservación Ecológica El Gancho-Murillo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4643.00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126. </w:t>
            </w:r>
            <w:r w:rsidR="00AA41C5" w:rsidRPr="00211DAC">
              <w:rPr>
                <w:rFonts w:ascii="Calibri" w:hAnsi="Calibri" w:cs="Arial"/>
                <w:color w:val="000000"/>
                <w:sz w:val="18"/>
                <w:szCs w:val="18"/>
                <w:lang w:val="es-ES"/>
              </w:rPr>
              <w:t>Zona Sujeta a Conservación Ecológica Sistema Lagunar Catazajá</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41059.00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127. </w:t>
            </w:r>
            <w:r w:rsidR="00AA41C5" w:rsidRPr="00211DAC">
              <w:rPr>
                <w:rFonts w:ascii="Calibri" w:hAnsi="Calibri" w:cs="Arial"/>
                <w:color w:val="000000"/>
                <w:sz w:val="18"/>
                <w:szCs w:val="18"/>
                <w:lang w:val="es-ES"/>
              </w:rPr>
              <w:t>Sistema de Humedales Remanentes del Delta del Río Colorado</w:t>
            </w:r>
          </w:p>
        </w:tc>
        <w:tc>
          <w:tcPr>
            <w:tcW w:w="108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127614.00</w:t>
            </w:r>
          </w:p>
        </w:tc>
        <w:tc>
          <w:tcPr>
            <w:tcW w:w="16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 xml:space="preserve">RIS </w:t>
            </w:r>
            <w:r w:rsidRPr="00211DAC">
              <w:rPr>
                <w:rFonts w:ascii="Calibri" w:hAnsi="Calibri" w:cs="Arial"/>
                <w:color w:val="000000"/>
                <w:sz w:val="18"/>
                <w:szCs w:val="18"/>
              </w:rPr>
              <w:t>and Map</w:t>
            </w:r>
          </w:p>
        </w:tc>
      </w:tr>
      <w:tr w:rsidR="00AA41C5" w:rsidRPr="00211DAC" w:rsidTr="00DC13F3">
        <w:trPr>
          <w:trHeight w:val="525"/>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lastRenderedPageBreak/>
              <w:t xml:space="preserve">128. </w:t>
            </w:r>
            <w:r w:rsidR="00AA41C5" w:rsidRPr="00211DAC">
              <w:rPr>
                <w:rFonts w:ascii="Calibri" w:hAnsi="Calibri" w:cs="Arial"/>
                <w:color w:val="000000"/>
                <w:sz w:val="18"/>
                <w:szCs w:val="18"/>
                <w:lang w:val="es-ES"/>
              </w:rPr>
              <w:t xml:space="preserve">Sistema Lagunar San Ignacio-Navachiste-Macapule </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79873.00</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129. </w:t>
            </w:r>
            <w:r w:rsidR="00AA41C5" w:rsidRPr="00211DAC">
              <w:rPr>
                <w:rFonts w:ascii="Calibri" w:hAnsi="Calibri" w:cs="Arial"/>
                <w:color w:val="000000"/>
                <w:sz w:val="18"/>
                <w:szCs w:val="18"/>
                <w:lang w:val="es-ES"/>
              </w:rPr>
              <w:t>Sistema Lagunar Agiabampo – Bacorehuis – Río Fuerte Antiguo.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90804.45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 xml:space="preserve">RIS </w:t>
            </w:r>
            <w:r w:rsidRPr="00211DAC">
              <w:rPr>
                <w:rFonts w:ascii="Calibri" w:hAnsi="Calibri" w:cs="Arial"/>
                <w:color w:val="000000"/>
                <w:sz w:val="18"/>
                <w:szCs w:val="18"/>
              </w:rPr>
              <w:t>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130. </w:t>
            </w:r>
            <w:r w:rsidR="00AA41C5" w:rsidRPr="00211DAC">
              <w:rPr>
                <w:rFonts w:ascii="Calibri" w:hAnsi="Calibri" w:cs="Arial"/>
                <w:color w:val="000000"/>
                <w:sz w:val="18"/>
                <w:szCs w:val="18"/>
                <w:lang w:val="es-ES"/>
              </w:rPr>
              <w:t xml:space="preserve">Sistema Estuarino Lagunar Agua Dulce–El Ermitaño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1281.00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131. </w:t>
            </w:r>
            <w:r w:rsidR="00AA41C5" w:rsidRPr="00211DAC">
              <w:rPr>
                <w:rFonts w:ascii="Calibri" w:hAnsi="Calibri" w:cs="Arial"/>
                <w:color w:val="000000"/>
                <w:sz w:val="18"/>
                <w:szCs w:val="18"/>
                <w:lang w:val="es-CO"/>
              </w:rPr>
              <w:t>Parque Nacional Arrecife Alacranes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334113.00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132. </w:t>
            </w:r>
            <w:r w:rsidR="00AA41C5" w:rsidRPr="00211DAC">
              <w:rPr>
                <w:rFonts w:ascii="Calibri" w:hAnsi="Calibri" w:cs="Arial"/>
                <w:color w:val="000000"/>
                <w:sz w:val="18"/>
                <w:szCs w:val="18"/>
                <w:lang w:val="es-ES"/>
              </w:rPr>
              <w:t>Playa Barra de la Cruz</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18.00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133. </w:t>
            </w:r>
            <w:r w:rsidR="00AA41C5" w:rsidRPr="00211DAC">
              <w:rPr>
                <w:rFonts w:ascii="Calibri" w:hAnsi="Calibri" w:cs="Arial"/>
                <w:color w:val="000000"/>
                <w:sz w:val="18"/>
                <w:szCs w:val="18"/>
                <w:lang w:val="es-CO"/>
              </w:rPr>
              <w:t xml:space="preserve">Laguna Barra de Navidad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794.00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134. </w:t>
            </w:r>
            <w:r w:rsidR="00AA41C5" w:rsidRPr="00211DAC">
              <w:rPr>
                <w:rFonts w:ascii="Calibri" w:hAnsi="Calibri" w:cs="Arial"/>
                <w:color w:val="000000"/>
                <w:sz w:val="18"/>
                <w:szCs w:val="18"/>
                <w:lang w:val="es-CO"/>
              </w:rPr>
              <w:t>Playa de Colola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287.00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135. </w:t>
            </w:r>
            <w:r w:rsidR="00AA41C5" w:rsidRPr="00211DAC">
              <w:rPr>
                <w:rFonts w:ascii="Calibri" w:hAnsi="Calibri" w:cs="Arial"/>
                <w:color w:val="000000"/>
                <w:sz w:val="18"/>
                <w:szCs w:val="18"/>
                <w:lang w:val="es-ES"/>
              </w:rPr>
              <w:t xml:space="preserve">Humedales El Mogote-Ensenada de La Paz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9184.00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136.</w:t>
            </w:r>
            <w:r w:rsidR="00AA41C5" w:rsidRPr="00211DAC">
              <w:rPr>
                <w:rFonts w:ascii="Calibri" w:hAnsi="Calibri" w:cs="Arial"/>
                <w:color w:val="000000"/>
                <w:sz w:val="18"/>
                <w:szCs w:val="18"/>
                <w:lang w:val="es-CO"/>
              </w:rPr>
              <w:t xml:space="preserve">Estero El Chorro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267.00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137. </w:t>
            </w:r>
            <w:r w:rsidR="00AA41C5" w:rsidRPr="00211DAC">
              <w:rPr>
                <w:rFonts w:ascii="Calibri" w:hAnsi="Calibri" w:cs="Arial"/>
                <w:color w:val="000000"/>
                <w:sz w:val="18"/>
                <w:szCs w:val="18"/>
                <w:lang w:val="es-CO"/>
              </w:rPr>
              <w:t xml:space="preserve">Estero Majahuas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786.00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200</w:t>
            </w:r>
            <w:r w:rsidRPr="00211DAC">
              <w:rPr>
                <w:rFonts w:ascii="Calibri" w:hAnsi="Calibri" w:cs="Arial"/>
                <w:color w:val="000000"/>
                <w:sz w:val="18"/>
                <w:szCs w:val="18"/>
              </w:rPr>
              <w:t>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138. </w:t>
            </w:r>
            <w:r w:rsidR="00AA41C5" w:rsidRPr="00211DAC">
              <w:rPr>
                <w:rFonts w:ascii="Calibri" w:hAnsi="Calibri" w:cs="Arial"/>
                <w:color w:val="000000"/>
                <w:sz w:val="18"/>
                <w:szCs w:val="18"/>
              </w:rPr>
              <w:t xml:space="preserve">Estero La Manzanilla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263.96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139. </w:t>
            </w:r>
            <w:r w:rsidR="00AA41C5" w:rsidRPr="00211DAC">
              <w:rPr>
                <w:rFonts w:ascii="Calibri" w:hAnsi="Calibri" w:cs="Arial"/>
                <w:color w:val="000000"/>
                <w:sz w:val="18"/>
                <w:szCs w:val="18"/>
                <w:lang w:val="es-CO"/>
              </w:rPr>
              <w:t>Lagunas de Chacahua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17424.00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140. </w:t>
            </w:r>
            <w:r w:rsidR="00AA41C5" w:rsidRPr="00211DAC">
              <w:rPr>
                <w:rFonts w:ascii="Calibri" w:hAnsi="Calibri" w:cs="Arial"/>
                <w:color w:val="000000"/>
                <w:sz w:val="18"/>
                <w:szCs w:val="18"/>
                <w:lang w:val="es-CO"/>
              </w:rPr>
              <w:t xml:space="preserve">Laguna Chalacatepec </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1093.00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141. </w:t>
            </w:r>
            <w:r w:rsidR="00AA41C5" w:rsidRPr="00211DAC">
              <w:rPr>
                <w:rFonts w:ascii="Calibri" w:hAnsi="Calibri" w:cs="Arial"/>
                <w:color w:val="000000"/>
                <w:sz w:val="18"/>
                <w:szCs w:val="18"/>
                <w:lang w:val="es-ES"/>
              </w:rPr>
              <w:t>Complejo Lagunar Bahía Guásimas – Estero Lobos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135198.00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142. </w:t>
            </w:r>
            <w:r w:rsidR="00AA41C5" w:rsidRPr="00211DAC">
              <w:rPr>
                <w:rFonts w:ascii="Calibri" w:hAnsi="Calibri" w:cs="Arial"/>
                <w:color w:val="000000"/>
                <w:sz w:val="18"/>
                <w:szCs w:val="18"/>
                <w:lang w:val="es-CO"/>
              </w:rPr>
              <w:t>Playa de Maruata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80.42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78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143. </w:t>
            </w:r>
            <w:r w:rsidR="00AA41C5" w:rsidRPr="00211DAC">
              <w:rPr>
                <w:rFonts w:ascii="Calibri" w:hAnsi="Calibri" w:cs="Arial"/>
                <w:color w:val="000000"/>
                <w:sz w:val="18"/>
                <w:szCs w:val="18"/>
                <w:lang w:val="es-ES"/>
              </w:rPr>
              <w:t>Sistema de Represas y Corredores biológicos de la Cuenca Hidrográfica del Río Necaxa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1541.40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144. </w:t>
            </w:r>
            <w:r w:rsidR="00AA41C5" w:rsidRPr="00211DAC">
              <w:rPr>
                <w:rFonts w:ascii="Calibri" w:hAnsi="Calibri" w:cs="Arial"/>
                <w:color w:val="000000"/>
                <w:sz w:val="18"/>
                <w:szCs w:val="18"/>
                <w:lang w:val="es-ES"/>
              </w:rPr>
              <w:t>Oasis de la Sierra El Pilar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180803.00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lang w:val="es-CO"/>
              </w:rPr>
              <w:t xml:space="preserve">145. </w:t>
            </w:r>
            <w:r w:rsidR="00AA41C5" w:rsidRPr="00211DAC">
              <w:rPr>
                <w:rFonts w:ascii="Calibri" w:hAnsi="Calibri" w:cs="Arial"/>
                <w:color w:val="000000"/>
                <w:sz w:val="18"/>
                <w:szCs w:val="18"/>
                <w:lang w:val="es-CO"/>
              </w:rPr>
              <w:t xml:space="preserve">Humedales de Montaña La </w:t>
            </w:r>
            <w:r w:rsidR="00AA41C5" w:rsidRPr="00211DAC">
              <w:rPr>
                <w:rFonts w:ascii="Calibri" w:hAnsi="Calibri" w:cs="Arial"/>
                <w:color w:val="000000"/>
                <w:sz w:val="18"/>
                <w:szCs w:val="18"/>
              </w:rPr>
              <w:t>Kisst</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36.00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146. </w:t>
            </w:r>
            <w:r w:rsidR="00AA41C5" w:rsidRPr="00211DAC">
              <w:rPr>
                <w:rFonts w:ascii="Calibri" w:hAnsi="Calibri" w:cs="Arial"/>
                <w:color w:val="000000"/>
                <w:sz w:val="18"/>
                <w:szCs w:val="18"/>
                <w:lang w:val="es-ES"/>
              </w:rPr>
              <w:t>Oasis Sierra de La Giganta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41181.00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147.</w:t>
            </w:r>
            <w:r w:rsidR="00AA41C5" w:rsidRPr="00211DAC">
              <w:rPr>
                <w:rFonts w:ascii="Calibri" w:hAnsi="Calibri" w:cs="Arial"/>
                <w:color w:val="000000"/>
                <w:sz w:val="18"/>
                <w:szCs w:val="18"/>
                <w:lang w:val="es-CO"/>
              </w:rPr>
              <w:t>Sistema Lagunar Ceuta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1497.00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148. </w:t>
            </w:r>
            <w:r w:rsidR="00AA41C5" w:rsidRPr="00211DAC">
              <w:rPr>
                <w:rFonts w:ascii="Calibri" w:hAnsi="Calibri" w:cs="Arial"/>
                <w:color w:val="000000"/>
                <w:sz w:val="18"/>
                <w:szCs w:val="18"/>
                <w:lang w:val="es-CO"/>
              </w:rPr>
              <w:t>Sistema Estuarino Puerto Arista</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62138.00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149. </w:t>
            </w:r>
            <w:r w:rsidR="00AA41C5" w:rsidRPr="00211DAC">
              <w:rPr>
                <w:rFonts w:ascii="Calibri" w:hAnsi="Calibri" w:cs="Arial"/>
                <w:color w:val="000000"/>
                <w:sz w:val="18"/>
                <w:szCs w:val="18"/>
                <w:lang w:val="es-CO"/>
              </w:rPr>
              <w:t xml:space="preserve">Agua Dulce </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150. </w:t>
            </w:r>
            <w:r w:rsidR="00AA41C5" w:rsidRPr="00211DAC">
              <w:rPr>
                <w:rFonts w:ascii="Calibri" w:hAnsi="Calibri" w:cs="Arial"/>
                <w:color w:val="000000"/>
                <w:sz w:val="18"/>
                <w:szCs w:val="18"/>
                <w:lang w:val="es-ES"/>
              </w:rPr>
              <w:t>Humedal la Sierra de Guadalupe</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348087.00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w:t>
            </w:r>
            <w:r w:rsidRPr="00211DAC">
              <w:rPr>
                <w:rFonts w:ascii="Calibri" w:hAnsi="Calibri" w:cs="Arial"/>
                <w:color w:val="000000"/>
                <w:sz w:val="18"/>
                <w:szCs w:val="18"/>
              </w:rPr>
              <w:t>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151.</w:t>
            </w:r>
            <w:r w:rsidR="00AA41C5" w:rsidRPr="00211DAC">
              <w:rPr>
                <w:rFonts w:ascii="Calibri" w:hAnsi="Calibri" w:cs="Arial"/>
                <w:color w:val="000000"/>
                <w:sz w:val="18"/>
                <w:szCs w:val="18"/>
                <w:lang w:val="es-ES"/>
              </w:rPr>
              <w:t xml:space="preserve">Sistema Ripario de la Cuenca y Estero de San José del Cabo </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124219.00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bottom"/>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152.</w:t>
            </w:r>
            <w:r w:rsidR="00AA41C5" w:rsidRPr="00211DAC">
              <w:rPr>
                <w:rFonts w:ascii="Calibri" w:hAnsi="Calibri" w:cs="Arial"/>
                <w:color w:val="000000"/>
                <w:sz w:val="18"/>
                <w:szCs w:val="18"/>
              </w:rPr>
              <w:t>Ciénega de Tamasopo</w:t>
            </w:r>
          </w:p>
        </w:tc>
        <w:tc>
          <w:tcPr>
            <w:tcW w:w="108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1364.20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Panama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153.</w:t>
            </w:r>
            <w:r w:rsidR="00AA41C5" w:rsidRPr="00211DAC">
              <w:rPr>
                <w:rFonts w:ascii="Calibri" w:hAnsi="Calibri" w:cs="Arial"/>
                <w:color w:val="000000"/>
                <w:sz w:val="18"/>
                <w:szCs w:val="18"/>
              </w:rPr>
              <w:t>Golfo de Montijo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80,765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26.11.90</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1990</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154. </w:t>
            </w:r>
            <w:r w:rsidR="00AA41C5" w:rsidRPr="00211DAC">
              <w:rPr>
                <w:rFonts w:ascii="Calibri" w:hAnsi="Calibri" w:cs="Arial"/>
                <w:color w:val="000000"/>
                <w:sz w:val="18"/>
                <w:szCs w:val="18"/>
              </w:rPr>
              <w:t>Punta Patiño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13,805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13.10.93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155. </w:t>
            </w:r>
            <w:r w:rsidR="00AA41C5" w:rsidRPr="00211DAC">
              <w:rPr>
                <w:rFonts w:ascii="Calibri" w:hAnsi="Calibri" w:cs="Arial"/>
                <w:color w:val="000000"/>
                <w:sz w:val="18"/>
                <w:szCs w:val="18"/>
              </w:rPr>
              <w:t xml:space="preserve">San San-Pond Sak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16,414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09.06.93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Paraguay</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156. </w:t>
            </w:r>
            <w:r w:rsidR="00AA41C5" w:rsidRPr="00211DAC">
              <w:rPr>
                <w:rFonts w:ascii="Calibri" w:hAnsi="Calibri" w:cs="Arial"/>
                <w:color w:val="000000"/>
                <w:sz w:val="18"/>
                <w:szCs w:val="18"/>
              </w:rPr>
              <w:t xml:space="preserve">Estero Milagro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25,000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07.06.95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157. </w:t>
            </w:r>
            <w:r w:rsidR="00AA41C5" w:rsidRPr="00211DAC">
              <w:rPr>
                <w:rFonts w:ascii="Calibri" w:hAnsi="Calibri" w:cs="Arial"/>
                <w:color w:val="000000"/>
                <w:sz w:val="18"/>
                <w:szCs w:val="18"/>
              </w:rPr>
              <w:t xml:space="preserve">Lago Ypoá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100,000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07.06.95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158. </w:t>
            </w:r>
            <w:r w:rsidR="00AA41C5" w:rsidRPr="00211DAC">
              <w:rPr>
                <w:rFonts w:ascii="Calibri" w:hAnsi="Calibri" w:cs="Arial"/>
                <w:color w:val="000000"/>
                <w:sz w:val="18"/>
                <w:szCs w:val="18"/>
              </w:rPr>
              <w:t xml:space="preserve">Río Negro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370,000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07.06.95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159. </w:t>
            </w:r>
            <w:r w:rsidR="00AA41C5" w:rsidRPr="00211DAC">
              <w:rPr>
                <w:rFonts w:ascii="Calibri" w:hAnsi="Calibri" w:cs="Arial"/>
                <w:color w:val="000000"/>
                <w:sz w:val="18"/>
                <w:szCs w:val="18"/>
              </w:rPr>
              <w:t xml:space="preserve">Tinfunque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280,000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07.06.95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160. </w:t>
            </w:r>
            <w:r w:rsidR="00AA41C5" w:rsidRPr="00211DAC">
              <w:rPr>
                <w:rFonts w:ascii="Calibri" w:hAnsi="Calibri" w:cs="Arial"/>
                <w:color w:val="000000"/>
                <w:sz w:val="18"/>
                <w:szCs w:val="18"/>
              </w:rPr>
              <w:t>Laguna Chaco Lodge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2,500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20.10.03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161. </w:t>
            </w:r>
            <w:r w:rsidR="00AA41C5" w:rsidRPr="00211DAC">
              <w:rPr>
                <w:rFonts w:ascii="Calibri" w:hAnsi="Calibri" w:cs="Arial"/>
                <w:color w:val="000000"/>
                <w:sz w:val="18"/>
                <w:szCs w:val="18"/>
              </w:rPr>
              <w:t>Laguna Teniente Rojas Silva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8,470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14.07.04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Peru</w:t>
            </w:r>
          </w:p>
        </w:tc>
        <w:tc>
          <w:tcPr>
            <w:tcW w:w="1080" w:type="dxa"/>
            <w:tcBorders>
              <w:top w:val="nil"/>
              <w:left w:val="nil"/>
              <w:bottom w:val="single" w:sz="4"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4"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4"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4"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lastRenderedPageBreak/>
              <w:t xml:space="preserve">162. </w:t>
            </w:r>
            <w:r w:rsidR="00AA41C5" w:rsidRPr="00211DAC">
              <w:rPr>
                <w:rFonts w:ascii="Calibri" w:hAnsi="Calibri" w:cs="Arial"/>
                <w:color w:val="000000"/>
                <w:sz w:val="18"/>
                <w:szCs w:val="18"/>
                <w:lang w:val="es-CO"/>
              </w:rPr>
              <w:t>Lago Titicaca (Peruvian sector)</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460,000</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20.01.97</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1996</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FFFFFF"/>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163. </w:t>
            </w:r>
            <w:r w:rsidR="00AA41C5" w:rsidRPr="00211DAC">
              <w:rPr>
                <w:rFonts w:ascii="Calibri" w:hAnsi="Calibri" w:cs="Arial"/>
                <w:color w:val="000000"/>
                <w:sz w:val="18"/>
                <w:szCs w:val="18"/>
                <w:lang w:val="es-CO"/>
              </w:rPr>
              <w:t>Reserva Nacional de Junín</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53,000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20.01.97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164.</w:t>
            </w:r>
            <w:r w:rsidR="00AA41C5" w:rsidRPr="00211DAC">
              <w:rPr>
                <w:rFonts w:ascii="Calibri" w:hAnsi="Calibri" w:cs="Arial"/>
                <w:color w:val="000000"/>
                <w:sz w:val="18"/>
                <w:szCs w:val="18"/>
                <w:lang w:val="es-ES_tradnl"/>
              </w:rPr>
              <w:t>Santuario Nacional Los Manglares de Tumbes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2,972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20.01.97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165. </w:t>
            </w:r>
            <w:r w:rsidR="00AA41C5" w:rsidRPr="00211DAC">
              <w:rPr>
                <w:rFonts w:ascii="Calibri" w:hAnsi="Calibri" w:cs="Arial"/>
                <w:color w:val="000000"/>
                <w:sz w:val="18"/>
                <w:szCs w:val="18"/>
                <w:lang w:val="es-ES_tradnl"/>
              </w:rPr>
              <w:t>Santuario Nacional Lagunas de Mejía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691</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30.03.92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166. </w:t>
            </w:r>
            <w:r w:rsidR="00AA41C5" w:rsidRPr="00211DAC">
              <w:rPr>
                <w:rFonts w:ascii="Calibri" w:hAnsi="Calibri" w:cs="Arial"/>
                <w:color w:val="000000"/>
                <w:sz w:val="18"/>
                <w:szCs w:val="18"/>
                <w:lang w:val="es-ES_tradnl"/>
              </w:rPr>
              <w:t>Complejo de Humedales del Abanico del río Pastaza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3,827,329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05.06.02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167. </w:t>
            </w:r>
            <w:r w:rsidR="00AA41C5" w:rsidRPr="00211DAC">
              <w:rPr>
                <w:rFonts w:ascii="Calibri" w:hAnsi="Calibri" w:cs="Arial"/>
                <w:color w:val="000000"/>
                <w:sz w:val="18"/>
                <w:szCs w:val="18"/>
                <w:lang w:val="es-ES_tradnl"/>
              </w:rPr>
              <w:t>Bofedales y Laguna de Salinas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17,657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28.10.03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168. </w:t>
            </w:r>
            <w:r w:rsidR="00AA41C5" w:rsidRPr="00211DAC">
              <w:rPr>
                <w:rFonts w:ascii="Calibri" w:hAnsi="Calibri" w:cs="Arial"/>
                <w:color w:val="000000"/>
                <w:sz w:val="18"/>
                <w:szCs w:val="18"/>
                <w:lang w:val="es-ES_tradnl"/>
              </w:rPr>
              <w:t>Laguna del Indio y Dique de los Españoles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502</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28.10.03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2003</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lang w:val="es-CO"/>
              </w:rPr>
              <w:t xml:space="preserve">169. </w:t>
            </w:r>
            <w:r w:rsidR="00AA41C5" w:rsidRPr="00211DAC">
              <w:rPr>
                <w:rFonts w:ascii="Calibri" w:hAnsi="Calibri" w:cs="Arial"/>
                <w:color w:val="000000"/>
                <w:sz w:val="18"/>
                <w:szCs w:val="18"/>
                <w:lang w:val="es-CO"/>
              </w:rPr>
              <w:t>Humedal Lucre-Hu</w:t>
            </w:r>
            <w:r w:rsidR="00AA41C5" w:rsidRPr="00211DAC">
              <w:rPr>
                <w:rFonts w:ascii="Calibri" w:hAnsi="Calibri" w:cs="Arial"/>
                <w:color w:val="000000"/>
                <w:sz w:val="18"/>
                <w:szCs w:val="18"/>
              </w:rPr>
              <w:t>acarpay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1,979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23.09.06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170. </w:t>
            </w:r>
            <w:r w:rsidR="00AA41C5" w:rsidRPr="00211DAC">
              <w:rPr>
                <w:rFonts w:ascii="Calibri" w:hAnsi="Calibri" w:cs="Arial"/>
                <w:color w:val="000000"/>
                <w:sz w:val="18"/>
                <w:szCs w:val="18"/>
                <w:lang w:val="es-CO"/>
              </w:rPr>
              <w:t>Las Arreviatadas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1,250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15.07.07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lang w:val="es-ES"/>
              </w:rPr>
            </w:pPr>
            <w:r w:rsidRPr="00211DAC">
              <w:rPr>
                <w:rFonts w:ascii="Calibri" w:hAnsi="Calibri" w:cs="Arial"/>
                <w:color w:val="000000"/>
                <w:sz w:val="18"/>
                <w:szCs w:val="18"/>
                <w:lang w:val="es-ES"/>
              </w:rPr>
              <w:t xml:space="preserve">171. </w:t>
            </w:r>
            <w:r w:rsidR="00AA41C5" w:rsidRPr="00211DAC">
              <w:rPr>
                <w:rFonts w:ascii="Calibri" w:hAnsi="Calibri" w:cs="Arial"/>
                <w:color w:val="000000"/>
                <w:sz w:val="18"/>
                <w:szCs w:val="18"/>
                <w:lang w:val="es-ES"/>
              </w:rPr>
              <w:t>Manglares de San Pedro de Vice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3,399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12.06.2008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República Dominicana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172. </w:t>
            </w:r>
            <w:r w:rsidR="00AA41C5" w:rsidRPr="00211DAC">
              <w:rPr>
                <w:rFonts w:ascii="Calibri" w:hAnsi="Calibri" w:cs="Arial"/>
                <w:color w:val="000000"/>
                <w:sz w:val="18"/>
                <w:szCs w:val="18"/>
              </w:rPr>
              <w:t>Lago Enriquillo</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20,000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15.05.02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Saint Lucia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173. </w:t>
            </w:r>
            <w:r w:rsidR="00AA41C5" w:rsidRPr="00211DAC">
              <w:rPr>
                <w:rFonts w:ascii="Calibri" w:hAnsi="Calibri" w:cs="Arial"/>
                <w:color w:val="000000"/>
                <w:sz w:val="18"/>
                <w:szCs w:val="18"/>
              </w:rPr>
              <w:t>Mankoté Mangrove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19.02.02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174. </w:t>
            </w:r>
            <w:r w:rsidR="00AA41C5" w:rsidRPr="00211DAC">
              <w:rPr>
                <w:rFonts w:ascii="Calibri" w:hAnsi="Calibri" w:cs="Arial"/>
                <w:color w:val="000000"/>
                <w:sz w:val="18"/>
                <w:szCs w:val="18"/>
              </w:rPr>
              <w:t>Savannes Bay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19.02.02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Suriname</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D32AA9" w:rsidP="00020AEC">
            <w:pPr>
              <w:rPr>
                <w:rFonts w:ascii="Calibri" w:hAnsi="Calibri" w:cs="Arial"/>
                <w:color w:val="000000"/>
                <w:sz w:val="18"/>
                <w:szCs w:val="18"/>
              </w:rPr>
            </w:pPr>
            <w:r w:rsidRPr="00211DAC">
              <w:rPr>
                <w:rFonts w:ascii="Calibri" w:hAnsi="Calibri" w:cs="Arial"/>
                <w:color w:val="000000"/>
                <w:sz w:val="18"/>
                <w:szCs w:val="18"/>
              </w:rPr>
              <w:t xml:space="preserve">175. </w:t>
            </w:r>
            <w:r w:rsidR="00AA41C5" w:rsidRPr="00211DAC">
              <w:rPr>
                <w:rFonts w:ascii="Calibri" w:hAnsi="Calibri" w:cs="Arial"/>
                <w:color w:val="000000"/>
                <w:sz w:val="18"/>
                <w:szCs w:val="18"/>
              </w:rPr>
              <w:t xml:space="preserve">Coppenamemonding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12,000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22.07.85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Trinidad &amp; Tobago</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176. </w:t>
            </w:r>
            <w:r w:rsidR="00AA41C5" w:rsidRPr="00211DAC">
              <w:rPr>
                <w:rFonts w:ascii="Calibri" w:hAnsi="Calibri" w:cs="Arial"/>
                <w:color w:val="000000"/>
                <w:sz w:val="18"/>
                <w:szCs w:val="18"/>
              </w:rPr>
              <w:t xml:space="preserve">Nariva Swamp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6,234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21.12.92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177. </w:t>
            </w:r>
            <w:r w:rsidR="00AA41C5" w:rsidRPr="00211DAC">
              <w:rPr>
                <w:rFonts w:ascii="Calibri" w:hAnsi="Calibri" w:cs="Arial"/>
                <w:color w:val="000000"/>
                <w:sz w:val="18"/>
                <w:szCs w:val="18"/>
              </w:rPr>
              <w:t>Buccoo Reef / Bon Accord Lagoon Complex</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1,287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08.07.05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178. </w:t>
            </w:r>
            <w:r w:rsidR="00AA41C5" w:rsidRPr="00211DAC">
              <w:rPr>
                <w:rFonts w:ascii="Calibri" w:hAnsi="Calibri" w:cs="Arial"/>
                <w:color w:val="000000"/>
                <w:sz w:val="18"/>
                <w:szCs w:val="18"/>
              </w:rPr>
              <w:t>Caroni Swamp</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8,398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08.07.05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United States</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179. </w:t>
            </w:r>
            <w:r w:rsidR="00AA41C5" w:rsidRPr="00211DAC">
              <w:rPr>
                <w:rFonts w:ascii="Calibri" w:hAnsi="Calibri" w:cs="Arial"/>
                <w:color w:val="000000"/>
                <w:sz w:val="18"/>
                <w:szCs w:val="18"/>
              </w:rPr>
              <w:t>Ash Meadows National Wildlife Refuge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9,509</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18.12.86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180. </w:t>
            </w:r>
            <w:r w:rsidR="00AA41C5" w:rsidRPr="00211DAC">
              <w:rPr>
                <w:rFonts w:ascii="Calibri" w:hAnsi="Calibri" w:cs="Arial"/>
                <w:color w:val="000000"/>
                <w:sz w:val="18"/>
                <w:szCs w:val="18"/>
              </w:rPr>
              <w:t>Connecticut River Estuary &amp; Tidal Wetlands Complex</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6,484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14.10.94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181. </w:t>
            </w:r>
            <w:r w:rsidR="00AA41C5" w:rsidRPr="00211DAC">
              <w:rPr>
                <w:rFonts w:ascii="Calibri" w:hAnsi="Calibri" w:cs="Arial"/>
                <w:color w:val="000000"/>
                <w:sz w:val="18"/>
                <w:szCs w:val="18"/>
              </w:rPr>
              <w:t>Sand Lake National Wildlife Refuge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8,700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03.08.98</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1998</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182. </w:t>
            </w:r>
            <w:r w:rsidR="00AA41C5" w:rsidRPr="00211DAC">
              <w:rPr>
                <w:rFonts w:ascii="Calibri" w:hAnsi="Calibri" w:cs="Arial"/>
                <w:color w:val="000000"/>
                <w:sz w:val="18"/>
                <w:szCs w:val="18"/>
              </w:rPr>
              <w:t>Cheyenne Bottoms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10,978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19.10.88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183. </w:t>
            </w:r>
            <w:r w:rsidR="00AA41C5" w:rsidRPr="00211DAC">
              <w:rPr>
                <w:rFonts w:ascii="Calibri" w:hAnsi="Calibri" w:cs="Arial"/>
                <w:color w:val="000000"/>
                <w:sz w:val="18"/>
                <w:szCs w:val="18"/>
              </w:rPr>
              <w:t>Quivira National Wildlife Refuge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8,958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12.02.02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184. </w:t>
            </w:r>
            <w:r w:rsidR="00AA41C5" w:rsidRPr="00211DAC">
              <w:rPr>
                <w:rFonts w:ascii="Calibri" w:hAnsi="Calibri" w:cs="Arial"/>
                <w:color w:val="000000"/>
                <w:sz w:val="18"/>
                <w:szCs w:val="18"/>
              </w:rPr>
              <w:t>Tomales Bay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2,850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30.09.02</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2002</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185.</w:t>
            </w:r>
            <w:r w:rsidR="00AA41C5" w:rsidRPr="00211DAC">
              <w:rPr>
                <w:rFonts w:ascii="Calibri" w:hAnsi="Calibri" w:cs="Arial"/>
                <w:color w:val="000000"/>
                <w:sz w:val="18"/>
                <w:szCs w:val="18"/>
              </w:rPr>
              <w:t>Catahoula Lake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12,150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18.06.91</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9D664C" w:rsidRDefault="007762A4" w:rsidP="00020AEC">
            <w:pPr>
              <w:rPr>
                <w:rFonts w:ascii="Calibri" w:hAnsi="Calibri" w:cs="Arial"/>
                <w:color w:val="000000"/>
                <w:sz w:val="18"/>
                <w:szCs w:val="18"/>
                <w:lang w:val="fr-FR"/>
              </w:rPr>
            </w:pPr>
            <w:r w:rsidRPr="009D664C">
              <w:rPr>
                <w:rFonts w:ascii="Calibri" w:hAnsi="Calibri" w:cs="Arial"/>
                <w:color w:val="000000"/>
                <w:sz w:val="18"/>
                <w:szCs w:val="18"/>
                <w:lang w:val="fr-FR"/>
              </w:rPr>
              <w:t xml:space="preserve">186. </w:t>
            </w:r>
            <w:r w:rsidR="00AA41C5" w:rsidRPr="009D664C">
              <w:rPr>
                <w:rFonts w:ascii="Calibri" w:hAnsi="Calibri" w:cs="Arial"/>
                <w:color w:val="000000"/>
                <w:sz w:val="18"/>
                <w:szCs w:val="18"/>
                <w:lang w:val="fr-FR"/>
              </w:rPr>
              <w:t xml:space="preserve">Everglades National Park *Montreux Record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610,497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04.06.87</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187. </w:t>
            </w:r>
            <w:r w:rsidR="00AA41C5" w:rsidRPr="00211DAC">
              <w:rPr>
                <w:rFonts w:ascii="Calibri" w:hAnsi="Calibri" w:cs="Arial"/>
                <w:color w:val="000000"/>
                <w:sz w:val="18"/>
                <w:szCs w:val="18"/>
              </w:rPr>
              <w:t>Grassland Ecological Area (GEA)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65,000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188. </w:t>
            </w:r>
            <w:r w:rsidR="00AA41C5" w:rsidRPr="00211DAC">
              <w:rPr>
                <w:rFonts w:ascii="Calibri" w:hAnsi="Calibri" w:cs="Arial"/>
                <w:color w:val="000000"/>
                <w:sz w:val="18"/>
                <w:szCs w:val="18"/>
              </w:rPr>
              <w:t>Tijuana River National Estuarine Research Reserve (TRNERR)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1,021</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1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189. </w:t>
            </w:r>
            <w:r w:rsidR="00AA41C5" w:rsidRPr="00211DAC">
              <w:rPr>
                <w:rFonts w:ascii="Calibri" w:hAnsi="Calibri" w:cs="Arial"/>
                <w:color w:val="000000"/>
                <w:sz w:val="18"/>
                <w:szCs w:val="18"/>
              </w:rPr>
              <w:t>Kawainui and Hamakua Marsh Complex</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414</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02.02.05</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2005</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190. </w:t>
            </w:r>
            <w:r w:rsidR="00AA41C5" w:rsidRPr="00211DAC">
              <w:rPr>
                <w:rFonts w:ascii="Calibri" w:hAnsi="Calibri" w:cs="Arial"/>
                <w:color w:val="000000"/>
                <w:sz w:val="18"/>
                <w:szCs w:val="18"/>
              </w:rPr>
              <w:t>Okefenokee National Wildlife Refuge</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162,635</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18.12.86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191. </w:t>
            </w:r>
            <w:r w:rsidR="00AA41C5" w:rsidRPr="00211DAC">
              <w:rPr>
                <w:rFonts w:ascii="Calibri" w:hAnsi="Calibri" w:cs="Arial"/>
                <w:color w:val="000000"/>
                <w:sz w:val="18"/>
                <w:szCs w:val="18"/>
              </w:rPr>
              <w:t xml:space="preserve">Cado Lake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7,977</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23.10.93</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4"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192.</w:t>
            </w:r>
            <w:r w:rsidR="00AA41C5" w:rsidRPr="00211DAC">
              <w:rPr>
                <w:rFonts w:ascii="Calibri" w:hAnsi="Calibri" w:cs="Arial"/>
                <w:color w:val="000000"/>
                <w:sz w:val="18"/>
                <w:szCs w:val="18"/>
              </w:rPr>
              <w:t>Francis Beidler Forest</w:t>
            </w:r>
          </w:p>
        </w:tc>
        <w:tc>
          <w:tcPr>
            <w:tcW w:w="1080" w:type="dxa"/>
            <w:tcBorders>
              <w:top w:val="nil"/>
              <w:left w:val="nil"/>
              <w:bottom w:val="single" w:sz="4" w:space="0" w:color="auto"/>
              <w:right w:val="single" w:sz="8" w:space="0" w:color="auto"/>
            </w:tcBorders>
            <w:shd w:val="clear" w:color="auto" w:fill="auto"/>
            <w:noWrap/>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6,438</w:t>
            </w:r>
          </w:p>
        </w:tc>
        <w:tc>
          <w:tcPr>
            <w:tcW w:w="1620" w:type="dxa"/>
            <w:tcBorders>
              <w:top w:val="nil"/>
              <w:left w:val="nil"/>
              <w:bottom w:val="single" w:sz="4" w:space="0" w:color="auto"/>
              <w:right w:val="single" w:sz="8" w:space="0" w:color="auto"/>
            </w:tcBorders>
            <w:shd w:val="clear" w:color="auto" w:fill="auto"/>
            <w:noWrap/>
            <w:vAlign w:val="bottom"/>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30.05.08</w:t>
            </w:r>
          </w:p>
        </w:tc>
        <w:tc>
          <w:tcPr>
            <w:tcW w:w="15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nil"/>
              <w:left w:val="nil"/>
              <w:bottom w:val="single" w:sz="4"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525"/>
        </w:trPr>
        <w:tc>
          <w:tcPr>
            <w:tcW w:w="32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lastRenderedPageBreak/>
              <w:t xml:space="preserve">193. </w:t>
            </w:r>
            <w:r w:rsidR="00AA41C5" w:rsidRPr="00211DAC">
              <w:rPr>
                <w:rFonts w:ascii="Calibri" w:hAnsi="Calibri" w:cs="Arial"/>
                <w:color w:val="000000"/>
                <w:sz w:val="18"/>
                <w:szCs w:val="18"/>
              </w:rPr>
              <w:t>Wilma H. Schiermeier Olentangy River Wetland Research Park</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21</w:t>
            </w:r>
          </w:p>
        </w:tc>
        <w:tc>
          <w:tcPr>
            <w:tcW w:w="16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18.04.08</w:t>
            </w:r>
          </w:p>
        </w:tc>
        <w:tc>
          <w:tcPr>
            <w:tcW w:w="15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nil"/>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194. </w:t>
            </w:r>
            <w:r w:rsidR="00AA41C5" w:rsidRPr="00211DAC">
              <w:rPr>
                <w:rFonts w:ascii="Calibri" w:hAnsi="Calibri" w:cs="Arial"/>
                <w:color w:val="000000"/>
                <w:sz w:val="18"/>
                <w:szCs w:val="18"/>
              </w:rPr>
              <w:t>Bolinas lagoon</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445</w:t>
            </w:r>
          </w:p>
        </w:tc>
        <w:tc>
          <w:tcPr>
            <w:tcW w:w="1620" w:type="dxa"/>
            <w:tcBorders>
              <w:top w:val="nil"/>
              <w:left w:val="nil"/>
              <w:bottom w:val="single" w:sz="8" w:space="0" w:color="auto"/>
              <w:right w:val="nil"/>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01.09.98</w:t>
            </w:r>
          </w:p>
        </w:tc>
        <w:tc>
          <w:tcPr>
            <w:tcW w:w="152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2007</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rPr>
            </w:pPr>
            <w:r w:rsidRPr="00211DAC">
              <w:rPr>
                <w:rFonts w:ascii="Calibri" w:hAnsi="Calibri" w:cs="Arial"/>
                <w:b/>
                <w:bCs/>
                <w:color w:val="000000"/>
                <w:sz w:val="18"/>
                <w:szCs w:val="18"/>
              </w:rPr>
              <w:t>Uruguay</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lang w:val="es-ES"/>
              </w:rPr>
            </w:pPr>
            <w:r w:rsidRPr="00211DAC">
              <w:rPr>
                <w:rFonts w:ascii="Calibri" w:hAnsi="Calibri" w:cs="Arial"/>
                <w:color w:val="000000"/>
                <w:sz w:val="18"/>
                <w:szCs w:val="18"/>
                <w:lang w:val="es-CO"/>
              </w:rPr>
              <w:t xml:space="preserve">195. </w:t>
            </w:r>
            <w:r w:rsidR="00AA41C5" w:rsidRPr="00211DAC">
              <w:rPr>
                <w:rFonts w:ascii="Calibri" w:hAnsi="Calibri" w:cs="Arial"/>
                <w:color w:val="000000"/>
                <w:sz w:val="18"/>
                <w:szCs w:val="18"/>
                <w:lang w:val="es-CO"/>
              </w:rPr>
              <w:t>Bañados del Este y Franja Cost</w:t>
            </w:r>
            <w:r w:rsidR="00AA41C5" w:rsidRPr="00211DAC">
              <w:rPr>
                <w:rFonts w:ascii="Calibri" w:hAnsi="Calibri" w:cs="Arial"/>
                <w:color w:val="000000"/>
                <w:sz w:val="18"/>
                <w:szCs w:val="18"/>
                <w:lang w:val="es-ES_tradnl"/>
              </w:rPr>
              <w:t>era MR</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407,408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22.05.84</w:t>
            </w:r>
          </w:p>
        </w:tc>
        <w:tc>
          <w:tcPr>
            <w:tcW w:w="1520" w:type="dxa"/>
            <w:tcBorders>
              <w:top w:val="nil"/>
              <w:left w:val="nil"/>
              <w:bottom w:val="single" w:sz="8" w:space="0" w:color="auto"/>
              <w:right w:val="single" w:sz="8" w:space="0" w:color="auto"/>
            </w:tcBorders>
            <w:shd w:val="clear" w:color="auto" w:fill="auto"/>
            <w:noWrap/>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525"/>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lang w:val="es-ES"/>
              </w:rPr>
            </w:pPr>
            <w:r w:rsidRPr="00211DAC">
              <w:rPr>
                <w:rFonts w:ascii="Calibri" w:hAnsi="Calibri" w:cs="Arial"/>
                <w:color w:val="000000"/>
                <w:sz w:val="18"/>
                <w:szCs w:val="18"/>
                <w:lang w:val="es-ES_tradnl"/>
              </w:rPr>
              <w:t xml:space="preserve">196. </w:t>
            </w:r>
            <w:r w:rsidR="00AA41C5" w:rsidRPr="00211DAC">
              <w:rPr>
                <w:rFonts w:ascii="Calibri" w:hAnsi="Calibri" w:cs="Arial"/>
                <w:color w:val="000000"/>
                <w:sz w:val="18"/>
                <w:szCs w:val="18"/>
                <w:lang w:val="es-ES_tradnl"/>
              </w:rPr>
              <w:t>Estero de Farrapos e Islas del Río Uruguay</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17,496</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10.12.04</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2004</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b/>
                <w:bCs/>
                <w:color w:val="000000"/>
                <w:sz w:val="18"/>
                <w:szCs w:val="18"/>
                <w:lang w:val="es-CO"/>
              </w:rPr>
            </w:pPr>
            <w:r w:rsidRPr="00211DAC">
              <w:rPr>
                <w:rFonts w:ascii="Calibri" w:hAnsi="Calibri" w:cs="Arial"/>
                <w:b/>
                <w:bCs/>
                <w:color w:val="000000"/>
                <w:sz w:val="18"/>
                <w:szCs w:val="18"/>
                <w:lang w:val="es-CO"/>
              </w:rPr>
              <w:t>Venezuela</w:t>
            </w:r>
          </w:p>
        </w:tc>
        <w:tc>
          <w:tcPr>
            <w:tcW w:w="108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DC13F3">
            <w:pPr>
              <w:jc w:val="center"/>
              <w:rPr>
                <w:rFonts w:ascii="Calibri" w:hAnsi="Calibri" w:cs="Arial"/>
                <w:color w:val="000000"/>
                <w:sz w:val="18"/>
                <w:szCs w:val="18"/>
                <w:lang w:val="es-CO"/>
              </w:rPr>
            </w:pPr>
          </w:p>
        </w:tc>
        <w:tc>
          <w:tcPr>
            <w:tcW w:w="16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5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c>
          <w:tcPr>
            <w:tcW w:w="1720" w:type="dxa"/>
            <w:tcBorders>
              <w:top w:val="nil"/>
              <w:left w:val="nil"/>
              <w:bottom w:val="single" w:sz="8" w:space="0" w:color="auto"/>
              <w:right w:val="single" w:sz="8" w:space="0" w:color="auto"/>
            </w:tcBorders>
            <w:shd w:val="clear" w:color="000000" w:fill="BFBFBF"/>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 </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197. </w:t>
            </w:r>
            <w:r w:rsidR="00AA41C5" w:rsidRPr="00211DAC">
              <w:rPr>
                <w:rFonts w:ascii="Calibri" w:hAnsi="Calibri" w:cs="Arial"/>
                <w:color w:val="000000"/>
                <w:sz w:val="18"/>
                <w:szCs w:val="18"/>
              </w:rPr>
              <w:t xml:space="preserve">Cuare </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9,968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23.11.88</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1991</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198. </w:t>
            </w:r>
            <w:r w:rsidR="00AA41C5" w:rsidRPr="00211DAC">
              <w:rPr>
                <w:rFonts w:ascii="Calibri" w:hAnsi="Calibri" w:cs="Arial"/>
                <w:color w:val="000000"/>
                <w:sz w:val="18"/>
                <w:szCs w:val="18"/>
                <w:lang w:val="es-CO"/>
              </w:rPr>
              <w:t>Archipiélago Los Roques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213,220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04.09.96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199. </w:t>
            </w:r>
            <w:r w:rsidR="00AA41C5" w:rsidRPr="00211DAC">
              <w:rPr>
                <w:rFonts w:ascii="Calibri" w:hAnsi="Calibri" w:cs="Arial"/>
                <w:color w:val="000000"/>
                <w:sz w:val="18"/>
                <w:szCs w:val="18"/>
                <w:lang w:val="es-CO"/>
              </w:rPr>
              <w:t>Ciénaga de Los Olivitos</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26,000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04.09.96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1996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lang w:val="es-CO"/>
              </w:rPr>
            </w:pPr>
            <w:r w:rsidRPr="00211DAC">
              <w:rPr>
                <w:rFonts w:ascii="Calibri" w:hAnsi="Calibri" w:cs="Arial"/>
                <w:color w:val="000000"/>
                <w:sz w:val="18"/>
                <w:szCs w:val="18"/>
                <w:lang w:val="es-CO"/>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lang w:val="es-CO"/>
              </w:rPr>
            </w:pPr>
            <w:r w:rsidRPr="00211DAC">
              <w:rPr>
                <w:rFonts w:ascii="Calibri" w:hAnsi="Calibri" w:cs="Arial"/>
                <w:color w:val="000000"/>
                <w:sz w:val="18"/>
                <w:szCs w:val="18"/>
                <w:lang w:val="es-CO"/>
              </w:rPr>
              <w:t xml:space="preserve">200. </w:t>
            </w:r>
            <w:r w:rsidR="00AA41C5" w:rsidRPr="00211DAC">
              <w:rPr>
                <w:rFonts w:ascii="Calibri" w:hAnsi="Calibri" w:cs="Arial"/>
                <w:color w:val="000000"/>
                <w:sz w:val="18"/>
                <w:szCs w:val="18"/>
                <w:lang w:val="es-CO"/>
              </w:rPr>
              <w:t>Laguna de la Restinga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lang w:val="es-CO"/>
              </w:rPr>
            </w:pPr>
            <w:r w:rsidRPr="00211DAC">
              <w:rPr>
                <w:rFonts w:ascii="Calibri" w:hAnsi="Calibri" w:cs="Arial"/>
                <w:color w:val="000000"/>
                <w:sz w:val="18"/>
                <w:szCs w:val="18"/>
                <w:lang w:val="es-CO"/>
              </w:rPr>
              <w:t>5,248</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lang w:val="es-CO"/>
              </w:rPr>
              <w:t>04</w:t>
            </w:r>
            <w:r w:rsidRPr="00211DAC">
              <w:rPr>
                <w:rFonts w:ascii="Calibri" w:hAnsi="Calibri" w:cs="Arial"/>
                <w:color w:val="000000"/>
                <w:sz w:val="18"/>
                <w:szCs w:val="18"/>
              </w:rPr>
              <w:t>.09.96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r w:rsidR="00AA41C5" w:rsidRPr="00211DAC" w:rsidTr="00DC13F3">
        <w:trPr>
          <w:trHeight w:val="300"/>
        </w:trPr>
        <w:tc>
          <w:tcPr>
            <w:tcW w:w="3200" w:type="dxa"/>
            <w:tcBorders>
              <w:top w:val="nil"/>
              <w:left w:val="single" w:sz="8" w:space="0" w:color="auto"/>
              <w:bottom w:val="single" w:sz="8" w:space="0" w:color="auto"/>
              <w:right w:val="single" w:sz="8" w:space="0" w:color="auto"/>
            </w:tcBorders>
            <w:shd w:val="clear" w:color="auto" w:fill="auto"/>
            <w:vAlign w:val="center"/>
            <w:hideMark/>
          </w:tcPr>
          <w:p w:rsidR="00AA41C5" w:rsidRPr="00211DAC" w:rsidRDefault="007762A4" w:rsidP="00020AEC">
            <w:pPr>
              <w:rPr>
                <w:rFonts w:ascii="Calibri" w:hAnsi="Calibri" w:cs="Arial"/>
                <w:color w:val="000000"/>
                <w:sz w:val="18"/>
                <w:szCs w:val="18"/>
              </w:rPr>
            </w:pPr>
            <w:r w:rsidRPr="00211DAC">
              <w:rPr>
                <w:rFonts w:ascii="Calibri" w:hAnsi="Calibri" w:cs="Arial"/>
                <w:color w:val="000000"/>
                <w:sz w:val="18"/>
                <w:szCs w:val="18"/>
              </w:rPr>
              <w:t xml:space="preserve">201. </w:t>
            </w:r>
            <w:r w:rsidR="00AA41C5" w:rsidRPr="00211DAC">
              <w:rPr>
                <w:rFonts w:ascii="Calibri" w:hAnsi="Calibri" w:cs="Arial"/>
                <w:color w:val="000000"/>
                <w:sz w:val="18"/>
                <w:szCs w:val="18"/>
              </w:rPr>
              <w:t>Laguna de Tacarigua</w:t>
            </w:r>
          </w:p>
        </w:tc>
        <w:tc>
          <w:tcPr>
            <w:tcW w:w="108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DC13F3">
            <w:pPr>
              <w:jc w:val="center"/>
              <w:rPr>
                <w:rFonts w:ascii="Calibri" w:hAnsi="Calibri" w:cs="Arial"/>
                <w:color w:val="000000"/>
                <w:sz w:val="18"/>
                <w:szCs w:val="18"/>
              </w:rPr>
            </w:pPr>
            <w:r w:rsidRPr="00211DAC">
              <w:rPr>
                <w:rFonts w:ascii="Calibri" w:hAnsi="Calibri" w:cs="Arial"/>
                <w:color w:val="000000"/>
                <w:sz w:val="18"/>
                <w:szCs w:val="18"/>
              </w:rPr>
              <w:t>9,200</w:t>
            </w:r>
          </w:p>
        </w:tc>
        <w:tc>
          <w:tcPr>
            <w:tcW w:w="16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04.09.96</w:t>
            </w:r>
          </w:p>
        </w:tc>
        <w:tc>
          <w:tcPr>
            <w:tcW w:w="15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1996</w:t>
            </w:r>
          </w:p>
        </w:tc>
        <w:tc>
          <w:tcPr>
            <w:tcW w:w="1720" w:type="dxa"/>
            <w:tcBorders>
              <w:top w:val="nil"/>
              <w:left w:val="nil"/>
              <w:bottom w:val="single" w:sz="8" w:space="0" w:color="auto"/>
              <w:right w:val="single" w:sz="8" w:space="0" w:color="auto"/>
            </w:tcBorders>
            <w:shd w:val="clear" w:color="auto" w:fill="auto"/>
            <w:vAlign w:val="center"/>
            <w:hideMark/>
          </w:tcPr>
          <w:p w:rsidR="00AA41C5" w:rsidRPr="00211DAC" w:rsidRDefault="00AA41C5" w:rsidP="00020AEC">
            <w:pPr>
              <w:jc w:val="center"/>
              <w:rPr>
                <w:rFonts w:ascii="Calibri" w:hAnsi="Calibri" w:cs="Arial"/>
                <w:color w:val="000000"/>
                <w:sz w:val="18"/>
                <w:szCs w:val="18"/>
              </w:rPr>
            </w:pPr>
            <w:r w:rsidRPr="00211DAC">
              <w:rPr>
                <w:rFonts w:ascii="Calibri" w:hAnsi="Calibri" w:cs="Arial"/>
                <w:color w:val="000000"/>
                <w:sz w:val="18"/>
                <w:szCs w:val="18"/>
              </w:rPr>
              <w:t>RIS and Map</w:t>
            </w:r>
          </w:p>
        </w:tc>
      </w:tr>
    </w:tbl>
    <w:p w:rsidR="00AA41C5" w:rsidRPr="00211DAC" w:rsidRDefault="00AA41C5" w:rsidP="00020AEC">
      <w:pPr>
        <w:rPr>
          <w:rFonts w:ascii="Calibri" w:hAnsi="Calibri"/>
          <w:sz w:val="18"/>
          <w:szCs w:val="18"/>
        </w:rPr>
      </w:pPr>
    </w:p>
    <w:p w:rsidR="0005652C" w:rsidRPr="00211DAC" w:rsidRDefault="0005652C" w:rsidP="00020AEC">
      <w:pPr>
        <w:jc w:val="center"/>
        <w:rPr>
          <w:rFonts w:ascii="Calibri" w:hAnsi="Calibri"/>
          <w:b/>
          <w:sz w:val="18"/>
          <w:szCs w:val="18"/>
        </w:rPr>
      </w:pPr>
    </w:p>
    <w:p w:rsidR="0005652C" w:rsidRPr="00211DAC" w:rsidRDefault="0005652C" w:rsidP="00020AEC">
      <w:pPr>
        <w:jc w:val="center"/>
        <w:rPr>
          <w:rFonts w:ascii="Calibri" w:hAnsi="Calibri"/>
          <w:b/>
          <w:sz w:val="18"/>
          <w:szCs w:val="18"/>
        </w:rPr>
      </w:pPr>
    </w:p>
    <w:p w:rsidR="0005652C" w:rsidRPr="00211DAC" w:rsidRDefault="0005652C" w:rsidP="00020AEC">
      <w:pPr>
        <w:jc w:val="center"/>
        <w:rPr>
          <w:rFonts w:ascii="Calibri" w:hAnsi="Calibri"/>
          <w:b/>
          <w:sz w:val="18"/>
          <w:szCs w:val="18"/>
        </w:rPr>
      </w:pPr>
    </w:p>
    <w:p w:rsidR="0005652C" w:rsidRPr="00211DAC" w:rsidRDefault="0005652C" w:rsidP="00020AEC">
      <w:pPr>
        <w:jc w:val="center"/>
        <w:rPr>
          <w:rFonts w:ascii="Calibri" w:hAnsi="Calibri"/>
          <w:b/>
          <w:sz w:val="18"/>
          <w:szCs w:val="18"/>
        </w:rPr>
      </w:pPr>
    </w:p>
    <w:p w:rsidR="0005652C" w:rsidRPr="00211DAC" w:rsidRDefault="0005652C" w:rsidP="00020AEC">
      <w:pPr>
        <w:jc w:val="center"/>
        <w:rPr>
          <w:rFonts w:ascii="Calibri" w:hAnsi="Calibri"/>
          <w:b/>
          <w:sz w:val="18"/>
          <w:szCs w:val="18"/>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05652C" w:rsidRDefault="0005652C" w:rsidP="00020AEC">
      <w:pPr>
        <w:jc w:val="center"/>
        <w:rPr>
          <w:b/>
          <w:sz w:val="20"/>
        </w:rPr>
      </w:pPr>
    </w:p>
    <w:p w:rsidR="00456C31" w:rsidRDefault="00456C31" w:rsidP="00020AEC">
      <w:pPr>
        <w:pStyle w:val="NRFBody"/>
        <w:jc w:val="center"/>
        <w:rPr>
          <w:b/>
          <w:sz w:val="28"/>
          <w:szCs w:val="28"/>
        </w:rPr>
        <w:sectPr w:rsidR="00456C31" w:rsidSect="00AB5478">
          <w:headerReference w:type="default" r:id="rId15"/>
          <w:footerReference w:type="default" r:id="rId16"/>
          <w:pgSz w:w="11907" w:h="16839" w:code="9"/>
          <w:pgMar w:top="1440" w:right="1440" w:bottom="1440" w:left="1440" w:header="1134" w:footer="708" w:gutter="0"/>
          <w:cols w:space="708"/>
          <w:titlePg/>
          <w:docGrid w:linePitch="360"/>
        </w:sectPr>
      </w:pPr>
    </w:p>
    <w:p w:rsidR="00E14E89" w:rsidRPr="00C664AD" w:rsidRDefault="00F17F23" w:rsidP="00C664AD">
      <w:pPr>
        <w:pStyle w:val="NRFBody"/>
        <w:rPr>
          <w:rFonts w:ascii="Calibri" w:hAnsi="Calibri"/>
          <w:b/>
          <w:sz w:val="22"/>
          <w:szCs w:val="22"/>
        </w:rPr>
      </w:pPr>
      <w:r w:rsidRPr="00C664AD">
        <w:rPr>
          <w:rFonts w:ascii="Calibri" w:hAnsi="Calibri"/>
          <w:b/>
          <w:sz w:val="22"/>
          <w:szCs w:val="22"/>
        </w:rPr>
        <w:lastRenderedPageBreak/>
        <w:t>T</w:t>
      </w:r>
      <w:r w:rsidR="00E14E89" w:rsidRPr="00C664AD">
        <w:rPr>
          <w:rFonts w:ascii="Calibri" w:hAnsi="Calibri"/>
          <w:b/>
          <w:sz w:val="22"/>
          <w:szCs w:val="22"/>
        </w:rPr>
        <w:t xml:space="preserve">able 3. </w:t>
      </w:r>
      <w:r w:rsidR="00F856DC" w:rsidRPr="00C664AD">
        <w:rPr>
          <w:rFonts w:ascii="Calibri" w:hAnsi="Calibri"/>
          <w:b/>
          <w:sz w:val="22"/>
          <w:szCs w:val="22"/>
        </w:rPr>
        <w:t xml:space="preserve">Americas </w:t>
      </w:r>
      <w:r w:rsidR="00E14E89" w:rsidRPr="00C664AD">
        <w:rPr>
          <w:rFonts w:ascii="Calibri" w:hAnsi="Calibri"/>
          <w:b/>
          <w:sz w:val="22"/>
          <w:szCs w:val="22"/>
        </w:rPr>
        <w:t xml:space="preserve">Summary overview of </w:t>
      </w:r>
      <w:r w:rsidR="00C664AD" w:rsidRPr="00C664AD">
        <w:rPr>
          <w:rFonts w:ascii="Calibri" w:hAnsi="Calibri"/>
          <w:b/>
          <w:sz w:val="22"/>
          <w:szCs w:val="22"/>
        </w:rPr>
        <w:t>trends</w:t>
      </w:r>
      <w:r w:rsidR="00E14E89" w:rsidRPr="00C664AD">
        <w:rPr>
          <w:rFonts w:ascii="Calibri" w:hAnsi="Calibri"/>
          <w:b/>
          <w:sz w:val="22"/>
          <w:szCs w:val="22"/>
        </w:rPr>
        <w:t xml:space="preserve"> between COP8 and COP1</w:t>
      </w:r>
      <w:r w:rsidR="001F645F" w:rsidRPr="00C664AD">
        <w:rPr>
          <w:rFonts w:ascii="Calibri" w:hAnsi="Calibri"/>
          <w:b/>
          <w:sz w:val="22"/>
          <w:szCs w:val="22"/>
        </w:rPr>
        <w:t>2</w:t>
      </w:r>
    </w:p>
    <w:p w:rsidR="00E14E89" w:rsidRPr="00947B09" w:rsidRDefault="00E14E89" w:rsidP="00020AEC">
      <w:pPr>
        <w:jc w:val="both"/>
        <w:rPr>
          <w:sz w:val="20"/>
        </w:rPr>
      </w:pPr>
    </w:p>
    <w:p w:rsidR="00E14E89" w:rsidRPr="00211DAC" w:rsidRDefault="00E14E89" w:rsidP="00020AEC">
      <w:pPr>
        <w:rPr>
          <w:rFonts w:ascii="Calibri" w:hAnsi="Calibri"/>
          <w:sz w:val="22"/>
          <w:szCs w:val="22"/>
        </w:rPr>
      </w:pPr>
      <w:r w:rsidRPr="00211DAC">
        <w:rPr>
          <w:rFonts w:ascii="Calibri" w:hAnsi="Calibri"/>
          <w:sz w:val="22"/>
          <w:szCs w:val="22"/>
        </w:rPr>
        <w:t>Where indicator questions were reasonably similar, the table compares information provided in the National Reports to COP8</w:t>
      </w:r>
      <w:r w:rsidR="00DB3F2B" w:rsidRPr="00211DAC">
        <w:rPr>
          <w:rFonts w:ascii="Calibri" w:hAnsi="Calibri"/>
          <w:sz w:val="22"/>
          <w:szCs w:val="22"/>
        </w:rPr>
        <w:t>,</w:t>
      </w:r>
      <w:r w:rsidRPr="00211DAC">
        <w:rPr>
          <w:rFonts w:ascii="Calibri" w:hAnsi="Calibri"/>
          <w:sz w:val="22"/>
          <w:szCs w:val="22"/>
        </w:rPr>
        <w:t xml:space="preserve"> COP9</w:t>
      </w:r>
      <w:r w:rsidR="00F856DC" w:rsidRPr="00211DAC">
        <w:rPr>
          <w:rFonts w:ascii="Calibri" w:hAnsi="Calibri"/>
          <w:sz w:val="22"/>
          <w:szCs w:val="22"/>
        </w:rPr>
        <w:t>, COP10</w:t>
      </w:r>
      <w:r w:rsidRPr="00211DAC">
        <w:rPr>
          <w:rFonts w:ascii="Calibri" w:hAnsi="Calibri"/>
          <w:sz w:val="22"/>
          <w:szCs w:val="22"/>
        </w:rPr>
        <w:t xml:space="preserve"> </w:t>
      </w:r>
      <w:r w:rsidR="000166B8" w:rsidRPr="00211DAC">
        <w:rPr>
          <w:rFonts w:ascii="Calibri" w:hAnsi="Calibri"/>
          <w:sz w:val="22"/>
          <w:szCs w:val="22"/>
        </w:rPr>
        <w:t>a</w:t>
      </w:r>
      <w:r w:rsidR="00E135E7">
        <w:rPr>
          <w:rFonts w:ascii="Calibri" w:hAnsi="Calibri"/>
          <w:sz w:val="22"/>
          <w:szCs w:val="22"/>
        </w:rPr>
        <w:t>n</w:t>
      </w:r>
      <w:r w:rsidR="000166B8" w:rsidRPr="00211DAC">
        <w:rPr>
          <w:rFonts w:ascii="Calibri" w:hAnsi="Calibri"/>
          <w:sz w:val="22"/>
          <w:szCs w:val="22"/>
        </w:rPr>
        <w:t xml:space="preserve">d COP11 </w:t>
      </w:r>
      <w:r w:rsidRPr="00211DAC">
        <w:rPr>
          <w:rFonts w:ascii="Calibri" w:hAnsi="Calibri"/>
          <w:sz w:val="22"/>
          <w:szCs w:val="22"/>
        </w:rPr>
        <w:t>with those provided to COP1</w:t>
      </w:r>
      <w:r w:rsidR="001F645F" w:rsidRPr="00211DAC">
        <w:rPr>
          <w:rFonts w:ascii="Calibri" w:hAnsi="Calibri"/>
          <w:sz w:val="22"/>
          <w:szCs w:val="22"/>
        </w:rPr>
        <w:t>2</w:t>
      </w:r>
      <w:r w:rsidRPr="00211DAC">
        <w:rPr>
          <w:rFonts w:ascii="Calibri" w:hAnsi="Calibri"/>
          <w:sz w:val="22"/>
          <w:szCs w:val="22"/>
        </w:rPr>
        <w:t xml:space="preserve"> in order to assess progress </w:t>
      </w:r>
      <w:r w:rsidR="00E0453A" w:rsidRPr="00211DAC">
        <w:rPr>
          <w:rFonts w:ascii="Calibri" w:hAnsi="Calibri"/>
          <w:i/>
          <w:sz w:val="22"/>
          <w:szCs w:val="22"/>
        </w:rPr>
        <w:t>(</w:t>
      </w:r>
      <w:r w:rsidR="004D610B" w:rsidRPr="00211DAC">
        <w:rPr>
          <w:rFonts w:ascii="Calibri" w:hAnsi="Calibri"/>
          <w:i/>
          <w:sz w:val="22"/>
          <w:szCs w:val="22"/>
        </w:rPr>
        <w:t>“</w:t>
      </w:r>
      <w:r w:rsidR="00E0453A" w:rsidRPr="00211DAC">
        <w:rPr>
          <w:rFonts w:ascii="Calibri" w:hAnsi="Calibri"/>
          <w:i/>
          <w:sz w:val="22"/>
          <w:szCs w:val="22"/>
        </w:rPr>
        <w:t>significant</w:t>
      </w:r>
      <w:r w:rsidR="004D610B" w:rsidRPr="00211DAC">
        <w:rPr>
          <w:rFonts w:ascii="Calibri" w:hAnsi="Calibri"/>
          <w:i/>
          <w:sz w:val="22"/>
          <w:szCs w:val="22"/>
        </w:rPr>
        <w:t>”</w:t>
      </w:r>
      <w:r w:rsidR="00E0453A" w:rsidRPr="00211DAC">
        <w:rPr>
          <w:rFonts w:ascii="Calibri" w:hAnsi="Calibri"/>
          <w:i/>
          <w:sz w:val="22"/>
          <w:szCs w:val="22"/>
        </w:rPr>
        <w:t xml:space="preserve"> </w:t>
      </w:r>
      <w:r w:rsidR="004D610B" w:rsidRPr="00211DAC">
        <w:rPr>
          <w:rFonts w:ascii="Calibri" w:hAnsi="Calibri"/>
          <w:i/>
          <w:sz w:val="22"/>
          <w:szCs w:val="22"/>
        </w:rPr>
        <w:t>“</w:t>
      </w:r>
      <w:r w:rsidR="00E0453A" w:rsidRPr="00211DAC">
        <w:rPr>
          <w:rFonts w:ascii="Calibri" w:hAnsi="Calibri"/>
          <w:i/>
          <w:sz w:val="22"/>
          <w:szCs w:val="22"/>
        </w:rPr>
        <w:t>some</w:t>
      </w:r>
      <w:r w:rsidR="004D610B" w:rsidRPr="00211DAC">
        <w:rPr>
          <w:rFonts w:ascii="Calibri" w:hAnsi="Calibri"/>
          <w:i/>
          <w:sz w:val="22"/>
          <w:szCs w:val="22"/>
        </w:rPr>
        <w:t>”</w:t>
      </w:r>
      <w:r w:rsidR="00E0453A" w:rsidRPr="00211DAC">
        <w:rPr>
          <w:rFonts w:ascii="Calibri" w:hAnsi="Calibri"/>
          <w:i/>
          <w:sz w:val="22"/>
          <w:szCs w:val="22"/>
        </w:rPr>
        <w:t>,</w:t>
      </w:r>
      <w:r w:rsidR="007E1ACE" w:rsidRPr="00211DAC">
        <w:rPr>
          <w:rFonts w:ascii="Calibri" w:hAnsi="Calibri"/>
          <w:i/>
          <w:sz w:val="22"/>
          <w:szCs w:val="22"/>
        </w:rPr>
        <w:t xml:space="preserve"> </w:t>
      </w:r>
      <w:r w:rsidR="004D610B" w:rsidRPr="00211DAC">
        <w:rPr>
          <w:rFonts w:ascii="Calibri" w:hAnsi="Calibri"/>
          <w:i/>
          <w:sz w:val="22"/>
          <w:szCs w:val="22"/>
        </w:rPr>
        <w:t>“</w:t>
      </w:r>
      <w:r w:rsidR="00E0453A" w:rsidRPr="00211DAC">
        <w:rPr>
          <w:rFonts w:ascii="Calibri" w:hAnsi="Calibri"/>
          <w:i/>
          <w:sz w:val="22"/>
          <w:szCs w:val="22"/>
        </w:rPr>
        <w:t>no progress</w:t>
      </w:r>
      <w:r w:rsidR="004D610B" w:rsidRPr="00211DAC">
        <w:rPr>
          <w:rFonts w:ascii="Calibri" w:hAnsi="Calibri"/>
          <w:i/>
          <w:sz w:val="22"/>
          <w:szCs w:val="22"/>
        </w:rPr>
        <w:t>”</w:t>
      </w:r>
      <w:r w:rsidR="00E0453A" w:rsidRPr="00211DAC">
        <w:rPr>
          <w:rFonts w:ascii="Calibri" w:hAnsi="Calibri"/>
          <w:i/>
          <w:sz w:val="22"/>
          <w:szCs w:val="22"/>
        </w:rPr>
        <w:t xml:space="preserve">, </w:t>
      </w:r>
      <w:r w:rsidR="004D610B" w:rsidRPr="00211DAC">
        <w:rPr>
          <w:rFonts w:ascii="Calibri" w:hAnsi="Calibri"/>
          <w:i/>
          <w:sz w:val="22"/>
          <w:szCs w:val="22"/>
        </w:rPr>
        <w:t>“</w:t>
      </w:r>
      <w:r w:rsidR="002249A9" w:rsidRPr="00211DAC">
        <w:rPr>
          <w:rFonts w:ascii="Calibri" w:hAnsi="Calibri"/>
          <w:i/>
          <w:sz w:val="22"/>
          <w:szCs w:val="22"/>
        </w:rPr>
        <w:t>r</w:t>
      </w:r>
      <w:r w:rsidR="00E0453A" w:rsidRPr="00211DAC">
        <w:rPr>
          <w:rFonts w:ascii="Calibri" w:hAnsi="Calibri"/>
          <w:i/>
          <w:sz w:val="22"/>
          <w:szCs w:val="22"/>
        </w:rPr>
        <w:t>egress</w:t>
      </w:r>
      <w:r w:rsidR="004D610B" w:rsidRPr="00211DAC">
        <w:rPr>
          <w:rFonts w:ascii="Calibri" w:hAnsi="Calibri"/>
          <w:i/>
          <w:sz w:val="22"/>
          <w:szCs w:val="22"/>
        </w:rPr>
        <w:t>”</w:t>
      </w:r>
      <w:r w:rsidR="00E0453A" w:rsidRPr="00211DAC">
        <w:rPr>
          <w:rFonts w:ascii="Calibri" w:hAnsi="Calibri"/>
          <w:i/>
          <w:sz w:val="22"/>
          <w:szCs w:val="22"/>
        </w:rPr>
        <w:t>)</w:t>
      </w:r>
      <w:r w:rsidR="00E0453A" w:rsidRPr="00211DAC">
        <w:rPr>
          <w:rFonts w:ascii="Calibri" w:hAnsi="Calibri"/>
          <w:sz w:val="22"/>
          <w:szCs w:val="22"/>
        </w:rPr>
        <w:t xml:space="preserve"> </w:t>
      </w:r>
      <w:r w:rsidRPr="00211DAC">
        <w:rPr>
          <w:rFonts w:ascii="Calibri" w:hAnsi="Calibri"/>
          <w:sz w:val="22"/>
          <w:szCs w:val="22"/>
        </w:rPr>
        <w:t xml:space="preserve">during </w:t>
      </w:r>
      <w:r w:rsidR="002249A9" w:rsidRPr="00211DAC">
        <w:rPr>
          <w:rFonts w:ascii="Calibri" w:hAnsi="Calibri"/>
          <w:sz w:val="22"/>
          <w:szCs w:val="22"/>
        </w:rPr>
        <w:t>the p</w:t>
      </w:r>
      <w:r w:rsidR="00E74DEA" w:rsidRPr="00211DAC">
        <w:rPr>
          <w:rFonts w:ascii="Calibri" w:hAnsi="Calibri"/>
          <w:sz w:val="22"/>
          <w:szCs w:val="22"/>
        </w:rPr>
        <w:t xml:space="preserve">ast three </w:t>
      </w:r>
      <w:r w:rsidRPr="00211DAC">
        <w:rPr>
          <w:rFonts w:ascii="Calibri" w:hAnsi="Calibri"/>
          <w:sz w:val="22"/>
          <w:szCs w:val="22"/>
        </w:rPr>
        <w:t>triennia, covering the period of Ramsar</w:t>
      </w:r>
      <w:r w:rsidR="004D610B" w:rsidRPr="00211DAC">
        <w:rPr>
          <w:rFonts w:ascii="Calibri" w:hAnsi="Calibri"/>
          <w:sz w:val="22"/>
          <w:szCs w:val="22"/>
        </w:rPr>
        <w:t>’</w:t>
      </w:r>
      <w:r w:rsidRPr="00211DAC">
        <w:rPr>
          <w:rFonts w:ascii="Calibri" w:hAnsi="Calibri"/>
          <w:sz w:val="22"/>
          <w:szCs w:val="22"/>
        </w:rPr>
        <w:t xml:space="preserve">s Strategic Plan </w:t>
      </w:r>
      <w:r w:rsidR="00E74DEA" w:rsidRPr="00211DAC">
        <w:rPr>
          <w:rFonts w:ascii="Calibri" w:hAnsi="Calibri"/>
          <w:sz w:val="22"/>
          <w:szCs w:val="22"/>
        </w:rPr>
        <w:t xml:space="preserve">2009-2015 </w:t>
      </w:r>
      <w:r w:rsidR="002249A9" w:rsidRPr="00211DAC">
        <w:rPr>
          <w:rFonts w:ascii="Calibri" w:hAnsi="Calibri"/>
          <w:sz w:val="22"/>
          <w:szCs w:val="22"/>
        </w:rPr>
        <w:t>(</w:t>
      </w:r>
      <w:r w:rsidR="00E74DEA" w:rsidRPr="00211DAC">
        <w:rPr>
          <w:rFonts w:ascii="Calibri" w:hAnsi="Calibri"/>
          <w:sz w:val="22"/>
          <w:szCs w:val="22"/>
        </w:rPr>
        <w:t>Resolution X.1</w:t>
      </w:r>
      <w:r w:rsidR="002249A9" w:rsidRPr="00211DAC">
        <w:rPr>
          <w:rFonts w:ascii="Calibri" w:hAnsi="Calibri"/>
          <w:sz w:val="22"/>
          <w:szCs w:val="22"/>
        </w:rPr>
        <w:t>)</w:t>
      </w:r>
      <w:r w:rsidRPr="00211DAC">
        <w:rPr>
          <w:rFonts w:ascii="Calibri" w:hAnsi="Calibri"/>
          <w:sz w:val="22"/>
          <w:szCs w:val="22"/>
        </w:rPr>
        <w:t xml:space="preserve">. The table also shows </w:t>
      </w:r>
      <w:r w:rsidR="002249A9" w:rsidRPr="00211DAC">
        <w:rPr>
          <w:rFonts w:ascii="Calibri" w:hAnsi="Calibri"/>
          <w:sz w:val="22"/>
          <w:szCs w:val="22"/>
        </w:rPr>
        <w:t>whether</w:t>
      </w:r>
      <w:r w:rsidRPr="00211DAC">
        <w:rPr>
          <w:rFonts w:ascii="Calibri" w:hAnsi="Calibri"/>
          <w:sz w:val="22"/>
          <w:szCs w:val="22"/>
        </w:rPr>
        <w:t xml:space="preserve"> particular actions reported for COP1</w:t>
      </w:r>
      <w:r w:rsidR="001F645F" w:rsidRPr="00211DAC">
        <w:rPr>
          <w:rFonts w:ascii="Calibri" w:hAnsi="Calibri"/>
          <w:sz w:val="22"/>
          <w:szCs w:val="22"/>
        </w:rPr>
        <w:t>2</w:t>
      </w:r>
      <w:r w:rsidRPr="00211DAC">
        <w:rPr>
          <w:rFonts w:ascii="Calibri" w:hAnsi="Calibri"/>
          <w:sz w:val="22"/>
          <w:szCs w:val="22"/>
        </w:rPr>
        <w:t xml:space="preserve"> were more (or less) widely addressed throughout the Neotropic </w:t>
      </w:r>
      <w:r w:rsidR="00F856DC" w:rsidRPr="00211DAC">
        <w:rPr>
          <w:rFonts w:ascii="Calibri" w:hAnsi="Calibri"/>
          <w:sz w:val="22"/>
          <w:szCs w:val="22"/>
        </w:rPr>
        <w:t>and North American region</w:t>
      </w:r>
      <w:r w:rsidR="002249A9" w:rsidRPr="00211DAC">
        <w:rPr>
          <w:rFonts w:ascii="Calibri" w:hAnsi="Calibri"/>
          <w:sz w:val="22"/>
          <w:szCs w:val="22"/>
        </w:rPr>
        <w:t>s</w:t>
      </w:r>
      <w:r w:rsidR="00F856DC" w:rsidRPr="00211DAC">
        <w:rPr>
          <w:rFonts w:ascii="Calibri" w:hAnsi="Calibri"/>
          <w:sz w:val="22"/>
          <w:szCs w:val="22"/>
        </w:rPr>
        <w:t xml:space="preserve"> </w:t>
      </w:r>
      <w:r w:rsidR="002249A9" w:rsidRPr="00211DAC">
        <w:rPr>
          <w:rFonts w:ascii="Calibri" w:hAnsi="Calibri"/>
          <w:sz w:val="22"/>
          <w:szCs w:val="22"/>
        </w:rPr>
        <w:t>compared to the global average,</w:t>
      </w:r>
      <w:r w:rsidRPr="00211DAC">
        <w:rPr>
          <w:rFonts w:ascii="Calibri" w:hAnsi="Calibri"/>
          <w:sz w:val="22"/>
          <w:szCs w:val="22"/>
        </w:rPr>
        <w:t xml:space="preserve"> based on the percentages of Contracting Parties having answered positively. </w:t>
      </w:r>
    </w:p>
    <w:p w:rsidR="00E74DEA" w:rsidRDefault="00E74DEA" w:rsidP="00020AEC">
      <w:pPr>
        <w:jc w:val="both"/>
        <w:rPr>
          <w:sz w:val="20"/>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260"/>
        <w:gridCol w:w="1330"/>
        <w:gridCol w:w="1330"/>
        <w:gridCol w:w="1330"/>
        <w:gridCol w:w="1330"/>
        <w:gridCol w:w="1331"/>
        <w:gridCol w:w="1287"/>
        <w:gridCol w:w="1843"/>
      </w:tblGrid>
      <w:tr w:rsidR="001F645F" w:rsidRPr="002249A9" w:rsidTr="00C664AD">
        <w:trPr>
          <w:cantSplit/>
        </w:trPr>
        <w:tc>
          <w:tcPr>
            <w:tcW w:w="993"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Strategy</w:t>
            </w:r>
          </w:p>
        </w:tc>
        <w:tc>
          <w:tcPr>
            <w:tcW w:w="3260"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Indicator</w:t>
            </w:r>
          </w:p>
        </w:tc>
        <w:tc>
          <w:tcPr>
            <w:tcW w:w="1330"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Affirmative </w:t>
            </w:r>
            <w:r w:rsidRPr="00211DAC">
              <w:rPr>
                <w:rFonts w:ascii="Calibri" w:hAnsi="Calibri"/>
                <w:color w:val="000000"/>
                <w:sz w:val="20"/>
              </w:rPr>
              <w:t xml:space="preserve">CPs at </w:t>
            </w:r>
            <w:r w:rsidRPr="00211DAC">
              <w:rPr>
                <w:rFonts w:ascii="Calibri" w:hAnsi="Calibri"/>
                <w:b/>
                <w:bCs/>
                <w:color w:val="000000"/>
                <w:sz w:val="20"/>
              </w:rPr>
              <w:t>COP8</w:t>
            </w:r>
          </w:p>
        </w:tc>
        <w:tc>
          <w:tcPr>
            <w:tcW w:w="1330"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Affirmative </w:t>
            </w:r>
            <w:r w:rsidRPr="00211DAC">
              <w:rPr>
                <w:rFonts w:ascii="Calibri" w:hAnsi="Calibri"/>
                <w:color w:val="000000"/>
                <w:sz w:val="20"/>
              </w:rPr>
              <w:t xml:space="preserve">CPs at </w:t>
            </w:r>
            <w:r w:rsidRPr="00211DAC">
              <w:rPr>
                <w:rFonts w:ascii="Calibri" w:hAnsi="Calibri"/>
                <w:b/>
                <w:bCs/>
                <w:color w:val="000000"/>
                <w:sz w:val="20"/>
              </w:rPr>
              <w:t>COP9</w:t>
            </w:r>
          </w:p>
        </w:tc>
        <w:tc>
          <w:tcPr>
            <w:tcW w:w="1330"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Affirmative </w:t>
            </w:r>
            <w:r w:rsidRPr="00211DAC">
              <w:rPr>
                <w:rFonts w:ascii="Calibri" w:hAnsi="Calibri"/>
                <w:color w:val="000000"/>
                <w:sz w:val="20"/>
              </w:rPr>
              <w:t>CPs at</w:t>
            </w:r>
            <w:r w:rsidRPr="00211DAC">
              <w:rPr>
                <w:rFonts w:ascii="Calibri" w:hAnsi="Calibri"/>
                <w:b/>
                <w:bCs/>
                <w:color w:val="000000"/>
                <w:sz w:val="20"/>
              </w:rPr>
              <w:t xml:space="preserve"> COP10</w:t>
            </w:r>
          </w:p>
        </w:tc>
        <w:tc>
          <w:tcPr>
            <w:tcW w:w="1330"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Affirmative </w:t>
            </w:r>
            <w:r w:rsidRPr="00211DAC">
              <w:rPr>
                <w:rFonts w:ascii="Calibri" w:hAnsi="Calibri"/>
                <w:color w:val="000000"/>
                <w:sz w:val="20"/>
              </w:rPr>
              <w:t>CPs at</w:t>
            </w:r>
            <w:r w:rsidRPr="00211DAC">
              <w:rPr>
                <w:rFonts w:ascii="Calibri" w:hAnsi="Calibri"/>
                <w:b/>
                <w:bCs/>
                <w:color w:val="000000"/>
                <w:sz w:val="20"/>
              </w:rPr>
              <w:t xml:space="preserve"> COP11</w:t>
            </w:r>
          </w:p>
        </w:tc>
        <w:tc>
          <w:tcPr>
            <w:tcW w:w="1331" w:type="dxa"/>
            <w:shd w:val="clear" w:color="auto" w:fill="auto"/>
            <w:hideMark/>
          </w:tcPr>
          <w:p w:rsidR="00CD62CF" w:rsidRPr="00211DAC" w:rsidRDefault="001F645F" w:rsidP="00020AEC">
            <w:pPr>
              <w:jc w:val="center"/>
              <w:rPr>
                <w:rFonts w:ascii="Calibri" w:hAnsi="Calibri"/>
                <w:color w:val="000000"/>
                <w:sz w:val="20"/>
              </w:rPr>
            </w:pPr>
            <w:r w:rsidRPr="00211DAC">
              <w:rPr>
                <w:rFonts w:ascii="Calibri" w:hAnsi="Calibri"/>
                <w:b/>
                <w:bCs/>
                <w:color w:val="000000"/>
                <w:sz w:val="20"/>
              </w:rPr>
              <w:t xml:space="preserve">Affirmative </w:t>
            </w:r>
            <w:r w:rsidRPr="00211DAC">
              <w:rPr>
                <w:rFonts w:ascii="Calibri" w:hAnsi="Calibri"/>
                <w:color w:val="000000"/>
                <w:sz w:val="20"/>
              </w:rPr>
              <w:t>at COP11</w:t>
            </w:r>
          </w:p>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 </w:t>
            </w:r>
            <w:r w:rsidR="001372D9" w:rsidRPr="00211DAC">
              <w:rPr>
                <w:rFonts w:ascii="Calibri" w:hAnsi="Calibri"/>
                <w:b/>
                <w:bCs/>
                <w:color w:val="000000"/>
                <w:sz w:val="20"/>
              </w:rPr>
              <w:t>G</w:t>
            </w:r>
            <w:r w:rsidRPr="00211DAC">
              <w:rPr>
                <w:rFonts w:ascii="Calibri" w:hAnsi="Calibri"/>
                <w:b/>
                <w:bCs/>
                <w:color w:val="000000"/>
                <w:sz w:val="20"/>
              </w:rPr>
              <w:t>lobally</w:t>
            </w:r>
          </w:p>
        </w:tc>
        <w:tc>
          <w:tcPr>
            <w:tcW w:w="1287" w:type="dxa"/>
          </w:tcPr>
          <w:p w:rsidR="001F645F" w:rsidRPr="00211DAC" w:rsidRDefault="00456C31" w:rsidP="00020AEC">
            <w:pPr>
              <w:jc w:val="center"/>
              <w:rPr>
                <w:rFonts w:ascii="Calibri" w:hAnsi="Calibri"/>
                <w:b/>
                <w:bCs/>
                <w:color w:val="000000"/>
                <w:sz w:val="20"/>
              </w:rPr>
            </w:pPr>
            <w:r w:rsidRPr="00211DAC">
              <w:rPr>
                <w:rFonts w:ascii="Calibri" w:hAnsi="Calibri"/>
                <w:b/>
                <w:bCs/>
                <w:color w:val="000000"/>
                <w:sz w:val="20"/>
              </w:rPr>
              <w:t xml:space="preserve">Affirmative </w:t>
            </w:r>
            <w:r w:rsidRPr="00211DAC">
              <w:rPr>
                <w:rFonts w:ascii="Calibri" w:hAnsi="Calibri"/>
                <w:color w:val="000000"/>
                <w:sz w:val="20"/>
              </w:rPr>
              <w:t>at COP12</w:t>
            </w:r>
            <w:r w:rsidRPr="00211DAC">
              <w:rPr>
                <w:rFonts w:ascii="Calibri" w:hAnsi="Calibri"/>
                <w:b/>
                <w:bCs/>
                <w:color w:val="000000"/>
                <w:sz w:val="20"/>
              </w:rPr>
              <w:t xml:space="preserve"> </w:t>
            </w:r>
            <w:r w:rsidR="00CD62CF" w:rsidRPr="00211DAC">
              <w:rPr>
                <w:rFonts w:ascii="Calibri" w:hAnsi="Calibri"/>
                <w:b/>
                <w:bCs/>
                <w:color w:val="000000"/>
                <w:sz w:val="20"/>
              </w:rPr>
              <w:t xml:space="preserve">region/ </w:t>
            </w:r>
            <w:r w:rsidRPr="00211DAC">
              <w:rPr>
                <w:rFonts w:ascii="Calibri" w:hAnsi="Calibri"/>
                <w:b/>
                <w:bCs/>
                <w:color w:val="000000"/>
                <w:sz w:val="20"/>
              </w:rPr>
              <w:t>globally</w:t>
            </w:r>
          </w:p>
        </w:tc>
        <w:tc>
          <w:tcPr>
            <w:tcW w:w="1843" w:type="dxa"/>
            <w:shd w:val="clear" w:color="auto" w:fill="auto"/>
            <w:hideMark/>
          </w:tcPr>
          <w:p w:rsidR="001F645F" w:rsidRPr="00211DAC" w:rsidRDefault="001F645F" w:rsidP="00020AEC">
            <w:pPr>
              <w:jc w:val="center"/>
              <w:rPr>
                <w:rFonts w:ascii="Calibri" w:hAnsi="Calibri"/>
                <w:b/>
                <w:bCs/>
                <w:color w:val="000000"/>
                <w:sz w:val="20"/>
              </w:rPr>
            </w:pPr>
            <w:r w:rsidRPr="00211DAC">
              <w:rPr>
                <w:rFonts w:ascii="Calibri" w:hAnsi="Calibri"/>
                <w:b/>
                <w:bCs/>
                <w:color w:val="000000"/>
                <w:sz w:val="20"/>
              </w:rPr>
              <w:t xml:space="preserve">Progress </w:t>
            </w:r>
            <w:r w:rsidRPr="00211DAC">
              <w:rPr>
                <w:rFonts w:ascii="Calibri" w:hAnsi="Calibri"/>
                <w:color w:val="000000"/>
                <w:sz w:val="20"/>
              </w:rPr>
              <w:t xml:space="preserve">since </w:t>
            </w:r>
            <w:r w:rsidRPr="00211DAC">
              <w:rPr>
                <w:rFonts w:ascii="Calibri" w:hAnsi="Calibri"/>
                <w:b/>
                <w:color w:val="000000"/>
                <w:sz w:val="20"/>
              </w:rPr>
              <w:t>COP1</w:t>
            </w:r>
            <w:r w:rsidR="00456C31" w:rsidRPr="00211DAC">
              <w:rPr>
                <w:rFonts w:ascii="Calibri" w:hAnsi="Calibri"/>
                <w:b/>
                <w:color w:val="000000"/>
                <w:sz w:val="20"/>
              </w:rPr>
              <w:t>1</w:t>
            </w:r>
          </w:p>
        </w:tc>
      </w:tr>
      <w:tr w:rsidR="001F645F" w:rsidRPr="002249A9"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1.1</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a comprehensive national wetland inventory (1.1.1)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(24%)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8 (28%)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8 (32%)</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55 (43%)</w:t>
            </w:r>
          </w:p>
        </w:tc>
        <w:tc>
          <w:tcPr>
            <w:tcW w:w="1287" w:type="dxa"/>
          </w:tcPr>
          <w:p w:rsidR="00CD62CF" w:rsidRPr="00211DAC" w:rsidRDefault="00CD62CF" w:rsidP="00020AEC">
            <w:pPr>
              <w:jc w:val="center"/>
              <w:rPr>
                <w:rFonts w:ascii="Calibri" w:hAnsi="Calibri"/>
                <w:color w:val="000000"/>
                <w:sz w:val="18"/>
                <w:szCs w:val="18"/>
              </w:rPr>
            </w:pPr>
            <w:r w:rsidRPr="00211DAC">
              <w:rPr>
                <w:rFonts w:ascii="Calibri" w:hAnsi="Calibri"/>
                <w:color w:val="000000"/>
                <w:sz w:val="18"/>
                <w:szCs w:val="18"/>
              </w:rPr>
              <w:t>9 (36%)</w:t>
            </w:r>
          </w:p>
          <w:p w:rsidR="001F645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620ACE" w:rsidRPr="00211DAC">
              <w:rPr>
                <w:rFonts w:ascii="Calibri" w:hAnsi="Calibri"/>
                <w:color w:val="000000"/>
                <w:sz w:val="18"/>
                <w:szCs w:val="18"/>
              </w:rPr>
              <w:t>62(47%)</w:t>
            </w:r>
          </w:p>
          <w:p w:rsidR="00620ACE" w:rsidRPr="00211DAC" w:rsidRDefault="00620ACE" w:rsidP="00020AEC">
            <w:pPr>
              <w:jc w:val="center"/>
              <w:rPr>
                <w:rFonts w:ascii="Calibri" w:hAnsi="Calibri"/>
                <w:color w:val="000000"/>
                <w:sz w:val="18"/>
                <w:szCs w:val="18"/>
              </w:rPr>
            </w:pPr>
          </w:p>
        </w:tc>
        <w:tc>
          <w:tcPr>
            <w:tcW w:w="1843"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Some</w:t>
            </w:r>
            <w:r w:rsidR="008113F3" w:rsidRPr="00211DAC">
              <w:rPr>
                <w:rFonts w:ascii="Calibri" w:hAnsi="Calibri"/>
                <w:color w:val="000000"/>
                <w:sz w:val="18"/>
                <w:szCs w:val="18"/>
              </w:rPr>
              <w:t xml:space="preserve"> regionally but not globally</w:t>
            </w:r>
          </w:p>
        </w:tc>
      </w:tr>
      <w:tr w:rsidR="001F645F" w:rsidRPr="002249A9"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1.3</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a National Wetland Policy (or equivalent instrument) (1.3.1)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7 (39%)</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12 (41%)</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13 (52%)</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65 (51%)</w:t>
            </w:r>
          </w:p>
        </w:tc>
        <w:tc>
          <w:tcPr>
            <w:tcW w:w="1287" w:type="dxa"/>
          </w:tcPr>
          <w:p w:rsidR="00CD62CF" w:rsidRPr="00211DAC" w:rsidRDefault="00CD62CF" w:rsidP="00020AEC">
            <w:pPr>
              <w:jc w:val="center"/>
              <w:rPr>
                <w:rFonts w:ascii="Calibri" w:hAnsi="Calibri"/>
                <w:color w:val="000000"/>
                <w:sz w:val="18"/>
                <w:szCs w:val="18"/>
              </w:rPr>
            </w:pPr>
            <w:r w:rsidRPr="00211DAC">
              <w:rPr>
                <w:rFonts w:ascii="Calibri" w:hAnsi="Calibri"/>
                <w:color w:val="000000"/>
                <w:sz w:val="18"/>
                <w:szCs w:val="18"/>
              </w:rPr>
              <w:t>18 (60%)</w:t>
            </w:r>
          </w:p>
          <w:p w:rsidR="001F645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B460B7" w:rsidRPr="00211DAC">
              <w:rPr>
                <w:rFonts w:ascii="Calibri" w:hAnsi="Calibri"/>
                <w:color w:val="000000"/>
                <w:sz w:val="18"/>
                <w:szCs w:val="18"/>
              </w:rPr>
              <w:t>72 (55%)</w:t>
            </w:r>
          </w:p>
        </w:tc>
        <w:tc>
          <w:tcPr>
            <w:tcW w:w="1843"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S</w:t>
            </w:r>
            <w:r w:rsidR="008113F3" w:rsidRPr="00211DAC">
              <w:rPr>
                <w:rFonts w:ascii="Calibri" w:hAnsi="Calibri"/>
                <w:color w:val="000000"/>
                <w:sz w:val="18"/>
                <w:szCs w:val="18"/>
              </w:rPr>
              <w:t>ignificant</w:t>
            </w:r>
          </w:p>
        </w:tc>
      </w:tr>
      <w:tr w:rsidR="001F645F" w:rsidRPr="002249A9" w:rsidTr="00C664AD">
        <w:trPr>
          <w:cantSplit/>
        </w:trPr>
        <w:tc>
          <w:tcPr>
            <w:tcW w:w="993" w:type="dxa"/>
            <w:vMerge w:val="restart"/>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1.4</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conducted Assessment of the ecosystem benefits provided by Ramsar Sites (1.4.1)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n.a.</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 (17%)</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 (12%)</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(20%)</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27 (21%)</w:t>
            </w:r>
          </w:p>
        </w:tc>
        <w:tc>
          <w:tcPr>
            <w:tcW w:w="1287" w:type="dxa"/>
          </w:tcPr>
          <w:p w:rsidR="008113F3" w:rsidRPr="00211DAC" w:rsidRDefault="00CD62CF" w:rsidP="00020AEC">
            <w:pPr>
              <w:jc w:val="center"/>
              <w:rPr>
                <w:rFonts w:ascii="Calibri" w:hAnsi="Calibri"/>
                <w:color w:val="000000"/>
                <w:sz w:val="18"/>
                <w:szCs w:val="18"/>
              </w:rPr>
            </w:pPr>
            <w:r w:rsidRPr="00211DAC">
              <w:rPr>
                <w:rFonts w:ascii="Calibri" w:hAnsi="Calibri"/>
                <w:color w:val="000000"/>
                <w:sz w:val="18"/>
                <w:szCs w:val="18"/>
              </w:rPr>
              <w:t>4 (16%)</w:t>
            </w:r>
          </w:p>
          <w:p w:rsidR="001F645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F73795" w:rsidRPr="00211DAC">
              <w:rPr>
                <w:rFonts w:ascii="Calibri" w:hAnsi="Calibri"/>
                <w:color w:val="000000"/>
                <w:sz w:val="18"/>
                <w:szCs w:val="18"/>
              </w:rPr>
              <w:t>25 (19%)</w:t>
            </w:r>
          </w:p>
        </w:tc>
        <w:tc>
          <w:tcPr>
            <w:tcW w:w="1843" w:type="dxa"/>
            <w:shd w:val="clear" w:color="auto" w:fill="auto"/>
            <w:noWrap/>
            <w:hideMark/>
          </w:tcPr>
          <w:p w:rsidR="001F645F" w:rsidRPr="00211DAC" w:rsidRDefault="00F73795" w:rsidP="00020AEC">
            <w:pPr>
              <w:jc w:val="center"/>
              <w:rPr>
                <w:rFonts w:ascii="Calibri" w:hAnsi="Calibri"/>
                <w:color w:val="000000"/>
                <w:sz w:val="18"/>
                <w:szCs w:val="18"/>
              </w:rPr>
            </w:pPr>
            <w:r w:rsidRPr="00211DAC">
              <w:rPr>
                <w:rFonts w:ascii="Calibri" w:hAnsi="Calibri"/>
                <w:color w:val="000000"/>
                <w:sz w:val="18"/>
                <w:szCs w:val="18"/>
              </w:rPr>
              <w:t>Regress</w:t>
            </w:r>
            <w:r w:rsidR="009078BC" w:rsidRPr="00211DAC">
              <w:rPr>
                <w:rFonts w:ascii="Calibri" w:hAnsi="Calibri"/>
                <w:color w:val="000000"/>
                <w:sz w:val="18"/>
                <w:szCs w:val="18"/>
              </w:rPr>
              <w:t xml:space="preserve"> compare</w:t>
            </w:r>
            <w:r w:rsidR="00C664AD">
              <w:rPr>
                <w:rFonts w:ascii="Calibri" w:hAnsi="Calibri"/>
                <w:color w:val="000000"/>
                <w:sz w:val="18"/>
                <w:szCs w:val="18"/>
              </w:rPr>
              <w:t>d</w:t>
            </w:r>
            <w:r w:rsidR="009078BC" w:rsidRPr="00211DAC">
              <w:rPr>
                <w:rFonts w:ascii="Calibri" w:hAnsi="Calibri"/>
                <w:color w:val="000000"/>
                <w:sz w:val="18"/>
                <w:szCs w:val="18"/>
              </w:rPr>
              <w:t xml:space="preserve"> to the region but similar to the global level </w:t>
            </w:r>
          </w:p>
        </w:tc>
      </w:tr>
      <w:tr w:rsidR="001F645F" w:rsidRPr="002249A9" w:rsidTr="00C664AD">
        <w:trPr>
          <w:cantSplit/>
        </w:trPr>
        <w:tc>
          <w:tcPr>
            <w:tcW w:w="993" w:type="dxa"/>
            <w:vMerge/>
            <w:hideMark/>
          </w:tcPr>
          <w:p w:rsidR="001F645F" w:rsidRPr="00211DAC" w:rsidRDefault="001F645F" w:rsidP="00020AEC">
            <w:pPr>
              <w:rPr>
                <w:rFonts w:ascii="Calibri" w:hAnsi="Calibri"/>
                <w:color w:val="000000"/>
                <w:sz w:val="18"/>
                <w:szCs w:val="18"/>
              </w:rPr>
            </w:pPr>
          </w:p>
        </w:tc>
        <w:tc>
          <w:tcPr>
            <w:tcW w:w="3260" w:type="dxa"/>
            <w:shd w:val="clear" w:color="auto" w:fill="auto"/>
            <w:hideMark/>
          </w:tcPr>
          <w:p w:rsidR="009078BC" w:rsidRPr="00211DAC" w:rsidRDefault="001F645F" w:rsidP="00020AEC">
            <w:pPr>
              <w:rPr>
                <w:rFonts w:ascii="Calibri" w:hAnsi="Calibri"/>
                <w:color w:val="000000"/>
                <w:sz w:val="18"/>
                <w:szCs w:val="18"/>
              </w:rPr>
            </w:pPr>
            <w:r w:rsidRPr="00211DAC">
              <w:rPr>
                <w:rFonts w:ascii="Calibri" w:hAnsi="Calibri"/>
                <w:color w:val="000000"/>
                <w:sz w:val="18"/>
                <w:szCs w:val="18"/>
              </w:rPr>
              <w:t>CP has wise use wetland programmes</w:t>
            </w:r>
          </w:p>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/projects that contribute to poverty alleviation (1.4.2.)</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n.a.</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 (6%)</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(19%)</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10 (40%)</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50 (39%)</w:t>
            </w:r>
          </w:p>
        </w:tc>
        <w:tc>
          <w:tcPr>
            <w:tcW w:w="1287" w:type="dxa"/>
          </w:tcPr>
          <w:p w:rsidR="00EC0DB8" w:rsidRPr="00211DAC" w:rsidRDefault="00CD62CF" w:rsidP="00020AEC">
            <w:pPr>
              <w:jc w:val="center"/>
              <w:rPr>
                <w:rFonts w:ascii="Calibri" w:hAnsi="Calibri"/>
                <w:color w:val="000000"/>
                <w:sz w:val="18"/>
                <w:szCs w:val="18"/>
              </w:rPr>
            </w:pPr>
            <w:r w:rsidRPr="00211DAC">
              <w:rPr>
                <w:rFonts w:ascii="Calibri" w:hAnsi="Calibri"/>
                <w:color w:val="000000"/>
                <w:sz w:val="18"/>
                <w:szCs w:val="18"/>
              </w:rPr>
              <w:t>11(44%)</w:t>
            </w:r>
          </w:p>
          <w:p w:rsidR="00CD62C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A417C1" w:rsidRPr="00211DAC">
              <w:rPr>
                <w:rFonts w:ascii="Calibri" w:hAnsi="Calibri"/>
                <w:color w:val="000000"/>
                <w:sz w:val="18"/>
                <w:szCs w:val="18"/>
              </w:rPr>
              <w:t>55(42%)</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S</w:t>
            </w:r>
            <w:r w:rsidR="00EC0DB8" w:rsidRPr="00211DAC">
              <w:rPr>
                <w:rFonts w:ascii="Calibri" w:hAnsi="Calibri"/>
                <w:color w:val="000000"/>
                <w:sz w:val="18"/>
                <w:szCs w:val="18"/>
              </w:rPr>
              <w:t>ome</w:t>
            </w:r>
          </w:p>
        </w:tc>
      </w:tr>
      <w:tr w:rsidR="001F645F" w:rsidRPr="002249A9"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1.7</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used or applied Ramsar water-related guidance (1.7.1)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 (17%)</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(19%)</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9 (36%)</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51 (40%)</w:t>
            </w:r>
          </w:p>
        </w:tc>
        <w:tc>
          <w:tcPr>
            <w:tcW w:w="1287" w:type="dxa"/>
          </w:tcPr>
          <w:p w:rsidR="001F645F" w:rsidRPr="00211DAC" w:rsidRDefault="00F73795" w:rsidP="00020AEC">
            <w:pPr>
              <w:jc w:val="center"/>
              <w:rPr>
                <w:rFonts w:ascii="Calibri" w:hAnsi="Calibri"/>
                <w:color w:val="000000"/>
                <w:sz w:val="18"/>
                <w:szCs w:val="18"/>
              </w:rPr>
            </w:pPr>
            <w:r w:rsidRPr="00211DAC">
              <w:rPr>
                <w:rFonts w:ascii="Calibri" w:hAnsi="Calibri"/>
                <w:color w:val="000000"/>
                <w:sz w:val="18"/>
                <w:szCs w:val="18"/>
              </w:rPr>
              <w:t>N/A</w:t>
            </w:r>
          </w:p>
        </w:tc>
        <w:tc>
          <w:tcPr>
            <w:tcW w:w="1843" w:type="dxa"/>
            <w:shd w:val="clear" w:color="auto" w:fill="auto"/>
            <w:noWrap/>
            <w:hideMark/>
          </w:tcPr>
          <w:p w:rsidR="001F645F" w:rsidRPr="00211DAC" w:rsidRDefault="001F645F" w:rsidP="00020AEC">
            <w:pPr>
              <w:jc w:val="center"/>
              <w:rPr>
                <w:rFonts w:ascii="Calibri" w:hAnsi="Calibri"/>
                <w:color w:val="000000"/>
                <w:sz w:val="18"/>
                <w:szCs w:val="18"/>
              </w:rPr>
            </w:pPr>
          </w:p>
        </w:tc>
      </w:tr>
      <w:tr w:rsidR="001F645F" w:rsidRPr="002249A9"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1.8</w:t>
            </w:r>
          </w:p>
        </w:tc>
        <w:tc>
          <w:tcPr>
            <w:tcW w:w="3260" w:type="dxa"/>
            <w:shd w:val="clear" w:color="auto" w:fill="auto"/>
            <w:hideMark/>
          </w:tcPr>
          <w:p w:rsidR="00F73795" w:rsidRPr="00211DAC" w:rsidRDefault="001F645F" w:rsidP="00020AEC">
            <w:pPr>
              <w:rPr>
                <w:rFonts w:ascii="Calibri" w:hAnsi="Calibri"/>
                <w:color w:val="000000"/>
                <w:sz w:val="18"/>
                <w:szCs w:val="18"/>
              </w:rPr>
            </w:pPr>
            <w:r w:rsidRPr="00211DAC">
              <w:rPr>
                <w:rFonts w:ascii="Calibri" w:hAnsi="Calibri"/>
                <w:color w:val="000000"/>
                <w:sz w:val="18"/>
                <w:szCs w:val="18"/>
              </w:rPr>
              <w:t>CP implemented wetland restoration/</w:t>
            </w:r>
          </w:p>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rehabilitation programmes (1.8.2)</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6 (33%)</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15 (58%)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16 (64%)</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88 (69%)</w:t>
            </w:r>
          </w:p>
        </w:tc>
        <w:tc>
          <w:tcPr>
            <w:tcW w:w="1287" w:type="dxa"/>
          </w:tcPr>
          <w:p w:rsidR="00FD7283" w:rsidRPr="00211DAC" w:rsidRDefault="00CD62CF" w:rsidP="00020AEC">
            <w:pPr>
              <w:jc w:val="center"/>
              <w:rPr>
                <w:rFonts w:ascii="Calibri" w:hAnsi="Calibri"/>
                <w:color w:val="000000"/>
                <w:sz w:val="18"/>
                <w:szCs w:val="18"/>
              </w:rPr>
            </w:pPr>
            <w:r w:rsidRPr="00211DAC">
              <w:rPr>
                <w:rFonts w:ascii="Calibri" w:hAnsi="Calibri"/>
                <w:color w:val="000000"/>
                <w:sz w:val="18"/>
                <w:szCs w:val="18"/>
              </w:rPr>
              <w:t>22 (88%)</w:t>
            </w:r>
          </w:p>
          <w:p w:rsidR="001F645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BC0189" w:rsidRPr="00211DAC">
              <w:rPr>
                <w:rFonts w:ascii="Calibri" w:hAnsi="Calibri"/>
                <w:color w:val="000000"/>
                <w:sz w:val="18"/>
                <w:szCs w:val="18"/>
              </w:rPr>
              <w:t>90(72%)</w:t>
            </w:r>
          </w:p>
        </w:tc>
        <w:tc>
          <w:tcPr>
            <w:tcW w:w="1843"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S</w:t>
            </w:r>
            <w:r w:rsidR="00EC0DB8" w:rsidRPr="00211DAC">
              <w:rPr>
                <w:rFonts w:ascii="Calibri" w:hAnsi="Calibri"/>
                <w:color w:val="000000"/>
                <w:sz w:val="18"/>
                <w:szCs w:val="18"/>
              </w:rPr>
              <w:t xml:space="preserve">ignificant </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2.1</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uses the Strategic Framework for Ramsar Site designations (2.1.1)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10</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 (19%)</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11 (42%)</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9 (36%)</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53 (42%)</w:t>
            </w:r>
          </w:p>
        </w:tc>
        <w:tc>
          <w:tcPr>
            <w:tcW w:w="1287" w:type="dxa"/>
          </w:tcPr>
          <w:p w:rsidR="00FD7283" w:rsidRPr="00211DAC" w:rsidRDefault="00CD62CF" w:rsidP="00020AEC">
            <w:pPr>
              <w:jc w:val="center"/>
              <w:rPr>
                <w:rFonts w:ascii="Calibri" w:hAnsi="Calibri"/>
                <w:color w:val="000000"/>
                <w:sz w:val="18"/>
                <w:szCs w:val="18"/>
              </w:rPr>
            </w:pPr>
            <w:r w:rsidRPr="00211DAC">
              <w:rPr>
                <w:rFonts w:ascii="Calibri" w:hAnsi="Calibri"/>
                <w:color w:val="000000"/>
                <w:sz w:val="18"/>
                <w:szCs w:val="18"/>
              </w:rPr>
              <w:t>9(36%)</w:t>
            </w:r>
          </w:p>
          <w:p w:rsidR="00D96D58"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D96D58" w:rsidRPr="00211DAC">
              <w:rPr>
                <w:rFonts w:ascii="Calibri" w:hAnsi="Calibri"/>
                <w:color w:val="000000"/>
                <w:sz w:val="18"/>
                <w:szCs w:val="18"/>
              </w:rPr>
              <w:t>54 (41%)</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FD7283" w:rsidP="00020AEC">
            <w:pPr>
              <w:jc w:val="center"/>
              <w:rPr>
                <w:rFonts w:ascii="Calibri" w:hAnsi="Calibri"/>
                <w:color w:val="000000"/>
                <w:sz w:val="18"/>
                <w:szCs w:val="18"/>
              </w:rPr>
            </w:pPr>
            <w:r w:rsidRPr="00211DAC">
              <w:rPr>
                <w:rFonts w:ascii="Calibri" w:hAnsi="Calibri"/>
                <w:color w:val="000000"/>
                <w:sz w:val="18"/>
                <w:szCs w:val="18"/>
              </w:rPr>
              <w:t xml:space="preserve">Same </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2.6</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reported all changes or likely changes in the ecological character of Ramsar Sites (2.6.2)</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(24%)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(19%)</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(20%)</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23 (18%)</w:t>
            </w:r>
          </w:p>
        </w:tc>
        <w:tc>
          <w:tcPr>
            <w:tcW w:w="1287" w:type="dxa"/>
          </w:tcPr>
          <w:p w:rsidR="00FD7283" w:rsidRPr="00211DAC" w:rsidRDefault="00CD62CF" w:rsidP="00020AEC">
            <w:pPr>
              <w:jc w:val="center"/>
              <w:rPr>
                <w:rFonts w:ascii="Calibri" w:hAnsi="Calibri"/>
                <w:color w:val="000000"/>
                <w:sz w:val="18"/>
                <w:szCs w:val="18"/>
              </w:rPr>
            </w:pPr>
            <w:r w:rsidRPr="00211DAC">
              <w:rPr>
                <w:rFonts w:ascii="Calibri" w:hAnsi="Calibri"/>
                <w:color w:val="000000"/>
                <w:sz w:val="18"/>
                <w:szCs w:val="18"/>
              </w:rPr>
              <w:t>5(20%)</w:t>
            </w:r>
          </w:p>
          <w:p w:rsidR="001F645F"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153482" w:rsidRPr="00211DAC">
              <w:rPr>
                <w:rFonts w:ascii="Calibri" w:hAnsi="Calibri"/>
                <w:color w:val="000000"/>
                <w:sz w:val="18"/>
                <w:szCs w:val="18"/>
              </w:rPr>
              <w:t>28</w:t>
            </w:r>
            <w:r w:rsidR="00FD7283" w:rsidRPr="00211DAC">
              <w:rPr>
                <w:rFonts w:ascii="Calibri" w:hAnsi="Calibri"/>
                <w:color w:val="000000"/>
                <w:sz w:val="18"/>
                <w:szCs w:val="18"/>
              </w:rPr>
              <w:t xml:space="preserve"> </w:t>
            </w:r>
            <w:r w:rsidR="00153482" w:rsidRPr="00211DAC">
              <w:rPr>
                <w:rFonts w:ascii="Calibri" w:hAnsi="Calibri"/>
                <w:color w:val="000000"/>
                <w:sz w:val="18"/>
                <w:szCs w:val="18"/>
              </w:rPr>
              <w:t xml:space="preserve">(21%) </w:t>
            </w:r>
          </w:p>
        </w:tc>
        <w:tc>
          <w:tcPr>
            <w:tcW w:w="1843" w:type="dxa"/>
            <w:shd w:val="clear" w:color="auto" w:fill="auto"/>
            <w:noWrap/>
            <w:hideMark/>
          </w:tcPr>
          <w:p w:rsidR="001F645F" w:rsidRPr="00211DAC" w:rsidRDefault="001F645F" w:rsidP="00020AEC">
            <w:pPr>
              <w:jc w:val="center"/>
              <w:rPr>
                <w:rFonts w:ascii="Calibri" w:hAnsi="Calibri"/>
                <w:color w:val="000000"/>
                <w:sz w:val="18"/>
                <w:szCs w:val="18"/>
                <w:highlight w:val="yellow"/>
                <w:lang w:val="en-GB"/>
              </w:rPr>
            </w:pPr>
            <w:r w:rsidRPr="00211DAC">
              <w:rPr>
                <w:rFonts w:ascii="Calibri" w:hAnsi="Calibri"/>
                <w:color w:val="000000"/>
                <w:sz w:val="18"/>
                <w:szCs w:val="18"/>
              </w:rPr>
              <w:t>S</w:t>
            </w:r>
            <w:r w:rsidR="00FD7283" w:rsidRPr="00211DAC">
              <w:rPr>
                <w:rFonts w:ascii="Calibri" w:hAnsi="Calibri"/>
                <w:color w:val="000000"/>
                <w:sz w:val="18"/>
                <w:szCs w:val="18"/>
              </w:rPr>
              <w:t xml:space="preserve">ame </w:t>
            </w:r>
            <w:r w:rsidRPr="00211DAC">
              <w:rPr>
                <w:rFonts w:ascii="Calibri" w:hAnsi="Calibri"/>
                <w:color w:val="000000"/>
                <w:sz w:val="18"/>
                <w:szCs w:val="18"/>
              </w:rPr>
              <w:t xml:space="preserve"> </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3.3</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Funding support has been mobilized form development assistance agencies for wetland conservation and management (3.3.3)</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6 (33%)</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15 (58%)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13 (52%)</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46 (36%)</w:t>
            </w:r>
          </w:p>
        </w:tc>
        <w:tc>
          <w:tcPr>
            <w:tcW w:w="1287" w:type="dxa"/>
          </w:tcPr>
          <w:p w:rsidR="00FD7283" w:rsidRPr="00211DAC" w:rsidRDefault="00CD62CF" w:rsidP="00020AEC">
            <w:pPr>
              <w:jc w:val="center"/>
              <w:rPr>
                <w:rFonts w:ascii="Calibri" w:hAnsi="Calibri"/>
                <w:color w:val="000000"/>
                <w:sz w:val="18"/>
                <w:szCs w:val="18"/>
              </w:rPr>
            </w:pPr>
            <w:r w:rsidRPr="00211DAC">
              <w:rPr>
                <w:rFonts w:ascii="Calibri" w:hAnsi="Calibri"/>
                <w:color w:val="000000"/>
                <w:sz w:val="18"/>
                <w:szCs w:val="18"/>
              </w:rPr>
              <w:t>14(56%)</w:t>
            </w:r>
          </w:p>
          <w:p w:rsidR="00153482"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153482" w:rsidRPr="00211DAC">
              <w:rPr>
                <w:rFonts w:ascii="Calibri" w:hAnsi="Calibri"/>
                <w:color w:val="000000"/>
                <w:sz w:val="18"/>
                <w:szCs w:val="18"/>
              </w:rPr>
              <w:t>53 (40%)</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FD7283" w:rsidP="00020AEC">
            <w:pPr>
              <w:jc w:val="center"/>
              <w:rPr>
                <w:rFonts w:ascii="Calibri" w:hAnsi="Calibri"/>
                <w:color w:val="000000"/>
                <w:sz w:val="18"/>
                <w:szCs w:val="18"/>
                <w:highlight w:val="yellow"/>
              </w:rPr>
            </w:pPr>
            <w:r w:rsidRPr="00211DAC">
              <w:rPr>
                <w:rFonts w:ascii="Calibri" w:hAnsi="Calibri"/>
                <w:color w:val="000000"/>
                <w:sz w:val="18"/>
                <w:szCs w:val="18"/>
              </w:rPr>
              <w:t xml:space="preserve">Some </w:t>
            </w:r>
            <w:r w:rsidR="00D63E0B" w:rsidRPr="00211DAC">
              <w:rPr>
                <w:rFonts w:ascii="Calibri" w:hAnsi="Calibri"/>
                <w:color w:val="000000"/>
                <w:sz w:val="18"/>
                <w:szCs w:val="18"/>
              </w:rPr>
              <w:t xml:space="preserve">regionally </w:t>
            </w:r>
            <w:r w:rsidR="001F645F" w:rsidRPr="00211DAC">
              <w:rPr>
                <w:rFonts w:ascii="Calibri" w:hAnsi="Calibri"/>
                <w:color w:val="000000"/>
                <w:sz w:val="18"/>
                <w:szCs w:val="18"/>
              </w:rPr>
              <w:t xml:space="preserve">  but significant at the global level </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lastRenderedPageBreak/>
              <w:t>3.4</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established networks, nationally or internationally for knowledge sharing and training for wetlands (3.4.1)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7</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 (22%)</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10 (38%)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10 (40%)</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50 (39%)</w:t>
            </w:r>
          </w:p>
        </w:tc>
        <w:tc>
          <w:tcPr>
            <w:tcW w:w="1287" w:type="dxa"/>
          </w:tcPr>
          <w:p w:rsidR="00D63E0B" w:rsidRPr="00211DAC" w:rsidRDefault="00CD62CF" w:rsidP="00020AEC">
            <w:pPr>
              <w:jc w:val="center"/>
              <w:rPr>
                <w:rFonts w:ascii="Calibri" w:hAnsi="Calibri"/>
                <w:color w:val="000000"/>
                <w:sz w:val="18"/>
                <w:szCs w:val="18"/>
              </w:rPr>
            </w:pPr>
            <w:r w:rsidRPr="00211DAC">
              <w:rPr>
                <w:rFonts w:ascii="Calibri" w:hAnsi="Calibri"/>
                <w:color w:val="000000"/>
                <w:sz w:val="18"/>
                <w:szCs w:val="18"/>
              </w:rPr>
              <w:t>8(32%)</w:t>
            </w:r>
          </w:p>
          <w:p w:rsidR="001622DB" w:rsidRPr="00211DAC" w:rsidRDefault="00CD62CF" w:rsidP="00020AEC">
            <w:pPr>
              <w:jc w:val="center"/>
              <w:rPr>
                <w:rFonts w:ascii="Calibri" w:hAnsi="Calibri"/>
                <w:color w:val="000000"/>
                <w:sz w:val="18"/>
                <w:szCs w:val="18"/>
              </w:rPr>
            </w:pPr>
            <w:r w:rsidRPr="00211DAC">
              <w:rPr>
                <w:rFonts w:ascii="Calibri" w:hAnsi="Calibri"/>
                <w:color w:val="000000"/>
                <w:sz w:val="18"/>
                <w:szCs w:val="18"/>
              </w:rPr>
              <w:t>/</w:t>
            </w:r>
            <w:r w:rsidR="00153482" w:rsidRPr="00211DAC">
              <w:rPr>
                <w:rFonts w:ascii="Calibri" w:hAnsi="Calibri"/>
                <w:color w:val="000000"/>
                <w:sz w:val="18"/>
                <w:szCs w:val="18"/>
              </w:rPr>
              <w:t>46(35%)</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D63E0B" w:rsidP="00020AEC">
            <w:pPr>
              <w:jc w:val="center"/>
              <w:rPr>
                <w:rFonts w:ascii="Calibri" w:hAnsi="Calibri"/>
                <w:color w:val="000000"/>
                <w:sz w:val="18"/>
                <w:szCs w:val="18"/>
              </w:rPr>
            </w:pPr>
            <w:r w:rsidRPr="00211DAC">
              <w:rPr>
                <w:rFonts w:ascii="Calibri" w:hAnsi="Calibri"/>
                <w:color w:val="000000"/>
                <w:sz w:val="18"/>
                <w:szCs w:val="18"/>
              </w:rPr>
              <w:t>Regress</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4.1</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has an operational National Ramsar Committee (4.1.6)</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10</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5 (28%)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15 (58%)</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12 (48%)</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69 (54%)</w:t>
            </w:r>
          </w:p>
        </w:tc>
        <w:tc>
          <w:tcPr>
            <w:tcW w:w="1287" w:type="dxa"/>
          </w:tcPr>
          <w:p w:rsidR="00D63E0B" w:rsidRPr="00211DAC" w:rsidRDefault="00CD62CF" w:rsidP="00020AEC">
            <w:pPr>
              <w:jc w:val="center"/>
              <w:rPr>
                <w:rFonts w:ascii="Calibri" w:hAnsi="Calibri"/>
                <w:color w:val="000000"/>
                <w:sz w:val="18"/>
                <w:szCs w:val="18"/>
              </w:rPr>
            </w:pPr>
            <w:r w:rsidRPr="00211DAC">
              <w:rPr>
                <w:rFonts w:ascii="Calibri" w:hAnsi="Calibri"/>
                <w:color w:val="000000"/>
                <w:sz w:val="18"/>
                <w:szCs w:val="18"/>
              </w:rPr>
              <w:t>17(68%)</w:t>
            </w:r>
          </w:p>
          <w:p w:rsidR="001622DB" w:rsidRPr="00211DAC" w:rsidRDefault="00F7046B" w:rsidP="00020AEC">
            <w:pPr>
              <w:jc w:val="center"/>
              <w:rPr>
                <w:rFonts w:ascii="Calibri" w:hAnsi="Calibri"/>
                <w:color w:val="000000"/>
                <w:sz w:val="18"/>
                <w:szCs w:val="18"/>
              </w:rPr>
            </w:pPr>
            <w:r w:rsidRPr="00211DAC">
              <w:rPr>
                <w:rFonts w:ascii="Calibri" w:hAnsi="Calibri"/>
                <w:color w:val="000000"/>
                <w:sz w:val="18"/>
                <w:szCs w:val="18"/>
              </w:rPr>
              <w:t>/</w:t>
            </w:r>
            <w:r w:rsidR="001622DB" w:rsidRPr="00211DAC">
              <w:rPr>
                <w:rFonts w:ascii="Calibri" w:hAnsi="Calibri"/>
                <w:color w:val="000000"/>
                <w:sz w:val="18"/>
                <w:szCs w:val="18"/>
              </w:rPr>
              <w:t>82(63</w:t>
            </w:r>
            <w:r w:rsidR="00D63E0B" w:rsidRPr="00211DAC">
              <w:rPr>
                <w:rFonts w:ascii="Calibri" w:hAnsi="Calibri"/>
                <w:color w:val="000000"/>
                <w:sz w:val="18"/>
                <w:szCs w:val="18"/>
              </w:rPr>
              <w:t>%</w:t>
            </w:r>
            <w:r w:rsidR="001622DB" w:rsidRPr="00211DAC">
              <w:rPr>
                <w:rFonts w:ascii="Calibri" w:hAnsi="Calibri"/>
                <w:color w:val="000000"/>
                <w:sz w:val="18"/>
                <w:szCs w:val="18"/>
              </w:rPr>
              <w:t>)</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D63E0B" w:rsidP="00020AEC">
            <w:pPr>
              <w:jc w:val="center"/>
              <w:rPr>
                <w:rFonts w:ascii="Calibri" w:hAnsi="Calibri"/>
                <w:color w:val="000000"/>
                <w:sz w:val="18"/>
                <w:szCs w:val="18"/>
                <w:highlight w:val="yellow"/>
              </w:rPr>
            </w:pPr>
            <w:r w:rsidRPr="00211DAC">
              <w:rPr>
                <w:rFonts w:ascii="Calibri" w:hAnsi="Calibri"/>
                <w:color w:val="000000"/>
                <w:sz w:val="18"/>
                <w:szCs w:val="18"/>
              </w:rPr>
              <w:t>Significant</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4.2</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 xml:space="preserve">CP has paid in full and in a timely manner the Ramsar contributions for the last triennium (4.2.1) </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n.a.</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6 (33%)</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14 (54%)</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13 (52%)</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74 (58%)</w:t>
            </w:r>
          </w:p>
        </w:tc>
        <w:tc>
          <w:tcPr>
            <w:tcW w:w="1287" w:type="dxa"/>
          </w:tcPr>
          <w:p w:rsidR="00D63E0B" w:rsidRPr="00211DAC" w:rsidRDefault="00F7046B" w:rsidP="00020AEC">
            <w:pPr>
              <w:jc w:val="center"/>
              <w:rPr>
                <w:rFonts w:ascii="Calibri" w:hAnsi="Calibri"/>
                <w:color w:val="000000"/>
                <w:sz w:val="18"/>
                <w:szCs w:val="18"/>
              </w:rPr>
            </w:pPr>
            <w:r w:rsidRPr="00211DAC">
              <w:rPr>
                <w:rFonts w:ascii="Calibri" w:hAnsi="Calibri"/>
                <w:color w:val="000000"/>
                <w:sz w:val="18"/>
                <w:szCs w:val="18"/>
              </w:rPr>
              <w:t>16(64%)</w:t>
            </w:r>
          </w:p>
          <w:p w:rsidR="004922F5" w:rsidRPr="00211DAC" w:rsidRDefault="00F7046B" w:rsidP="00020AEC">
            <w:pPr>
              <w:jc w:val="center"/>
              <w:rPr>
                <w:rFonts w:ascii="Calibri" w:hAnsi="Calibri"/>
                <w:color w:val="000000"/>
                <w:sz w:val="18"/>
                <w:szCs w:val="18"/>
              </w:rPr>
            </w:pPr>
            <w:r w:rsidRPr="00211DAC">
              <w:rPr>
                <w:rFonts w:ascii="Calibri" w:hAnsi="Calibri"/>
                <w:color w:val="000000"/>
                <w:sz w:val="18"/>
                <w:szCs w:val="18"/>
              </w:rPr>
              <w:t>/</w:t>
            </w:r>
            <w:r w:rsidR="004922F5" w:rsidRPr="00211DAC">
              <w:rPr>
                <w:rFonts w:ascii="Calibri" w:hAnsi="Calibri"/>
                <w:color w:val="000000"/>
                <w:sz w:val="18"/>
                <w:szCs w:val="18"/>
              </w:rPr>
              <w:t>90(69%)</w:t>
            </w:r>
          </w:p>
          <w:p w:rsidR="001F645F" w:rsidRPr="00211DAC" w:rsidRDefault="001F645F" w:rsidP="00020AEC">
            <w:pPr>
              <w:jc w:val="center"/>
              <w:rPr>
                <w:rFonts w:ascii="Calibri" w:hAnsi="Calibri"/>
                <w:color w:val="000000"/>
                <w:sz w:val="18"/>
                <w:szCs w:val="18"/>
              </w:rPr>
            </w:pPr>
          </w:p>
        </w:tc>
        <w:tc>
          <w:tcPr>
            <w:tcW w:w="1843" w:type="dxa"/>
            <w:shd w:val="clear" w:color="auto" w:fill="auto"/>
            <w:noWrap/>
            <w:hideMark/>
          </w:tcPr>
          <w:p w:rsidR="001F645F" w:rsidRPr="00211DAC" w:rsidRDefault="00D63E0B" w:rsidP="00020AEC">
            <w:pPr>
              <w:jc w:val="center"/>
              <w:rPr>
                <w:rFonts w:ascii="Calibri" w:hAnsi="Calibri"/>
                <w:color w:val="000000"/>
                <w:sz w:val="18"/>
                <w:szCs w:val="18"/>
                <w:highlight w:val="yellow"/>
              </w:rPr>
            </w:pPr>
            <w:r w:rsidRPr="00211DAC">
              <w:rPr>
                <w:rFonts w:ascii="Calibri" w:hAnsi="Calibri"/>
                <w:color w:val="000000"/>
                <w:sz w:val="18"/>
                <w:szCs w:val="18"/>
              </w:rPr>
              <w:t>Some</w:t>
            </w:r>
          </w:p>
        </w:tc>
      </w:tr>
      <w:tr w:rsidR="001F645F" w:rsidRPr="00211DAC" w:rsidTr="00C664AD">
        <w:trPr>
          <w:cantSplit/>
        </w:trPr>
        <w:tc>
          <w:tcPr>
            <w:tcW w:w="993"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4.4</w:t>
            </w:r>
          </w:p>
        </w:tc>
        <w:tc>
          <w:tcPr>
            <w:tcW w:w="3260" w:type="dxa"/>
            <w:shd w:val="clear" w:color="auto" w:fill="auto"/>
            <w:hideMark/>
          </w:tcPr>
          <w:p w:rsidR="001F645F" w:rsidRPr="00211DAC" w:rsidRDefault="001F645F" w:rsidP="00020AEC">
            <w:pPr>
              <w:rPr>
                <w:rFonts w:ascii="Calibri" w:hAnsi="Calibri"/>
                <w:color w:val="000000"/>
                <w:sz w:val="18"/>
                <w:szCs w:val="18"/>
              </w:rPr>
            </w:pPr>
            <w:r w:rsidRPr="00211DAC">
              <w:rPr>
                <w:rFonts w:ascii="Calibri" w:hAnsi="Calibri"/>
                <w:color w:val="000000"/>
                <w:sz w:val="18"/>
                <w:szCs w:val="18"/>
              </w:rPr>
              <w:t>CP developed a national (or local) CEPA action plan (4.1.1)</w:t>
            </w:r>
          </w:p>
        </w:tc>
        <w:tc>
          <w:tcPr>
            <w:tcW w:w="1330" w:type="dxa"/>
            <w:shd w:val="clear" w:color="auto" w:fill="auto"/>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2</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1 (6%)</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4 (15%)</w:t>
            </w:r>
          </w:p>
        </w:tc>
        <w:tc>
          <w:tcPr>
            <w:tcW w:w="1330"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 (12%)</w:t>
            </w:r>
          </w:p>
        </w:tc>
        <w:tc>
          <w:tcPr>
            <w:tcW w:w="1331" w:type="dxa"/>
            <w:shd w:val="clear" w:color="auto" w:fill="auto"/>
            <w:noWrap/>
            <w:hideMark/>
          </w:tcPr>
          <w:p w:rsidR="001F645F" w:rsidRPr="00211DAC" w:rsidRDefault="001F645F" w:rsidP="00020AEC">
            <w:pPr>
              <w:jc w:val="center"/>
              <w:rPr>
                <w:rFonts w:ascii="Calibri" w:hAnsi="Calibri"/>
                <w:color w:val="000000"/>
                <w:sz w:val="18"/>
                <w:szCs w:val="18"/>
              </w:rPr>
            </w:pPr>
            <w:r w:rsidRPr="00211DAC">
              <w:rPr>
                <w:rFonts w:ascii="Calibri" w:hAnsi="Calibri"/>
                <w:color w:val="000000"/>
                <w:sz w:val="18"/>
                <w:szCs w:val="18"/>
              </w:rPr>
              <w:t>34 (27%)</w:t>
            </w:r>
          </w:p>
        </w:tc>
        <w:tc>
          <w:tcPr>
            <w:tcW w:w="1287" w:type="dxa"/>
          </w:tcPr>
          <w:p w:rsidR="00D63E0B" w:rsidRPr="00211DAC" w:rsidRDefault="00F7046B" w:rsidP="00020AEC">
            <w:pPr>
              <w:jc w:val="center"/>
              <w:rPr>
                <w:rFonts w:ascii="Calibri" w:hAnsi="Calibri"/>
                <w:color w:val="000000"/>
                <w:sz w:val="18"/>
                <w:szCs w:val="18"/>
              </w:rPr>
            </w:pPr>
            <w:r w:rsidRPr="00211DAC">
              <w:rPr>
                <w:rFonts w:ascii="Calibri" w:hAnsi="Calibri"/>
                <w:color w:val="000000"/>
                <w:sz w:val="18"/>
                <w:szCs w:val="18"/>
              </w:rPr>
              <w:t>7 (28%)</w:t>
            </w:r>
          </w:p>
          <w:p w:rsidR="001F645F" w:rsidRPr="00211DAC" w:rsidRDefault="00F7046B" w:rsidP="00020AEC">
            <w:pPr>
              <w:jc w:val="center"/>
              <w:rPr>
                <w:rFonts w:ascii="Calibri" w:hAnsi="Calibri"/>
                <w:color w:val="000000"/>
                <w:sz w:val="18"/>
                <w:szCs w:val="18"/>
              </w:rPr>
            </w:pPr>
            <w:r w:rsidRPr="00211DAC">
              <w:rPr>
                <w:rFonts w:ascii="Calibri" w:hAnsi="Calibri"/>
                <w:color w:val="000000"/>
                <w:sz w:val="18"/>
                <w:szCs w:val="18"/>
              </w:rPr>
              <w:t>/</w:t>
            </w:r>
            <w:r w:rsidR="000D6D41" w:rsidRPr="00211DAC">
              <w:rPr>
                <w:rFonts w:ascii="Calibri" w:hAnsi="Calibri"/>
                <w:color w:val="000000"/>
                <w:sz w:val="18"/>
                <w:szCs w:val="18"/>
              </w:rPr>
              <w:t>36 (27%)</w:t>
            </w:r>
          </w:p>
        </w:tc>
        <w:tc>
          <w:tcPr>
            <w:tcW w:w="1843" w:type="dxa"/>
            <w:shd w:val="clear" w:color="auto" w:fill="auto"/>
            <w:noWrap/>
            <w:hideMark/>
          </w:tcPr>
          <w:p w:rsidR="001F645F" w:rsidRPr="00211DAC" w:rsidRDefault="000166B8" w:rsidP="00020AEC">
            <w:pPr>
              <w:jc w:val="center"/>
              <w:rPr>
                <w:rFonts w:ascii="Calibri" w:hAnsi="Calibri"/>
                <w:color w:val="000000"/>
                <w:sz w:val="18"/>
                <w:szCs w:val="18"/>
              </w:rPr>
            </w:pPr>
            <w:r w:rsidRPr="00211DAC">
              <w:rPr>
                <w:rFonts w:ascii="Calibri" w:hAnsi="Calibri"/>
                <w:color w:val="000000"/>
                <w:sz w:val="18"/>
                <w:szCs w:val="18"/>
              </w:rPr>
              <w:t>Some</w:t>
            </w:r>
          </w:p>
        </w:tc>
      </w:tr>
    </w:tbl>
    <w:p w:rsidR="00A867A8" w:rsidRPr="00211DAC" w:rsidRDefault="00A867A8" w:rsidP="00020AEC">
      <w:pPr>
        <w:jc w:val="both"/>
        <w:rPr>
          <w:rFonts w:ascii="Calibri" w:hAnsi="Calibri"/>
          <w:sz w:val="18"/>
          <w:szCs w:val="18"/>
        </w:rPr>
      </w:pPr>
    </w:p>
    <w:sectPr w:rsidR="00A867A8" w:rsidRPr="00211DAC" w:rsidSect="00C664AD">
      <w:footerReference w:type="default" r:id="rId17"/>
      <w:pgSz w:w="16839" w:h="11907" w:orient="landscape" w:code="9"/>
      <w:pgMar w:top="1440" w:right="1440" w:bottom="1440" w:left="1440"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E14" w:rsidRDefault="00DC0E14" w:rsidP="009A16DE">
      <w:r>
        <w:separator/>
      </w:r>
    </w:p>
  </w:endnote>
  <w:endnote w:type="continuationSeparator" w:id="0">
    <w:p w:rsidR="00DC0E14" w:rsidRDefault="00DC0E14" w:rsidP="009A16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E14" w:rsidRPr="00F44EB1" w:rsidRDefault="00DC0E14" w:rsidP="004B1C97">
    <w:pPr>
      <w:pStyle w:val="Footer"/>
      <w:tabs>
        <w:tab w:val="clear" w:pos="8306"/>
        <w:tab w:val="right" w:pos="9072"/>
      </w:tabs>
      <w:rPr>
        <w:rFonts w:ascii="Calibri" w:hAnsi="Calibri"/>
        <w:sz w:val="20"/>
      </w:rPr>
    </w:pPr>
    <w:r w:rsidRPr="00F44EB1">
      <w:rPr>
        <w:rFonts w:ascii="Calibri" w:hAnsi="Calibri"/>
        <w:sz w:val="20"/>
      </w:rPr>
      <w:t>Ramsar COP12 DOC.10</w:t>
    </w:r>
    <w:r w:rsidRPr="00F44EB1">
      <w:rPr>
        <w:rFonts w:ascii="Calibri" w:hAnsi="Calibri"/>
        <w:sz w:val="20"/>
      </w:rPr>
      <w:tab/>
    </w:r>
    <w:r w:rsidRPr="00F44EB1">
      <w:rPr>
        <w:rFonts w:ascii="Calibri" w:hAnsi="Calibri"/>
        <w:sz w:val="20"/>
      </w:rPr>
      <w:tab/>
    </w:r>
    <w:r w:rsidRPr="00F44EB1">
      <w:rPr>
        <w:rFonts w:ascii="Calibri" w:hAnsi="Calibri"/>
        <w:sz w:val="20"/>
      </w:rPr>
      <w:fldChar w:fldCharType="begin"/>
    </w:r>
    <w:r w:rsidRPr="00F44EB1">
      <w:rPr>
        <w:rFonts w:ascii="Calibri" w:hAnsi="Calibri"/>
        <w:sz w:val="20"/>
      </w:rPr>
      <w:instrText xml:space="preserve"> PAGE   \* MERGEFORMAT </w:instrText>
    </w:r>
    <w:r w:rsidRPr="00F44EB1">
      <w:rPr>
        <w:rFonts w:ascii="Calibri" w:hAnsi="Calibri"/>
        <w:sz w:val="20"/>
      </w:rPr>
      <w:fldChar w:fldCharType="separate"/>
    </w:r>
    <w:r w:rsidR="00CB2913">
      <w:rPr>
        <w:rFonts w:ascii="Calibri" w:hAnsi="Calibri"/>
        <w:noProof/>
        <w:sz w:val="20"/>
      </w:rPr>
      <w:t>25</w:t>
    </w:r>
    <w:r w:rsidRPr="00F44EB1">
      <w:rPr>
        <w:rFonts w:ascii="Calibri" w:hAnsi="Calibri"/>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E14" w:rsidRPr="00F44EB1" w:rsidRDefault="00DC0E14" w:rsidP="00C664AD">
    <w:pPr>
      <w:pStyle w:val="Footer"/>
      <w:tabs>
        <w:tab w:val="clear" w:pos="8306"/>
        <w:tab w:val="right" w:pos="14034"/>
      </w:tabs>
      <w:rPr>
        <w:rFonts w:ascii="Calibri" w:hAnsi="Calibri"/>
        <w:sz w:val="20"/>
      </w:rPr>
    </w:pPr>
    <w:r w:rsidRPr="00F44EB1">
      <w:rPr>
        <w:rFonts w:ascii="Calibri" w:hAnsi="Calibri"/>
        <w:sz w:val="20"/>
      </w:rPr>
      <w:t>Ramsar COP12 DOC.10</w:t>
    </w:r>
    <w:r w:rsidRPr="00F44EB1">
      <w:rPr>
        <w:rFonts w:ascii="Calibri" w:hAnsi="Calibri"/>
        <w:sz w:val="20"/>
      </w:rPr>
      <w:tab/>
    </w:r>
    <w:r w:rsidRPr="00F44EB1">
      <w:rPr>
        <w:rFonts w:ascii="Calibri" w:hAnsi="Calibri"/>
        <w:sz w:val="20"/>
      </w:rPr>
      <w:tab/>
    </w:r>
    <w:r w:rsidRPr="00F44EB1">
      <w:rPr>
        <w:rFonts w:ascii="Calibri" w:hAnsi="Calibri"/>
        <w:sz w:val="20"/>
      </w:rPr>
      <w:fldChar w:fldCharType="begin"/>
    </w:r>
    <w:r w:rsidRPr="00F44EB1">
      <w:rPr>
        <w:rFonts w:ascii="Calibri" w:hAnsi="Calibri"/>
        <w:sz w:val="20"/>
      </w:rPr>
      <w:instrText xml:space="preserve"> PAGE   \* MERGEFORMAT </w:instrText>
    </w:r>
    <w:r w:rsidRPr="00F44EB1">
      <w:rPr>
        <w:rFonts w:ascii="Calibri" w:hAnsi="Calibri"/>
        <w:sz w:val="20"/>
      </w:rPr>
      <w:fldChar w:fldCharType="separate"/>
    </w:r>
    <w:r w:rsidR="00CB2913">
      <w:rPr>
        <w:rFonts w:ascii="Calibri" w:hAnsi="Calibri"/>
        <w:noProof/>
        <w:sz w:val="20"/>
      </w:rPr>
      <w:t>27</w:t>
    </w:r>
    <w:r w:rsidRPr="00F44EB1">
      <w:rPr>
        <w:rFonts w:ascii="Calibri" w:hAnsi="Calibr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E14" w:rsidRDefault="00DC0E14" w:rsidP="009A16DE">
      <w:r>
        <w:separator/>
      </w:r>
    </w:p>
  </w:footnote>
  <w:footnote w:type="continuationSeparator" w:id="0">
    <w:p w:rsidR="00DC0E14" w:rsidRDefault="00DC0E14" w:rsidP="009A16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E14" w:rsidRDefault="00DC0E14">
    <w:pPr>
      <w:pStyle w:val="Header"/>
    </w:pPr>
  </w:p>
  <w:p w:rsidR="00DC0E14" w:rsidRDefault="00DC0E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94F98"/>
    <w:multiLevelType w:val="hybridMultilevel"/>
    <w:tmpl w:val="9C04E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4A1418"/>
    <w:multiLevelType w:val="hybridMultilevel"/>
    <w:tmpl w:val="FD9A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A73B98"/>
    <w:multiLevelType w:val="hybridMultilevel"/>
    <w:tmpl w:val="EEA0155C"/>
    <w:lvl w:ilvl="0" w:tplc="3EB06C3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804F82"/>
    <w:multiLevelType w:val="hybridMultilevel"/>
    <w:tmpl w:val="DA4C30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8FB7DF1"/>
    <w:multiLevelType w:val="hybridMultilevel"/>
    <w:tmpl w:val="4FF84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920666"/>
    <w:multiLevelType w:val="hybridMultilevel"/>
    <w:tmpl w:val="673E42FE"/>
    <w:lvl w:ilvl="0" w:tplc="3EB06C3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AE23C4"/>
    <w:multiLevelType w:val="hybridMultilevel"/>
    <w:tmpl w:val="948062D4"/>
    <w:lvl w:ilvl="0" w:tplc="240A000F">
      <w:start w:val="1"/>
      <w:numFmt w:val="decimal"/>
      <w:lvlText w:val="%1."/>
      <w:lvlJc w:val="left"/>
      <w:pPr>
        <w:ind w:left="1428" w:hanging="360"/>
      </w:p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7">
    <w:nsid w:val="23B47BEA"/>
    <w:multiLevelType w:val="hybridMultilevel"/>
    <w:tmpl w:val="2B6638A6"/>
    <w:lvl w:ilvl="0" w:tplc="FCE21DD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49B7795"/>
    <w:multiLevelType w:val="hybridMultilevel"/>
    <w:tmpl w:val="B568D632"/>
    <w:lvl w:ilvl="0" w:tplc="6C3E101C">
      <w:start w:val="1"/>
      <w:numFmt w:val="lowerLetter"/>
      <w:lvlText w:val="%1)"/>
      <w:lvlJc w:val="left"/>
      <w:pPr>
        <w:ind w:left="786" w:hanging="360"/>
      </w:pPr>
      <w:rPr>
        <w:rFonts w:hint="default"/>
        <w:u w:color="FFFFFF"/>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nsid w:val="27C73CC2"/>
    <w:multiLevelType w:val="hybridMultilevel"/>
    <w:tmpl w:val="54BE67D2"/>
    <w:lvl w:ilvl="0" w:tplc="3EB06C3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DF0834"/>
    <w:multiLevelType w:val="hybridMultilevel"/>
    <w:tmpl w:val="E3083F22"/>
    <w:lvl w:ilvl="0" w:tplc="3EB06C3A">
      <w:start w:val="1"/>
      <w:numFmt w:val="bullet"/>
      <w:lvlText w:val="•"/>
      <w:lvlJc w:val="left"/>
      <w:pPr>
        <w:ind w:left="786" w:hanging="360"/>
      </w:pPr>
      <w:rPr>
        <w:rFonts w:hint="default"/>
        <w:u w:color="FFFFFF"/>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nsid w:val="311B1CA3"/>
    <w:multiLevelType w:val="hybridMultilevel"/>
    <w:tmpl w:val="4B405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4A7A02"/>
    <w:multiLevelType w:val="hybridMultilevel"/>
    <w:tmpl w:val="DA56BC5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9E49BD"/>
    <w:multiLevelType w:val="hybridMultilevel"/>
    <w:tmpl w:val="515A49C2"/>
    <w:lvl w:ilvl="0" w:tplc="AFCCB0B4">
      <w:start w:val="1"/>
      <w:numFmt w:val="bullet"/>
      <w:lvlText w:val=""/>
      <w:lvlJc w:val="left"/>
      <w:pPr>
        <w:ind w:left="720" w:hanging="360"/>
      </w:pPr>
      <w:rPr>
        <w:rFonts w:ascii="Symbol" w:hAnsi="Symbol" w:hint="default"/>
        <w:u w:color="FFFF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1532D9"/>
    <w:multiLevelType w:val="hybridMultilevel"/>
    <w:tmpl w:val="CA5A6D8A"/>
    <w:lvl w:ilvl="0" w:tplc="3EB06C3A">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59C68E1"/>
    <w:multiLevelType w:val="hybridMultilevel"/>
    <w:tmpl w:val="C0B2128E"/>
    <w:lvl w:ilvl="0" w:tplc="3EB06C3A">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9A6576D"/>
    <w:multiLevelType w:val="hybridMultilevel"/>
    <w:tmpl w:val="BAAC036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F57688"/>
    <w:multiLevelType w:val="hybridMultilevel"/>
    <w:tmpl w:val="272C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51204A"/>
    <w:multiLevelType w:val="hybridMultilevel"/>
    <w:tmpl w:val="CD84DD80"/>
    <w:lvl w:ilvl="0" w:tplc="3EB06C3A">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0DF7530"/>
    <w:multiLevelType w:val="hybridMultilevel"/>
    <w:tmpl w:val="1EBA3E26"/>
    <w:lvl w:ilvl="0" w:tplc="3EB06C3A">
      <w:start w:val="1"/>
      <w:numFmt w:val="bullet"/>
      <w:lvlText w:val="•"/>
      <w:lvlJc w:val="left"/>
      <w:pPr>
        <w:ind w:left="2424" w:hanging="360"/>
      </w:pPr>
      <w:rPr>
        <w:rFonts w:hint="default"/>
      </w:rPr>
    </w:lvl>
    <w:lvl w:ilvl="1" w:tplc="08090003" w:tentative="1">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20">
    <w:nsid w:val="413305A1"/>
    <w:multiLevelType w:val="hybridMultilevel"/>
    <w:tmpl w:val="EC587272"/>
    <w:lvl w:ilvl="0" w:tplc="04090001">
      <w:start w:val="1"/>
      <w:numFmt w:val="bullet"/>
      <w:lvlText w:val=""/>
      <w:lvlJc w:val="left"/>
      <w:pPr>
        <w:ind w:left="720" w:hanging="360"/>
      </w:pPr>
      <w:rPr>
        <w:rFonts w:ascii="Symbol" w:hAnsi="Symbol" w:hint="default"/>
      </w:rPr>
    </w:lvl>
    <w:lvl w:ilvl="1" w:tplc="DF08F360">
      <w:start w:val="5"/>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C378A8"/>
    <w:multiLevelType w:val="hybridMultilevel"/>
    <w:tmpl w:val="D3E0B4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67A047F"/>
    <w:multiLevelType w:val="hybridMultilevel"/>
    <w:tmpl w:val="799AAFBA"/>
    <w:lvl w:ilvl="0" w:tplc="0809000F">
      <w:start w:val="1"/>
      <w:numFmt w:val="decimal"/>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23">
    <w:nsid w:val="4F9663B6"/>
    <w:multiLevelType w:val="hybridMultilevel"/>
    <w:tmpl w:val="0D107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DD7D54"/>
    <w:multiLevelType w:val="hybridMultilevel"/>
    <w:tmpl w:val="A15E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F9254C"/>
    <w:multiLevelType w:val="hybridMultilevel"/>
    <w:tmpl w:val="FC084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01902"/>
    <w:multiLevelType w:val="hybridMultilevel"/>
    <w:tmpl w:val="4EC09ED8"/>
    <w:lvl w:ilvl="0" w:tplc="3EB06C3A">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9E6050F"/>
    <w:multiLevelType w:val="hybridMultilevel"/>
    <w:tmpl w:val="67F8294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9FD0C60"/>
    <w:multiLevelType w:val="hybridMultilevel"/>
    <w:tmpl w:val="E4900D62"/>
    <w:lvl w:ilvl="0" w:tplc="3EB06C3A">
      <w:start w:val="1"/>
      <w:numFmt w:val="bullet"/>
      <w:lvlText w:val="•"/>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B8C44EB"/>
    <w:multiLevelType w:val="hybridMultilevel"/>
    <w:tmpl w:val="F04C4CEC"/>
    <w:lvl w:ilvl="0" w:tplc="9D4E46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EB2983"/>
    <w:multiLevelType w:val="multilevel"/>
    <w:tmpl w:val="297A99D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30"/>
        </w:tabs>
        <w:ind w:left="121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77E62CA"/>
    <w:multiLevelType w:val="hybridMultilevel"/>
    <w:tmpl w:val="5A6672DE"/>
    <w:lvl w:ilvl="0" w:tplc="3EB06C3A">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23"/>
  </w:num>
  <w:num w:numId="4">
    <w:abstractNumId w:val="1"/>
  </w:num>
  <w:num w:numId="5">
    <w:abstractNumId w:val="17"/>
  </w:num>
  <w:num w:numId="6">
    <w:abstractNumId w:val="25"/>
  </w:num>
  <w:num w:numId="7">
    <w:abstractNumId w:val="3"/>
  </w:num>
  <w:num w:numId="8">
    <w:abstractNumId w:val="12"/>
  </w:num>
  <w:num w:numId="9">
    <w:abstractNumId w:val="6"/>
  </w:num>
  <w:num w:numId="10">
    <w:abstractNumId w:val="13"/>
  </w:num>
  <w:num w:numId="11">
    <w:abstractNumId w:val="10"/>
  </w:num>
  <w:num w:numId="12">
    <w:abstractNumId w:val="14"/>
  </w:num>
  <w:num w:numId="13">
    <w:abstractNumId w:val="15"/>
  </w:num>
  <w:num w:numId="14">
    <w:abstractNumId w:val="9"/>
  </w:num>
  <w:num w:numId="15">
    <w:abstractNumId w:val="26"/>
  </w:num>
  <w:num w:numId="16">
    <w:abstractNumId w:val="5"/>
  </w:num>
  <w:num w:numId="17">
    <w:abstractNumId w:val="28"/>
  </w:num>
  <w:num w:numId="18">
    <w:abstractNumId w:val="31"/>
  </w:num>
  <w:num w:numId="19">
    <w:abstractNumId w:val="19"/>
  </w:num>
  <w:num w:numId="20">
    <w:abstractNumId w:val="18"/>
  </w:num>
  <w:num w:numId="21">
    <w:abstractNumId w:val="16"/>
  </w:num>
  <w:num w:numId="22">
    <w:abstractNumId w:val="2"/>
  </w:num>
  <w:num w:numId="23">
    <w:abstractNumId w:val="11"/>
  </w:num>
  <w:num w:numId="24">
    <w:abstractNumId w:val="29"/>
  </w:num>
  <w:num w:numId="25">
    <w:abstractNumId w:val="21"/>
  </w:num>
  <w:num w:numId="26">
    <w:abstractNumId w:val="22"/>
  </w:num>
  <w:num w:numId="27">
    <w:abstractNumId w:val="27"/>
  </w:num>
  <w:num w:numId="28">
    <w:abstractNumId w:val="7"/>
  </w:num>
  <w:num w:numId="29">
    <w:abstractNumId w:val="0"/>
  </w:num>
  <w:num w:numId="30">
    <w:abstractNumId w:val="24"/>
  </w:num>
  <w:num w:numId="31">
    <w:abstractNumId w:val="20"/>
  </w:num>
  <w:num w:numId="32">
    <w:abstractNumId w:val="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Moves/>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C0AF9"/>
    <w:rsid w:val="000001B0"/>
    <w:rsid w:val="00000C16"/>
    <w:rsid w:val="00001B89"/>
    <w:rsid w:val="00001BDB"/>
    <w:rsid w:val="00002BC6"/>
    <w:rsid w:val="00004C70"/>
    <w:rsid w:val="00004D7A"/>
    <w:rsid w:val="000051F9"/>
    <w:rsid w:val="000063B5"/>
    <w:rsid w:val="000068DB"/>
    <w:rsid w:val="00006C8D"/>
    <w:rsid w:val="00006D61"/>
    <w:rsid w:val="0001063C"/>
    <w:rsid w:val="0001099E"/>
    <w:rsid w:val="00011884"/>
    <w:rsid w:val="00011D27"/>
    <w:rsid w:val="00013CA7"/>
    <w:rsid w:val="00013CB9"/>
    <w:rsid w:val="00015C70"/>
    <w:rsid w:val="00015DCF"/>
    <w:rsid w:val="00016104"/>
    <w:rsid w:val="000166B8"/>
    <w:rsid w:val="00017356"/>
    <w:rsid w:val="00017784"/>
    <w:rsid w:val="00017BA2"/>
    <w:rsid w:val="000207E0"/>
    <w:rsid w:val="00020840"/>
    <w:rsid w:val="00020935"/>
    <w:rsid w:val="00020AEC"/>
    <w:rsid w:val="00020B94"/>
    <w:rsid w:val="00021771"/>
    <w:rsid w:val="00022681"/>
    <w:rsid w:val="00023C82"/>
    <w:rsid w:val="00023D4D"/>
    <w:rsid w:val="0002527A"/>
    <w:rsid w:val="00026313"/>
    <w:rsid w:val="00026FA5"/>
    <w:rsid w:val="0002723B"/>
    <w:rsid w:val="00030604"/>
    <w:rsid w:val="0003233D"/>
    <w:rsid w:val="0003277A"/>
    <w:rsid w:val="0003346F"/>
    <w:rsid w:val="0003433C"/>
    <w:rsid w:val="00034E1C"/>
    <w:rsid w:val="0003560B"/>
    <w:rsid w:val="00036163"/>
    <w:rsid w:val="00041853"/>
    <w:rsid w:val="00041D4A"/>
    <w:rsid w:val="00042C2C"/>
    <w:rsid w:val="00042DC5"/>
    <w:rsid w:val="0004576D"/>
    <w:rsid w:val="0004599F"/>
    <w:rsid w:val="000469BF"/>
    <w:rsid w:val="00046B4F"/>
    <w:rsid w:val="000510CD"/>
    <w:rsid w:val="000516DF"/>
    <w:rsid w:val="00053FC1"/>
    <w:rsid w:val="000553DC"/>
    <w:rsid w:val="00055A72"/>
    <w:rsid w:val="00055EF8"/>
    <w:rsid w:val="00055F9B"/>
    <w:rsid w:val="0005652C"/>
    <w:rsid w:val="00060555"/>
    <w:rsid w:val="00064470"/>
    <w:rsid w:val="0006496F"/>
    <w:rsid w:val="000668F8"/>
    <w:rsid w:val="00067570"/>
    <w:rsid w:val="0007050C"/>
    <w:rsid w:val="00070932"/>
    <w:rsid w:val="00070BD1"/>
    <w:rsid w:val="00071B3B"/>
    <w:rsid w:val="00071D72"/>
    <w:rsid w:val="0007380C"/>
    <w:rsid w:val="00073F74"/>
    <w:rsid w:val="0007403D"/>
    <w:rsid w:val="00075416"/>
    <w:rsid w:val="00082D47"/>
    <w:rsid w:val="00083D9F"/>
    <w:rsid w:val="000904DC"/>
    <w:rsid w:val="00090AF1"/>
    <w:rsid w:val="000911F5"/>
    <w:rsid w:val="00091DAB"/>
    <w:rsid w:val="00092A41"/>
    <w:rsid w:val="0009326D"/>
    <w:rsid w:val="000934CE"/>
    <w:rsid w:val="000947F7"/>
    <w:rsid w:val="0009607D"/>
    <w:rsid w:val="000A08F6"/>
    <w:rsid w:val="000A189E"/>
    <w:rsid w:val="000A1A2C"/>
    <w:rsid w:val="000A4928"/>
    <w:rsid w:val="000A4B48"/>
    <w:rsid w:val="000A6335"/>
    <w:rsid w:val="000A636A"/>
    <w:rsid w:val="000A65BC"/>
    <w:rsid w:val="000A6990"/>
    <w:rsid w:val="000B0D69"/>
    <w:rsid w:val="000B11D0"/>
    <w:rsid w:val="000B19BA"/>
    <w:rsid w:val="000B248E"/>
    <w:rsid w:val="000B3372"/>
    <w:rsid w:val="000B4CFF"/>
    <w:rsid w:val="000B6466"/>
    <w:rsid w:val="000B68CB"/>
    <w:rsid w:val="000C0D61"/>
    <w:rsid w:val="000C38CE"/>
    <w:rsid w:val="000C407B"/>
    <w:rsid w:val="000C4B70"/>
    <w:rsid w:val="000C4BB8"/>
    <w:rsid w:val="000C5021"/>
    <w:rsid w:val="000C6C19"/>
    <w:rsid w:val="000D0248"/>
    <w:rsid w:val="000D1B64"/>
    <w:rsid w:val="000D3118"/>
    <w:rsid w:val="000D3E4A"/>
    <w:rsid w:val="000D47FF"/>
    <w:rsid w:val="000D4D60"/>
    <w:rsid w:val="000D546D"/>
    <w:rsid w:val="000D6D41"/>
    <w:rsid w:val="000D7B45"/>
    <w:rsid w:val="000D7FF8"/>
    <w:rsid w:val="000E07C1"/>
    <w:rsid w:val="000E0B4E"/>
    <w:rsid w:val="000E14E8"/>
    <w:rsid w:val="000E300C"/>
    <w:rsid w:val="000E31A4"/>
    <w:rsid w:val="000E4466"/>
    <w:rsid w:val="000E6A61"/>
    <w:rsid w:val="000E7643"/>
    <w:rsid w:val="000F311B"/>
    <w:rsid w:val="000F41D9"/>
    <w:rsid w:val="000F4623"/>
    <w:rsid w:val="000F6464"/>
    <w:rsid w:val="000F66F0"/>
    <w:rsid w:val="00100B96"/>
    <w:rsid w:val="00101B19"/>
    <w:rsid w:val="001020ED"/>
    <w:rsid w:val="0010389C"/>
    <w:rsid w:val="001047F5"/>
    <w:rsid w:val="00104D75"/>
    <w:rsid w:val="00105048"/>
    <w:rsid w:val="00105A4D"/>
    <w:rsid w:val="001064E3"/>
    <w:rsid w:val="00107853"/>
    <w:rsid w:val="00113337"/>
    <w:rsid w:val="00114026"/>
    <w:rsid w:val="00115DBE"/>
    <w:rsid w:val="001165DB"/>
    <w:rsid w:val="00116769"/>
    <w:rsid w:val="00116839"/>
    <w:rsid w:val="00117171"/>
    <w:rsid w:val="001200F8"/>
    <w:rsid w:val="001208B2"/>
    <w:rsid w:val="00120DA1"/>
    <w:rsid w:val="00121B69"/>
    <w:rsid w:val="00123F0C"/>
    <w:rsid w:val="001240B9"/>
    <w:rsid w:val="00125149"/>
    <w:rsid w:val="00126A22"/>
    <w:rsid w:val="00126CF3"/>
    <w:rsid w:val="00127906"/>
    <w:rsid w:val="0013406E"/>
    <w:rsid w:val="001370EB"/>
    <w:rsid w:val="001372D9"/>
    <w:rsid w:val="001403F6"/>
    <w:rsid w:val="00141D78"/>
    <w:rsid w:val="00142625"/>
    <w:rsid w:val="00144210"/>
    <w:rsid w:val="00145134"/>
    <w:rsid w:val="001474F0"/>
    <w:rsid w:val="00150EF2"/>
    <w:rsid w:val="0015105D"/>
    <w:rsid w:val="0015224D"/>
    <w:rsid w:val="00153482"/>
    <w:rsid w:val="00153B12"/>
    <w:rsid w:val="00154373"/>
    <w:rsid w:val="00154738"/>
    <w:rsid w:val="00154AAC"/>
    <w:rsid w:val="00156E06"/>
    <w:rsid w:val="0016070D"/>
    <w:rsid w:val="00160886"/>
    <w:rsid w:val="00160A37"/>
    <w:rsid w:val="001622DB"/>
    <w:rsid w:val="00162CA1"/>
    <w:rsid w:val="00163AAE"/>
    <w:rsid w:val="00165064"/>
    <w:rsid w:val="001651AA"/>
    <w:rsid w:val="001657E7"/>
    <w:rsid w:val="00166643"/>
    <w:rsid w:val="001667E2"/>
    <w:rsid w:val="0016682F"/>
    <w:rsid w:val="00170145"/>
    <w:rsid w:val="00170C6D"/>
    <w:rsid w:val="00173349"/>
    <w:rsid w:val="0017437C"/>
    <w:rsid w:val="00175AC2"/>
    <w:rsid w:val="00175D29"/>
    <w:rsid w:val="001761FF"/>
    <w:rsid w:val="00180E0E"/>
    <w:rsid w:val="00180F42"/>
    <w:rsid w:val="0018276B"/>
    <w:rsid w:val="00182B36"/>
    <w:rsid w:val="001839D3"/>
    <w:rsid w:val="0018556F"/>
    <w:rsid w:val="001866D0"/>
    <w:rsid w:val="001900F8"/>
    <w:rsid w:val="0019137D"/>
    <w:rsid w:val="00191A8A"/>
    <w:rsid w:val="00196259"/>
    <w:rsid w:val="00196494"/>
    <w:rsid w:val="0019668A"/>
    <w:rsid w:val="0019697A"/>
    <w:rsid w:val="001A086A"/>
    <w:rsid w:val="001A0910"/>
    <w:rsid w:val="001A199F"/>
    <w:rsid w:val="001A1ACB"/>
    <w:rsid w:val="001A2904"/>
    <w:rsid w:val="001A2B3D"/>
    <w:rsid w:val="001A2C02"/>
    <w:rsid w:val="001A2DBD"/>
    <w:rsid w:val="001A3DA9"/>
    <w:rsid w:val="001A666F"/>
    <w:rsid w:val="001A7A65"/>
    <w:rsid w:val="001A7A90"/>
    <w:rsid w:val="001A7AC8"/>
    <w:rsid w:val="001A7C65"/>
    <w:rsid w:val="001B12D8"/>
    <w:rsid w:val="001B1E61"/>
    <w:rsid w:val="001B2DC9"/>
    <w:rsid w:val="001B4336"/>
    <w:rsid w:val="001B436D"/>
    <w:rsid w:val="001B69B4"/>
    <w:rsid w:val="001B74AF"/>
    <w:rsid w:val="001B78BF"/>
    <w:rsid w:val="001B78D3"/>
    <w:rsid w:val="001C0AE0"/>
    <w:rsid w:val="001C2BE5"/>
    <w:rsid w:val="001C3B2B"/>
    <w:rsid w:val="001C3EA0"/>
    <w:rsid w:val="001C436C"/>
    <w:rsid w:val="001C491A"/>
    <w:rsid w:val="001C5019"/>
    <w:rsid w:val="001C6446"/>
    <w:rsid w:val="001C74C7"/>
    <w:rsid w:val="001C7D51"/>
    <w:rsid w:val="001D0AA1"/>
    <w:rsid w:val="001D0D66"/>
    <w:rsid w:val="001D147F"/>
    <w:rsid w:val="001D15A8"/>
    <w:rsid w:val="001D1E61"/>
    <w:rsid w:val="001D1F32"/>
    <w:rsid w:val="001D3B79"/>
    <w:rsid w:val="001D427B"/>
    <w:rsid w:val="001D5576"/>
    <w:rsid w:val="001D64F6"/>
    <w:rsid w:val="001D6696"/>
    <w:rsid w:val="001D66F6"/>
    <w:rsid w:val="001D75E1"/>
    <w:rsid w:val="001E0A1B"/>
    <w:rsid w:val="001E2169"/>
    <w:rsid w:val="001E4DAF"/>
    <w:rsid w:val="001E5910"/>
    <w:rsid w:val="001E65DB"/>
    <w:rsid w:val="001E7C69"/>
    <w:rsid w:val="001E7E1B"/>
    <w:rsid w:val="001F0BAF"/>
    <w:rsid w:val="001F0F4C"/>
    <w:rsid w:val="001F109A"/>
    <w:rsid w:val="001F1E51"/>
    <w:rsid w:val="001F2020"/>
    <w:rsid w:val="001F2C91"/>
    <w:rsid w:val="001F3785"/>
    <w:rsid w:val="001F4AE1"/>
    <w:rsid w:val="001F57FB"/>
    <w:rsid w:val="001F645F"/>
    <w:rsid w:val="001F7A4F"/>
    <w:rsid w:val="001F7D02"/>
    <w:rsid w:val="00200914"/>
    <w:rsid w:val="00200A90"/>
    <w:rsid w:val="00200E7F"/>
    <w:rsid w:val="00201279"/>
    <w:rsid w:val="00201823"/>
    <w:rsid w:val="002033A6"/>
    <w:rsid w:val="002035AC"/>
    <w:rsid w:val="00203A48"/>
    <w:rsid w:val="002052F4"/>
    <w:rsid w:val="0020589E"/>
    <w:rsid w:val="00205F42"/>
    <w:rsid w:val="002060BB"/>
    <w:rsid w:val="00207597"/>
    <w:rsid w:val="00207C84"/>
    <w:rsid w:val="002103A6"/>
    <w:rsid w:val="002103B0"/>
    <w:rsid w:val="00210505"/>
    <w:rsid w:val="0021168D"/>
    <w:rsid w:val="00211DAC"/>
    <w:rsid w:val="00212C4B"/>
    <w:rsid w:val="00214888"/>
    <w:rsid w:val="0021587A"/>
    <w:rsid w:val="0022036F"/>
    <w:rsid w:val="00221735"/>
    <w:rsid w:val="00222110"/>
    <w:rsid w:val="002249A9"/>
    <w:rsid w:val="00226251"/>
    <w:rsid w:val="00232C65"/>
    <w:rsid w:val="0023316A"/>
    <w:rsid w:val="00234345"/>
    <w:rsid w:val="00235311"/>
    <w:rsid w:val="00236E25"/>
    <w:rsid w:val="0024417B"/>
    <w:rsid w:val="00245134"/>
    <w:rsid w:val="00245F88"/>
    <w:rsid w:val="0024639A"/>
    <w:rsid w:val="00247C6F"/>
    <w:rsid w:val="00251773"/>
    <w:rsid w:val="0025328D"/>
    <w:rsid w:val="00254FE7"/>
    <w:rsid w:val="00256285"/>
    <w:rsid w:val="00257E29"/>
    <w:rsid w:val="00261A3B"/>
    <w:rsid w:val="002620D0"/>
    <w:rsid w:val="002627B5"/>
    <w:rsid w:val="00262DD3"/>
    <w:rsid w:val="00263272"/>
    <w:rsid w:val="002635C3"/>
    <w:rsid w:val="002644F0"/>
    <w:rsid w:val="002663F0"/>
    <w:rsid w:val="002667B3"/>
    <w:rsid w:val="00266FC0"/>
    <w:rsid w:val="0027109F"/>
    <w:rsid w:val="002712DD"/>
    <w:rsid w:val="00271520"/>
    <w:rsid w:val="002730CB"/>
    <w:rsid w:val="00274852"/>
    <w:rsid w:val="00274A8E"/>
    <w:rsid w:val="0028034F"/>
    <w:rsid w:val="002803E2"/>
    <w:rsid w:val="00280B80"/>
    <w:rsid w:val="00280D44"/>
    <w:rsid w:val="0028228D"/>
    <w:rsid w:val="0028251C"/>
    <w:rsid w:val="00284AC4"/>
    <w:rsid w:val="00284C42"/>
    <w:rsid w:val="00287C6F"/>
    <w:rsid w:val="00290353"/>
    <w:rsid w:val="00290722"/>
    <w:rsid w:val="002909EA"/>
    <w:rsid w:val="00290CB2"/>
    <w:rsid w:val="00290E20"/>
    <w:rsid w:val="0029140F"/>
    <w:rsid w:val="002918B8"/>
    <w:rsid w:val="002923C8"/>
    <w:rsid w:val="00293048"/>
    <w:rsid w:val="00293D72"/>
    <w:rsid w:val="00295029"/>
    <w:rsid w:val="00296673"/>
    <w:rsid w:val="00297B50"/>
    <w:rsid w:val="00297DED"/>
    <w:rsid w:val="002A01D5"/>
    <w:rsid w:val="002A166A"/>
    <w:rsid w:val="002A2495"/>
    <w:rsid w:val="002A29C2"/>
    <w:rsid w:val="002A33E9"/>
    <w:rsid w:val="002A51BB"/>
    <w:rsid w:val="002A548E"/>
    <w:rsid w:val="002A5743"/>
    <w:rsid w:val="002A6781"/>
    <w:rsid w:val="002A6A98"/>
    <w:rsid w:val="002A74AF"/>
    <w:rsid w:val="002B063C"/>
    <w:rsid w:val="002B1A9A"/>
    <w:rsid w:val="002B311C"/>
    <w:rsid w:val="002B34AF"/>
    <w:rsid w:val="002B4806"/>
    <w:rsid w:val="002B4BCF"/>
    <w:rsid w:val="002B58C2"/>
    <w:rsid w:val="002B6681"/>
    <w:rsid w:val="002B7D29"/>
    <w:rsid w:val="002C194C"/>
    <w:rsid w:val="002C611E"/>
    <w:rsid w:val="002C6399"/>
    <w:rsid w:val="002C6836"/>
    <w:rsid w:val="002C6A70"/>
    <w:rsid w:val="002D233D"/>
    <w:rsid w:val="002D34FE"/>
    <w:rsid w:val="002D350E"/>
    <w:rsid w:val="002D60B5"/>
    <w:rsid w:val="002D77CB"/>
    <w:rsid w:val="002E01F3"/>
    <w:rsid w:val="002E17CD"/>
    <w:rsid w:val="002E1D95"/>
    <w:rsid w:val="002E227D"/>
    <w:rsid w:val="002E43A7"/>
    <w:rsid w:val="002E588A"/>
    <w:rsid w:val="002E7179"/>
    <w:rsid w:val="002E7C3D"/>
    <w:rsid w:val="002F00DE"/>
    <w:rsid w:val="002F2009"/>
    <w:rsid w:val="002F297A"/>
    <w:rsid w:val="002F2ADA"/>
    <w:rsid w:val="002F49FF"/>
    <w:rsid w:val="002F520D"/>
    <w:rsid w:val="0030013E"/>
    <w:rsid w:val="003005FD"/>
    <w:rsid w:val="00300A5F"/>
    <w:rsid w:val="003018A0"/>
    <w:rsid w:val="0030253C"/>
    <w:rsid w:val="00302919"/>
    <w:rsid w:val="0030390B"/>
    <w:rsid w:val="00304200"/>
    <w:rsid w:val="00304AA0"/>
    <w:rsid w:val="00304B7D"/>
    <w:rsid w:val="00304D5E"/>
    <w:rsid w:val="00305150"/>
    <w:rsid w:val="00306C89"/>
    <w:rsid w:val="003101EF"/>
    <w:rsid w:val="0031103E"/>
    <w:rsid w:val="00311D0A"/>
    <w:rsid w:val="003133D5"/>
    <w:rsid w:val="003146DE"/>
    <w:rsid w:val="00314E35"/>
    <w:rsid w:val="00316AEC"/>
    <w:rsid w:val="00317D85"/>
    <w:rsid w:val="00317DDB"/>
    <w:rsid w:val="00321A13"/>
    <w:rsid w:val="0032202B"/>
    <w:rsid w:val="00322BCC"/>
    <w:rsid w:val="0032427F"/>
    <w:rsid w:val="00325876"/>
    <w:rsid w:val="00326A51"/>
    <w:rsid w:val="003278FD"/>
    <w:rsid w:val="00330751"/>
    <w:rsid w:val="0033114A"/>
    <w:rsid w:val="00333079"/>
    <w:rsid w:val="003330A4"/>
    <w:rsid w:val="003335EB"/>
    <w:rsid w:val="00335779"/>
    <w:rsid w:val="00336546"/>
    <w:rsid w:val="00337747"/>
    <w:rsid w:val="0033799F"/>
    <w:rsid w:val="00337E78"/>
    <w:rsid w:val="003409C0"/>
    <w:rsid w:val="00341A1C"/>
    <w:rsid w:val="00342D8E"/>
    <w:rsid w:val="003434A0"/>
    <w:rsid w:val="00344C50"/>
    <w:rsid w:val="00344FF3"/>
    <w:rsid w:val="00346562"/>
    <w:rsid w:val="0035144B"/>
    <w:rsid w:val="00351A07"/>
    <w:rsid w:val="00352B27"/>
    <w:rsid w:val="003533A3"/>
    <w:rsid w:val="00353AA4"/>
    <w:rsid w:val="00354430"/>
    <w:rsid w:val="00354CCC"/>
    <w:rsid w:val="00355B35"/>
    <w:rsid w:val="00357E9B"/>
    <w:rsid w:val="00357FD0"/>
    <w:rsid w:val="003601A2"/>
    <w:rsid w:val="0036144B"/>
    <w:rsid w:val="00362001"/>
    <w:rsid w:val="003626B3"/>
    <w:rsid w:val="00365275"/>
    <w:rsid w:val="003656B4"/>
    <w:rsid w:val="003666F2"/>
    <w:rsid w:val="00367566"/>
    <w:rsid w:val="00371C9E"/>
    <w:rsid w:val="003720D5"/>
    <w:rsid w:val="00372C69"/>
    <w:rsid w:val="003732FC"/>
    <w:rsid w:val="00373E1E"/>
    <w:rsid w:val="00374123"/>
    <w:rsid w:val="00374B3B"/>
    <w:rsid w:val="00374D65"/>
    <w:rsid w:val="00375796"/>
    <w:rsid w:val="0037579A"/>
    <w:rsid w:val="00375F17"/>
    <w:rsid w:val="003763BB"/>
    <w:rsid w:val="003769A7"/>
    <w:rsid w:val="00376FC4"/>
    <w:rsid w:val="003778FB"/>
    <w:rsid w:val="0038068B"/>
    <w:rsid w:val="00381DBD"/>
    <w:rsid w:val="003829E5"/>
    <w:rsid w:val="003831EE"/>
    <w:rsid w:val="0038415D"/>
    <w:rsid w:val="00385458"/>
    <w:rsid w:val="003875D9"/>
    <w:rsid w:val="0039043B"/>
    <w:rsid w:val="003905DC"/>
    <w:rsid w:val="003918E8"/>
    <w:rsid w:val="003919B8"/>
    <w:rsid w:val="003922AE"/>
    <w:rsid w:val="0039368D"/>
    <w:rsid w:val="0039604F"/>
    <w:rsid w:val="0039624E"/>
    <w:rsid w:val="003962A2"/>
    <w:rsid w:val="00396406"/>
    <w:rsid w:val="003969DB"/>
    <w:rsid w:val="003A1B91"/>
    <w:rsid w:val="003A1CC2"/>
    <w:rsid w:val="003A20A5"/>
    <w:rsid w:val="003A2B60"/>
    <w:rsid w:val="003A37EB"/>
    <w:rsid w:val="003A41F7"/>
    <w:rsid w:val="003A5072"/>
    <w:rsid w:val="003A5B51"/>
    <w:rsid w:val="003A77CC"/>
    <w:rsid w:val="003A7A9E"/>
    <w:rsid w:val="003B43B6"/>
    <w:rsid w:val="003B461E"/>
    <w:rsid w:val="003B49B6"/>
    <w:rsid w:val="003B5EAE"/>
    <w:rsid w:val="003B750E"/>
    <w:rsid w:val="003C043F"/>
    <w:rsid w:val="003C0AF9"/>
    <w:rsid w:val="003C1A6F"/>
    <w:rsid w:val="003C2F89"/>
    <w:rsid w:val="003C448F"/>
    <w:rsid w:val="003C6531"/>
    <w:rsid w:val="003C66DA"/>
    <w:rsid w:val="003C6A74"/>
    <w:rsid w:val="003C6FAA"/>
    <w:rsid w:val="003C781D"/>
    <w:rsid w:val="003C7FA3"/>
    <w:rsid w:val="003D1673"/>
    <w:rsid w:val="003D27E8"/>
    <w:rsid w:val="003D2BAF"/>
    <w:rsid w:val="003D5208"/>
    <w:rsid w:val="003D650C"/>
    <w:rsid w:val="003D6A48"/>
    <w:rsid w:val="003E015F"/>
    <w:rsid w:val="003E0946"/>
    <w:rsid w:val="003E0DB3"/>
    <w:rsid w:val="003E4BA3"/>
    <w:rsid w:val="003E51C3"/>
    <w:rsid w:val="003E59A7"/>
    <w:rsid w:val="003E5A96"/>
    <w:rsid w:val="003E5C9B"/>
    <w:rsid w:val="003E5DC5"/>
    <w:rsid w:val="003E6341"/>
    <w:rsid w:val="003E6A8B"/>
    <w:rsid w:val="003F1A86"/>
    <w:rsid w:val="003F1BE4"/>
    <w:rsid w:val="003F2A6F"/>
    <w:rsid w:val="003F3109"/>
    <w:rsid w:val="003F3121"/>
    <w:rsid w:val="003F3B67"/>
    <w:rsid w:val="003F4BC0"/>
    <w:rsid w:val="003F55F7"/>
    <w:rsid w:val="003F562E"/>
    <w:rsid w:val="003F5B4D"/>
    <w:rsid w:val="003F6247"/>
    <w:rsid w:val="00400142"/>
    <w:rsid w:val="00400790"/>
    <w:rsid w:val="004034CF"/>
    <w:rsid w:val="00404B00"/>
    <w:rsid w:val="00405FEB"/>
    <w:rsid w:val="00406B93"/>
    <w:rsid w:val="00407260"/>
    <w:rsid w:val="00407607"/>
    <w:rsid w:val="0041020E"/>
    <w:rsid w:val="00410595"/>
    <w:rsid w:val="00410DCC"/>
    <w:rsid w:val="00411E64"/>
    <w:rsid w:val="004133BE"/>
    <w:rsid w:val="00414378"/>
    <w:rsid w:val="00415DD0"/>
    <w:rsid w:val="004162A3"/>
    <w:rsid w:val="00420499"/>
    <w:rsid w:val="00421EA3"/>
    <w:rsid w:val="004220E0"/>
    <w:rsid w:val="00422B7E"/>
    <w:rsid w:val="004246CC"/>
    <w:rsid w:val="00424ECF"/>
    <w:rsid w:val="00426ECD"/>
    <w:rsid w:val="00426F09"/>
    <w:rsid w:val="004304D8"/>
    <w:rsid w:val="004311E4"/>
    <w:rsid w:val="00431E10"/>
    <w:rsid w:val="00431E3B"/>
    <w:rsid w:val="0043212A"/>
    <w:rsid w:val="004324A6"/>
    <w:rsid w:val="00432E0D"/>
    <w:rsid w:val="00432F97"/>
    <w:rsid w:val="00433324"/>
    <w:rsid w:val="004333EB"/>
    <w:rsid w:val="00433FCB"/>
    <w:rsid w:val="00434F99"/>
    <w:rsid w:val="0043535A"/>
    <w:rsid w:val="00437642"/>
    <w:rsid w:val="00437CE2"/>
    <w:rsid w:val="004417B5"/>
    <w:rsid w:val="00441AD2"/>
    <w:rsid w:val="00441C55"/>
    <w:rsid w:val="00441DBB"/>
    <w:rsid w:val="004442FC"/>
    <w:rsid w:val="00444455"/>
    <w:rsid w:val="004460AC"/>
    <w:rsid w:val="004511CE"/>
    <w:rsid w:val="004522F9"/>
    <w:rsid w:val="00452E3C"/>
    <w:rsid w:val="00453330"/>
    <w:rsid w:val="0045364F"/>
    <w:rsid w:val="00453817"/>
    <w:rsid w:val="00453FC1"/>
    <w:rsid w:val="004546FA"/>
    <w:rsid w:val="00455468"/>
    <w:rsid w:val="00456121"/>
    <w:rsid w:val="00456C31"/>
    <w:rsid w:val="004606BE"/>
    <w:rsid w:val="00460C9C"/>
    <w:rsid w:val="0046317E"/>
    <w:rsid w:val="004647E7"/>
    <w:rsid w:val="004658D9"/>
    <w:rsid w:val="00465B0D"/>
    <w:rsid w:val="00471728"/>
    <w:rsid w:val="00471AD3"/>
    <w:rsid w:val="004729D6"/>
    <w:rsid w:val="0047358F"/>
    <w:rsid w:val="00474A63"/>
    <w:rsid w:val="0047778E"/>
    <w:rsid w:val="00481617"/>
    <w:rsid w:val="00482782"/>
    <w:rsid w:val="00482973"/>
    <w:rsid w:val="004852DD"/>
    <w:rsid w:val="00490484"/>
    <w:rsid w:val="004907A9"/>
    <w:rsid w:val="0049131D"/>
    <w:rsid w:val="004922F5"/>
    <w:rsid w:val="00492EF0"/>
    <w:rsid w:val="004954F0"/>
    <w:rsid w:val="00497078"/>
    <w:rsid w:val="0049789B"/>
    <w:rsid w:val="004A0152"/>
    <w:rsid w:val="004A2F89"/>
    <w:rsid w:val="004A400E"/>
    <w:rsid w:val="004A49EC"/>
    <w:rsid w:val="004A6B8A"/>
    <w:rsid w:val="004A796F"/>
    <w:rsid w:val="004B0B56"/>
    <w:rsid w:val="004B1C97"/>
    <w:rsid w:val="004B1CA0"/>
    <w:rsid w:val="004B1E88"/>
    <w:rsid w:val="004B3F77"/>
    <w:rsid w:val="004B5233"/>
    <w:rsid w:val="004C1D0A"/>
    <w:rsid w:val="004C259E"/>
    <w:rsid w:val="004C3666"/>
    <w:rsid w:val="004C3F3C"/>
    <w:rsid w:val="004C4FEA"/>
    <w:rsid w:val="004C64CE"/>
    <w:rsid w:val="004C6530"/>
    <w:rsid w:val="004C69E4"/>
    <w:rsid w:val="004C7D02"/>
    <w:rsid w:val="004C7DFA"/>
    <w:rsid w:val="004D09CA"/>
    <w:rsid w:val="004D1D3B"/>
    <w:rsid w:val="004D2559"/>
    <w:rsid w:val="004D25C8"/>
    <w:rsid w:val="004D2EE0"/>
    <w:rsid w:val="004D3707"/>
    <w:rsid w:val="004D4BB1"/>
    <w:rsid w:val="004D610B"/>
    <w:rsid w:val="004D6DF5"/>
    <w:rsid w:val="004E13A7"/>
    <w:rsid w:val="004E1890"/>
    <w:rsid w:val="004E1D79"/>
    <w:rsid w:val="004E22B3"/>
    <w:rsid w:val="004E270A"/>
    <w:rsid w:val="004E4BFC"/>
    <w:rsid w:val="004E59A5"/>
    <w:rsid w:val="004F13A3"/>
    <w:rsid w:val="004F1D11"/>
    <w:rsid w:val="004F38E2"/>
    <w:rsid w:val="004F3E46"/>
    <w:rsid w:val="004F57E3"/>
    <w:rsid w:val="0050370A"/>
    <w:rsid w:val="00503EFC"/>
    <w:rsid w:val="0050439F"/>
    <w:rsid w:val="005074C7"/>
    <w:rsid w:val="0051011A"/>
    <w:rsid w:val="00510223"/>
    <w:rsid w:val="00510C95"/>
    <w:rsid w:val="005112FA"/>
    <w:rsid w:val="00511FE7"/>
    <w:rsid w:val="00517A70"/>
    <w:rsid w:val="00520917"/>
    <w:rsid w:val="00523AA1"/>
    <w:rsid w:val="00524243"/>
    <w:rsid w:val="00524854"/>
    <w:rsid w:val="0052624D"/>
    <w:rsid w:val="0052651B"/>
    <w:rsid w:val="00526AD7"/>
    <w:rsid w:val="00530F84"/>
    <w:rsid w:val="00531318"/>
    <w:rsid w:val="0053252D"/>
    <w:rsid w:val="005332CE"/>
    <w:rsid w:val="005347C4"/>
    <w:rsid w:val="00535174"/>
    <w:rsid w:val="0053596F"/>
    <w:rsid w:val="00535CB7"/>
    <w:rsid w:val="00537185"/>
    <w:rsid w:val="00537D8A"/>
    <w:rsid w:val="005401FE"/>
    <w:rsid w:val="00540D99"/>
    <w:rsid w:val="00540E89"/>
    <w:rsid w:val="005417FA"/>
    <w:rsid w:val="005433D7"/>
    <w:rsid w:val="00546E24"/>
    <w:rsid w:val="005506AE"/>
    <w:rsid w:val="00550CF4"/>
    <w:rsid w:val="00550F16"/>
    <w:rsid w:val="00550FC0"/>
    <w:rsid w:val="00551367"/>
    <w:rsid w:val="0055139D"/>
    <w:rsid w:val="00551B5B"/>
    <w:rsid w:val="00553311"/>
    <w:rsid w:val="00553F43"/>
    <w:rsid w:val="00556DCF"/>
    <w:rsid w:val="00561BB4"/>
    <w:rsid w:val="005621B9"/>
    <w:rsid w:val="00564298"/>
    <w:rsid w:val="00564CEB"/>
    <w:rsid w:val="005651F7"/>
    <w:rsid w:val="00566C7A"/>
    <w:rsid w:val="00571485"/>
    <w:rsid w:val="00571D89"/>
    <w:rsid w:val="00572BF9"/>
    <w:rsid w:val="0057335A"/>
    <w:rsid w:val="0057384F"/>
    <w:rsid w:val="00573D35"/>
    <w:rsid w:val="0057582D"/>
    <w:rsid w:val="005778D9"/>
    <w:rsid w:val="0058059A"/>
    <w:rsid w:val="00582278"/>
    <w:rsid w:val="00584504"/>
    <w:rsid w:val="005848C3"/>
    <w:rsid w:val="00584A34"/>
    <w:rsid w:val="0058519B"/>
    <w:rsid w:val="00585C82"/>
    <w:rsid w:val="005861B2"/>
    <w:rsid w:val="00586861"/>
    <w:rsid w:val="00586DA3"/>
    <w:rsid w:val="00587671"/>
    <w:rsid w:val="00587F23"/>
    <w:rsid w:val="00592354"/>
    <w:rsid w:val="00593437"/>
    <w:rsid w:val="0059413F"/>
    <w:rsid w:val="00594CC9"/>
    <w:rsid w:val="005955D7"/>
    <w:rsid w:val="00595812"/>
    <w:rsid w:val="00595D3A"/>
    <w:rsid w:val="005964C3"/>
    <w:rsid w:val="00596CF0"/>
    <w:rsid w:val="00596F14"/>
    <w:rsid w:val="005A0731"/>
    <w:rsid w:val="005A0F0A"/>
    <w:rsid w:val="005A1A01"/>
    <w:rsid w:val="005A2747"/>
    <w:rsid w:val="005A3176"/>
    <w:rsid w:val="005A3C6D"/>
    <w:rsid w:val="005A3DEA"/>
    <w:rsid w:val="005A495D"/>
    <w:rsid w:val="005A4C0C"/>
    <w:rsid w:val="005A642B"/>
    <w:rsid w:val="005B05A9"/>
    <w:rsid w:val="005B1EE9"/>
    <w:rsid w:val="005B21CD"/>
    <w:rsid w:val="005B26F0"/>
    <w:rsid w:val="005B27F0"/>
    <w:rsid w:val="005B610F"/>
    <w:rsid w:val="005B63E5"/>
    <w:rsid w:val="005B7026"/>
    <w:rsid w:val="005B731D"/>
    <w:rsid w:val="005B7B9E"/>
    <w:rsid w:val="005C035F"/>
    <w:rsid w:val="005C121C"/>
    <w:rsid w:val="005C2FC8"/>
    <w:rsid w:val="005C304F"/>
    <w:rsid w:val="005C3080"/>
    <w:rsid w:val="005C3620"/>
    <w:rsid w:val="005C5061"/>
    <w:rsid w:val="005C56B4"/>
    <w:rsid w:val="005C5F94"/>
    <w:rsid w:val="005C642A"/>
    <w:rsid w:val="005C66E1"/>
    <w:rsid w:val="005C7C4E"/>
    <w:rsid w:val="005D03F8"/>
    <w:rsid w:val="005D090F"/>
    <w:rsid w:val="005D174C"/>
    <w:rsid w:val="005D2C36"/>
    <w:rsid w:val="005D310F"/>
    <w:rsid w:val="005D4336"/>
    <w:rsid w:val="005D44D8"/>
    <w:rsid w:val="005D4DCB"/>
    <w:rsid w:val="005D7C05"/>
    <w:rsid w:val="005D7EFF"/>
    <w:rsid w:val="005E3663"/>
    <w:rsid w:val="005E36E2"/>
    <w:rsid w:val="005E4A29"/>
    <w:rsid w:val="005E5560"/>
    <w:rsid w:val="005E573E"/>
    <w:rsid w:val="005F0714"/>
    <w:rsid w:val="005F0766"/>
    <w:rsid w:val="005F2F7D"/>
    <w:rsid w:val="005F6871"/>
    <w:rsid w:val="005F7713"/>
    <w:rsid w:val="005F7CF8"/>
    <w:rsid w:val="00602847"/>
    <w:rsid w:val="00605F26"/>
    <w:rsid w:val="00606EF1"/>
    <w:rsid w:val="006104FC"/>
    <w:rsid w:val="00614795"/>
    <w:rsid w:val="00617E05"/>
    <w:rsid w:val="00620ACE"/>
    <w:rsid w:val="00623B6B"/>
    <w:rsid w:val="006252FC"/>
    <w:rsid w:val="00626D64"/>
    <w:rsid w:val="00631394"/>
    <w:rsid w:val="00635148"/>
    <w:rsid w:val="006359CA"/>
    <w:rsid w:val="00637758"/>
    <w:rsid w:val="00637DE7"/>
    <w:rsid w:val="00640729"/>
    <w:rsid w:val="00640AE0"/>
    <w:rsid w:val="00641C37"/>
    <w:rsid w:val="00641E85"/>
    <w:rsid w:val="006457E9"/>
    <w:rsid w:val="00646D3A"/>
    <w:rsid w:val="00646ED8"/>
    <w:rsid w:val="00647C38"/>
    <w:rsid w:val="00652033"/>
    <w:rsid w:val="0065209C"/>
    <w:rsid w:val="00653039"/>
    <w:rsid w:val="00653731"/>
    <w:rsid w:val="006600D4"/>
    <w:rsid w:val="006618D4"/>
    <w:rsid w:val="006647F0"/>
    <w:rsid w:val="00664918"/>
    <w:rsid w:val="006649E2"/>
    <w:rsid w:val="00664D44"/>
    <w:rsid w:val="006653AE"/>
    <w:rsid w:val="00671001"/>
    <w:rsid w:val="0067196A"/>
    <w:rsid w:val="006724A8"/>
    <w:rsid w:val="0067418A"/>
    <w:rsid w:val="00674E97"/>
    <w:rsid w:val="00675E55"/>
    <w:rsid w:val="006762E1"/>
    <w:rsid w:val="00682EEA"/>
    <w:rsid w:val="00683E55"/>
    <w:rsid w:val="006842A6"/>
    <w:rsid w:val="00684EAC"/>
    <w:rsid w:val="00685ED7"/>
    <w:rsid w:val="00686454"/>
    <w:rsid w:val="00687BEB"/>
    <w:rsid w:val="00687E6F"/>
    <w:rsid w:val="006900E9"/>
    <w:rsid w:val="00691340"/>
    <w:rsid w:val="00691E6F"/>
    <w:rsid w:val="0069236D"/>
    <w:rsid w:val="0069273E"/>
    <w:rsid w:val="00693019"/>
    <w:rsid w:val="00694878"/>
    <w:rsid w:val="00695EFD"/>
    <w:rsid w:val="0069609F"/>
    <w:rsid w:val="00696279"/>
    <w:rsid w:val="00697649"/>
    <w:rsid w:val="0069782D"/>
    <w:rsid w:val="006A048C"/>
    <w:rsid w:val="006A1957"/>
    <w:rsid w:val="006A2A13"/>
    <w:rsid w:val="006A335F"/>
    <w:rsid w:val="006A3D0E"/>
    <w:rsid w:val="006A5C50"/>
    <w:rsid w:val="006A5EEF"/>
    <w:rsid w:val="006A6378"/>
    <w:rsid w:val="006B0C96"/>
    <w:rsid w:val="006B1AC8"/>
    <w:rsid w:val="006B23EA"/>
    <w:rsid w:val="006B27DC"/>
    <w:rsid w:val="006B352A"/>
    <w:rsid w:val="006B3786"/>
    <w:rsid w:val="006B483E"/>
    <w:rsid w:val="006B4A88"/>
    <w:rsid w:val="006B7730"/>
    <w:rsid w:val="006B7D21"/>
    <w:rsid w:val="006B7D4D"/>
    <w:rsid w:val="006B7DE3"/>
    <w:rsid w:val="006C0993"/>
    <w:rsid w:val="006C1941"/>
    <w:rsid w:val="006C1D8F"/>
    <w:rsid w:val="006C24F8"/>
    <w:rsid w:val="006C2C54"/>
    <w:rsid w:val="006C532C"/>
    <w:rsid w:val="006D413A"/>
    <w:rsid w:val="006D487B"/>
    <w:rsid w:val="006D4FF8"/>
    <w:rsid w:val="006D58CD"/>
    <w:rsid w:val="006D697C"/>
    <w:rsid w:val="006D6C67"/>
    <w:rsid w:val="006E066D"/>
    <w:rsid w:val="006E17F1"/>
    <w:rsid w:val="006E1A40"/>
    <w:rsid w:val="006E2476"/>
    <w:rsid w:val="006E2534"/>
    <w:rsid w:val="006E2C9F"/>
    <w:rsid w:val="006E3292"/>
    <w:rsid w:val="006E3CDD"/>
    <w:rsid w:val="006E4522"/>
    <w:rsid w:val="006E46D9"/>
    <w:rsid w:val="006E5E58"/>
    <w:rsid w:val="006E5F8C"/>
    <w:rsid w:val="006E7C66"/>
    <w:rsid w:val="006E7EC6"/>
    <w:rsid w:val="006F1525"/>
    <w:rsid w:val="006F1B64"/>
    <w:rsid w:val="006F33E5"/>
    <w:rsid w:val="006F436F"/>
    <w:rsid w:val="006F7EDA"/>
    <w:rsid w:val="00700AE0"/>
    <w:rsid w:val="007010EA"/>
    <w:rsid w:val="00703271"/>
    <w:rsid w:val="00703E48"/>
    <w:rsid w:val="007047C0"/>
    <w:rsid w:val="0070577F"/>
    <w:rsid w:val="00705CB7"/>
    <w:rsid w:val="00706255"/>
    <w:rsid w:val="007069C1"/>
    <w:rsid w:val="00707B18"/>
    <w:rsid w:val="007112B8"/>
    <w:rsid w:val="00712543"/>
    <w:rsid w:val="0071364A"/>
    <w:rsid w:val="007146F2"/>
    <w:rsid w:val="007169C3"/>
    <w:rsid w:val="00716CB7"/>
    <w:rsid w:val="00717801"/>
    <w:rsid w:val="00721D2A"/>
    <w:rsid w:val="00723643"/>
    <w:rsid w:val="0072385F"/>
    <w:rsid w:val="00724AB8"/>
    <w:rsid w:val="00725CD5"/>
    <w:rsid w:val="007262BA"/>
    <w:rsid w:val="00727359"/>
    <w:rsid w:val="0072777C"/>
    <w:rsid w:val="00731156"/>
    <w:rsid w:val="0073135D"/>
    <w:rsid w:val="00732C96"/>
    <w:rsid w:val="007346ED"/>
    <w:rsid w:val="0073793A"/>
    <w:rsid w:val="00740331"/>
    <w:rsid w:val="00740348"/>
    <w:rsid w:val="00740CF6"/>
    <w:rsid w:val="00740F7C"/>
    <w:rsid w:val="0074313D"/>
    <w:rsid w:val="00743400"/>
    <w:rsid w:val="00743930"/>
    <w:rsid w:val="00746ACC"/>
    <w:rsid w:val="00750A38"/>
    <w:rsid w:val="00750DDC"/>
    <w:rsid w:val="00751B54"/>
    <w:rsid w:val="00751E2E"/>
    <w:rsid w:val="00751F0B"/>
    <w:rsid w:val="00755043"/>
    <w:rsid w:val="007559B8"/>
    <w:rsid w:val="007563E3"/>
    <w:rsid w:val="00756AE4"/>
    <w:rsid w:val="007601A8"/>
    <w:rsid w:val="0076111F"/>
    <w:rsid w:val="00761BA6"/>
    <w:rsid w:val="00761F5D"/>
    <w:rsid w:val="0076247B"/>
    <w:rsid w:val="00763547"/>
    <w:rsid w:val="007648F1"/>
    <w:rsid w:val="00764F79"/>
    <w:rsid w:val="0076603B"/>
    <w:rsid w:val="00767727"/>
    <w:rsid w:val="00767747"/>
    <w:rsid w:val="00770A97"/>
    <w:rsid w:val="00770B41"/>
    <w:rsid w:val="0077126F"/>
    <w:rsid w:val="007749BC"/>
    <w:rsid w:val="00774D39"/>
    <w:rsid w:val="00774FE3"/>
    <w:rsid w:val="00775165"/>
    <w:rsid w:val="007755BD"/>
    <w:rsid w:val="007760BE"/>
    <w:rsid w:val="007762A4"/>
    <w:rsid w:val="00776543"/>
    <w:rsid w:val="007775FD"/>
    <w:rsid w:val="00777809"/>
    <w:rsid w:val="007821A9"/>
    <w:rsid w:val="007823B5"/>
    <w:rsid w:val="0078343C"/>
    <w:rsid w:val="00784AB9"/>
    <w:rsid w:val="00784C15"/>
    <w:rsid w:val="00787889"/>
    <w:rsid w:val="00787C58"/>
    <w:rsid w:val="00790519"/>
    <w:rsid w:val="00790A6C"/>
    <w:rsid w:val="00791602"/>
    <w:rsid w:val="00791D99"/>
    <w:rsid w:val="0079244A"/>
    <w:rsid w:val="00792554"/>
    <w:rsid w:val="00792F6E"/>
    <w:rsid w:val="007945A5"/>
    <w:rsid w:val="0079580B"/>
    <w:rsid w:val="00796D00"/>
    <w:rsid w:val="007979FF"/>
    <w:rsid w:val="007A278B"/>
    <w:rsid w:val="007A37CA"/>
    <w:rsid w:val="007A77E5"/>
    <w:rsid w:val="007B0D08"/>
    <w:rsid w:val="007B2F77"/>
    <w:rsid w:val="007B4905"/>
    <w:rsid w:val="007B4D10"/>
    <w:rsid w:val="007B4E37"/>
    <w:rsid w:val="007B5224"/>
    <w:rsid w:val="007B5258"/>
    <w:rsid w:val="007B53D6"/>
    <w:rsid w:val="007B633E"/>
    <w:rsid w:val="007B63C1"/>
    <w:rsid w:val="007B6E84"/>
    <w:rsid w:val="007C0193"/>
    <w:rsid w:val="007C12A6"/>
    <w:rsid w:val="007C1A73"/>
    <w:rsid w:val="007C44EC"/>
    <w:rsid w:val="007C4A21"/>
    <w:rsid w:val="007C4EAF"/>
    <w:rsid w:val="007C64D9"/>
    <w:rsid w:val="007C6FB0"/>
    <w:rsid w:val="007C7D23"/>
    <w:rsid w:val="007D13AD"/>
    <w:rsid w:val="007D1AB7"/>
    <w:rsid w:val="007D2301"/>
    <w:rsid w:val="007D28BF"/>
    <w:rsid w:val="007D2DED"/>
    <w:rsid w:val="007D3135"/>
    <w:rsid w:val="007D404A"/>
    <w:rsid w:val="007D48C6"/>
    <w:rsid w:val="007D52A6"/>
    <w:rsid w:val="007D5BCE"/>
    <w:rsid w:val="007D6D01"/>
    <w:rsid w:val="007E1598"/>
    <w:rsid w:val="007E1ACE"/>
    <w:rsid w:val="007E1D44"/>
    <w:rsid w:val="007E22E9"/>
    <w:rsid w:val="007E2628"/>
    <w:rsid w:val="007E2911"/>
    <w:rsid w:val="007F1923"/>
    <w:rsid w:val="007F1E6B"/>
    <w:rsid w:val="007F1EA0"/>
    <w:rsid w:val="007F4EB4"/>
    <w:rsid w:val="007F5D0E"/>
    <w:rsid w:val="007F5E79"/>
    <w:rsid w:val="007F77F6"/>
    <w:rsid w:val="00801180"/>
    <w:rsid w:val="00802645"/>
    <w:rsid w:val="008026CA"/>
    <w:rsid w:val="00802FE6"/>
    <w:rsid w:val="00805DAF"/>
    <w:rsid w:val="008113F3"/>
    <w:rsid w:val="00811A5F"/>
    <w:rsid w:val="0081206B"/>
    <w:rsid w:val="00814F9F"/>
    <w:rsid w:val="008159E2"/>
    <w:rsid w:val="00817654"/>
    <w:rsid w:val="008212A8"/>
    <w:rsid w:val="00821397"/>
    <w:rsid w:val="00821F94"/>
    <w:rsid w:val="0082284E"/>
    <w:rsid w:val="008245DF"/>
    <w:rsid w:val="008264EE"/>
    <w:rsid w:val="0082792F"/>
    <w:rsid w:val="008301FD"/>
    <w:rsid w:val="0083087F"/>
    <w:rsid w:val="00833C76"/>
    <w:rsid w:val="008343CE"/>
    <w:rsid w:val="00834423"/>
    <w:rsid w:val="00836560"/>
    <w:rsid w:val="00837E64"/>
    <w:rsid w:val="00842D30"/>
    <w:rsid w:val="0084302F"/>
    <w:rsid w:val="00844837"/>
    <w:rsid w:val="00846837"/>
    <w:rsid w:val="00847B0A"/>
    <w:rsid w:val="00847EF0"/>
    <w:rsid w:val="0085012F"/>
    <w:rsid w:val="00854DD8"/>
    <w:rsid w:val="00855CDF"/>
    <w:rsid w:val="00857FDD"/>
    <w:rsid w:val="008615E1"/>
    <w:rsid w:val="00861843"/>
    <w:rsid w:val="00861F28"/>
    <w:rsid w:val="0086271A"/>
    <w:rsid w:val="00864591"/>
    <w:rsid w:val="00865137"/>
    <w:rsid w:val="00867BD9"/>
    <w:rsid w:val="00872EC9"/>
    <w:rsid w:val="0087403F"/>
    <w:rsid w:val="00874FAB"/>
    <w:rsid w:val="00875E30"/>
    <w:rsid w:val="008764E1"/>
    <w:rsid w:val="008772CE"/>
    <w:rsid w:val="008772D1"/>
    <w:rsid w:val="0088078E"/>
    <w:rsid w:val="00885095"/>
    <w:rsid w:val="00885719"/>
    <w:rsid w:val="0088574D"/>
    <w:rsid w:val="00886617"/>
    <w:rsid w:val="0089019E"/>
    <w:rsid w:val="008910AF"/>
    <w:rsid w:val="00891841"/>
    <w:rsid w:val="00891D0A"/>
    <w:rsid w:val="0089218A"/>
    <w:rsid w:val="00894F55"/>
    <w:rsid w:val="00894F81"/>
    <w:rsid w:val="008956B1"/>
    <w:rsid w:val="0089690E"/>
    <w:rsid w:val="008A1950"/>
    <w:rsid w:val="008A1D03"/>
    <w:rsid w:val="008A1DDA"/>
    <w:rsid w:val="008A2AD3"/>
    <w:rsid w:val="008A2E1F"/>
    <w:rsid w:val="008A5BC6"/>
    <w:rsid w:val="008A654C"/>
    <w:rsid w:val="008A6738"/>
    <w:rsid w:val="008A7020"/>
    <w:rsid w:val="008A7861"/>
    <w:rsid w:val="008B0AE6"/>
    <w:rsid w:val="008B36D7"/>
    <w:rsid w:val="008B4406"/>
    <w:rsid w:val="008B4C52"/>
    <w:rsid w:val="008B50F7"/>
    <w:rsid w:val="008B5F28"/>
    <w:rsid w:val="008B64B4"/>
    <w:rsid w:val="008B76FC"/>
    <w:rsid w:val="008C3665"/>
    <w:rsid w:val="008C380D"/>
    <w:rsid w:val="008C4825"/>
    <w:rsid w:val="008C4C4B"/>
    <w:rsid w:val="008C677B"/>
    <w:rsid w:val="008C7403"/>
    <w:rsid w:val="008C7728"/>
    <w:rsid w:val="008D130E"/>
    <w:rsid w:val="008D2F5C"/>
    <w:rsid w:val="008D3419"/>
    <w:rsid w:val="008D3C73"/>
    <w:rsid w:val="008D4891"/>
    <w:rsid w:val="008D5054"/>
    <w:rsid w:val="008D5C61"/>
    <w:rsid w:val="008D6111"/>
    <w:rsid w:val="008D711E"/>
    <w:rsid w:val="008D7ACC"/>
    <w:rsid w:val="008E0E4E"/>
    <w:rsid w:val="008E1ABF"/>
    <w:rsid w:val="008E1CE6"/>
    <w:rsid w:val="008E2E72"/>
    <w:rsid w:val="008E2F6B"/>
    <w:rsid w:val="008E685A"/>
    <w:rsid w:val="008E7B88"/>
    <w:rsid w:val="008F0167"/>
    <w:rsid w:val="008F26C5"/>
    <w:rsid w:val="008F2998"/>
    <w:rsid w:val="008F2AA0"/>
    <w:rsid w:val="008F46ED"/>
    <w:rsid w:val="008F5E2F"/>
    <w:rsid w:val="009005B4"/>
    <w:rsid w:val="009010DF"/>
    <w:rsid w:val="0090262F"/>
    <w:rsid w:val="009033DA"/>
    <w:rsid w:val="00904394"/>
    <w:rsid w:val="00906706"/>
    <w:rsid w:val="009078BC"/>
    <w:rsid w:val="00910093"/>
    <w:rsid w:val="0091053C"/>
    <w:rsid w:val="00910BB1"/>
    <w:rsid w:val="00911CBC"/>
    <w:rsid w:val="00912A7E"/>
    <w:rsid w:val="0091471B"/>
    <w:rsid w:val="00916492"/>
    <w:rsid w:val="009167BC"/>
    <w:rsid w:val="0091714B"/>
    <w:rsid w:val="00917D53"/>
    <w:rsid w:val="00917FB5"/>
    <w:rsid w:val="009203AA"/>
    <w:rsid w:val="00921B62"/>
    <w:rsid w:val="009225A1"/>
    <w:rsid w:val="00922AFF"/>
    <w:rsid w:val="00922BA9"/>
    <w:rsid w:val="00925B6F"/>
    <w:rsid w:val="00926295"/>
    <w:rsid w:val="009309C0"/>
    <w:rsid w:val="00930C7B"/>
    <w:rsid w:val="00930D22"/>
    <w:rsid w:val="009313F5"/>
    <w:rsid w:val="009317C7"/>
    <w:rsid w:val="009323DB"/>
    <w:rsid w:val="0093293F"/>
    <w:rsid w:val="009335A9"/>
    <w:rsid w:val="00933C55"/>
    <w:rsid w:val="00934564"/>
    <w:rsid w:val="00934A7F"/>
    <w:rsid w:val="00935459"/>
    <w:rsid w:val="009356D0"/>
    <w:rsid w:val="009359DC"/>
    <w:rsid w:val="00936130"/>
    <w:rsid w:val="00937139"/>
    <w:rsid w:val="009377B5"/>
    <w:rsid w:val="00937A47"/>
    <w:rsid w:val="00941F69"/>
    <w:rsid w:val="00944979"/>
    <w:rsid w:val="00945AB4"/>
    <w:rsid w:val="00945D41"/>
    <w:rsid w:val="00945D4C"/>
    <w:rsid w:val="00946756"/>
    <w:rsid w:val="00946837"/>
    <w:rsid w:val="00946CE7"/>
    <w:rsid w:val="009474FE"/>
    <w:rsid w:val="009478D5"/>
    <w:rsid w:val="00947B09"/>
    <w:rsid w:val="00953B65"/>
    <w:rsid w:val="00955D79"/>
    <w:rsid w:val="00957051"/>
    <w:rsid w:val="00957A04"/>
    <w:rsid w:val="00957A9D"/>
    <w:rsid w:val="00963658"/>
    <w:rsid w:val="00966B43"/>
    <w:rsid w:val="009675F7"/>
    <w:rsid w:val="009702E6"/>
    <w:rsid w:val="009716BB"/>
    <w:rsid w:val="009727EF"/>
    <w:rsid w:val="00973CC4"/>
    <w:rsid w:val="00974937"/>
    <w:rsid w:val="00974DC0"/>
    <w:rsid w:val="00975465"/>
    <w:rsid w:val="00976600"/>
    <w:rsid w:val="0097680C"/>
    <w:rsid w:val="00977FF7"/>
    <w:rsid w:val="009803E0"/>
    <w:rsid w:val="0098042A"/>
    <w:rsid w:val="00980AC7"/>
    <w:rsid w:val="00981AFC"/>
    <w:rsid w:val="00981C6E"/>
    <w:rsid w:val="009829F5"/>
    <w:rsid w:val="00983681"/>
    <w:rsid w:val="00983697"/>
    <w:rsid w:val="009848EF"/>
    <w:rsid w:val="00984A0F"/>
    <w:rsid w:val="00985D56"/>
    <w:rsid w:val="00986527"/>
    <w:rsid w:val="00996D07"/>
    <w:rsid w:val="00997533"/>
    <w:rsid w:val="009A16DE"/>
    <w:rsid w:val="009A2234"/>
    <w:rsid w:val="009A2D88"/>
    <w:rsid w:val="009A50B4"/>
    <w:rsid w:val="009A6051"/>
    <w:rsid w:val="009B0574"/>
    <w:rsid w:val="009B0F69"/>
    <w:rsid w:val="009B144F"/>
    <w:rsid w:val="009B1E76"/>
    <w:rsid w:val="009B2996"/>
    <w:rsid w:val="009B2D45"/>
    <w:rsid w:val="009B35C8"/>
    <w:rsid w:val="009B4B22"/>
    <w:rsid w:val="009B5677"/>
    <w:rsid w:val="009B6066"/>
    <w:rsid w:val="009B674B"/>
    <w:rsid w:val="009B68D0"/>
    <w:rsid w:val="009B793A"/>
    <w:rsid w:val="009C2AC7"/>
    <w:rsid w:val="009C2DC5"/>
    <w:rsid w:val="009C3344"/>
    <w:rsid w:val="009C33CF"/>
    <w:rsid w:val="009C407A"/>
    <w:rsid w:val="009C5B8E"/>
    <w:rsid w:val="009C6967"/>
    <w:rsid w:val="009C6FBB"/>
    <w:rsid w:val="009C7263"/>
    <w:rsid w:val="009C7A3A"/>
    <w:rsid w:val="009D0038"/>
    <w:rsid w:val="009D04DB"/>
    <w:rsid w:val="009D1424"/>
    <w:rsid w:val="009D1C3C"/>
    <w:rsid w:val="009D3206"/>
    <w:rsid w:val="009D664C"/>
    <w:rsid w:val="009D7F98"/>
    <w:rsid w:val="009E0B68"/>
    <w:rsid w:val="009E798B"/>
    <w:rsid w:val="009E7A6B"/>
    <w:rsid w:val="009E7C54"/>
    <w:rsid w:val="009E7E3D"/>
    <w:rsid w:val="009F02FC"/>
    <w:rsid w:val="009F202C"/>
    <w:rsid w:val="009F3A14"/>
    <w:rsid w:val="009F3E3C"/>
    <w:rsid w:val="009F42B4"/>
    <w:rsid w:val="009F5156"/>
    <w:rsid w:val="009F5E4D"/>
    <w:rsid w:val="009F7369"/>
    <w:rsid w:val="00A00549"/>
    <w:rsid w:val="00A01671"/>
    <w:rsid w:val="00A01A59"/>
    <w:rsid w:val="00A01BB8"/>
    <w:rsid w:val="00A02D4A"/>
    <w:rsid w:val="00A03CC2"/>
    <w:rsid w:val="00A03EEA"/>
    <w:rsid w:val="00A048E9"/>
    <w:rsid w:val="00A06E2C"/>
    <w:rsid w:val="00A071F2"/>
    <w:rsid w:val="00A1042C"/>
    <w:rsid w:val="00A11235"/>
    <w:rsid w:val="00A13A53"/>
    <w:rsid w:val="00A13BB8"/>
    <w:rsid w:val="00A13F1A"/>
    <w:rsid w:val="00A14046"/>
    <w:rsid w:val="00A1529B"/>
    <w:rsid w:val="00A163B7"/>
    <w:rsid w:val="00A16758"/>
    <w:rsid w:val="00A16D14"/>
    <w:rsid w:val="00A17962"/>
    <w:rsid w:val="00A20CE5"/>
    <w:rsid w:val="00A2153F"/>
    <w:rsid w:val="00A2371A"/>
    <w:rsid w:val="00A2383B"/>
    <w:rsid w:val="00A2389C"/>
    <w:rsid w:val="00A23C3B"/>
    <w:rsid w:val="00A24A3E"/>
    <w:rsid w:val="00A259E9"/>
    <w:rsid w:val="00A26740"/>
    <w:rsid w:val="00A277F0"/>
    <w:rsid w:val="00A3128C"/>
    <w:rsid w:val="00A327F5"/>
    <w:rsid w:val="00A343A8"/>
    <w:rsid w:val="00A34851"/>
    <w:rsid w:val="00A35BD0"/>
    <w:rsid w:val="00A362AF"/>
    <w:rsid w:val="00A3664D"/>
    <w:rsid w:val="00A4084A"/>
    <w:rsid w:val="00A40C3A"/>
    <w:rsid w:val="00A41683"/>
    <w:rsid w:val="00A417C1"/>
    <w:rsid w:val="00A41B32"/>
    <w:rsid w:val="00A41C37"/>
    <w:rsid w:val="00A424A7"/>
    <w:rsid w:val="00A45962"/>
    <w:rsid w:val="00A462A1"/>
    <w:rsid w:val="00A462C0"/>
    <w:rsid w:val="00A47DC5"/>
    <w:rsid w:val="00A502A1"/>
    <w:rsid w:val="00A502A9"/>
    <w:rsid w:val="00A5074A"/>
    <w:rsid w:val="00A52283"/>
    <w:rsid w:val="00A53288"/>
    <w:rsid w:val="00A53A36"/>
    <w:rsid w:val="00A54E51"/>
    <w:rsid w:val="00A54F29"/>
    <w:rsid w:val="00A55704"/>
    <w:rsid w:val="00A559C8"/>
    <w:rsid w:val="00A55F10"/>
    <w:rsid w:val="00A56361"/>
    <w:rsid w:val="00A607D3"/>
    <w:rsid w:val="00A60C73"/>
    <w:rsid w:val="00A62941"/>
    <w:rsid w:val="00A63664"/>
    <w:rsid w:val="00A640F5"/>
    <w:rsid w:val="00A70577"/>
    <w:rsid w:val="00A71C95"/>
    <w:rsid w:val="00A7263E"/>
    <w:rsid w:val="00A731AC"/>
    <w:rsid w:val="00A733E3"/>
    <w:rsid w:val="00A73876"/>
    <w:rsid w:val="00A744C9"/>
    <w:rsid w:val="00A77C35"/>
    <w:rsid w:val="00A81C9C"/>
    <w:rsid w:val="00A82C76"/>
    <w:rsid w:val="00A82F44"/>
    <w:rsid w:val="00A83481"/>
    <w:rsid w:val="00A85B29"/>
    <w:rsid w:val="00A85D01"/>
    <w:rsid w:val="00A864BF"/>
    <w:rsid w:val="00A867A8"/>
    <w:rsid w:val="00A86ED3"/>
    <w:rsid w:val="00A872A8"/>
    <w:rsid w:val="00A874AD"/>
    <w:rsid w:val="00A87CEF"/>
    <w:rsid w:val="00A91E32"/>
    <w:rsid w:val="00A92453"/>
    <w:rsid w:val="00A95B0E"/>
    <w:rsid w:val="00A966AD"/>
    <w:rsid w:val="00A97685"/>
    <w:rsid w:val="00AA228B"/>
    <w:rsid w:val="00AA29AE"/>
    <w:rsid w:val="00AA3791"/>
    <w:rsid w:val="00AA393D"/>
    <w:rsid w:val="00AA41C5"/>
    <w:rsid w:val="00AA4B8C"/>
    <w:rsid w:val="00AA4B9E"/>
    <w:rsid w:val="00AA63B1"/>
    <w:rsid w:val="00AA6D2D"/>
    <w:rsid w:val="00AA6E69"/>
    <w:rsid w:val="00AA7D13"/>
    <w:rsid w:val="00AB009E"/>
    <w:rsid w:val="00AB0560"/>
    <w:rsid w:val="00AB103B"/>
    <w:rsid w:val="00AB1780"/>
    <w:rsid w:val="00AB450D"/>
    <w:rsid w:val="00AB4AC4"/>
    <w:rsid w:val="00AB5478"/>
    <w:rsid w:val="00AB63BB"/>
    <w:rsid w:val="00AB7AB4"/>
    <w:rsid w:val="00AC0998"/>
    <w:rsid w:val="00AC0FDB"/>
    <w:rsid w:val="00AC1ADD"/>
    <w:rsid w:val="00AC2693"/>
    <w:rsid w:val="00AC4115"/>
    <w:rsid w:val="00AC469C"/>
    <w:rsid w:val="00AC496B"/>
    <w:rsid w:val="00AC7286"/>
    <w:rsid w:val="00AC7A17"/>
    <w:rsid w:val="00AD6639"/>
    <w:rsid w:val="00AD7981"/>
    <w:rsid w:val="00AE035D"/>
    <w:rsid w:val="00AE170D"/>
    <w:rsid w:val="00AE25BC"/>
    <w:rsid w:val="00AE2931"/>
    <w:rsid w:val="00AE38AD"/>
    <w:rsid w:val="00AE39CD"/>
    <w:rsid w:val="00AE478C"/>
    <w:rsid w:val="00AE5D68"/>
    <w:rsid w:val="00AF0C26"/>
    <w:rsid w:val="00AF0D4A"/>
    <w:rsid w:val="00AF1D07"/>
    <w:rsid w:val="00AF20A4"/>
    <w:rsid w:val="00AF21A4"/>
    <w:rsid w:val="00AF3AEE"/>
    <w:rsid w:val="00AF3F66"/>
    <w:rsid w:val="00AF60D5"/>
    <w:rsid w:val="00AF64FD"/>
    <w:rsid w:val="00AF698B"/>
    <w:rsid w:val="00B0104C"/>
    <w:rsid w:val="00B064D4"/>
    <w:rsid w:val="00B07032"/>
    <w:rsid w:val="00B07AAC"/>
    <w:rsid w:val="00B105BD"/>
    <w:rsid w:val="00B10AD9"/>
    <w:rsid w:val="00B11E75"/>
    <w:rsid w:val="00B1439F"/>
    <w:rsid w:val="00B154D9"/>
    <w:rsid w:val="00B16D3D"/>
    <w:rsid w:val="00B16FBB"/>
    <w:rsid w:val="00B1785F"/>
    <w:rsid w:val="00B17E25"/>
    <w:rsid w:val="00B21760"/>
    <w:rsid w:val="00B218B9"/>
    <w:rsid w:val="00B21E5C"/>
    <w:rsid w:val="00B2284F"/>
    <w:rsid w:val="00B22FF1"/>
    <w:rsid w:val="00B23AC3"/>
    <w:rsid w:val="00B25B80"/>
    <w:rsid w:val="00B26152"/>
    <w:rsid w:val="00B26355"/>
    <w:rsid w:val="00B26B71"/>
    <w:rsid w:val="00B270D3"/>
    <w:rsid w:val="00B328FA"/>
    <w:rsid w:val="00B32FBB"/>
    <w:rsid w:val="00B337E4"/>
    <w:rsid w:val="00B34F2B"/>
    <w:rsid w:val="00B357CE"/>
    <w:rsid w:val="00B36001"/>
    <w:rsid w:val="00B366F8"/>
    <w:rsid w:val="00B36E08"/>
    <w:rsid w:val="00B40353"/>
    <w:rsid w:val="00B405D0"/>
    <w:rsid w:val="00B41039"/>
    <w:rsid w:val="00B42989"/>
    <w:rsid w:val="00B42BF6"/>
    <w:rsid w:val="00B45D2C"/>
    <w:rsid w:val="00B460B7"/>
    <w:rsid w:val="00B46434"/>
    <w:rsid w:val="00B46F42"/>
    <w:rsid w:val="00B5054F"/>
    <w:rsid w:val="00B51730"/>
    <w:rsid w:val="00B52BBB"/>
    <w:rsid w:val="00B52ED3"/>
    <w:rsid w:val="00B533C4"/>
    <w:rsid w:val="00B53688"/>
    <w:rsid w:val="00B540B6"/>
    <w:rsid w:val="00B5626C"/>
    <w:rsid w:val="00B60678"/>
    <w:rsid w:val="00B61D78"/>
    <w:rsid w:val="00B63775"/>
    <w:rsid w:val="00B6430E"/>
    <w:rsid w:val="00B6461B"/>
    <w:rsid w:val="00B65781"/>
    <w:rsid w:val="00B66200"/>
    <w:rsid w:val="00B67A44"/>
    <w:rsid w:val="00B67D6C"/>
    <w:rsid w:val="00B70113"/>
    <w:rsid w:val="00B707FA"/>
    <w:rsid w:val="00B713C2"/>
    <w:rsid w:val="00B715AC"/>
    <w:rsid w:val="00B74F08"/>
    <w:rsid w:val="00B7594B"/>
    <w:rsid w:val="00B762D2"/>
    <w:rsid w:val="00B76ACB"/>
    <w:rsid w:val="00B80644"/>
    <w:rsid w:val="00B82A5B"/>
    <w:rsid w:val="00B82DE8"/>
    <w:rsid w:val="00B82E12"/>
    <w:rsid w:val="00B8597C"/>
    <w:rsid w:val="00B85C3B"/>
    <w:rsid w:val="00B86086"/>
    <w:rsid w:val="00B875F0"/>
    <w:rsid w:val="00B90061"/>
    <w:rsid w:val="00B91838"/>
    <w:rsid w:val="00B926A3"/>
    <w:rsid w:val="00B948E4"/>
    <w:rsid w:val="00B97013"/>
    <w:rsid w:val="00B97518"/>
    <w:rsid w:val="00B97692"/>
    <w:rsid w:val="00B97AC8"/>
    <w:rsid w:val="00BA21C6"/>
    <w:rsid w:val="00BA31FA"/>
    <w:rsid w:val="00BA5377"/>
    <w:rsid w:val="00BA5C10"/>
    <w:rsid w:val="00BA7280"/>
    <w:rsid w:val="00BA77CD"/>
    <w:rsid w:val="00BA7D48"/>
    <w:rsid w:val="00BB042C"/>
    <w:rsid w:val="00BB08E2"/>
    <w:rsid w:val="00BB0CA8"/>
    <w:rsid w:val="00BB2CF3"/>
    <w:rsid w:val="00BB3AE0"/>
    <w:rsid w:val="00BB49C0"/>
    <w:rsid w:val="00BB4FA7"/>
    <w:rsid w:val="00BB72CA"/>
    <w:rsid w:val="00BC0023"/>
    <w:rsid w:val="00BC0189"/>
    <w:rsid w:val="00BC04D6"/>
    <w:rsid w:val="00BC0633"/>
    <w:rsid w:val="00BC0D91"/>
    <w:rsid w:val="00BC1C3D"/>
    <w:rsid w:val="00BC435A"/>
    <w:rsid w:val="00BC666B"/>
    <w:rsid w:val="00BC6882"/>
    <w:rsid w:val="00BC7717"/>
    <w:rsid w:val="00BC78E5"/>
    <w:rsid w:val="00BC7996"/>
    <w:rsid w:val="00BD1291"/>
    <w:rsid w:val="00BD2552"/>
    <w:rsid w:val="00BD2A0E"/>
    <w:rsid w:val="00BD352F"/>
    <w:rsid w:val="00BD57DF"/>
    <w:rsid w:val="00BE0459"/>
    <w:rsid w:val="00BE09BB"/>
    <w:rsid w:val="00BE1FA2"/>
    <w:rsid w:val="00BE27F6"/>
    <w:rsid w:val="00BE28FB"/>
    <w:rsid w:val="00BE31DA"/>
    <w:rsid w:val="00BE40EF"/>
    <w:rsid w:val="00BE6417"/>
    <w:rsid w:val="00BE6EF6"/>
    <w:rsid w:val="00BE79CD"/>
    <w:rsid w:val="00BF19E2"/>
    <w:rsid w:val="00BF1A37"/>
    <w:rsid w:val="00BF1C2E"/>
    <w:rsid w:val="00BF26D8"/>
    <w:rsid w:val="00BF3F00"/>
    <w:rsid w:val="00BF4028"/>
    <w:rsid w:val="00BF4230"/>
    <w:rsid w:val="00BF723B"/>
    <w:rsid w:val="00C002A7"/>
    <w:rsid w:val="00C00ACC"/>
    <w:rsid w:val="00C028C9"/>
    <w:rsid w:val="00C02D2F"/>
    <w:rsid w:val="00C03C3B"/>
    <w:rsid w:val="00C05AD9"/>
    <w:rsid w:val="00C06DEB"/>
    <w:rsid w:val="00C07BC1"/>
    <w:rsid w:val="00C114A6"/>
    <w:rsid w:val="00C11885"/>
    <w:rsid w:val="00C11FC4"/>
    <w:rsid w:val="00C15D5A"/>
    <w:rsid w:val="00C15F11"/>
    <w:rsid w:val="00C1642E"/>
    <w:rsid w:val="00C17899"/>
    <w:rsid w:val="00C20D99"/>
    <w:rsid w:val="00C20FA3"/>
    <w:rsid w:val="00C21283"/>
    <w:rsid w:val="00C21E67"/>
    <w:rsid w:val="00C22AF6"/>
    <w:rsid w:val="00C23B01"/>
    <w:rsid w:val="00C3076C"/>
    <w:rsid w:val="00C3225D"/>
    <w:rsid w:val="00C32E0C"/>
    <w:rsid w:val="00C33180"/>
    <w:rsid w:val="00C33248"/>
    <w:rsid w:val="00C350EF"/>
    <w:rsid w:val="00C4312D"/>
    <w:rsid w:val="00C45FA1"/>
    <w:rsid w:val="00C46D39"/>
    <w:rsid w:val="00C475B1"/>
    <w:rsid w:val="00C47DC6"/>
    <w:rsid w:val="00C5220D"/>
    <w:rsid w:val="00C54CD4"/>
    <w:rsid w:val="00C552F7"/>
    <w:rsid w:val="00C60B12"/>
    <w:rsid w:val="00C62820"/>
    <w:rsid w:val="00C62E08"/>
    <w:rsid w:val="00C639C0"/>
    <w:rsid w:val="00C664AD"/>
    <w:rsid w:val="00C70D1D"/>
    <w:rsid w:val="00C7145A"/>
    <w:rsid w:val="00C715AF"/>
    <w:rsid w:val="00C71CF3"/>
    <w:rsid w:val="00C720DC"/>
    <w:rsid w:val="00C724A2"/>
    <w:rsid w:val="00C7250C"/>
    <w:rsid w:val="00C72851"/>
    <w:rsid w:val="00C80383"/>
    <w:rsid w:val="00C81A66"/>
    <w:rsid w:val="00C81A6B"/>
    <w:rsid w:val="00C82CE4"/>
    <w:rsid w:val="00C857EA"/>
    <w:rsid w:val="00C85DEE"/>
    <w:rsid w:val="00C867A6"/>
    <w:rsid w:val="00C87D1E"/>
    <w:rsid w:val="00C910C3"/>
    <w:rsid w:val="00C91660"/>
    <w:rsid w:val="00C93219"/>
    <w:rsid w:val="00C93C7F"/>
    <w:rsid w:val="00C9400D"/>
    <w:rsid w:val="00C94C91"/>
    <w:rsid w:val="00C955C9"/>
    <w:rsid w:val="00C96050"/>
    <w:rsid w:val="00C96B1B"/>
    <w:rsid w:val="00C96FDD"/>
    <w:rsid w:val="00C97857"/>
    <w:rsid w:val="00CA13A3"/>
    <w:rsid w:val="00CA29C4"/>
    <w:rsid w:val="00CA2D41"/>
    <w:rsid w:val="00CA4F0E"/>
    <w:rsid w:val="00CA6581"/>
    <w:rsid w:val="00CB0EFC"/>
    <w:rsid w:val="00CB10C2"/>
    <w:rsid w:val="00CB2913"/>
    <w:rsid w:val="00CB2C13"/>
    <w:rsid w:val="00CB37E1"/>
    <w:rsid w:val="00CB4320"/>
    <w:rsid w:val="00CB4C6F"/>
    <w:rsid w:val="00CB5799"/>
    <w:rsid w:val="00CB5D21"/>
    <w:rsid w:val="00CB5E45"/>
    <w:rsid w:val="00CB6B6B"/>
    <w:rsid w:val="00CB72C1"/>
    <w:rsid w:val="00CC17CE"/>
    <w:rsid w:val="00CC25C0"/>
    <w:rsid w:val="00CC38DF"/>
    <w:rsid w:val="00CC4D9C"/>
    <w:rsid w:val="00CC64B6"/>
    <w:rsid w:val="00CC6970"/>
    <w:rsid w:val="00CD0964"/>
    <w:rsid w:val="00CD0F1A"/>
    <w:rsid w:val="00CD1131"/>
    <w:rsid w:val="00CD1E57"/>
    <w:rsid w:val="00CD2374"/>
    <w:rsid w:val="00CD3D51"/>
    <w:rsid w:val="00CD3D61"/>
    <w:rsid w:val="00CD3FA2"/>
    <w:rsid w:val="00CD62CF"/>
    <w:rsid w:val="00CD653E"/>
    <w:rsid w:val="00CD6B40"/>
    <w:rsid w:val="00CD7BBE"/>
    <w:rsid w:val="00CE0112"/>
    <w:rsid w:val="00CE0E7B"/>
    <w:rsid w:val="00CE0F23"/>
    <w:rsid w:val="00CE1E5C"/>
    <w:rsid w:val="00CE2BDB"/>
    <w:rsid w:val="00CE2F80"/>
    <w:rsid w:val="00CE52D8"/>
    <w:rsid w:val="00CE5988"/>
    <w:rsid w:val="00CE787B"/>
    <w:rsid w:val="00CF00F5"/>
    <w:rsid w:val="00CF1224"/>
    <w:rsid w:val="00CF2067"/>
    <w:rsid w:val="00CF2097"/>
    <w:rsid w:val="00CF2690"/>
    <w:rsid w:val="00CF3DBC"/>
    <w:rsid w:val="00CF4D51"/>
    <w:rsid w:val="00CF606A"/>
    <w:rsid w:val="00CF6B68"/>
    <w:rsid w:val="00CF6F66"/>
    <w:rsid w:val="00CF7DC6"/>
    <w:rsid w:val="00CF7E07"/>
    <w:rsid w:val="00D0043D"/>
    <w:rsid w:val="00D01921"/>
    <w:rsid w:val="00D03123"/>
    <w:rsid w:val="00D03216"/>
    <w:rsid w:val="00D04927"/>
    <w:rsid w:val="00D06EB6"/>
    <w:rsid w:val="00D0727E"/>
    <w:rsid w:val="00D074CC"/>
    <w:rsid w:val="00D10373"/>
    <w:rsid w:val="00D10A24"/>
    <w:rsid w:val="00D112B3"/>
    <w:rsid w:val="00D125A2"/>
    <w:rsid w:val="00D148A7"/>
    <w:rsid w:val="00D15924"/>
    <w:rsid w:val="00D16F9C"/>
    <w:rsid w:val="00D232FC"/>
    <w:rsid w:val="00D248D4"/>
    <w:rsid w:val="00D25417"/>
    <w:rsid w:val="00D25554"/>
    <w:rsid w:val="00D25E64"/>
    <w:rsid w:val="00D268BE"/>
    <w:rsid w:val="00D279FB"/>
    <w:rsid w:val="00D27E82"/>
    <w:rsid w:val="00D32984"/>
    <w:rsid w:val="00D32AA9"/>
    <w:rsid w:val="00D32E85"/>
    <w:rsid w:val="00D3302A"/>
    <w:rsid w:val="00D3318B"/>
    <w:rsid w:val="00D33749"/>
    <w:rsid w:val="00D35EAD"/>
    <w:rsid w:val="00D3718F"/>
    <w:rsid w:val="00D42036"/>
    <w:rsid w:val="00D42326"/>
    <w:rsid w:val="00D44BAB"/>
    <w:rsid w:val="00D46C4A"/>
    <w:rsid w:val="00D47E27"/>
    <w:rsid w:val="00D507E3"/>
    <w:rsid w:val="00D51F94"/>
    <w:rsid w:val="00D53A02"/>
    <w:rsid w:val="00D579E2"/>
    <w:rsid w:val="00D606D8"/>
    <w:rsid w:val="00D60713"/>
    <w:rsid w:val="00D60C49"/>
    <w:rsid w:val="00D6238D"/>
    <w:rsid w:val="00D62B2B"/>
    <w:rsid w:val="00D6345B"/>
    <w:rsid w:val="00D63E0B"/>
    <w:rsid w:val="00D64548"/>
    <w:rsid w:val="00D652E1"/>
    <w:rsid w:val="00D65AE4"/>
    <w:rsid w:val="00D668C5"/>
    <w:rsid w:val="00D67282"/>
    <w:rsid w:val="00D67479"/>
    <w:rsid w:val="00D73DE7"/>
    <w:rsid w:val="00D762B5"/>
    <w:rsid w:val="00D76961"/>
    <w:rsid w:val="00D76A14"/>
    <w:rsid w:val="00D77E84"/>
    <w:rsid w:val="00D81B3C"/>
    <w:rsid w:val="00D82323"/>
    <w:rsid w:val="00D827D9"/>
    <w:rsid w:val="00D82BDE"/>
    <w:rsid w:val="00D830EC"/>
    <w:rsid w:val="00D834DB"/>
    <w:rsid w:val="00D83B76"/>
    <w:rsid w:val="00D84083"/>
    <w:rsid w:val="00D84258"/>
    <w:rsid w:val="00D84808"/>
    <w:rsid w:val="00D860E3"/>
    <w:rsid w:val="00D8784B"/>
    <w:rsid w:val="00D9048B"/>
    <w:rsid w:val="00D908D4"/>
    <w:rsid w:val="00D9101F"/>
    <w:rsid w:val="00D93CEF"/>
    <w:rsid w:val="00D95171"/>
    <w:rsid w:val="00D96D58"/>
    <w:rsid w:val="00D96F4C"/>
    <w:rsid w:val="00DA08B0"/>
    <w:rsid w:val="00DA0B17"/>
    <w:rsid w:val="00DA1EDD"/>
    <w:rsid w:val="00DA41E1"/>
    <w:rsid w:val="00DA4832"/>
    <w:rsid w:val="00DA4C96"/>
    <w:rsid w:val="00DA5431"/>
    <w:rsid w:val="00DA67F0"/>
    <w:rsid w:val="00DA69ED"/>
    <w:rsid w:val="00DA6C01"/>
    <w:rsid w:val="00DA76D3"/>
    <w:rsid w:val="00DB0E50"/>
    <w:rsid w:val="00DB2A06"/>
    <w:rsid w:val="00DB369A"/>
    <w:rsid w:val="00DB38C3"/>
    <w:rsid w:val="00DB3F2B"/>
    <w:rsid w:val="00DB441B"/>
    <w:rsid w:val="00DB5DB9"/>
    <w:rsid w:val="00DB62D9"/>
    <w:rsid w:val="00DB6565"/>
    <w:rsid w:val="00DB7653"/>
    <w:rsid w:val="00DC03F3"/>
    <w:rsid w:val="00DC0E14"/>
    <w:rsid w:val="00DC13F3"/>
    <w:rsid w:val="00DC2F49"/>
    <w:rsid w:val="00DC3A10"/>
    <w:rsid w:val="00DC51BC"/>
    <w:rsid w:val="00DC60EC"/>
    <w:rsid w:val="00DC6C11"/>
    <w:rsid w:val="00DC778A"/>
    <w:rsid w:val="00DC7A35"/>
    <w:rsid w:val="00DD002C"/>
    <w:rsid w:val="00DD0EE0"/>
    <w:rsid w:val="00DD2AFA"/>
    <w:rsid w:val="00DD4145"/>
    <w:rsid w:val="00DD59C3"/>
    <w:rsid w:val="00DD5C65"/>
    <w:rsid w:val="00DD65FF"/>
    <w:rsid w:val="00DD7192"/>
    <w:rsid w:val="00DD7762"/>
    <w:rsid w:val="00DE047A"/>
    <w:rsid w:val="00DE189F"/>
    <w:rsid w:val="00DE3079"/>
    <w:rsid w:val="00DE4C23"/>
    <w:rsid w:val="00DE70AA"/>
    <w:rsid w:val="00DE76F1"/>
    <w:rsid w:val="00DF17DB"/>
    <w:rsid w:val="00DF186B"/>
    <w:rsid w:val="00DF2C45"/>
    <w:rsid w:val="00DF3A36"/>
    <w:rsid w:val="00DF4AD2"/>
    <w:rsid w:val="00DF4F9A"/>
    <w:rsid w:val="00DF5114"/>
    <w:rsid w:val="00DF5150"/>
    <w:rsid w:val="00DF5F71"/>
    <w:rsid w:val="00DF6A45"/>
    <w:rsid w:val="00DF7D8D"/>
    <w:rsid w:val="00E0012A"/>
    <w:rsid w:val="00E01DBD"/>
    <w:rsid w:val="00E028D6"/>
    <w:rsid w:val="00E03A6C"/>
    <w:rsid w:val="00E0453A"/>
    <w:rsid w:val="00E046DA"/>
    <w:rsid w:val="00E04F43"/>
    <w:rsid w:val="00E050F7"/>
    <w:rsid w:val="00E06359"/>
    <w:rsid w:val="00E1112B"/>
    <w:rsid w:val="00E11325"/>
    <w:rsid w:val="00E11341"/>
    <w:rsid w:val="00E1188B"/>
    <w:rsid w:val="00E12419"/>
    <w:rsid w:val="00E135E7"/>
    <w:rsid w:val="00E13CD7"/>
    <w:rsid w:val="00E1420B"/>
    <w:rsid w:val="00E14AEA"/>
    <w:rsid w:val="00E14C1F"/>
    <w:rsid w:val="00E14E89"/>
    <w:rsid w:val="00E15E65"/>
    <w:rsid w:val="00E15F03"/>
    <w:rsid w:val="00E16716"/>
    <w:rsid w:val="00E16F38"/>
    <w:rsid w:val="00E21248"/>
    <w:rsid w:val="00E2142C"/>
    <w:rsid w:val="00E214FA"/>
    <w:rsid w:val="00E223D4"/>
    <w:rsid w:val="00E22714"/>
    <w:rsid w:val="00E25DED"/>
    <w:rsid w:val="00E27611"/>
    <w:rsid w:val="00E30F52"/>
    <w:rsid w:val="00E321BB"/>
    <w:rsid w:val="00E322B1"/>
    <w:rsid w:val="00E372DA"/>
    <w:rsid w:val="00E400BC"/>
    <w:rsid w:val="00E400C1"/>
    <w:rsid w:val="00E44023"/>
    <w:rsid w:val="00E45191"/>
    <w:rsid w:val="00E473AF"/>
    <w:rsid w:val="00E52E3D"/>
    <w:rsid w:val="00E558AD"/>
    <w:rsid w:val="00E55A13"/>
    <w:rsid w:val="00E56E73"/>
    <w:rsid w:val="00E56EE9"/>
    <w:rsid w:val="00E57599"/>
    <w:rsid w:val="00E576DE"/>
    <w:rsid w:val="00E61959"/>
    <w:rsid w:val="00E61B36"/>
    <w:rsid w:val="00E61D31"/>
    <w:rsid w:val="00E61F53"/>
    <w:rsid w:val="00E62449"/>
    <w:rsid w:val="00E6266C"/>
    <w:rsid w:val="00E62912"/>
    <w:rsid w:val="00E63B06"/>
    <w:rsid w:val="00E63C7F"/>
    <w:rsid w:val="00E646BE"/>
    <w:rsid w:val="00E64F08"/>
    <w:rsid w:val="00E65DAF"/>
    <w:rsid w:val="00E66010"/>
    <w:rsid w:val="00E664FD"/>
    <w:rsid w:val="00E66C48"/>
    <w:rsid w:val="00E66DFD"/>
    <w:rsid w:val="00E67AC5"/>
    <w:rsid w:val="00E70254"/>
    <w:rsid w:val="00E71D20"/>
    <w:rsid w:val="00E72B1C"/>
    <w:rsid w:val="00E72E76"/>
    <w:rsid w:val="00E74DEA"/>
    <w:rsid w:val="00E764E6"/>
    <w:rsid w:val="00E779A3"/>
    <w:rsid w:val="00E77B05"/>
    <w:rsid w:val="00E81421"/>
    <w:rsid w:val="00E84619"/>
    <w:rsid w:val="00E850AE"/>
    <w:rsid w:val="00E85210"/>
    <w:rsid w:val="00E85734"/>
    <w:rsid w:val="00E86978"/>
    <w:rsid w:val="00E9160E"/>
    <w:rsid w:val="00E92BB2"/>
    <w:rsid w:val="00E932BA"/>
    <w:rsid w:val="00E93AD1"/>
    <w:rsid w:val="00E940BA"/>
    <w:rsid w:val="00E96FEA"/>
    <w:rsid w:val="00E97613"/>
    <w:rsid w:val="00EA0BA3"/>
    <w:rsid w:val="00EA1525"/>
    <w:rsid w:val="00EA2A52"/>
    <w:rsid w:val="00EA474A"/>
    <w:rsid w:val="00EA78B5"/>
    <w:rsid w:val="00EB0C1B"/>
    <w:rsid w:val="00EB1522"/>
    <w:rsid w:val="00EB3830"/>
    <w:rsid w:val="00EB4F99"/>
    <w:rsid w:val="00EC0C51"/>
    <w:rsid w:val="00EC0DB8"/>
    <w:rsid w:val="00EC4ECD"/>
    <w:rsid w:val="00EC74B9"/>
    <w:rsid w:val="00EC7C47"/>
    <w:rsid w:val="00ED0740"/>
    <w:rsid w:val="00ED0FB7"/>
    <w:rsid w:val="00ED220A"/>
    <w:rsid w:val="00ED35FE"/>
    <w:rsid w:val="00ED39AC"/>
    <w:rsid w:val="00ED5E36"/>
    <w:rsid w:val="00ED64A3"/>
    <w:rsid w:val="00ED6CE9"/>
    <w:rsid w:val="00EE06CA"/>
    <w:rsid w:val="00EE1341"/>
    <w:rsid w:val="00EE2507"/>
    <w:rsid w:val="00EE3AE5"/>
    <w:rsid w:val="00EE41BE"/>
    <w:rsid w:val="00EE4B03"/>
    <w:rsid w:val="00EE54D6"/>
    <w:rsid w:val="00EE5EA0"/>
    <w:rsid w:val="00EF0DD1"/>
    <w:rsid w:val="00EF1FB4"/>
    <w:rsid w:val="00EF22A0"/>
    <w:rsid w:val="00EF29D2"/>
    <w:rsid w:val="00EF4C38"/>
    <w:rsid w:val="00EF6195"/>
    <w:rsid w:val="00EF61DF"/>
    <w:rsid w:val="00EF6420"/>
    <w:rsid w:val="00EF6928"/>
    <w:rsid w:val="00EF7F41"/>
    <w:rsid w:val="00F00C13"/>
    <w:rsid w:val="00F03505"/>
    <w:rsid w:val="00F0544F"/>
    <w:rsid w:val="00F063C8"/>
    <w:rsid w:val="00F078C2"/>
    <w:rsid w:val="00F07C3E"/>
    <w:rsid w:val="00F07E53"/>
    <w:rsid w:val="00F10D35"/>
    <w:rsid w:val="00F11784"/>
    <w:rsid w:val="00F12FFE"/>
    <w:rsid w:val="00F13093"/>
    <w:rsid w:val="00F132B4"/>
    <w:rsid w:val="00F14811"/>
    <w:rsid w:val="00F1675F"/>
    <w:rsid w:val="00F17906"/>
    <w:rsid w:val="00F17F23"/>
    <w:rsid w:val="00F21039"/>
    <w:rsid w:val="00F21E07"/>
    <w:rsid w:val="00F236A0"/>
    <w:rsid w:val="00F24479"/>
    <w:rsid w:val="00F24729"/>
    <w:rsid w:val="00F2479B"/>
    <w:rsid w:val="00F24E48"/>
    <w:rsid w:val="00F2616C"/>
    <w:rsid w:val="00F27606"/>
    <w:rsid w:val="00F2787B"/>
    <w:rsid w:val="00F321B1"/>
    <w:rsid w:val="00F32722"/>
    <w:rsid w:val="00F333D6"/>
    <w:rsid w:val="00F34DB6"/>
    <w:rsid w:val="00F361A3"/>
    <w:rsid w:val="00F44EB1"/>
    <w:rsid w:val="00F452B4"/>
    <w:rsid w:val="00F45F68"/>
    <w:rsid w:val="00F45F73"/>
    <w:rsid w:val="00F47EB8"/>
    <w:rsid w:val="00F50395"/>
    <w:rsid w:val="00F50AEA"/>
    <w:rsid w:val="00F5154C"/>
    <w:rsid w:val="00F5219A"/>
    <w:rsid w:val="00F53463"/>
    <w:rsid w:val="00F5373A"/>
    <w:rsid w:val="00F53983"/>
    <w:rsid w:val="00F53998"/>
    <w:rsid w:val="00F56E9D"/>
    <w:rsid w:val="00F61853"/>
    <w:rsid w:val="00F61FF6"/>
    <w:rsid w:val="00F62874"/>
    <w:rsid w:val="00F6340F"/>
    <w:rsid w:val="00F64130"/>
    <w:rsid w:val="00F6420A"/>
    <w:rsid w:val="00F64CF2"/>
    <w:rsid w:val="00F64EB4"/>
    <w:rsid w:val="00F65459"/>
    <w:rsid w:val="00F6548C"/>
    <w:rsid w:val="00F65775"/>
    <w:rsid w:val="00F661FA"/>
    <w:rsid w:val="00F7046B"/>
    <w:rsid w:val="00F72B3D"/>
    <w:rsid w:val="00F73795"/>
    <w:rsid w:val="00F7441A"/>
    <w:rsid w:val="00F74780"/>
    <w:rsid w:val="00F74797"/>
    <w:rsid w:val="00F74F26"/>
    <w:rsid w:val="00F811CC"/>
    <w:rsid w:val="00F817BF"/>
    <w:rsid w:val="00F82307"/>
    <w:rsid w:val="00F82B29"/>
    <w:rsid w:val="00F83519"/>
    <w:rsid w:val="00F839EC"/>
    <w:rsid w:val="00F84AC1"/>
    <w:rsid w:val="00F856DC"/>
    <w:rsid w:val="00F87A1E"/>
    <w:rsid w:val="00F930D8"/>
    <w:rsid w:val="00F949DA"/>
    <w:rsid w:val="00F94C04"/>
    <w:rsid w:val="00F964E6"/>
    <w:rsid w:val="00FA2C4C"/>
    <w:rsid w:val="00FA2E63"/>
    <w:rsid w:val="00FA432B"/>
    <w:rsid w:val="00FA4635"/>
    <w:rsid w:val="00FA48B3"/>
    <w:rsid w:val="00FA4DBC"/>
    <w:rsid w:val="00FA566E"/>
    <w:rsid w:val="00FA71E3"/>
    <w:rsid w:val="00FA79BE"/>
    <w:rsid w:val="00FA7E0B"/>
    <w:rsid w:val="00FB1009"/>
    <w:rsid w:val="00FB2478"/>
    <w:rsid w:val="00FB292D"/>
    <w:rsid w:val="00FB2E33"/>
    <w:rsid w:val="00FB3B40"/>
    <w:rsid w:val="00FB5237"/>
    <w:rsid w:val="00FB52F4"/>
    <w:rsid w:val="00FB788C"/>
    <w:rsid w:val="00FC17B7"/>
    <w:rsid w:val="00FC1DD4"/>
    <w:rsid w:val="00FC38F8"/>
    <w:rsid w:val="00FC4E7E"/>
    <w:rsid w:val="00FC4EEA"/>
    <w:rsid w:val="00FC589F"/>
    <w:rsid w:val="00FC645D"/>
    <w:rsid w:val="00FD1448"/>
    <w:rsid w:val="00FD178E"/>
    <w:rsid w:val="00FD1F46"/>
    <w:rsid w:val="00FD2216"/>
    <w:rsid w:val="00FD5D94"/>
    <w:rsid w:val="00FD6F1F"/>
    <w:rsid w:val="00FD7283"/>
    <w:rsid w:val="00FE1548"/>
    <w:rsid w:val="00FE35D0"/>
    <w:rsid w:val="00FE3D74"/>
    <w:rsid w:val="00FE4E0F"/>
    <w:rsid w:val="00FE5872"/>
    <w:rsid w:val="00FE774D"/>
    <w:rsid w:val="00FF0825"/>
    <w:rsid w:val="00FF0B6B"/>
    <w:rsid w:val="00FF14B4"/>
    <w:rsid w:val="00FF2170"/>
    <w:rsid w:val="00FF50D2"/>
    <w:rsid w:val="00FF56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Followed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0AF9"/>
    <w:rPr>
      <w:rFonts w:ascii="Garamond" w:hAnsi="Garamond"/>
      <w:sz w:val="24"/>
      <w:lang w:val="en-US" w:eastAsia="en-US"/>
    </w:rPr>
  </w:style>
  <w:style w:type="paragraph" w:styleId="Heading1">
    <w:name w:val="heading 1"/>
    <w:basedOn w:val="Normal"/>
    <w:next w:val="Normal"/>
    <w:link w:val="Heading1Char"/>
    <w:uiPriority w:val="9"/>
    <w:qFormat/>
    <w:rsid w:val="00C3076C"/>
    <w:pPr>
      <w:keepNext/>
      <w:spacing w:before="240" w:after="60"/>
      <w:outlineLvl w:val="0"/>
    </w:pPr>
    <w:rPr>
      <w:rFonts w:ascii="Cambria" w:hAnsi="Cambria"/>
      <w:b/>
      <w:bCs/>
      <w:kern w:val="32"/>
      <w:sz w:val="32"/>
      <w:szCs w:val="32"/>
    </w:rPr>
  </w:style>
  <w:style w:type="paragraph" w:styleId="Heading5">
    <w:name w:val="heading 5"/>
    <w:basedOn w:val="Normal"/>
    <w:next w:val="Normal"/>
    <w:qFormat/>
    <w:rsid w:val="00E14E89"/>
    <w:pPr>
      <w:keepNext/>
      <w:outlineLvl w:val="4"/>
    </w:pPr>
    <w:rPr>
      <w:b/>
      <w:spacing w:val="-2"/>
    </w:rPr>
  </w:style>
  <w:style w:type="paragraph" w:styleId="Heading8">
    <w:name w:val="heading 8"/>
    <w:basedOn w:val="Normal"/>
    <w:next w:val="Normal"/>
    <w:link w:val="Heading8Char"/>
    <w:semiHidden/>
    <w:unhideWhenUsed/>
    <w:qFormat/>
    <w:rsid w:val="000C407B"/>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3076C"/>
    <w:rPr>
      <w:rFonts w:ascii="Cambria" w:hAnsi="Cambria"/>
      <w:b/>
      <w:bCs/>
      <w:kern w:val="32"/>
      <w:sz w:val="32"/>
      <w:szCs w:val="32"/>
    </w:rPr>
  </w:style>
  <w:style w:type="character" w:customStyle="1" w:styleId="Heading8Char">
    <w:name w:val="Heading 8 Char"/>
    <w:link w:val="Heading8"/>
    <w:semiHidden/>
    <w:rsid w:val="000C407B"/>
    <w:rPr>
      <w:rFonts w:ascii="Calibri" w:eastAsia="Times New Roman" w:hAnsi="Calibri" w:cs="Times New Roman"/>
      <w:i/>
      <w:iCs/>
      <w:sz w:val="24"/>
      <w:szCs w:val="24"/>
      <w:lang w:val="en-US" w:eastAsia="en-US"/>
    </w:rPr>
  </w:style>
  <w:style w:type="paragraph" w:styleId="BodyText3">
    <w:name w:val="Body Text 3"/>
    <w:basedOn w:val="Normal"/>
    <w:link w:val="BodyText3Char"/>
    <w:rsid w:val="003C0AF9"/>
    <w:pPr>
      <w:jc w:val="center"/>
    </w:pPr>
    <w:rPr>
      <w:rFonts w:ascii="Times New Roman" w:hAnsi="Times New Roman"/>
      <w:b/>
    </w:rPr>
  </w:style>
  <w:style w:type="character" w:customStyle="1" w:styleId="BodyText3Char">
    <w:name w:val="Body Text 3 Char"/>
    <w:link w:val="BodyText3"/>
    <w:rsid w:val="007E1ACE"/>
    <w:rPr>
      <w:b/>
      <w:sz w:val="24"/>
    </w:rPr>
  </w:style>
  <w:style w:type="paragraph" w:styleId="Title">
    <w:name w:val="Title"/>
    <w:basedOn w:val="Normal"/>
    <w:qFormat/>
    <w:rsid w:val="003C0AF9"/>
    <w:pPr>
      <w:widowControl w:val="0"/>
      <w:autoSpaceDE w:val="0"/>
      <w:autoSpaceDN w:val="0"/>
      <w:adjustRightInd w:val="0"/>
      <w:jc w:val="center"/>
    </w:pPr>
    <w:rPr>
      <w:rFonts w:ascii="Trebuchet MS" w:hAnsi="Trebuchet MS"/>
      <w:szCs w:val="24"/>
      <w:lang w:val="en-GB"/>
    </w:rPr>
  </w:style>
  <w:style w:type="paragraph" w:customStyle="1" w:styleId="NRFTitle1">
    <w:name w:val="NRF Title1"/>
    <w:next w:val="NRFBody"/>
    <w:rsid w:val="00B8597C"/>
    <w:pPr>
      <w:tabs>
        <w:tab w:val="num" w:pos="360"/>
        <w:tab w:val="left" w:pos="567"/>
      </w:tabs>
      <w:spacing w:before="120" w:after="80"/>
      <w:ind w:left="357" w:hanging="357"/>
    </w:pPr>
    <w:rPr>
      <w:rFonts w:ascii="Garamond" w:hAnsi="Garamond"/>
      <w:b/>
      <w:color w:val="000000"/>
      <w:sz w:val="28"/>
      <w:szCs w:val="28"/>
      <w:lang w:val="en-US" w:eastAsia="en-US"/>
    </w:rPr>
  </w:style>
  <w:style w:type="paragraph" w:customStyle="1" w:styleId="NRFBody">
    <w:name w:val="NRF Body"/>
    <w:rsid w:val="00553311"/>
    <w:pPr>
      <w:tabs>
        <w:tab w:val="left" w:pos="-743"/>
        <w:tab w:val="left" w:pos="-23"/>
        <w:tab w:val="left" w:pos="1417"/>
        <w:tab w:val="left" w:pos="2137"/>
        <w:tab w:val="left" w:pos="2857"/>
        <w:tab w:val="left" w:pos="3577"/>
        <w:tab w:val="left" w:pos="4297"/>
        <w:tab w:val="left" w:pos="5017"/>
        <w:tab w:val="left" w:pos="5737"/>
        <w:tab w:val="left" w:pos="6457"/>
        <w:tab w:val="left" w:pos="7177"/>
        <w:tab w:val="left" w:pos="7897"/>
        <w:tab w:val="left" w:pos="8617"/>
      </w:tabs>
      <w:suppressAutoHyphens/>
    </w:pPr>
    <w:rPr>
      <w:rFonts w:ascii="Garamond" w:hAnsi="Garamond"/>
      <w:sz w:val="24"/>
      <w:szCs w:val="24"/>
      <w:lang w:val="en-US" w:eastAsia="en-US"/>
    </w:rPr>
  </w:style>
  <w:style w:type="paragraph" w:customStyle="1" w:styleId="NRFTitle2">
    <w:name w:val="NRF Title2"/>
    <w:basedOn w:val="Normal"/>
    <w:next w:val="NRFBody"/>
    <w:rsid w:val="00B8597C"/>
    <w:pPr>
      <w:tabs>
        <w:tab w:val="num" w:pos="432"/>
        <w:tab w:val="left" w:pos="567"/>
      </w:tabs>
      <w:spacing w:before="120" w:after="80"/>
      <w:ind w:left="788" w:hanging="431"/>
    </w:pPr>
    <w:rPr>
      <w:b/>
      <w:snapToGrid w:val="0"/>
      <w:color w:val="000000"/>
      <w:szCs w:val="24"/>
    </w:rPr>
  </w:style>
  <w:style w:type="paragraph" w:customStyle="1" w:styleId="NRFTitle3">
    <w:name w:val="NRF Title3"/>
    <w:basedOn w:val="Normal"/>
    <w:next w:val="NRFBody"/>
    <w:rsid w:val="00B8597C"/>
    <w:pPr>
      <w:tabs>
        <w:tab w:val="left" w:pos="-743"/>
        <w:tab w:val="left" w:pos="-23"/>
        <w:tab w:val="num" w:pos="1430"/>
        <w:tab w:val="left" w:pos="2137"/>
        <w:tab w:val="left" w:pos="2857"/>
        <w:tab w:val="left" w:pos="3577"/>
        <w:tab w:val="left" w:pos="4297"/>
        <w:tab w:val="left" w:pos="5017"/>
        <w:tab w:val="left" w:pos="5737"/>
        <w:tab w:val="left" w:pos="6457"/>
        <w:tab w:val="left" w:pos="7177"/>
        <w:tab w:val="left" w:pos="7897"/>
        <w:tab w:val="left" w:pos="8617"/>
      </w:tabs>
      <w:suppressAutoHyphens/>
      <w:ind w:left="1214" w:hanging="504"/>
    </w:pPr>
    <w:rPr>
      <w:color w:val="000000"/>
      <w:szCs w:val="24"/>
    </w:rPr>
  </w:style>
  <w:style w:type="paragraph" w:styleId="BodyText">
    <w:name w:val="Body Text"/>
    <w:basedOn w:val="Normal"/>
    <w:rsid w:val="00A3128C"/>
    <w:pPr>
      <w:spacing w:after="120"/>
    </w:pPr>
  </w:style>
  <w:style w:type="paragraph" w:styleId="Footer">
    <w:name w:val="footer"/>
    <w:basedOn w:val="Normal"/>
    <w:link w:val="FooterChar"/>
    <w:uiPriority w:val="99"/>
    <w:rsid w:val="00A3128C"/>
    <w:pPr>
      <w:tabs>
        <w:tab w:val="center" w:pos="4153"/>
        <w:tab w:val="right" w:pos="8306"/>
      </w:tabs>
    </w:pPr>
    <w:rPr>
      <w:rFonts w:ascii="Times New Roman" w:hAnsi="Times New Roman"/>
      <w:lang w:val="en-GB"/>
    </w:rPr>
  </w:style>
  <w:style w:type="character" w:styleId="Hyperlink">
    <w:name w:val="Hyperlink"/>
    <w:rsid w:val="00A3128C"/>
    <w:rPr>
      <w:rFonts w:ascii="Garamond" w:hAnsi="Garamond" w:cs="Garamond"/>
      <w:color w:val="0000FF"/>
      <w:u w:val="single"/>
    </w:rPr>
  </w:style>
  <w:style w:type="character" w:styleId="FollowedHyperlink">
    <w:name w:val="FollowedHyperlink"/>
    <w:uiPriority w:val="99"/>
    <w:rsid w:val="00A3128C"/>
    <w:rPr>
      <w:color w:val="800080"/>
      <w:u w:val="single"/>
    </w:rPr>
  </w:style>
  <w:style w:type="paragraph" w:customStyle="1" w:styleId="NRFBodySimple">
    <w:name w:val="NRF Body Simple"/>
    <w:basedOn w:val="Normal"/>
    <w:rsid w:val="00247C6F"/>
    <w:pPr>
      <w:ind w:left="340"/>
    </w:pPr>
    <w:rPr>
      <w:rFonts w:cs="Arial"/>
      <w:szCs w:val="24"/>
      <w:lang w:val="en-GB"/>
    </w:rPr>
  </w:style>
  <w:style w:type="table" w:styleId="TableGrid">
    <w:name w:val="Table Grid"/>
    <w:basedOn w:val="TableNormal"/>
    <w:rsid w:val="00824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CB5D21"/>
    <w:rPr>
      <w:rFonts w:ascii="Tahoma" w:hAnsi="Tahoma" w:cs="Tahoma"/>
      <w:sz w:val="16"/>
      <w:szCs w:val="16"/>
    </w:rPr>
  </w:style>
  <w:style w:type="character" w:customStyle="1" w:styleId="BalloonTextChar">
    <w:name w:val="Balloon Text Char"/>
    <w:link w:val="BalloonText"/>
    <w:uiPriority w:val="99"/>
    <w:rsid w:val="00CB5D21"/>
    <w:rPr>
      <w:rFonts w:ascii="Tahoma" w:hAnsi="Tahoma" w:cs="Tahoma"/>
      <w:sz w:val="16"/>
      <w:szCs w:val="16"/>
    </w:rPr>
  </w:style>
  <w:style w:type="paragraph" w:styleId="ListParagraph">
    <w:name w:val="List Paragraph"/>
    <w:basedOn w:val="Normal"/>
    <w:uiPriority w:val="34"/>
    <w:qFormat/>
    <w:rsid w:val="000469BF"/>
    <w:pPr>
      <w:ind w:left="720"/>
    </w:pPr>
    <w:rPr>
      <w:rFonts w:eastAsia="Calibri"/>
      <w:szCs w:val="24"/>
    </w:rPr>
  </w:style>
  <w:style w:type="character" w:customStyle="1" w:styleId="hps">
    <w:name w:val="hps"/>
    <w:basedOn w:val="DefaultParagraphFont"/>
    <w:rsid w:val="00E6266C"/>
  </w:style>
  <w:style w:type="paragraph" w:styleId="Header">
    <w:name w:val="header"/>
    <w:basedOn w:val="Normal"/>
    <w:link w:val="HeaderChar"/>
    <w:rsid w:val="009A16DE"/>
    <w:pPr>
      <w:tabs>
        <w:tab w:val="center" w:pos="4680"/>
        <w:tab w:val="right" w:pos="9360"/>
      </w:tabs>
    </w:pPr>
  </w:style>
  <w:style w:type="character" w:customStyle="1" w:styleId="HeaderChar">
    <w:name w:val="Header Char"/>
    <w:link w:val="Header"/>
    <w:rsid w:val="009A16DE"/>
    <w:rPr>
      <w:rFonts w:ascii="Garamond" w:hAnsi="Garamond"/>
      <w:sz w:val="24"/>
    </w:rPr>
  </w:style>
  <w:style w:type="character" w:styleId="Emphasis">
    <w:name w:val="Emphasis"/>
    <w:qFormat/>
    <w:rsid w:val="004A796F"/>
    <w:rPr>
      <w:i/>
      <w:iCs/>
    </w:rPr>
  </w:style>
  <w:style w:type="character" w:styleId="Strong">
    <w:name w:val="Strong"/>
    <w:uiPriority w:val="22"/>
    <w:qFormat/>
    <w:rsid w:val="00FB52F4"/>
    <w:rPr>
      <w:b/>
      <w:bCs/>
    </w:rPr>
  </w:style>
  <w:style w:type="paragraph" w:styleId="Caption">
    <w:name w:val="caption"/>
    <w:basedOn w:val="Normal"/>
    <w:next w:val="Normal"/>
    <w:uiPriority w:val="35"/>
    <w:unhideWhenUsed/>
    <w:qFormat/>
    <w:rsid w:val="00C21E67"/>
    <w:rPr>
      <w:b/>
      <w:bCs/>
      <w:sz w:val="20"/>
    </w:rPr>
  </w:style>
  <w:style w:type="character" w:styleId="CommentReference">
    <w:name w:val="annotation reference"/>
    <w:rsid w:val="00F5219A"/>
    <w:rPr>
      <w:sz w:val="16"/>
      <w:szCs w:val="16"/>
    </w:rPr>
  </w:style>
  <w:style w:type="paragraph" w:styleId="CommentText">
    <w:name w:val="annotation text"/>
    <w:basedOn w:val="Normal"/>
    <w:link w:val="CommentTextChar"/>
    <w:rsid w:val="00F5219A"/>
    <w:rPr>
      <w:sz w:val="20"/>
    </w:rPr>
  </w:style>
  <w:style w:type="character" w:customStyle="1" w:styleId="CommentTextChar">
    <w:name w:val="Comment Text Char"/>
    <w:link w:val="CommentText"/>
    <w:rsid w:val="00F5219A"/>
    <w:rPr>
      <w:rFonts w:ascii="Garamond" w:hAnsi="Garamond"/>
    </w:rPr>
  </w:style>
  <w:style w:type="paragraph" w:styleId="CommentSubject">
    <w:name w:val="annotation subject"/>
    <w:basedOn w:val="CommentText"/>
    <w:next w:val="CommentText"/>
    <w:link w:val="CommentSubjectChar"/>
    <w:rsid w:val="00F5219A"/>
    <w:rPr>
      <w:b/>
      <w:bCs/>
    </w:rPr>
  </w:style>
  <w:style w:type="character" w:customStyle="1" w:styleId="CommentSubjectChar">
    <w:name w:val="Comment Subject Char"/>
    <w:link w:val="CommentSubject"/>
    <w:rsid w:val="00F5219A"/>
    <w:rPr>
      <w:rFonts w:ascii="Garamond" w:hAnsi="Garamond"/>
      <w:b/>
      <w:bCs/>
    </w:rPr>
  </w:style>
  <w:style w:type="paragraph" w:styleId="Revision">
    <w:name w:val="Revision"/>
    <w:hidden/>
    <w:uiPriority w:val="99"/>
    <w:semiHidden/>
    <w:rsid w:val="00284C42"/>
    <w:rPr>
      <w:rFonts w:ascii="Garamond" w:hAnsi="Garamond"/>
      <w:sz w:val="24"/>
      <w:lang w:val="en-US" w:eastAsia="en-US"/>
    </w:rPr>
  </w:style>
  <w:style w:type="paragraph" w:customStyle="1" w:styleId="Default">
    <w:name w:val="Default"/>
    <w:rsid w:val="00E61D31"/>
    <w:pPr>
      <w:autoSpaceDE w:val="0"/>
      <w:autoSpaceDN w:val="0"/>
      <w:adjustRightInd w:val="0"/>
    </w:pPr>
    <w:rPr>
      <w:rFonts w:ascii="Cambria" w:eastAsia="Calibri" w:hAnsi="Cambria" w:cs="Cambria"/>
      <w:color w:val="000000"/>
      <w:sz w:val="24"/>
      <w:szCs w:val="24"/>
      <w:lang w:val="es-CO" w:eastAsia="en-US"/>
    </w:rPr>
  </w:style>
  <w:style w:type="paragraph" w:styleId="NormalWeb">
    <w:name w:val="Normal (Web)"/>
    <w:basedOn w:val="Normal"/>
    <w:unhideWhenUsed/>
    <w:rsid w:val="00C62E08"/>
    <w:pPr>
      <w:spacing w:before="100" w:beforeAutospacing="1" w:after="100" w:afterAutospacing="1"/>
    </w:pPr>
    <w:rPr>
      <w:rFonts w:ascii="Times New Roman" w:hAnsi="Times New Roman"/>
      <w:szCs w:val="24"/>
    </w:rPr>
  </w:style>
  <w:style w:type="paragraph" w:customStyle="1" w:styleId="TableParagraph">
    <w:name w:val="Table Paragraph"/>
    <w:basedOn w:val="Normal"/>
    <w:uiPriority w:val="1"/>
    <w:qFormat/>
    <w:rsid w:val="001372D9"/>
    <w:pPr>
      <w:widowControl w:val="0"/>
    </w:pPr>
    <w:rPr>
      <w:rFonts w:ascii="Calibri" w:eastAsia="Calibri" w:hAnsi="Calibri"/>
      <w:sz w:val="22"/>
      <w:szCs w:val="22"/>
    </w:rPr>
  </w:style>
  <w:style w:type="character" w:customStyle="1" w:styleId="FooterChar">
    <w:name w:val="Footer Char"/>
    <w:link w:val="Footer"/>
    <w:uiPriority w:val="99"/>
    <w:rsid w:val="004B1C97"/>
    <w:rPr>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58085">
      <w:bodyDiv w:val="1"/>
      <w:marLeft w:val="0"/>
      <w:marRight w:val="0"/>
      <w:marTop w:val="0"/>
      <w:marBottom w:val="0"/>
      <w:divBdr>
        <w:top w:val="none" w:sz="0" w:space="0" w:color="auto"/>
        <w:left w:val="none" w:sz="0" w:space="0" w:color="auto"/>
        <w:bottom w:val="none" w:sz="0" w:space="0" w:color="auto"/>
        <w:right w:val="none" w:sz="0" w:space="0" w:color="auto"/>
      </w:divBdr>
    </w:div>
    <w:div w:id="23361389">
      <w:bodyDiv w:val="1"/>
      <w:marLeft w:val="0"/>
      <w:marRight w:val="0"/>
      <w:marTop w:val="0"/>
      <w:marBottom w:val="0"/>
      <w:divBdr>
        <w:top w:val="none" w:sz="0" w:space="0" w:color="auto"/>
        <w:left w:val="none" w:sz="0" w:space="0" w:color="auto"/>
        <w:bottom w:val="none" w:sz="0" w:space="0" w:color="auto"/>
        <w:right w:val="none" w:sz="0" w:space="0" w:color="auto"/>
      </w:divBdr>
    </w:div>
    <w:div w:id="40181019">
      <w:bodyDiv w:val="1"/>
      <w:marLeft w:val="0"/>
      <w:marRight w:val="0"/>
      <w:marTop w:val="0"/>
      <w:marBottom w:val="0"/>
      <w:divBdr>
        <w:top w:val="none" w:sz="0" w:space="0" w:color="auto"/>
        <w:left w:val="none" w:sz="0" w:space="0" w:color="auto"/>
        <w:bottom w:val="none" w:sz="0" w:space="0" w:color="auto"/>
        <w:right w:val="none" w:sz="0" w:space="0" w:color="auto"/>
      </w:divBdr>
    </w:div>
    <w:div w:id="122623855">
      <w:bodyDiv w:val="1"/>
      <w:marLeft w:val="0"/>
      <w:marRight w:val="0"/>
      <w:marTop w:val="0"/>
      <w:marBottom w:val="0"/>
      <w:divBdr>
        <w:top w:val="none" w:sz="0" w:space="0" w:color="auto"/>
        <w:left w:val="none" w:sz="0" w:space="0" w:color="auto"/>
        <w:bottom w:val="none" w:sz="0" w:space="0" w:color="auto"/>
        <w:right w:val="none" w:sz="0" w:space="0" w:color="auto"/>
      </w:divBdr>
    </w:div>
    <w:div w:id="129327408">
      <w:bodyDiv w:val="1"/>
      <w:marLeft w:val="0"/>
      <w:marRight w:val="0"/>
      <w:marTop w:val="0"/>
      <w:marBottom w:val="0"/>
      <w:divBdr>
        <w:top w:val="none" w:sz="0" w:space="0" w:color="auto"/>
        <w:left w:val="none" w:sz="0" w:space="0" w:color="auto"/>
        <w:bottom w:val="none" w:sz="0" w:space="0" w:color="auto"/>
        <w:right w:val="none" w:sz="0" w:space="0" w:color="auto"/>
      </w:divBdr>
    </w:div>
    <w:div w:id="179902283">
      <w:bodyDiv w:val="1"/>
      <w:marLeft w:val="0"/>
      <w:marRight w:val="0"/>
      <w:marTop w:val="0"/>
      <w:marBottom w:val="0"/>
      <w:divBdr>
        <w:top w:val="none" w:sz="0" w:space="0" w:color="auto"/>
        <w:left w:val="none" w:sz="0" w:space="0" w:color="auto"/>
        <w:bottom w:val="none" w:sz="0" w:space="0" w:color="auto"/>
        <w:right w:val="none" w:sz="0" w:space="0" w:color="auto"/>
      </w:divBdr>
    </w:div>
    <w:div w:id="204416114">
      <w:bodyDiv w:val="1"/>
      <w:marLeft w:val="0"/>
      <w:marRight w:val="0"/>
      <w:marTop w:val="0"/>
      <w:marBottom w:val="0"/>
      <w:divBdr>
        <w:top w:val="none" w:sz="0" w:space="0" w:color="auto"/>
        <w:left w:val="none" w:sz="0" w:space="0" w:color="auto"/>
        <w:bottom w:val="none" w:sz="0" w:space="0" w:color="auto"/>
        <w:right w:val="none" w:sz="0" w:space="0" w:color="auto"/>
      </w:divBdr>
    </w:div>
    <w:div w:id="222984567">
      <w:bodyDiv w:val="1"/>
      <w:marLeft w:val="0"/>
      <w:marRight w:val="0"/>
      <w:marTop w:val="0"/>
      <w:marBottom w:val="0"/>
      <w:divBdr>
        <w:top w:val="none" w:sz="0" w:space="0" w:color="auto"/>
        <w:left w:val="none" w:sz="0" w:space="0" w:color="auto"/>
        <w:bottom w:val="none" w:sz="0" w:space="0" w:color="auto"/>
        <w:right w:val="none" w:sz="0" w:space="0" w:color="auto"/>
      </w:divBdr>
    </w:div>
    <w:div w:id="304241959">
      <w:bodyDiv w:val="1"/>
      <w:marLeft w:val="0"/>
      <w:marRight w:val="0"/>
      <w:marTop w:val="0"/>
      <w:marBottom w:val="0"/>
      <w:divBdr>
        <w:top w:val="none" w:sz="0" w:space="0" w:color="auto"/>
        <w:left w:val="none" w:sz="0" w:space="0" w:color="auto"/>
        <w:bottom w:val="none" w:sz="0" w:space="0" w:color="auto"/>
        <w:right w:val="none" w:sz="0" w:space="0" w:color="auto"/>
      </w:divBdr>
    </w:div>
    <w:div w:id="381908444">
      <w:bodyDiv w:val="1"/>
      <w:marLeft w:val="0"/>
      <w:marRight w:val="0"/>
      <w:marTop w:val="0"/>
      <w:marBottom w:val="0"/>
      <w:divBdr>
        <w:top w:val="none" w:sz="0" w:space="0" w:color="auto"/>
        <w:left w:val="none" w:sz="0" w:space="0" w:color="auto"/>
        <w:bottom w:val="none" w:sz="0" w:space="0" w:color="auto"/>
        <w:right w:val="none" w:sz="0" w:space="0" w:color="auto"/>
      </w:divBdr>
    </w:div>
    <w:div w:id="406078985">
      <w:bodyDiv w:val="1"/>
      <w:marLeft w:val="0"/>
      <w:marRight w:val="0"/>
      <w:marTop w:val="0"/>
      <w:marBottom w:val="0"/>
      <w:divBdr>
        <w:top w:val="none" w:sz="0" w:space="0" w:color="auto"/>
        <w:left w:val="none" w:sz="0" w:space="0" w:color="auto"/>
        <w:bottom w:val="none" w:sz="0" w:space="0" w:color="auto"/>
        <w:right w:val="none" w:sz="0" w:space="0" w:color="auto"/>
      </w:divBdr>
    </w:div>
    <w:div w:id="498228722">
      <w:bodyDiv w:val="1"/>
      <w:marLeft w:val="0"/>
      <w:marRight w:val="0"/>
      <w:marTop w:val="0"/>
      <w:marBottom w:val="0"/>
      <w:divBdr>
        <w:top w:val="none" w:sz="0" w:space="0" w:color="auto"/>
        <w:left w:val="none" w:sz="0" w:space="0" w:color="auto"/>
        <w:bottom w:val="none" w:sz="0" w:space="0" w:color="auto"/>
        <w:right w:val="none" w:sz="0" w:space="0" w:color="auto"/>
      </w:divBdr>
    </w:div>
    <w:div w:id="504831993">
      <w:bodyDiv w:val="1"/>
      <w:marLeft w:val="0"/>
      <w:marRight w:val="0"/>
      <w:marTop w:val="0"/>
      <w:marBottom w:val="0"/>
      <w:divBdr>
        <w:top w:val="none" w:sz="0" w:space="0" w:color="auto"/>
        <w:left w:val="none" w:sz="0" w:space="0" w:color="auto"/>
        <w:bottom w:val="none" w:sz="0" w:space="0" w:color="auto"/>
        <w:right w:val="none" w:sz="0" w:space="0" w:color="auto"/>
      </w:divBdr>
    </w:div>
    <w:div w:id="523442882">
      <w:bodyDiv w:val="1"/>
      <w:marLeft w:val="0"/>
      <w:marRight w:val="0"/>
      <w:marTop w:val="0"/>
      <w:marBottom w:val="0"/>
      <w:divBdr>
        <w:top w:val="none" w:sz="0" w:space="0" w:color="auto"/>
        <w:left w:val="none" w:sz="0" w:space="0" w:color="auto"/>
        <w:bottom w:val="none" w:sz="0" w:space="0" w:color="auto"/>
        <w:right w:val="none" w:sz="0" w:space="0" w:color="auto"/>
      </w:divBdr>
    </w:div>
    <w:div w:id="564805873">
      <w:bodyDiv w:val="1"/>
      <w:marLeft w:val="0"/>
      <w:marRight w:val="0"/>
      <w:marTop w:val="0"/>
      <w:marBottom w:val="0"/>
      <w:divBdr>
        <w:top w:val="none" w:sz="0" w:space="0" w:color="auto"/>
        <w:left w:val="none" w:sz="0" w:space="0" w:color="auto"/>
        <w:bottom w:val="none" w:sz="0" w:space="0" w:color="auto"/>
        <w:right w:val="none" w:sz="0" w:space="0" w:color="auto"/>
      </w:divBdr>
    </w:div>
    <w:div w:id="615019664">
      <w:bodyDiv w:val="1"/>
      <w:marLeft w:val="0"/>
      <w:marRight w:val="0"/>
      <w:marTop w:val="0"/>
      <w:marBottom w:val="0"/>
      <w:divBdr>
        <w:top w:val="none" w:sz="0" w:space="0" w:color="auto"/>
        <w:left w:val="none" w:sz="0" w:space="0" w:color="auto"/>
        <w:bottom w:val="none" w:sz="0" w:space="0" w:color="auto"/>
        <w:right w:val="none" w:sz="0" w:space="0" w:color="auto"/>
      </w:divBdr>
      <w:divsChild>
        <w:div w:id="393552128">
          <w:marLeft w:val="1008"/>
          <w:marRight w:val="0"/>
          <w:marTop w:val="96"/>
          <w:marBottom w:val="0"/>
          <w:divBdr>
            <w:top w:val="none" w:sz="0" w:space="0" w:color="auto"/>
            <w:left w:val="none" w:sz="0" w:space="0" w:color="auto"/>
            <w:bottom w:val="none" w:sz="0" w:space="0" w:color="auto"/>
            <w:right w:val="none" w:sz="0" w:space="0" w:color="auto"/>
          </w:divBdr>
        </w:div>
        <w:div w:id="574051024">
          <w:marLeft w:val="1008"/>
          <w:marRight w:val="0"/>
          <w:marTop w:val="96"/>
          <w:marBottom w:val="0"/>
          <w:divBdr>
            <w:top w:val="none" w:sz="0" w:space="0" w:color="auto"/>
            <w:left w:val="none" w:sz="0" w:space="0" w:color="auto"/>
            <w:bottom w:val="none" w:sz="0" w:space="0" w:color="auto"/>
            <w:right w:val="none" w:sz="0" w:space="0" w:color="auto"/>
          </w:divBdr>
        </w:div>
        <w:div w:id="579753725">
          <w:marLeft w:val="1008"/>
          <w:marRight w:val="0"/>
          <w:marTop w:val="96"/>
          <w:marBottom w:val="0"/>
          <w:divBdr>
            <w:top w:val="none" w:sz="0" w:space="0" w:color="auto"/>
            <w:left w:val="none" w:sz="0" w:space="0" w:color="auto"/>
            <w:bottom w:val="none" w:sz="0" w:space="0" w:color="auto"/>
            <w:right w:val="none" w:sz="0" w:space="0" w:color="auto"/>
          </w:divBdr>
        </w:div>
        <w:div w:id="1690910892">
          <w:marLeft w:val="432"/>
          <w:marRight w:val="0"/>
          <w:marTop w:val="106"/>
          <w:marBottom w:val="0"/>
          <w:divBdr>
            <w:top w:val="none" w:sz="0" w:space="0" w:color="auto"/>
            <w:left w:val="none" w:sz="0" w:space="0" w:color="auto"/>
            <w:bottom w:val="none" w:sz="0" w:space="0" w:color="auto"/>
            <w:right w:val="none" w:sz="0" w:space="0" w:color="auto"/>
          </w:divBdr>
        </w:div>
      </w:divsChild>
    </w:div>
    <w:div w:id="653149250">
      <w:bodyDiv w:val="1"/>
      <w:marLeft w:val="0"/>
      <w:marRight w:val="0"/>
      <w:marTop w:val="0"/>
      <w:marBottom w:val="0"/>
      <w:divBdr>
        <w:top w:val="none" w:sz="0" w:space="0" w:color="auto"/>
        <w:left w:val="none" w:sz="0" w:space="0" w:color="auto"/>
        <w:bottom w:val="none" w:sz="0" w:space="0" w:color="auto"/>
        <w:right w:val="none" w:sz="0" w:space="0" w:color="auto"/>
      </w:divBdr>
    </w:div>
    <w:div w:id="678655671">
      <w:bodyDiv w:val="1"/>
      <w:marLeft w:val="0"/>
      <w:marRight w:val="0"/>
      <w:marTop w:val="0"/>
      <w:marBottom w:val="0"/>
      <w:divBdr>
        <w:top w:val="none" w:sz="0" w:space="0" w:color="auto"/>
        <w:left w:val="none" w:sz="0" w:space="0" w:color="auto"/>
        <w:bottom w:val="none" w:sz="0" w:space="0" w:color="auto"/>
        <w:right w:val="none" w:sz="0" w:space="0" w:color="auto"/>
      </w:divBdr>
    </w:div>
    <w:div w:id="683749924">
      <w:bodyDiv w:val="1"/>
      <w:marLeft w:val="0"/>
      <w:marRight w:val="0"/>
      <w:marTop w:val="0"/>
      <w:marBottom w:val="0"/>
      <w:divBdr>
        <w:top w:val="none" w:sz="0" w:space="0" w:color="auto"/>
        <w:left w:val="none" w:sz="0" w:space="0" w:color="auto"/>
        <w:bottom w:val="none" w:sz="0" w:space="0" w:color="auto"/>
        <w:right w:val="none" w:sz="0" w:space="0" w:color="auto"/>
      </w:divBdr>
    </w:div>
    <w:div w:id="724334635">
      <w:bodyDiv w:val="1"/>
      <w:marLeft w:val="0"/>
      <w:marRight w:val="0"/>
      <w:marTop w:val="0"/>
      <w:marBottom w:val="0"/>
      <w:divBdr>
        <w:top w:val="none" w:sz="0" w:space="0" w:color="auto"/>
        <w:left w:val="none" w:sz="0" w:space="0" w:color="auto"/>
        <w:bottom w:val="none" w:sz="0" w:space="0" w:color="auto"/>
        <w:right w:val="none" w:sz="0" w:space="0" w:color="auto"/>
      </w:divBdr>
    </w:div>
    <w:div w:id="747072656">
      <w:bodyDiv w:val="1"/>
      <w:marLeft w:val="0"/>
      <w:marRight w:val="0"/>
      <w:marTop w:val="0"/>
      <w:marBottom w:val="0"/>
      <w:divBdr>
        <w:top w:val="none" w:sz="0" w:space="0" w:color="auto"/>
        <w:left w:val="none" w:sz="0" w:space="0" w:color="auto"/>
        <w:bottom w:val="none" w:sz="0" w:space="0" w:color="auto"/>
        <w:right w:val="none" w:sz="0" w:space="0" w:color="auto"/>
      </w:divBdr>
    </w:div>
    <w:div w:id="779184806">
      <w:bodyDiv w:val="1"/>
      <w:marLeft w:val="0"/>
      <w:marRight w:val="0"/>
      <w:marTop w:val="0"/>
      <w:marBottom w:val="0"/>
      <w:divBdr>
        <w:top w:val="none" w:sz="0" w:space="0" w:color="auto"/>
        <w:left w:val="none" w:sz="0" w:space="0" w:color="auto"/>
        <w:bottom w:val="none" w:sz="0" w:space="0" w:color="auto"/>
        <w:right w:val="none" w:sz="0" w:space="0" w:color="auto"/>
      </w:divBdr>
    </w:div>
    <w:div w:id="832569561">
      <w:bodyDiv w:val="1"/>
      <w:marLeft w:val="0"/>
      <w:marRight w:val="0"/>
      <w:marTop w:val="0"/>
      <w:marBottom w:val="0"/>
      <w:divBdr>
        <w:top w:val="none" w:sz="0" w:space="0" w:color="auto"/>
        <w:left w:val="none" w:sz="0" w:space="0" w:color="auto"/>
        <w:bottom w:val="none" w:sz="0" w:space="0" w:color="auto"/>
        <w:right w:val="none" w:sz="0" w:space="0" w:color="auto"/>
      </w:divBdr>
    </w:div>
    <w:div w:id="864756087">
      <w:bodyDiv w:val="1"/>
      <w:marLeft w:val="0"/>
      <w:marRight w:val="0"/>
      <w:marTop w:val="0"/>
      <w:marBottom w:val="0"/>
      <w:divBdr>
        <w:top w:val="none" w:sz="0" w:space="0" w:color="auto"/>
        <w:left w:val="none" w:sz="0" w:space="0" w:color="auto"/>
        <w:bottom w:val="none" w:sz="0" w:space="0" w:color="auto"/>
        <w:right w:val="none" w:sz="0" w:space="0" w:color="auto"/>
      </w:divBdr>
    </w:div>
    <w:div w:id="889610843">
      <w:bodyDiv w:val="1"/>
      <w:marLeft w:val="0"/>
      <w:marRight w:val="0"/>
      <w:marTop w:val="0"/>
      <w:marBottom w:val="0"/>
      <w:divBdr>
        <w:top w:val="none" w:sz="0" w:space="0" w:color="auto"/>
        <w:left w:val="none" w:sz="0" w:space="0" w:color="auto"/>
        <w:bottom w:val="none" w:sz="0" w:space="0" w:color="auto"/>
        <w:right w:val="none" w:sz="0" w:space="0" w:color="auto"/>
      </w:divBdr>
    </w:div>
    <w:div w:id="933129543">
      <w:bodyDiv w:val="1"/>
      <w:marLeft w:val="0"/>
      <w:marRight w:val="0"/>
      <w:marTop w:val="0"/>
      <w:marBottom w:val="0"/>
      <w:divBdr>
        <w:top w:val="none" w:sz="0" w:space="0" w:color="auto"/>
        <w:left w:val="none" w:sz="0" w:space="0" w:color="auto"/>
        <w:bottom w:val="none" w:sz="0" w:space="0" w:color="auto"/>
        <w:right w:val="none" w:sz="0" w:space="0" w:color="auto"/>
      </w:divBdr>
    </w:div>
    <w:div w:id="936718643">
      <w:bodyDiv w:val="1"/>
      <w:marLeft w:val="0"/>
      <w:marRight w:val="0"/>
      <w:marTop w:val="0"/>
      <w:marBottom w:val="0"/>
      <w:divBdr>
        <w:top w:val="none" w:sz="0" w:space="0" w:color="auto"/>
        <w:left w:val="none" w:sz="0" w:space="0" w:color="auto"/>
        <w:bottom w:val="none" w:sz="0" w:space="0" w:color="auto"/>
        <w:right w:val="none" w:sz="0" w:space="0" w:color="auto"/>
      </w:divBdr>
    </w:div>
    <w:div w:id="943924565">
      <w:bodyDiv w:val="1"/>
      <w:marLeft w:val="0"/>
      <w:marRight w:val="0"/>
      <w:marTop w:val="0"/>
      <w:marBottom w:val="0"/>
      <w:divBdr>
        <w:top w:val="none" w:sz="0" w:space="0" w:color="auto"/>
        <w:left w:val="none" w:sz="0" w:space="0" w:color="auto"/>
        <w:bottom w:val="none" w:sz="0" w:space="0" w:color="auto"/>
        <w:right w:val="none" w:sz="0" w:space="0" w:color="auto"/>
      </w:divBdr>
    </w:div>
    <w:div w:id="998654237">
      <w:bodyDiv w:val="1"/>
      <w:marLeft w:val="0"/>
      <w:marRight w:val="0"/>
      <w:marTop w:val="0"/>
      <w:marBottom w:val="0"/>
      <w:divBdr>
        <w:top w:val="none" w:sz="0" w:space="0" w:color="auto"/>
        <w:left w:val="none" w:sz="0" w:space="0" w:color="auto"/>
        <w:bottom w:val="none" w:sz="0" w:space="0" w:color="auto"/>
        <w:right w:val="none" w:sz="0" w:space="0" w:color="auto"/>
      </w:divBdr>
    </w:div>
    <w:div w:id="1106533912">
      <w:bodyDiv w:val="1"/>
      <w:marLeft w:val="0"/>
      <w:marRight w:val="0"/>
      <w:marTop w:val="0"/>
      <w:marBottom w:val="0"/>
      <w:divBdr>
        <w:top w:val="none" w:sz="0" w:space="0" w:color="auto"/>
        <w:left w:val="none" w:sz="0" w:space="0" w:color="auto"/>
        <w:bottom w:val="none" w:sz="0" w:space="0" w:color="auto"/>
        <w:right w:val="none" w:sz="0" w:space="0" w:color="auto"/>
      </w:divBdr>
    </w:div>
    <w:div w:id="1118646874">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85557537">
      <w:bodyDiv w:val="1"/>
      <w:marLeft w:val="0"/>
      <w:marRight w:val="0"/>
      <w:marTop w:val="0"/>
      <w:marBottom w:val="0"/>
      <w:divBdr>
        <w:top w:val="none" w:sz="0" w:space="0" w:color="auto"/>
        <w:left w:val="none" w:sz="0" w:space="0" w:color="auto"/>
        <w:bottom w:val="none" w:sz="0" w:space="0" w:color="auto"/>
        <w:right w:val="none" w:sz="0" w:space="0" w:color="auto"/>
      </w:divBdr>
      <w:divsChild>
        <w:div w:id="279074004">
          <w:marLeft w:val="1008"/>
          <w:marRight w:val="0"/>
          <w:marTop w:val="96"/>
          <w:marBottom w:val="0"/>
          <w:divBdr>
            <w:top w:val="none" w:sz="0" w:space="0" w:color="auto"/>
            <w:left w:val="none" w:sz="0" w:space="0" w:color="auto"/>
            <w:bottom w:val="none" w:sz="0" w:space="0" w:color="auto"/>
            <w:right w:val="none" w:sz="0" w:space="0" w:color="auto"/>
          </w:divBdr>
        </w:div>
        <w:div w:id="810750225">
          <w:marLeft w:val="1008"/>
          <w:marRight w:val="0"/>
          <w:marTop w:val="96"/>
          <w:marBottom w:val="0"/>
          <w:divBdr>
            <w:top w:val="none" w:sz="0" w:space="0" w:color="auto"/>
            <w:left w:val="none" w:sz="0" w:space="0" w:color="auto"/>
            <w:bottom w:val="none" w:sz="0" w:space="0" w:color="auto"/>
            <w:right w:val="none" w:sz="0" w:space="0" w:color="auto"/>
          </w:divBdr>
        </w:div>
        <w:div w:id="1234900070">
          <w:marLeft w:val="1008"/>
          <w:marRight w:val="0"/>
          <w:marTop w:val="96"/>
          <w:marBottom w:val="0"/>
          <w:divBdr>
            <w:top w:val="none" w:sz="0" w:space="0" w:color="auto"/>
            <w:left w:val="none" w:sz="0" w:space="0" w:color="auto"/>
            <w:bottom w:val="none" w:sz="0" w:space="0" w:color="auto"/>
            <w:right w:val="none" w:sz="0" w:space="0" w:color="auto"/>
          </w:divBdr>
        </w:div>
        <w:div w:id="2145273037">
          <w:marLeft w:val="432"/>
          <w:marRight w:val="0"/>
          <w:marTop w:val="106"/>
          <w:marBottom w:val="0"/>
          <w:divBdr>
            <w:top w:val="none" w:sz="0" w:space="0" w:color="auto"/>
            <w:left w:val="none" w:sz="0" w:space="0" w:color="auto"/>
            <w:bottom w:val="none" w:sz="0" w:space="0" w:color="auto"/>
            <w:right w:val="none" w:sz="0" w:space="0" w:color="auto"/>
          </w:divBdr>
        </w:div>
      </w:divsChild>
    </w:div>
    <w:div w:id="1205287514">
      <w:bodyDiv w:val="1"/>
      <w:marLeft w:val="0"/>
      <w:marRight w:val="0"/>
      <w:marTop w:val="0"/>
      <w:marBottom w:val="0"/>
      <w:divBdr>
        <w:top w:val="none" w:sz="0" w:space="0" w:color="auto"/>
        <w:left w:val="none" w:sz="0" w:space="0" w:color="auto"/>
        <w:bottom w:val="none" w:sz="0" w:space="0" w:color="auto"/>
        <w:right w:val="none" w:sz="0" w:space="0" w:color="auto"/>
      </w:divBdr>
    </w:div>
    <w:div w:id="1231959652">
      <w:bodyDiv w:val="1"/>
      <w:marLeft w:val="0"/>
      <w:marRight w:val="0"/>
      <w:marTop w:val="0"/>
      <w:marBottom w:val="0"/>
      <w:divBdr>
        <w:top w:val="none" w:sz="0" w:space="0" w:color="auto"/>
        <w:left w:val="none" w:sz="0" w:space="0" w:color="auto"/>
        <w:bottom w:val="none" w:sz="0" w:space="0" w:color="auto"/>
        <w:right w:val="none" w:sz="0" w:space="0" w:color="auto"/>
      </w:divBdr>
    </w:div>
    <w:div w:id="1234318459">
      <w:bodyDiv w:val="1"/>
      <w:marLeft w:val="0"/>
      <w:marRight w:val="0"/>
      <w:marTop w:val="0"/>
      <w:marBottom w:val="0"/>
      <w:divBdr>
        <w:top w:val="none" w:sz="0" w:space="0" w:color="auto"/>
        <w:left w:val="none" w:sz="0" w:space="0" w:color="auto"/>
        <w:bottom w:val="none" w:sz="0" w:space="0" w:color="auto"/>
        <w:right w:val="none" w:sz="0" w:space="0" w:color="auto"/>
      </w:divBdr>
    </w:div>
    <w:div w:id="1237548138">
      <w:bodyDiv w:val="1"/>
      <w:marLeft w:val="0"/>
      <w:marRight w:val="0"/>
      <w:marTop w:val="0"/>
      <w:marBottom w:val="0"/>
      <w:divBdr>
        <w:top w:val="none" w:sz="0" w:space="0" w:color="auto"/>
        <w:left w:val="none" w:sz="0" w:space="0" w:color="auto"/>
        <w:bottom w:val="none" w:sz="0" w:space="0" w:color="auto"/>
        <w:right w:val="none" w:sz="0" w:space="0" w:color="auto"/>
      </w:divBdr>
    </w:div>
    <w:div w:id="1272013966">
      <w:bodyDiv w:val="1"/>
      <w:marLeft w:val="0"/>
      <w:marRight w:val="0"/>
      <w:marTop w:val="0"/>
      <w:marBottom w:val="0"/>
      <w:divBdr>
        <w:top w:val="none" w:sz="0" w:space="0" w:color="auto"/>
        <w:left w:val="none" w:sz="0" w:space="0" w:color="auto"/>
        <w:bottom w:val="none" w:sz="0" w:space="0" w:color="auto"/>
        <w:right w:val="none" w:sz="0" w:space="0" w:color="auto"/>
      </w:divBdr>
    </w:div>
    <w:div w:id="1285306527">
      <w:bodyDiv w:val="1"/>
      <w:marLeft w:val="0"/>
      <w:marRight w:val="0"/>
      <w:marTop w:val="0"/>
      <w:marBottom w:val="0"/>
      <w:divBdr>
        <w:top w:val="none" w:sz="0" w:space="0" w:color="auto"/>
        <w:left w:val="none" w:sz="0" w:space="0" w:color="auto"/>
        <w:bottom w:val="none" w:sz="0" w:space="0" w:color="auto"/>
        <w:right w:val="none" w:sz="0" w:space="0" w:color="auto"/>
      </w:divBdr>
    </w:div>
    <w:div w:id="1300307569">
      <w:bodyDiv w:val="1"/>
      <w:marLeft w:val="0"/>
      <w:marRight w:val="0"/>
      <w:marTop w:val="0"/>
      <w:marBottom w:val="0"/>
      <w:divBdr>
        <w:top w:val="none" w:sz="0" w:space="0" w:color="auto"/>
        <w:left w:val="none" w:sz="0" w:space="0" w:color="auto"/>
        <w:bottom w:val="none" w:sz="0" w:space="0" w:color="auto"/>
        <w:right w:val="none" w:sz="0" w:space="0" w:color="auto"/>
      </w:divBdr>
    </w:div>
    <w:div w:id="1358896127">
      <w:bodyDiv w:val="1"/>
      <w:marLeft w:val="0"/>
      <w:marRight w:val="0"/>
      <w:marTop w:val="0"/>
      <w:marBottom w:val="0"/>
      <w:divBdr>
        <w:top w:val="none" w:sz="0" w:space="0" w:color="auto"/>
        <w:left w:val="none" w:sz="0" w:space="0" w:color="auto"/>
        <w:bottom w:val="none" w:sz="0" w:space="0" w:color="auto"/>
        <w:right w:val="none" w:sz="0" w:space="0" w:color="auto"/>
      </w:divBdr>
    </w:div>
    <w:div w:id="1390766238">
      <w:bodyDiv w:val="1"/>
      <w:marLeft w:val="0"/>
      <w:marRight w:val="0"/>
      <w:marTop w:val="0"/>
      <w:marBottom w:val="0"/>
      <w:divBdr>
        <w:top w:val="none" w:sz="0" w:space="0" w:color="auto"/>
        <w:left w:val="none" w:sz="0" w:space="0" w:color="auto"/>
        <w:bottom w:val="none" w:sz="0" w:space="0" w:color="auto"/>
        <w:right w:val="none" w:sz="0" w:space="0" w:color="auto"/>
      </w:divBdr>
    </w:div>
    <w:div w:id="1395817367">
      <w:bodyDiv w:val="1"/>
      <w:marLeft w:val="0"/>
      <w:marRight w:val="0"/>
      <w:marTop w:val="0"/>
      <w:marBottom w:val="0"/>
      <w:divBdr>
        <w:top w:val="none" w:sz="0" w:space="0" w:color="auto"/>
        <w:left w:val="none" w:sz="0" w:space="0" w:color="auto"/>
        <w:bottom w:val="none" w:sz="0" w:space="0" w:color="auto"/>
        <w:right w:val="none" w:sz="0" w:space="0" w:color="auto"/>
      </w:divBdr>
    </w:div>
    <w:div w:id="1410494778">
      <w:bodyDiv w:val="1"/>
      <w:marLeft w:val="0"/>
      <w:marRight w:val="0"/>
      <w:marTop w:val="0"/>
      <w:marBottom w:val="0"/>
      <w:divBdr>
        <w:top w:val="none" w:sz="0" w:space="0" w:color="auto"/>
        <w:left w:val="none" w:sz="0" w:space="0" w:color="auto"/>
        <w:bottom w:val="none" w:sz="0" w:space="0" w:color="auto"/>
        <w:right w:val="none" w:sz="0" w:space="0" w:color="auto"/>
      </w:divBdr>
    </w:div>
    <w:div w:id="1429890890">
      <w:bodyDiv w:val="1"/>
      <w:marLeft w:val="0"/>
      <w:marRight w:val="0"/>
      <w:marTop w:val="0"/>
      <w:marBottom w:val="0"/>
      <w:divBdr>
        <w:top w:val="none" w:sz="0" w:space="0" w:color="auto"/>
        <w:left w:val="none" w:sz="0" w:space="0" w:color="auto"/>
        <w:bottom w:val="none" w:sz="0" w:space="0" w:color="auto"/>
        <w:right w:val="none" w:sz="0" w:space="0" w:color="auto"/>
      </w:divBdr>
      <w:divsChild>
        <w:div w:id="298189980">
          <w:marLeft w:val="547"/>
          <w:marRight w:val="0"/>
          <w:marTop w:val="0"/>
          <w:marBottom w:val="0"/>
          <w:divBdr>
            <w:top w:val="none" w:sz="0" w:space="0" w:color="auto"/>
            <w:left w:val="none" w:sz="0" w:space="0" w:color="auto"/>
            <w:bottom w:val="none" w:sz="0" w:space="0" w:color="auto"/>
            <w:right w:val="none" w:sz="0" w:space="0" w:color="auto"/>
          </w:divBdr>
        </w:div>
        <w:div w:id="418062766">
          <w:marLeft w:val="547"/>
          <w:marRight w:val="0"/>
          <w:marTop w:val="0"/>
          <w:marBottom w:val="0"/>
          <w:divBdr>
            <w:top w:val="none" w:sz="0" w:space="0" w:color="auto"/>
            <w:left w:val="none" w:sz="0" w:space="0" w:color="auto"/>
            <w:bottom w:val="none" w:sz="0" w:space="0" w:color="auto"/>
            <w:right w:val="none" w:sz="0" w:space="0" w:color="auto"/>
          </w:divBdr>
        </w:div>
        <w:div w:id="1082944387">
          <w:marLeft w:val="547"/>
          <w:marRight w:val="0"/>
          <w:marTop w:val="0"/>
          <w:marBottom w:val="0"/>
          <w:divBdr>
            <w:top w:val="none" w:sz="0" w:space="0" w:color="auto"/>
            <w:left w:val="none" w:sz="0" w:space="0" w:color="auto"/>
            <w:bottom w:val="none" w:sz="0" w:space="0" w:color="auto"/>
            <w:right w:val="none" w:sz="0" w:space="0" w:color="auto"/>
          </w:divBdr>
        </w:div>
        <w:div w:id="1783722524">
          <w:marLeft w:val="547"/>
          <w:marRight w:val="0"/>
          <w:marTop w:val="0"/>
          <w:marBottom w:val="0"/>
          <w:divBdr>
            <w:top w:val="none" w:sz="0" w:space="0" w:color="auto"/>
            <w:left w:val="none" w:sz="0" w:space="0" w:color="auto"/>
            <w:bottom w:val="none" w:sz="0" w:space="0" w:color="auto"/>
            <w:right w:val="none" w:sz="0" w:space="0" w:color="auto"/>
          </w:divBdr>
        </w:div>
      </w:divsChild>
    </w:div>
    <w:div w:id="1436053371">
      <w:bodyDiv w:val="1"/>
      <w:marLeft w:val="0"/>
      <w:marRight w:val="0"/>
      <w:marTop w:val="0"/>
      <w:marBottom w:val="0"/>
      <w:divBdr>
        <w:top w:val="none" w:sz="0" w:space="0" w:color="auto"/>
        <w:left w:val="none" w:sz="0" w:space="0" w:color="auto"/>
        <w:bottom w:val="none" w:sz="0" w:space="0" w:color="auto"/>
        <w:right w:val="none" w:sz="0" w:space="0" w:color="auto"/>
      </w:divBdr>
    </w:div>
    <w:div w:id="1479571265">
      <w:bodyDiv w:val="1"/>
      <w:marLeft w:val="0"/>
      <w:marRight w:val="0"/>
      <w:marTop w:val="0"/>
      <w:marBottom w:val="0"/>
      <w:divBdr>
        <w:top w:val="none" w:sz="0" w:space="0" w:color="auto"/>
        <w:left w:val="none" w:sz="0" w:space="0" w:color="auto"/>
        <w:bottom w:val="none" w:sz="0" w:space="0" w:color="auto"/>
        <w:right w:val="none" w:sz="0" w:space="0" w:color="auto"/>
      </w:divBdr>
    </w:div>
    <w:div w:id="1549948617">
      <w:bodyDiv w:val="1"/>
      <w:marLeft w:val="0"/>
      <w:marRight w:val="0"/>
      <w:marTop w:val="0"/>
      <w:marBottom w:val="0"/>
      <w:divBdr>
        <w:top w:val="none" w:sz="0" w:space="0" w:color="auto"/>
        <w:left w:val="none" w:sz="0" w:space="0" w:color="auto"/>
        <w:bottom w:val="none" w:sz="0" w:space="0" w:color="auto"/>
        <w:right w:val="none" w:sz="0" w:space="0" w:color="auto"/>
      </w:divBdr>
    </w:div>
    <w:div w:id="1591818397">
      <w:bodyDiv w:val="1"/>
      <w:marLeft w:val="0"/>
      <w:marRight w:val="0"/>
      <w:marTop w:val="0"/>
      <w:marBottom w:val="0"/>
      <w:divBdr>
        <w:top w:val="none" w:sz="0" w:space="0" w:color="auto"/>
        <w:left w:val="none" w:sz="0" w:space="0" w:color="auto"/>
        <w:bottom w:val="none" w:sz="0" w:space="0" w:color="auto"/>
        <w:right w:val="none" w:sz="0" w:space="0" w:color="auto"/>
      </w:divBdr>
    </w:div>
    <w:div w:id="1629043859">
      <w:bodyDiv w:val="1"/>
      <w:marLeft w:val="0"/>
      <w:marRight w:val="0"/>
      <w:marTop w:val="0"/>
      <w:marBottom w:val="0"/>
      <w:divBdr>
        <w:top w:val="none" w:sz="0" w:space="0" w:color="auto"/>
        <w:left w:val="none" w:sz="0" w:space="0" w:color="auto"/>
        <w:bottom w:val="none" w:sz="0" w:space="0" w:color="auto"/>
        <w:right w:val="none" w:sz="0" w:space="0" w:color="auto"/>
      </w:divBdr>
    </w:div>
    <w:div w:id="1687755505">
      <w:bodyDiv w:val="1"/>
      <w:marLeft w:val="0"/>
      <w:marRight w:val="0"/>
      <w:marTop w:val="0"/>
      <w:marBottom w:val="0"/>
      <w:divBdr>
        <w:top w:val="none" w:sz="0" w:space="0" w:color="auto"/>
        <w:left w:val="none" w:sz="0" w:space="0" w:color="auto"/>
        <w:bottom w:val="none" w:sz="0" w:space="0" w:color="auto"/>
        <w:right w:val="none" w:sz="0" w:space="0" w:color="auto"/>
      </w:divBdr>
    </w:div>
    <w:div w:id="1735156164">
      <w:bodyDiv w:val="1"/>
      <w:marLeft w:val="0"/>
      <w:marRight w:val="0"/>
      <w:marTop w:val="0"/>
      <w:marBottom w:val="0"/>
      <w:divBdr>
        <w:top w:val="none" w:sz="0" w:space="0" w:color="auto"/>
        <w:left w:val="none" w:sz="0" w:space="0" w:color="auto"/>
        <w:bottom w:val="none" w:sz="0" w:space="0" w:color="auto"/>
        <w:right w:val="none" w:sz="0" w:space="0" w:color="auto"/>
      </w:divBdr>
    </w:div>
    <w:div w:id="1736122892">
      <w:bodyDiv w:val="1"/>
      <w:marLeft w:val="0"/>
      <w:marRight w:val="0"/>
      <w:marTop w:val="0"/>
      <w:marBottom w:val="0"/>
      <w:divBdr>
        <w:top w:val="none" w:sz="0" w:space="0" w:color="auto"/>
        <w:left w:val="none" w:sz="0" w:space="0" w:color="auto"/>
        <w:bottom w:val="none" w:sz="0" w:space="0" w:color="auto"/>
        <w:right w:val="none" w:sz="0" w:space="0" w:color="auto"/>
      </w:divBdr>
    </w:div>
    <w:div w:id="1741099480">
      <w:bodyDiv w:val="1"/>
      <w:marLeft w:val="0"/>
      <w:marRight w:val="0"/>
      <w:marTop w:val="0"/>
      <w:marBottom w:val="0"/>
      <w:divBdr>
        <w:top w:val="none" w:sz="0" w:space="0" w:color="auto"/>
        <w:left w:val="none" w:sz="0" w:space="0" w:color="auto"/>
        <w:bottom w:val="none" w:sz="0" w:space="0" w:color="auto"/>
        <w:right w:val="none" w:sz="0" w:space="0" w:color="auto"/>
      </w:divBdr>
    </w:div>
    <w:div w:id="1744182386">
      <w:bodyDiv w:val="1"/>
      <w:marLeft w:val="0"/>
      <w:marRight w:val="0"/>
      <w:marTop w:val="0"/>
      <w:marBottom w:val="0"/>
      <w:divBdr>
        <w:top w:val="none" w:sz="0" w:space="0" w:color="auto"/>
        <w:left w:val="none" w:sz="0" w:space="0" w:color="auto"/>
        <w:bottom w:val="none" w:sz="0" w:space="0" w:color="auto"/>
        <w:right w:val="none" w:sz="0" w:space="0" w:color="auto"/>
      </w:divBdr>
    </w:div>
    <w:div w:id="1748769762">
      <w:bodyDiv w:val="1"/>
      <w:marLeft w:val="0"/>
      <w:marRight w:val="0"/>
      <w:marTop w:val="0"/>
      <w:marBottom w:val="0"/>
      <w:divBdr>
        <w:top w:val="none" w:sz="0" w:space="0" w:color="auto"/>
        <w:left w:val="none" w:sz="0" w:space="0" w:color="auto"/>
        <w:bottom w:val="none" w:sz="0" w:space="0" w:color="auto"/>
        <w:right w:val="none" w:sz="0" w:space="0" w:color="auto"/>
      </w:divBdr>
    </w:div>
    <w:div w:id="1764186543">
      <w:bodyDiv w:val="1"/>
      <w:marLeft w:val="0"/>
      <w:marRight w:val="0"/>
      <w:marTop w:val="0"/>
      <w:marBottom w:val="0"/>
      <w:divBdr>
        <w:top w:val="none" w:sz="0" w:space="0" w:color="auto"/>
        <w:left w:val="none" w:sz="0" w:space="0" w:color="auto"/>
        <w:bottom w:val="none" w:sz="0" w:space="0" w:color="auto"/>
        <w:right w:val="none" w:sz="0" w:space="0" w:color="auto"/>
      </w:divBdr>
    </w:div>
    <w:div w:id="1766802258">
      <w:bodyDiv w:val="1"/>
      <w:marLeft w:val="0"/>
      <w:marRight w:val="0"/>
      <w:marTop w:val="0"/>
      <w:marBottom w:val="0"/>
      <w:divBdr>
        <w:top w:val="none" w:sz="0" w:space="0" w:color="auto"/>
        <w:left w:val="none" w:sz="0" w:space="0" w:color="auto"/>
        <w:bottom w:val="none" w:sz="0" w:space="0" w:color="auto"/>
        <w:right w:val="none" w:sz="0" w:space="0" w:color="auto"/>
      </w:divBdr>
    </w:div>
    <w:div w:id="1767656809">
      <w:bodyDiv w:val="1"/>
      <w:marLeft w:val="0"/>
      <w:marRight w:val="0"/>
      <w:marTop w:val="0"/>
      <w:marBottom w:val="0"/>
      <w:divBdr>
        <w:top w:val="none" w:sz="0" w:space="0" w:color="auto"/>
        <w:left w:val="none" w:sz="0" w:space="0" w:color="auto"/>
        <w:bottom w:val="none" w:sz="0" w:space="0" w:color="auto"/>
        <w:right w:val="none" w:sz="0" w:space="0" w:color="auto"/>
      </w:divBdr>
    </w:div>
    <w:div w:id="1769503689">
      <w:bodyDiv w:val="1"/>
      <w:marLeft w:val="0"/>
      <w:marRight w:val="0"/>
      <w:marTop w:val="0"/>
      <w:marBottom w:val="0"/>
      <w:divBdr>
        <w:top w:val="none" w:sz="0" w:space="0" w:color="auto"/>
        <w:left w:val="none" w:sz="0" w:space="0" w:color="auto"/>
        <w:bottom w:val="none" w:sz="0" w:space="0" w:color="auto"/>
        <w:right w:val="none" w:sz="0" w:space="0" w:color="auto"/>
      </w:divBdr>
    </w:div>
    <w:div w:id="1797872496">
      <w:bodyDiv w:val="1"/>
      <w:marLeft w:val="0"/>
      <w:marRight w:val="0"/>
      <w:marTop w:val="0"/>
      <w:marBottom w:val="0"/>
      <w:divBdr>
        <w:top w:val="none" w:sz="0" w:space="0" w:color="auto"/>
        <w:left w:val="none" w:sz="0" w:space="0" w:color="auto"/>
        <w:bottom w:val="none" w:sz="0" w:space="0" w:color="auto"/>
        <w:right w:val="none" w:sz="0" w:space="0" w:color="auto"/>
      </w:divBdr>
    </w:div>
    <w:div w:id="1798792016">
      <w:bodyDiv w:val="1"/>
      <w:marLeft w:val="0"/>
      <w:marRight w:val="0"/>
      <w:marTop w:val="0"/>
      <w:marBottom w:val="0"/>
      <w:divBdr>
        <w:top w:val="none" w:sz="0" w:space="0" w:color="auto"/>
        <w:left w:val="none" w:sz="0" w:space="0" w:color="auto"/>
        <w:bottom w:val="none" w:sz="0" w:space="0" w:color="auto"/>
        <w:right w:val="none" w:sz="0" w:space="0" w:color="auto"/>
      </w:divBdr>
    </w:div>
    <w:div w:id="1808089643">
      <w:bodyDiv w:val="1"/>
      <w:marLeft w:val="0"/>
      <w:marRight w:val="0"/>
      <w:marTop w:val="0"/>
      <w:marBottom w:val="0"/>
      <w:divBdr>
        <w:top w:val="none" w:sz="0" w:space="0" w:color="auto"/>
        <w:left w:val="none" w:sz="0" w:space="0" w:color="auto"/>
        <w:bottom w:val="none" w:sz="0" w:space="0" w:color="auto"/>
        <w:right w:val="none" w:sz="0" w:space="0" w:color="auto"/>
      </w:divBdr>
    </w:div>
    <w:div w:id="1906184244">
      <w:bodyDiv w:val="1"/>
      <w:marLeft w:val="0"/>
      <w:marRight w:val="0"/>
      <w:marTop w:val="0"/>
      <w:marBottom w:val="0"/>
      <w:divBdr>
        <w:top w:val="none" w:sz="0" w:space="0" w:color="auto"/>
        <w:left w:val="none" w:sz="0" w:space="0" w:color="auto"/>
        <w:bottom w:val="none" w:sz="0" w:space="0" w:color="auto"/>
        <w:right w:val="none" w:sz="0" w:space="0" w:color="auto"/>
      </w:divBdr>
    </w:div>
    <w:div w:id="1907566839">
      <w:bodyDiv w:val="1"/>
      <w:marLeft w:val="0"/>
      <w:marRight w:val="0"/>
      <w:marTop w:val="0"/>
      <w:marBottom w:val="0"/>
      <w:divBdr>
        <w:top w:val="none" w:sz="0" w:space="0" w:color="auto"/>
        <w:left w:val="none" w:sz="0" w:space="0" w:color="auto"/>
        <w:bottom w:val="none" w:sz="0" w:space="0" w:color="auto"/>
        <w:right w:val="none" w:sz="0" w:space="0" w:color="auto"/>
      </w:divBdr>
    </w:div>
    <w:div w:id="1928808137">
      <w:bodyDiv w:val="1"/>
      <w:marLeft w:val="0"/>
      <w:marRight w:val="0"/>
      <w:marTop w:val="0"/>
      <w:marBottom w:val="0"/>
      <w:divBdr>
        <w:top w:val="none" w:sz="0" w:space="0" w:color="auto"/>
        <w:left w:val="none" w:sz="0" w:space="0" w:color="auto"/>
        <w:bottom w:val="none" w:sz="0" w:space="0" w:color="auto"/>
        <w:right w:val="none" w:sz="0" w:space="0" w:color="auto"/>
      </w:divBdr>
    </w:div>
    <w:div w:id="2021931746">
      <w:bodyDiv w:val="1"/>
      <w:marLeft w:val="0"/>
      <w:marRight w:val="0"/>
      <w:marTop w:val="0"/>
      <w:marBottom w:val="0"/>
      <w:divBdr>
        <w:top w:val="none" w:sz="0" w:space="0" w:color="auto"/>
        <w:left w:val="none" w:sz="0" w:space="0" w:color="auto"/>
        <w:bottom w:val="none" w:sz="0" w:space="0" w:color="auto"/>
        <w:right w:val="none" w:sz="0" w:space="0" w:color="auto"/>
      </w:divBdr>
    </w:div>
    <w:div w:id="2032098552">
      <w:bodyDiv w:val="1"/>
      <w:marLeft w:val="0"/>
      <w:marRight w:val="0"/>
      <w:marTop w:val="0"/>
      <w:marBottom w:val="0"/>
      <w:divBdr>
        <w:top w:val="none" w:sz="0" w:space="0" w:color="auto"/>
        <w:left w:val="none" w:sz="0" w:space="0" w:color="auto"/>
        <w:bottom w:val="none" w:sz="0" w:space="0" w:color="auto"/>
        <w:right w:val="none" w:sz="0" w:space="0" w:color="auto"/>
      </w:divBdr>
    </w:div>
    <w:div w:id="2047023968">
      <w:bodyDiv w:val="1"/>
      <w:marLeft w:val="0"/>
      <w:marRight w:val="0"/>
      <w:marTop w:val="0"/>
      <w:marBottom w:val="0"/>
      <w:divBdr>
        <w:top w:val="none" w:sz="0" w:space="0" w:color="auto"/>
        <w:left w:val="none" w:sz="0" w:space="0" w:color="auto"/>
        <w:bottom w:val="none" w:sz="0" w:space="0" w:color="auto"/>
        <w:right w:val="none" w:sz="0" w:space="0" w:color="auto"/>
      </w:divBdr>
    </w:div>
    <w:div w:id="2054688964">
      <w:bodyDiv w:val="1"/>
      <w:marLeft w:val="0"/>
      <w:marRight w:val="0"/>
      <w:marTop w:val="0"/>
      <w:marBottom w:val="0"/>
      <w:divBdr>
        <w:top w:val="none" w:sz="0" w:space="0" w:color="auto"/>
        <w:left w:val="none" w:sz="0" w:space="0" w:color="auto"/>
        <w:bottom w:val="none" w:sz="0" w:space="0" w:color="auto"/>
        <w:right w:val="none" w:sz="0" w:space="0" w:color="auto"/>
      </w:divBdr>
      <w:divsChild>
        <w:div w:id="1691492931">
          <w:marLeft w:val="706"/>
          <w:marRight w:val="0"/>
          <w:marTop w:val="0"/>
          <w:marBottom w:val="0"/>
          <w:divBdr>
            <w:top w:val="none" w:sz="0" w:space="0" w:color="auto"/>
            <w:left w:val="none" w:sz="0" w:space="0" w:color="auto"/>
            <w:bottom w:val="none" w:sz="0" w:space="0" w:color="auto"/>
            <w:right w:val="none" w:sz="0" w:space="0" w:color="auto"/>
          </w:divBdr>
        </w:div>
      </w:divsChild>
    </w:div>
    <w:div w:id="2072996221">
      <w:bodyDiv w:val="1"/>
      <w:marLeft w:val="0"/>
      <w:marRight w:val="0"/>
      <w:marTop w:val="0"/>
      <w:marBottom w:val="0"/>
      <w:divBdr>
        <w:top w:val="none" w:sz="0" w:space="0" w:color="auto"/>
        <w:left w:val="none" w:sz="0" w:space="0" w:color="auto"/>
        <w:bottom w:val="none" w:sz="0" w:space="0" w:color="auto"/>
        <w:right w:val="none" w:sz="0" w:space="0" w:color="auto"/>
      </w:divBdr>
    </w:div>
    <w:div w:id="2102486973">
      <w:bodyDiv w:val="1"/>
      <w:marLeft w:val="0"/>
      <w:marRight w:val="0"/>
      <w:marTop w:val="0"/>
      <w:marBottom w:val="0"/>
      <w:divBdr>
        <w:top w:val="none" w:sz="0" w:space="0" w:color="auto"/>
        <w:left w:val="none" w:sz="0" w:space="0" w:color="auto"/>
        <w:bottom w:val="none" w:sz="0" w:space="0" w:color="auto"/>
        <w:right w:val="none" w:sz="0" w:space="0" w:color="auto"/>
      </w:divBdr>
    </w:div>
    <w:div w:id="21330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amsar.org/library/field_date/%5B2015-01-01T00%3A00%3A00Z%20TO%202016-01-01T00%3A00%3A00Z%5D/field_document_type/contracting-party-documents-418/field_document_type/national-reports-532/field_tag_countries/neotropics-15?search_api_views_fulltext"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amsar.org/library/field_date/%5B2015-01-01T00%3A00%3A00Z%20TO%202016-01-01T00%3A00%3A00Z%5D/field_document_type/contracting-party-documents-418/field_document_type/national-reports-532/field_tag_countries/north-america-16?search_api_views_fulltex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27</Pages>
  <Words>10008</Words>
  <Characters>56756</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Ramsar Regional Report Neotropics</vt:lpstr>
    </vt:vector>
  </TitlesOfParts>
  <Company/>
  <LinksUpToDate>false</LinksUpToDate>
  <CharactersWithSpaces>66631</CharactersWithSpaces>
  <SharedDoc>false</SharedDoc>
  <HLinks>
    <vt:vector size="6" baseType="variant">
      <vt:variant>
        <vt:i4>524347</vt:i4>
      </vt:variant>
      <vt:variant>
        <vt:i4>0</vt:i4>
      </vt:variant>
      <vt:variant>
        <vt:i4>0</vt:i4>
      </vt:variant>
      <vt:variant>
        <vt:i4>5</vt:i4>
      </vt:variant>
      <vt:variant>
        <vt:lpwstr>http://www.ramsar.org/library/field_date/%5B2015-01-01T00%3A00%3A00Z TO 2016-01-01T00%3A00%3A00Z%5D/field_document_type/convention-documents-531/field_document_type/national-reports-532/field_tag_countries/europe-14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Ramsar Regional Report Neotropics</dc:title>
  <dc:creator>Maria Rivera, Senior Advisor Americas</dc:creator>
  <cp:lastModifiedBy>Ramsar\JenningsE</cp:lastModifiedBy>
  <cp:revision>6</cp:revision>
  <cp:lastPrinted>2015-03-24T08:40:00Z</cp:lastPrinted>
  <dcterms:created xsi:type="dcterms:W3CDTF">2015-03-24T08:40:00Z</dcterms:created>
  <dcterms:modified xsi:type="dcterms:W3CDTF">2015-03-30T13:29:00Z</dcterms:modified>
</cp:coreProperties>
</file>