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933C6" w14:textId="77777777" w:rsidR="009E0D2E" w:rsidRPr="00126156" w:rsidRDefault="009E0D2E" w:rsidP="009E0D2E">
      <w:pPr>
        <w:spacing w:after="0" w:line="240" w:lineRule="auto"/>
        <w:jc w:val="center"/>
        <w:outlineLvl w:val="0"/>
        <w:rPr>
          <w:rFonts w:ascii="Calibri" w:eastAsia="Times New Roman" w:hAnsi="Calibri" w:cs="Calibri"/>
          <w:b/>
          <w:bCs/>
          <w:sz w:val="24"/>
          <w:szCs w:val="24"/>
          <w:lang w:val="en-US"/>
        </w:rPr>
      </w:pPr>
      <w:r w:rsidRPr="00126156">
        <w:rPr>
          <w:rFonts w:ascii="Calibri" w:eastAsia="Times New Roman" w:hAnsi="Calibri" w:cs="Calibri"/>
          <w:b/>
          <w:bCs/>
          <w:noProof/>
          <w:sz w:val="24"/>
          <w:szCs w:val="24"/>
          <w:lang w:val="en-US"/>
        </w:rPr>
        <w:drawing>
          <wp:anchor distT="0" distB="0" distL="114300" distR="114300" simplePos="0" relativeHeight="251659264" behindDoc="0" locked="0" layoutInCell="1" allowOverlap="1" wp14:anchorId="454FC4E4" wp14:editId="63333FDF">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040B32" w14:textId="77777777" w:rsidR="009E0D2E" w:rsidRPr="00126156" w:rsidRDefault="009E0D2E" w:rsidP="009E0D2E">
      <w:pPr>
        <w:spacing w:after="0" w:line="240" w:lineRule="auto"/>
        <w:jc w:val="center"/>
        <w:outlineLvl w:val="0"/>
        <w:rPr>
          <w:rFonts w:ascii="Calibri" w:eastAsia="Times New Roman" w:hAnsi="Calibri" w:cs="Calibri"/>
          <w:b/>
          <w:bCs/>
          <w:sz w:val="24"/>
          <w:szCs w:val="24"/>
          <w:lang w:val="en-US"/>
        </w:rPr>
      </w:pPr>
      <w:r w:rsidRPr="00126156">
        <w:rPr>
          <w:rFonts w:ascii="Calibri" w:eastAsia="Times New Roman" w:hAnsi="Calibri" w:cs="Calibri"/>
          <w:b/>
          <w:bCs/>
          <w:sz w:val="24"/>
          <w:szCs w:val="24"/>
          <w:lang w:val="en-US"/>
        </w:rPr>
        <w:t>15th meeting of the Conference of the Contracting Parties</w:t>
      </w:r>
    </w:p>
    <w:p w14:paraId="512E55F4" w14:textId="77777777" w:rsidR="009E0D2E" w:rsidRPr="00126156" w:rsidRDefault="009E0D2E" w:rsidP="009E0D2E">
      <w:pPr>
        <w:spacing w:after="0" w:line="240" w:lineRule="auto"/>
        <w:jc w:val="center"/>
        <w:outlineLvl w:val="0"/>
        <w:rPr>
          <w:rFonts w:ascii="Calibri" w:eastAsia="Times New Roman" w:hAnsi="Calibri" w:cs="Calibri"/>
          <w:b/>
          <w:bCs/>
          <w:sz w:val="24"/>
          <w:szCs w:val="24"/>
          <w:lang w:val="en-US"/>
        </w:rPr>
      </w:pPr>
      <w:r w:rsidRPr="00126156">
        <w:rPr>
          <w:rFonts w:ascii="Calibri" w:eastAsia="Times New Roman" w:hAnsi="Calibri" w:cs="Calibri"/>
          <w:b/>
          <w:bCs/>
          <w:sz w:val="24"/>
          <w:szCs w:val="24"/>
          <w:lang w:val="en-US"/>
        </w:rPr>
        <w:t>to the Convention on Wetlands</w:t>
      </w:r>
    </w:p>
    <w:p w14:paraId="79A454D8" w14:textId="77777777" w:rsidR="009E0D2E" w:rsidRPr="00126156" w:rsidRDefault="009E0D2E" w:rsidP="009E0D2E">
      <w:pPr>
        <w:spacing w:after="0" w:line="240" w:lineRule="auto"/>
        <w:jc w:val="center"/>
        <w:outlineLvl w:val="0"/>
        <w:rPr>
          <w:rFonts w:ascii="Calibri" w:eastAsia="Times New Roman" w:hAnsi="Calibri" w:cs="Calibri"/>
          <w:b/>
          <w:bCs/>
          <w:sz w:val="24"/>
          <w:szCs w:val="24"/>
          <w:lang w:val="en-US"/>
        </w:rPr>
      </w:pPr>
    </w:p>
    <w:p w14:paraId="3057CF31" w14:textId="77777777" w:rsidR="009E0D2E" w:rsidRPr="00126156" w:rsidRDefault="009E0D2E" w:rsidP="009E0D2E">
      <w:pPr>
        <w:spacing w:after="0" w:line="240" w:lineRule="auto"/>
        <w:jc w:val="center"/>
        <w:outlineLvl w:val="0"/>
        <w:rPr>
          <w:rFonts w:ascii="Calibri" w:eastAsia="Times New Roman" w:hAnsi="Calibri" w:cs="Calibri"/>
          <w:b/>
          <w:bCs/>
          <w:sz w:val="24"/>
          <w:szCs w:val="24"/>
          <w:lang w:val="en-US"/>
        </w:rPr>
      </w:pPr>
      <w:r w:rsidRPr="00126156">
        <w:rPr>
          <w:rFonts w:ascii="Calibri" w:eastAsia="Times New Roman" w:hAnsi="Calibri" w:cs="Calibri"/>
          <w:b/>
          <w:bCs/>
          <w:sz w:val="24"/>
          <w:szCs w:val="24"/>
          <w:lang w:val="en-US"/>
        </w:rPr>
        <w:t>“Protecting wetlands for our common future”</w:t>
      </w:r>
    </w:p>
    <w:p w14:paraId="33B453DB" w14:textId="77777777" w:rsidR="009E0D2E" w:rsidRPr="00126156" w:rsidRDefault="009E0D2E" w:rsidP="009E0D2E">
      <w:pPr>
        <w:spacing w:after="0" w:line="240" w:lineRule="auto"/>
        <w:jc w:val="center"/>
        <w:outlineLvl w:val="0"/>
        <w:rPr>
          <w:rFonts w:ascii="Calibri" w:eastAsia="Times New Roman" w:hAnsi="Calibri" w:cs="Calibri"/>
          <w:b/>
          <w:bCs/>
          <w:sz w:val="24"/>
          <w:szCs w:val="24"/>
          <w:lang w:val="en-US"/>
        </w:rPr>
      </w:pPr>
      <w:r w:rsidRPr="00126156">
        <w:rPr>
          <w:rFonts w:ascii="Calibri" w:eastAsia="Times New Roman" w:hAnsi="Calibri" w:cs="Calibri"/>
          <w:b/>
          <w:bCs/>
          <w:sz w:val="24"/>
          <w:szCs w:val="24"/>
          <w:lang w:val="en-US"/>
        </w:rPr>
        <w:t>Victoria Falls, Zimbabwe, 23-31 July 2025</w:t>
      </w:r>
    </w:p>
    <w:p w14:paraId="2801D639" w14:textId="77777777" w:rsidR="009E0D2E" w:rsidRPr="00126156" w:rsidRDefault="009E0D2E" w:rsidP="009E0D2E">
      <w:pPr>
        <w:spacing w:after="0" w:line="240" w:lineRule="auto"/>
        <w:jc w:val="center"/>
        <w:outlineLvl w:val="0"/>
        <w:rPr>
          <w:rFonts w:ascii="Calibri" w:eastAsia="Times New Roman" w:hAnsi="Calibri" w:cs="Calibri"/>
          <w:b/>
          <w:bCs/>
          <w:sz w:val="24"/>
          <w:szCs w:val="24"/>
          <w:lang w:val="en-US"/>
        </w:rPr>
      </w:pPr>
    </w:p>
    <w:p w14:paraId="6983FE21" w14:textId="77777777" w:rsidR="009E0D2E" w:rsidRPr="00126156" w:rsidRDefault="009E0D2E" w:rsidP="009E0D2E">
      <w:pPr>
        <w:spacing w:after="0" w:line="240" w:lineRule="auto"/>
        <w:jc w:val="center"/>
        <w:outlineLvl w:val="0"/>
        <w:rPr>
          <w:rFonts w:ascii="Calibri" w:eastAsia="Times New Roman" w:hAnsi="Calibri" w:cs="Calibri"/>
          <w:b/>
          <w:bCs/>
          <w:sz w:val="24"/>
          <w:szCs w:val="24"/>
          <w:lang w:val="en-US"/>
        </w:rPr>
      </w:pPr>
    </w:p>
    <w:p w14:paraId="07B92563" w14:textId="77777777" w:rsidR="009E0D2E" w:rsidRPr="00126156" w:rsidRDefault="009E0D2E" w:rsidP="009E0D2E">
      <w:pPr>
        <w:spacing w:after="0" w:line="240" w:lineRule="auto"/>
        <w:jc w:val="center"/>
        <w:outlineLvl w:val="0"/>
        <w:rPr>
          <w:rFonts w:ascii="Calibri" w:eastAsia="Times New Roman" w:hAnsi="Calibri" w:cs="Calibri"/>
          <w:b/>
          <w:bCs/>
          <w:sz w:val="24"/>
          <w:szCs w:val="24"/>
          <w:lang w:val="en-US"/>
        </w:rPr>
      </w:pPr>
    </w:p>
    <w:p w14:paraId="64DC01EE" w14:textId="77777777" w:rsidR="009E0D2E" w:rsidRPr="009E0D2E" w:rsidRDefault="009E0D2E" w:rsidP="009E0D2E">
      <w:pPr>
        <w:spacing w:after="0" w:line="240" w:lineRule="auto"/>
        <w:jc w:val="right"/>
        <w:rPr>
          <w:rFonts w:ascii="Calibri" w:hAnsi="Calibri" w:cs="Calibri"/>
        </w:rPr>
      </w:pPr>
    </w:p>
    <w:p w14:paraId="674305CA" w14:textId="5BC54016" w:rsidR="009E0D2E" w:rsidRPr="009E0D2E" w:rsidRDefault="009E0D2E" w:rsidP="009E0D2E">
      <w:pPr>
        <w:widowControl w:val="0"/>
        <w:spacing w:after="0" w:line="240" w:lineRule="auto"/>
        <w:jc w:val="right"/>
        <w:rPr>
          <w:rFonts w:ascii="Calibri" w:hAnsi="Calibri" w:cs="Calibri"/>
          <w:sz w:val="28"/>
          <w:szCs w:val="28"/>
        </w:rPr>
      </w:pPr>
      <w:r w:rsidRPr="009E0D2E">
        <w:rPr>
          <w:rFonts w:ascii="Calibri" w:hAnsi="Calibri" w:cs="Calibri"/>
          <w:b/>
          <w:sz w:val="28"/>
          <w:szCs w:val="28"/>
        </w:rPr>
        <w:t>COP15 Doc.23.</w:t>
      </w:r>
      <w:r>
        <w:rPr>
          <w:rFonts w:ascii="Calibri" w:hAnsi="Calibri" w:cs="Calibri"/>
          <w:b/>
          <w:sz w:val="28"/>
          <w:szCs w:val="28"/>
        </w:rPr>
        <w:t>5</w:t>
      </w:r>
    </w:p>
    <w:p w14:paraId="1141F9AA" w14:textId="77777777" w:rsidR="009E0D2E" w:rsidRPr="009E0D2E" w:rsidRDefault="009E0D2E" w:rsidP="009E0D2E">
      <w:pPr>
        <w:tabs>
          <w:tab w:val="left" w:pos="10650"/>
          <w:tab w:val="right" w:pos="13958"/>
        </w:tabs>
        <w:spacing w:after="0" w:line="240" w:lineRule="auto"/>
        <w:jc w:val="right"/>
        <w:rPr>
          <w:rFonts w:ascii="Calibri" w:hAnsi="Calibri" w:cs="Calibr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9E0D2E" w:rsidRPr="009E0D2E" w14:paraId="7D9A5CB9" w14:textId="77777777" w:rsidTr="00B016E7">
        <w:trPr>
          <w:trHeight w:val="1531"/>
        </w:trPr>
        <w:tc>
          <w:tcPr>
            <w:tcW w:w="5000" w:type="pct"/>
          </w:tcPr>
          <w:p w14:paraId="2B13BC16" w14:textId="77777777" w:rsidR="009E0D2E" w:rsidRPr="009E0D2E" w:rsidRDefault="009E0D2E" w:rsidP="009E0D2E">
            <w:pPr>
              <w:ind w:left="0" w:right="67" w:firstLine="0"/>
              <w:outlineLvl w:val="0"/>
              <w:rPr>
                <w:rFonts w:ascii="Calibri" w:eastAsia="Times New Roman" w:hAnsi="Calibri" w:cs="Calibri"/>
                <w:b/>
                <w:bCs/>
                <w:lang w:val="en-US"/>
              </w:rPr>
            </w:pPr>
            <w:r w:rsidRPr="009E0D2E">
              <w:rPr>
                <w:rFonts w:ascii="Calibri" w:eastAsia="Times New Roman" w:hAnsi="Calibri" w:cs="Calibri"/>
                <w:b/>
                <w:bCs/>
                <w:lang w:val="en-US"/>
              </w:rPr>
              <w:t xml:space="preserve">Note from the Secretariat: </w:t>
            </w:r>
          </w:p>
          <w:p w14:paraId="2F235CDA" w14:textId="77777777" w:rsidR="009E0D2E" w:rsidRPr="009E0D2E" w:rsidRDefault="009E0D2E" w:rsidP="009E0D2E">
            <w:pPr>
              <w:ind w:left="0" w:firstLine="0"/>
              <w:rPr>
                <w:rFonts w:ascii="Calibri" w:hAnsi="Calibri" w:cs="Calibri"/>
                <w:b/>
              </w:rPr>
            </w:pPr>
          </w:p>
          <w:p w14:paraId="7AADEE42" w14:textId="5A7D1CDA" w:rsidR="009E0D2E" w:rsidRPr="009E0D2E" w:rsidRDefault="009E0D2E" w:rsidP="009E0D2E">
            <w:pPr>
              <w:widowControl w:val="0"/>
              <w:ind w:left="0" w:firstLine="0"/>
              <w:rPr>
                <w:rFonts w:ascii="Calibri" w:hAnsi="Calibri" w:cs="Calibri"/>
              </w:rPr>
            </w:pPr>
            <w:r w:rsidRPr="009E0D2E">
              <w:rPr>
                <w:rFonts w:ascii="Calibri" w:eastAsia="Times New Roman" w:hAnsi="Calibri" w:cs="Calibri"/>
                <w:bCs/>
                <w:lang w:val="en-US"/>
              </w:rPr>
              <w:t>At its 64th meeting</w:t>
            </w:r>
            <w:r w:rsidRPr="009E0D2E">
              <w:rPr>
                <w:rFonts w:ascii="Calibri" w:hAnsi="Calibri" w:cs="Calibri"/>
              </w:rPr>
              <w:t xml:space="preserve">, the Standing Committee in Decision SC64-22 instructed the Secretariat to submit the draft resolution in document SC64 Doc.23 on </w:t>
            </w:r>
            <w:r w:rsidRPr="009E0D2E">
              <w:rPr>
                <w:rFonts w:ascii="Calibri" w:hAnsi="Calibri" w:cs="Calibri"/>
                <w:i/>
                <w:iCs/>
              </w:rPr>
              <w:t>Ramsar Regional Initiatives 2025-2028</w:t>
            </w:r>
            <w:r w:rsidRPr="009E0D2E">
              <w:rPr>
                <w:rFonts w:ascii="Calibri" w:hAnsi="Calibri" w:cs="Calibri"/>
              </w:rPr>
              <w:t xml:space="preserve"> to COP15 for its consideration, amended to take into account the inputs presented by the Committee</w:t>
            </w:r>
            <w:r>
              <w:rPr>
                <w:rFonts w:ascii="Calibri" w:hAnsi="Calibri" w:cs="Calibri"/>
              </w:rPr>
              <w:t>.</w:t>
            </w:r>
          </w:p>
        </w:tc>
      </w:tr>
    </w:tbl>
    <w:p w14:paraId="25E42410" w14:textId="77777777" w:rsidR="009E0D2E" w:rsidRPr="009E0D2E" w:rsidRDefault="009E0D2E" w:rsidP="009E0D2E">
      <w:pPr>
        <w:spacing w:after="0" w:line="240" w:lineRule="auto"/>
        <w:ind w:right="16"/>
        <w:jc w:val="center"/>
        <w:rPr>
          <w:rFonts w:ascii="Calibri" w:eastAsia="Times New Roman" w:hAnsi="Calibri" w:cs="Calibri"/>
          <w:b/>
          <w:bCs/>
          <w:sz w:val="28"/>
          <w:szCs w:val="28"/>
        </w:rPr>
      </w:pPr>
    </w:p>
    <w:p w14:paraId="3C484138" w14:textId="77777777" w:rsidR="009E0D2E" w:rsidRPr="009E0D2E" w:rsidRDefault="009E0D2E" w:rsidP="009E0D2E">
      <w:pPr>
        <w:spacing w:after="0" w:line="240" w:lineRule="auto"/>
        <w:ind w:right="16"/>
        <w:jc w:val="center"/>
        <w:rPr>
          <w:rFonts w:ascii="Calibri" w:eastAsia="Times New Roman" w:hAnsi="Calibri" w:cs="Calibri"/>
          <w:b/>
          <w:bCs/>
          <w:sz w:val="28"/>
          <w:szCs w:val="28"/>
        </w:rPr>
      </w:pPr>
    </w:p>
    <w:p w14:paraId="5A9FA614" w14:textId="1C06EE90" w:rsidR="00406B4B" w:rsidRPr="009E0D2E" w:rsidRDefault="00C82567" w:rsidP="009E0D2E">
      <w:pPr>
        <w:spacing w:after="0" w:line="240" w:lineRule="auto"/>
        <w:jc w:val="center"/>
        <w:rPr>
          <w:rFonts w:ascii="Calibri" w:eastAsia="Calibri" w:hAnsi="Calibri" w:cs="Calibri"/>
          <w:b/>
          <w:kern w:val="0"/>
          <w:sz w:val="28"/>
          <w:szCs w:val="28"/>
          <w14:ligatures w14:val="none"/>
        </w:rPr>
      </w:pPr>
      <w:bookmarkStart w:id="0" w:name="_Hlk175731900"/>
      <w:r w:rsidRPr="009E0D2E">
        <w:rPr>
          <w:rFonts w:ascii="Calibri" w:eastAsia="Calibri" w:hAnsi="Calibri" w:cs="Calibri"/>
          <w:b/>
          <w:bCs/>
          <w:kern w:val="0"/>
          <w:sz w:val="28"/>
          <w:szCs w:val="28"/>
          <w14:ligatures w14:val="none"/>
        </w:rPr>
        <w:t>Draft resolution on Ramsar Regional Initiatives 2025-2028</w:t>
      </w:r>
    </w:p>
    <w:bookmarkEnd w:id="0"/>
    <w:p w14:paraId="480E99AC" w14:textId="2D70211A" w:rsidR="00975387" w:rsidRPr="00A02AFF" w:rsidRDefault="00975387" w:rsidP="00A02AFF">
      <w:pPr>
        <w:spacing w:after="0" w:line="240" w:lineRule="auto"/>
        <w:rPr>
          <w:rFonts w:ascii="Calibri" w:eastAsia="Calibri" w:hAnsi="Calibri" w:cs="Calibri"/>
          <w:b/>
          <w:kern w:val="0"/>
          <w14:ligatures w14:val="none"/>
        </w:rPr>
      </w:pPr>
    </w:p>
    <w:p w14:paraId="133DF2A5" w14:textId="1224C807" w:rsidR="00B254A3" w:rsidRPr="00A02AFF" w:rsidRDefault="00B254A3" w:rsidP="378F4DAD">
      <w:pPr>
        <w:spacing w:after="0" w:line="240" w:lineRule="auto"/>
        <w:ind w:left="425" w:hanging="425"/>
        <w:jc w:val="center"/>
        <w:rPr>
          <w:rFonts w:ascii="Calibri" w:hAnsi="Calibri" w:cs="Calibri"/>
          <w:b/>
          <w:bCs/>
          <w:lang w:eastAsia="ko-KR"/>
        </w:rPr>
      </w:pPr>
    </w:p>
    <w:p w14:paraId="46DB8624" w14:textId="484602FB" w:rsidR="00624595" w:rsidRPr="00624595" w:rsidRDefault="00B100F5" w:rsidP="00624595">
      <w:pPr>
        <w:spacing w:after="0" w:line="240" w:lineRule="auto"/>
        <w:ind w:left="425" w:hanging="425"/>
        <w:rPr>
          <w:rFonts w:ascii="Calibri" w:hAnsi="Calibri" w:cs="Calibri"/>
        </w:rPr>
      </w:pPr>
      <w:r w:rsidRPr="69B43316">
        <w:rPr>
          <w:rFonts w:ascii="Calibri" w:hAnsi="Calibri" w:cs="Calibri"/>
        </w:rPr>
        <w:t>1.</w:t>
      </w:r>
      <w:r>
        <w:tab/>
      </w:r>
      <w:r w:rsidR="00624595" w:rsidRPr="69B43316">
        <w:rPr>
          <w:rFonts w:ascii="Calibri" w:hAnsi="Calibri" w:cs="Calibri"/>
        </w:rPr>
        <w:t>RECALLING that Ramsar Regional Initiatives (RRIs) under the Convention</w:t>
      </w:r>
      <w:r w:rsidR="4141CBAD" w:rsidRPr="69B43316">
        <w:rPr>
          <w:rFonts w:ascii="Calibri" w:hAnsi="Calibri" w:cs="Calibri"/>
        </w:rPr>
        <w:t xml:space="preserve"> on Wetlands</w:t>
      </w:r>
      <w:r w:rsidR="00624595" w:rsidRPr="69B43316">
        <w:rPr>
          <w:rFonts w:ascii="Calibri" w:hAnsi="Calibri" w:cs="Calibri"/>
        </w:rPr>
        <w:t>, which include regional centres for training and capacity building and regional networks to facilitate cooperation, are intended as an operational means to provide effective support for improved implementation of the Convention and its strategic plan in specific geographic regions, through voluntary international cooperation on wetland-related issues of common concern;</w:t>
      </w:r>
    </w:p>
    <w:p w14:paraId="6EB5FAED" w14:textId="77777777" w:rsidR="00624595" w:rsidRPr="00624595" w:rsidRDefault="00624595" w:rsidP="00624595">
      <w:pPr>
        <w:spacing w:after="0" w:line="240" w:lineRule="auto"/>
        <w:ind w:left="425" w:hanging="425"/>
        <w:rPr>
          <w:rFonts w:ascii="Calibri" w:hAnsi="Calibri" w:cs="Calibri"/>
        </w:rPr>
      </w:pPr>
    </w:p>
    <w:p w14:paraId="56684CDC" w14:textId="0C7947D4" w:rsidR="00624595" w:rsidRDefault="00624595" w:rsidP="00624595">
      <w:pPr>
        <w:spacing w:after="0" w:line="240" w:lineRule="auto"/>
        <w:ind w:left="425" w:hanging="425"/>
        <w:rPr>
          <w:rFonts w:ascii="Calibri" w:hAnsi="Calibri" w:cs="Calibri"/>
        </w:rPr>
      </w:pPr>
      <w:r w:rsidRPr="378F4DAD">
        <w:rPr>
          <w:rFonts w:ascii="Calibri" w:hAnsi="Calibri" w:cs="Calibri"/>
        </w:rPr>
        <w:t>2.</w:t>
      </w:r>
      <w:r>
        <w:tab/>
      </w:r>
      <w:r w:rsidRPr="378F4DAD">
        <w:rPr>
          <w:rFonts w:ascii="Calibri" w:hAnsi="Calibri" w:cs="Calibri"/>
        </w:rPr>
        <w:t>RECALLING that the Conference of the Contracting Parties has recognized the importance of RRIs in promoting the objectives of the Convention;</w:t>
      </w:r>
      <w:r w:rsidR="002C30B0">
        <w:rPr>
          <w:rFonts w:ascii="Calibri" w:hAnsi="Calibri" w:cs="Calibri"/>
        </w:rPr>
        <w:t xml:space="preserve"> and</w:t>
      </w:r>
    </w:p>
    <w:p w14:paraId="4AD9EB7A" w14:textId="77777777" w:rsidR="006B0B45" w:rsidRDefault="006B0B45" w:rsidP="00624595">
      <w:pPr>
        <w:spacing w:after="0" w:line="240" w:lineRule="auto"/>
        <w:ind w:left="425" w:hanging="425"/>
        <w:rPr>
          <w:rFonts w:ascii="Calibri" w:hAnsi="Calibri" w:cs="Calibri"/>
        </w:rPr>
      </w:pPr>
    </w:p>
    <w:p w14:paraId="3815D42B" w14:textId="768850B0" w:rsidR="00E76F6A" w:rsidRDefault="006B0B45" w:rsidP="00E76F6A">
      <w:pPr>
        <w:spacing w:after="0" w:line="240" w:lineRule="auto"/>
        <w:ind w:left="425" w:hanging="425"/>
        <w:rPr>
          <w:rFonts w:ascii="Calibri" w:hAnsi="Calibri" w:cs="Calibri"/>
          <w:lang w:eastAsia="ko-KR"/>
        </w:rPr>
      </w:pPr>
      <w:r w:rsidRPr="378F4DAD">
        <w:rPr>
          <w:rFonts w:ascii="Calibri" w:hAnsi="Calibri" w:cs="Calibri"/>
          <w:lang w:eastAsia="ko-KR"/>
        </w:rPr>
        <w:t xml:space="preserve">3. </w:t>
      </w:r>
      <w:r>
        <w:tab/>
      </w:r>
      <w:r w:rsidR="000841AF" w:rsidRPr="378F4DAD">
        <w:rPr>
          <w:rFonts w:ascii="Calibri" w:hAnsi="Calibri" w:cs="Calibri"/>
          <w:lang w:eastAsia="ko-KR"/>
        </w:rPr>
        <w:t>RECALLING</w:t>
      </w:r>
      <w:r w:rsidRPr="378F4DAD">
        <w:rPr>
          <w:rFonts w:ascii="Calibri" w:hAnsi="Calibri" w:cs="Calibri"/>
          <w:lang w:eastAsia="ko-KR"/>
        </w:rPr>
        <w:t xml:space="preserve"> </w:t>
      </w:r>
      <w:r w:rsidR="002C30B0">
        <w:rPr>
          <w:rFonts w:ascii="Calibri" w:hAnsi="Calibri" w:cs="Calibri"/>
          <w:lang w:eastAsia="ko-KR"/>
        </w:rPr>
        <w:t>that</w:t>
      </w:r>
      <w:r w:rsidR="00E76F6A" w:rsidRPr="378F4DAD">
        <w:rPr>
          <w:rFonts w:ascii="Calibri" w:hAnsi="Calibri" w:cs="Calibri"/>
          <w:lang w:eastAsia="ko-KR"/>
        </w:rPr>
        <w:t xml:space="preserve"> in </w:t>
      </w:r>
      <w:r w:rsidR="00B85C16" w:rsidRPr="378F4DAD">
        <w:rPr>
          <w:rFonts w:ascii="Calibri" w:hAnsi="Calibri" w:cs="Calibri"/>
          <w:lang w:eastAsia="ko-KR"/>
        </w:rPr>
        <w:t>para</w:t>
      </w:r>
      <w:r w:rsidR="002C30B0">
        <w:rPr>
          <w:rFonts w:ascii="Calibri" w:hAnsi="Calibri" w:cs="Calibri"/>
          <w:lang w:eastAsia="ko-KR"/>
        </w:rPr>
        <w:t>graph</w:t>
      </w:r>
      <w:r w:rsidR="00B85C16" w:rsidRPr="378F4DAD">
        <w:rPr>
          <w:rFonts w:ascii="Calibri" w:hAnsi="Calibri" w:cs="Calibri"/>
          <w:lang w:eastAsia="ko-KR"/>
        </w:rPr>
        <w:t xml:space="preserve"> 13 of Resolution XIV.7 </w:t>
      </w:r>
      <w:r w:rsidR="000841AF" w:rsidRPr="378F4DAD">
        <w:rPr>
          <w:rFonts w:ascii="Calibri" w:hAnsi="Calibri" w:cs="Calibri"/>
          <w:lang w:eastAsia="ko-KR"/>
        </w:rPr>
        <w:t>Part A</w:t>
      </w:r>
      <w:r w:rsidR="002C30B0">
        <w:rPr>
          <w:rFonts w:ascii="Calibri" w:hAnsi="Calibri" w:cs="Calibri"/>
          <w:lang w:eastAsia="ko-KR"/>
        </w:rPr>
        <w:t xml:space="preserve"> on</w:t>
      </w:r>
      <w:r w:rsidR="000841AF" w:rsidRPr="378F4DAD">
        <w:rPr>
          <w:rFonts w:ascii="Calibri" w:hAnsi="Calibri" w:cs="Calibri"/>
          <w:lang w:eastAsia="ko-KR"/>
        </w:rPr>
        <w:t xml:space="preserve"> </w:t>
      </w:r>
      <w:r w:rsidR="00690E1A" w:rsidRPr="00F66A25">
        <w:rPr>
          <w:rFonts w:ascii="Calibri" w:hAnsi="Calibri" w:cs="Calibri"/>
          <w:i/>
          <w:iCs/>
          <w:lang w:eastAsia="ko-KR"/>
        </w:rPr>
        <w:t>Ramsar Regional Initiative</w:t>
      </w:r>
      <w:r w:rsidR="002C30B0" w:rsidRPr="00F66A25">
        <w:rPr>
          <w:rFonts w:ascii="Calibri" w:hAnsi="Calibri" w:cs="Calibri"/>
          <w:i/>
          <w:iCs/>
          <w:lang w:eastAsia="ko-KR"/>
        </w:rPr>
        <w:t>s</w:t>
      </w:r>
      <w:r w:rsidR="002C30B0">
        <w:rPr>
          <w:rFonts w:ascii="Calibri" w:hAnsi="Calibri" w:cs="Calibri"/>
          <w:lang w:eastAsia="ko-KR"/>
        </w:rPr>
        <w:t>,</w:t>
      </w:r>
      <w:r w:rsidR="00690E1A" w:rsidRPr="378F4DAD">
        <w:rPr>
          <w:rFonts w:ascii="Calibri" w:hAnsi="Calibri" w:cs="Calibri"/>
          <w:lang w:eastAsia="ko-KR"/>
        </w:rPr>
        <w:t xml:space="preserve"> </w:t>
      </w:r>
      <w:r w:rsidR="002C30B0" w:rsidRPr="002C30B0">
        <w:rPr>
          <w:rFonts w:ascii="Calibri" w:hAnsi="Calibri" w:cs="Calibri"/>
          <w:lang w:eastAsia="ko-KR"/>
        </w:rPr>
        <w:t>the Conference of the Contracting Parties</w:t>
      </w:r>
      <w:r w:rsidR="002C30B0" w:rsidRPr="002C30B0" w:rsidDel="002C30B0">
        <w:rPr>
          <w:rFonts w:ascii="Calibri" w:hAnsi="Calibri" w:cs="Calibri"/>
          <w:lang w:eastAsia="ko-KR"/>
        </w:rPr>
        <w:t xml:space="preserve"> </w:t>
      </w:r>
      <w:r w:rsidR="002C30B0">
        <w:rPr>
          <w:rFonts w:ascii="Calibri" w:hAnsi="Calibri" w:cs="Calibri"/>
          <w:lang w:eastAsia="ko-KR"/>
        </w:rPr>
        <w:t>decides that</w:t>
      </w:r>
      <w:r w:rsidR="002C30B0" w:rsidRPr="378F4DAD">
        <w:rPr>
          <w:rFonts w:ascii="Calibri" w:hAnsi="Calibri" w:cs="Calibri"/>
          <w:lang w:eastAsia="ko-KR"/>
        </w:rPr>
        <w:t xml:space="preserve"> </w:t>
      </w:r>
      <w:r w:rsidR="00E76F6A" w:rsidRPr="378F4DAD">
        <w:rPr>
          <w:rFonts w:ascii="Calibri" w:hAnsi="Calibri" w:cs="Calibri"/>
          <w:lang w:eastAsia="ko-KR"/>
        </w:rPr>
        <w:t xml:space="preserve">RRIs that satisfy the </w:t>
      </w:r>
      <w:r w:rsidR="00E76F6A" w:rsidRPr="378F4DAD">
        <w:rPr>
          <w:rFonts w:ascii="Calibri" w:hAnsi="Calibri" w:cs="Calibri"/>
          <w:i/>
          <w:iCs/>
          <w:lang w:eastAsia="ko-KR"/>
        </w:rPr>
        <w:t>Operational Guidelines</w:t>
      </w:r>
      <w:r w:rsidR="00E76F6A" w:rsidRPr="378F4DAD">
        <w:rPr>
          <w:rFonts w:ascii="Calibri" w:hAnsi="Calibri" w:cs="Calibri"/>
          <w:lang w:eastAsia="ko-KR"/>
        </w:rPr>
        <w:t xml:space="preserve"> are endorsed by the COP or the Standing Committee as operating within the framework of the Convention for the period between two meetings of the COP, and receive the status of a Ramsar Regional Initiative or, if already recognized, will have their status confirmed</w:t>
      </w:r>
      <w:r w:rsidR="002C30B0">
        <w:rPr>
          <w:rFonts w:ascii="Calibri" w:hAnsi="Calibri" w:cs="Calibri"/>
          <w:lang w:eastAsia="ko-KR"/>
        </w:rPr>
        <w:t>;</w:t>
      </w:r>
    </w:p>
    <w:p w14:paraId="003FEBD6" w14:textId="6C9D9329" w:rsidR="00B100F5" w:rsidRPr="00A02AFF" w:rsidRDefault="00B100F5" w:rsidP="378F4DAD">
      <w:pPr>
        <w:spacing w:after="0" w:line="240" w:lineRule="auto"/>
        <w:ind w:left="425" w:hanging="425"/>
        <w:rPr>
          <w:rFonts w:ascii="Calibri" w:hAnsi="Calibri" w:cs="Calibri"/>
        </w:rPr>
      </w:pPr>
    </w:p>
    <w:p w14:paraId="1BE4AE3D" w14:textId="78064858" w:rsidR="00406B4B" w:rsidRPr="00A02AFF" w:rsidRDefault="00406B4B" w:rsidP="00A02AFF">
      <w:pPr>
        <w:spacing w:after="0" w:line="240" w:lineRule="auto"/>
        <w:jc w:val="center"/>
        <w:rPr>
          <w:rFonts w:ascii="Calibri" w:hAnsi="Calibri" w:cs="Calibri"/>
        </w:rPr>
      </w:pPr>
      <w:r w:rsidRPr="00A02AFF">
        <w:rPr>
          <w:rFonts w:ascii="Calibri" w:hAnsi="Calibri" w:cs="Calibri"/>
        </w:rPr>
        <w:t>THE CONFERENCE OF THE CONTRACTING PARTIES</w:t>
      </w:r>
    </w:p>
    <w:p w14:paraId="5750C980" w14:textId="77777777" w:rsidR="00B100F5" w:rsidRPr="00A02AFF" w:rsidRDefault="00B100F5" w:rsidP="00A02AFF">
      <w:pPr>
        <w:spacing w:after="0" w:line="240" w:lineRule="auto"/>
        <w:jc w:val="center"/>
        <w:rPr>
          <w:rFonts w:ascii="Calibri" w:hAnsi="Calibri" w:cs="Calibri"/>
        </w:rPr>
      </w:pPr>
    </w:p>
    <w:p w14:paraId="368CA031" w14:textId="668C5550" w:rsidR="00725365" w:rsidRPr="00725365" w:rsidRDefault="0001250B" w:rsidP="00725365">
      <w:pPr>
        <w:spacing w:after="0" w:line="240" w:lineRule="auto"/>
        <w:ind w:left="425" w:hanging="425"/>
        <w:rPr>
          <w:rFonts w:ascii="Calibri" w:hAnsi="Calibri" w:cs="Calibri"/>
          <w:lang w:eastAsia="ko-KR"/>
        </w:rPr>
      </w:pPr>
      <w:r w:rsidRPr="378F4DAD">
        <w:rPr>
          <w:rFonts w:ascii="Calibri" w:hAnsi="Calibri" w:cs="Calibri"/>
          <w:lang w:eastAsia="ko-KR"/>
        </w:rPr>
        <w:t xml:space="preserve">4.  </w:t>
      </w:r>
      <w:r>
        <w:tab/>
      </w:r>
      <w:r w:rsidR="00725365" w:rsidRPr="378F4DAD">
        <w:rPr>
          <w:rFonts w:ascii="Calibri" w:hAnsi="Calibri" w:cs="Calibri"/>
          <w:lang w:eastAsia="ko-KR"/>
        </w:rPr>
        <w:t xml:space="preserve">DECIDES the endorsement of this list; </w:t>
      </w:r>
    </w:p>
    <w:p w14:paraId="4BEA5A08" w14:textId="77777777" w:rsidR="00725365" w:rsidRPr="00725365" w:rsidRDefault="00725365" w:rsidP="00725365">
      <w:pPr>
        <w:spacing w:after="0" w:line="240" w:lineRule="auto"/>
        <w:ind w:left="425" w:hanging="425"/>
        <w:rPr>
          <w:rFonts w:ascii="Calibri" w:hAnsi="Calibri" w:cs="Calibri"/>
        </w:rPr>
      </w:pPr>
    </w:p>
    <w:p w14:paraId="75955C3B" w14:textId="77777777" w:rsidR="00AD0341" w:rsidRDefault="0001250B" w:rsidP="00725365">
      <w:pPr>
        <w:spacing w:after="0" w:line="240" w:lineRule="auto"/>
        <w:ind w:left="425" w:hanging="425"/>
        <w:rPr>
          <w:rFonts w:ascii="Calibri" w:hAnsi="Calibri" w:cs="Calibri"/>
        </w:rPr>
      </w:pPr>
      <w:r w:rsidRPr="378F4DAD">
        <w:rPr>
          <w:rFonts w:ascii="Calibri" w:hAnsi="Calibri" w:cs="Calibri"/>
          <w:lang w:eastAsia="ko-KR"/>
        </w:rPr>
        <w:t>5</w:t>
      </w:r>
      <w:r w:rsidR="00725365" w:rsidRPr="378F4DAD">
        <w:rPr>
          <w:rFonts w:ascii="Calibri" w:hAnsi="Calibri" w:cs="Calibri"/>
        </w:rPr>
        <w:t>.</w:t>
      </w:r>
      <w:r>
        <w:tab/>
      </w:r>
      <w:r w:rsidR="00725365" w:rsidRPr="378F4DAD">
        <w:rPr>
          <w:rFonts w:ascii="Calibri" w:hAnsi="Calibri" w:cs="Calibri"/>
        </w:rPr>
        <w:t>DECIDES that this list is to be valid until replaced by a new one for the COP1</w:t>
      </w:r>
      <w:r w:rsidRPr="378F4DAD">
        <w:rPr>
          <w:rFonts w:ascii="Calibri" w:hAnsi="Calibri" w:cs="Calibri"/>
          <w:lang w:eastAsia="ko-KR"/>
        </w:rPr>
        <w:t>6</w:t>
      </w:r>
      <w:r w:rsidR="00725365" w:rsidRPr="378F4DAD">
        <w:rPr>
          <w:rFonts w:ascii="Calibri" w:hAnsi="Calibri" w:cs="Calibri"/>
        </w:rPr>
        <w:t>-COP1</w:t>
      </w:r>
      <w:r w:rsidRPr="378F4DAD">
        <w:rPr>
          <w:rFonts w:ascii="Calibri" w:hAnsi="Calibri" w:cs="Calibri"/>
          <w:lang w:eastAsia="ko-KR"/>
        </w:rPr>
        <w:t>7</w:t>
      </w:r>
      <w:r w:rsidR="00725365" w:rsidRPr="378F4DAD">
        <w:rPr>
          <w:rFonts w:ascii="Calibri" w:hAnsi="Calibri" w:cs="Calibri"/>
        </w:rPr>
        <w:t xml:space="preserve"> period at the 1</w:t>
      </w:r>
      <w:r w:rsidRPr="378F4DAD">
        <w:rPr>
          <w:rFonts w:ascii="Calibri" w:hAnsi="Calibri" w:cs="Calibri"/>
          <w:lang w:eastAsia="ko-KR"/>
        </w:rPr>
        <w:t>6</w:t>
      </w:r>
      <w:r w:rsidR="00725365" w:rsidRPr="378F4DAD">
        <w:rPr>
          <w:rFonts w:ascii="Calibri" w:hAnsi="Calibri" w:cs="Calibri"/>
        </w:rPr>
        <w:t>th meeting of the Conference of the Contracting Parties (COP1</w:t>
      </w:r>
      <w:r w:rsidRPr="378F4DAD">
        <w:rPr>
          <w:rFonts w:ascii="Calibri" w:hAnsi="Calibri" w:cs="Calibri"/>
          <w:lang w:eastAsia="ko-KR"/>
        </w:rPr>
        <w:t>6</w:t>
      </w:r>
      <w:r w:rsidR="00725365" w:rsidRPr="378F4DAD">
        <w:rPr>
          <w:rFonts w:ascii="Calibri" w:hAnsi="Calibri" w:cs="Calibri"/>
        </w:rPr>
        <w:t>)</w:t>
      </w:r>
      <w:r w:rsidR="00CF7615">
        <w:rPr>
          <w:rFonts w:ascii="Calibri" w:hAnsi="Calibri" w:cs="Calibri"/>
        </w:rPr>
        <w:t xml:space="preserve">; </w:t>
      </w:r>
    </w:p>
    <w:p w14:paraId="1A550CB2" w14:textId="77777777" w:rsidR="00AD0341" w:rsidRDefault="00AD0341" w:rsidP="00725365">
      <w:pPr>
        <w:spacing w:after="0" w:line="240" w:lineRule="auto"/>
        <w:ind w:left="425" w:hanging="425"/>
        <w:rPr>
          <w:rFonts w:ascii="Calibri" w:hAnsi="Calibri" w:cs="Calibri"/>
        </w:rPr>
      </w:pPr>
    </w:p>
    <w:p w14:paraId="788CC3C3" w14:textId="565F3081" w:rsidR="00725365" w:rsidRPr="00AD0341" w:rsidRDefault="009E0D2E" w:rsidP="00AD0341">
      <w:pPr>
        <w:spacing w:after="0" w:line="240" w:lineRule="auto"/>
        <w:ind w:left="425" w:hanging="425"/>
        <w:rPr>
          <w:rFonts w:ascii="Calibri" w:hAnsi="Calibri" w:cs="Calibri"/>
          <w:lang w:val="en-US"/>
        </w:rPr>
      </w:pPr>
      <w:r>
        <w:rPr>
          <w:rFonts w:ascii="Calibri" w:hAnsi="Calibri" w:cs="Calibri"/>
          <w:lang w:val="en-US"/>
        </w:rPr>
        <w:t>6</w:t>
      </w:r>
      <w:r w:rsidR="00AD0341">
        <w:rPr>
          <w:rFonts w:ascii="Calibri" w:hAnsi="Calibri" w:cs="Calibri"/>
          <w:lang w:val="en-US"/>
        </w:rPr>
        <w:t xml:space="preserve">. </w:t>
      </w:r>
      <w:r w:rsidR="00AD0341">
        <w:rPr>
          <w:rFonts w:ascii="Calibri" w:hAnsi="Calibri" w:cs="Calibri"/>
          <w:lang w:val="en-US"/>
        </w:rPr>
        <w:tab/>
      </w:r>
      <w:r w:rsidR="00AD0341" w:rsidRPr="00C84255">
        <w:rPr>
          <w:rFonts w:ascii="Calibri" w:hAnsi="Calibri" w:cs="Calibri"/>
          <w:lang w:val="en-US"/>
        </w:rPr>
        <w:t>RECOGNIZES that the Mediterranean Wetlands Ramsar Regional Initiative (MedWet) is financially independent of the Convention and has its own provisional budget for the next triennium, which is annexed to the present Resolution for information purposes in response to a request by MedWet without establishing a precedent for RRIs;</w:t>
      </w:r>
      <w:r w:rsidR="00AD0341">
        <w:rPr>
          <w:rFonts w:ascii="Calibri" w:hAnsi="Calibri" w:cs="Calibri"/>
          <w:lang w:val="en-US"/>
        </w:rPr>
        <w:t xml:space="preserve"> </w:t>
      </w:r>
      <w:r w:rsidR="00CF7615">
        <w:rPr>
          <w:rFonts w:ascii="Calibri" w:hAnsi="Calibri" w:cs="Calibri"/>
        </w:rPr>
        <w:t>and</w:t>
      </w:r>
    </w:p>
    <w:p w14:paraId="2B6F97B0" w14:textId="77777777" w:rsidR="00CF7615" w:rsidRDefault="00CF7615" w:rsidP="00725365">
      <w:pPr>
        <w:spacing w:after="0" w:line="240" w:lineRule="auto"/>
        <w:ind w:left="425" w:hanging="425"/>
        <w:rPr>
          <w:rFonts w:ascii="Calibri" w:hAnsi="Calibri" w:cs="Calibri"/>
        </w:rPr>
      </w:pPr>
    </w:p>
    <w:p w14:paraId="3CF2C779" w14:textId="07C9F08F" w:rsidR="00CF7615" w:rsidRPr="00A02AFF" w:rsidRDefault="009E0D2E" w:rsidP="00CF7615">
      <w:pPr>
        <w:spacing w:after="0" w:line="240" w:lineRule="auto"/>
        <w:ind w:left="425" w:hanging="425"/>
        <w:rPr>
          <w:rFonts w:ascii="Calibri" w:hAnsi="Calibri" w:cs="Calibri"/>
        </w:rPr>
      </w:pPr>
      <w:r>
        <w:rPr>
          <w:rFonts w:ascii="Calibri" w:hAnsi="Calibri" w:cs="Calibri"/>
        </w:rPr>
        <w:t>7</w:t>
      </w:r>
      <w:r w:rsidR="00CF7615">
        <w:rPr>
          <w:rFonts w:ascii="Calibri" w:hAnsi="Calibri" w:cs="Calibri"/>
        </w:rPr>
        <w:t>.</w:t>
      </w:r>
      <w:r w:rsidR="00CF7615">
        <w:rPr>
          <w:rFonts w:ascii="Calibri" w:hAnsi="Calibri" w:cs="Calibri"/>
        </w:rPr>
        <w:tab/>
      </w:r>
      <w:r w:rsidR="00CF7615" w:rsidRPr="00866FB4">
        <w:rPr>
          <w:rFonts w:ascii="Calibri" w:hAnsi="Calibri" w:cs="Calibri"/>
        </w:rPr>
        <w:t xml:space="preserve">CONFIRMS that the present Resolution supersedes </w:t>
      </w:r>
      <w:r w:rsidR="00CF7615">
        <w:rPr>
          <w:rFonts w:ascii="Calibri" w:hAnsi="Calibri" w:cs="Calibri"/>
        </w:rPr>
        <w:t>“Part B” of</w:t>
      </w:r>
      <w:r w:rsidR="00CF7615" w:rsidRPr="00866FB4">
        <w:rPr>
          <w:rFonts w:ascii="Calibri" w:hAnsi="Calibri" w:cs="Calibri"/>
        </w:rPr>
        <w:t xml:space="preserve"> Resolution X</w:t>
      </w:r>
      <w:r w:rsidR="00CF7615">
        <w:rPr>
          <w:rFonts w:ascii="Calibri" w:hAnsi="Calibri" w:cs="Calibri"/>
        </w:rPr>
        <w:t>IV</w:t>
      </w:r>
      <w:r w:rsidR="00CF7615" w:rsidRPr="00866FB4">
        <w:rPr>
          <w:rFonts w:ascii="Calibri" w:hAnsi="Calibri" w:cs="Calibri"/>
        </w:rPr>
        <w:t>.</w:t>
      </w:r>
      <w:r w:rsidR="00CF7615">
        <w:rPr>
          <w:rFonts w:ascii="Calibri" w:hAnsi="Calibri" w:cs="Calibri"/>
        </w:rPr>
        <w:t>7</w:t>
      </w:r>
      <w:r w:rsidR="00CF7615" w:rsidRPr="00866FB4">
        <w:rPr>
          <w:rFonts w:ascii="Calibri" w:hAnsi="Calibri" w:cs="Calibri"/>
        </w:rPr>
        <w:t>, which is retired</w:t>
      </w:r>
      <w:r w:rsidR="00CF7615">
        <w:rPr>
          <w:rFonts w:ascii="Calibri" w:hAnsi="Calibri" w:cs="Calibri"/>
        </w:rPr>
        <w:t xml:space="preserve">, and INSTRUCTS the Secretariat to publish an updated version of </w:t>
      </w:r>
      <w:r w:rsidR="00CF7615" w:rsidRPr="00866FB4">
        <w:rPr>
          <w:rFonts w:ascii="Calibri" w:hAnsi="Calibri" w:cs="Calibri"/>
        </w:rPr>
        <w:t xml:space="preserve">Resolution XIV.7 </w:t>
      </w:r>
      <w:r w:rsidR="00CF7615">
        <w:rPr>
          <w:rFonts w:ascii="Calibri" w:hAnsi="Calibri" w:cs="Calibri"/>
        </w:rPr>
        <w:t xml:space="preserve">which </w:t>
      </w:r>
      <w:r w:rsidR="00CF7615" w:rsidRPr="00866FB4">
        <w:rPr>
          <w:rFonts w:ascii="Calibri" w:hAnsi="Calibri" w:cs="Calibri"/>
        </w:rPr>
        <w:t>will remain unchanged, with the exception of removing the reference to “Part A” in the title and deleting the current “Part B”.</w:t>
      </w:r>
    </w:p>
    <w:p w14:paraId="4B3F0E65" w14:textId="77777777" w:rsidR="00725365" w:rsidRPr="00725365" w:rsidRDefault="00725365" w:rsidP="00725365">
      <w:pPr>
        <w:spacing w:after="0" w:line="240" w:lineRule="auto"/>
        <w:ind w:left="425" w:hanging="425"/>
        <w:rPr>
          <w:rFonts w:ascii="Calibri" w:hAnsi="Calibri" w:cs="Calibri"/>
          <w:b/>
          <w:bCs/>
        </w:rPr>
      </w:pPr>
    </w:p>
    <w:p w14:paraId="4D180A96" w14:textId="75D2733F" w:rsidR="00725365" w:rsidRPr="00725365" w:rsidRDefault="00725365" w:rsidP="00F66A25">
      <w:pPr>
        <w:spacing w:after="0" w:line="240" w:lineRule="auto"/>
        <w:ind w:left="851" w:hanging="425"/>
        <w:rPr>
          <w:rFonts w:ascii="Calibri" w:hAnsi="Calibri" w:cs="Calibri"/>
          <w:b/>
          <w:bCs/>
          <w:i/>
          <w:iCs/>
          <w:lang w:val="en-US"/>
        </w:rPr>
      </w:pPr>
      <w:r w:rsidRPr="378F4DAD">
        <w:rPr>
          <w:rFonts w:ascii="Calibri" w:hAnsi="Calibri" w:cs="Calibri"/>
          <w:b/>
          <w:bCs/>
          <w:i/>
          <w:iCs/>
          <w:lang w:val="en-US"/>
        </w:rPr>
        <w:t>RRIs endorsed for the intersessional period of COP1</w:t>
      </w:r>
      <w:r w:rsidR="0001250B" w:rsidRPr="378F4DAD">
        <w:rPr>
          <w:rFonts w:ascii="Calibri" w:hAnsi="Calibri" w:cs="Calibri"/>
          <w:b/>
          <w:bCs/>
          <w:i/>
          <w:iCs/>
          <w:lang w:val="en-US" w:eastAsia="ko-KR"/>
        </w:rPr>
        <w:t>5</w:t>
      </w:r>
      <w:r w:rsidRPr="378F4DAD">
        <w:rPr>
          <w:rFonts w:ascii="Calibri" w:hAnsi="Calibri" w:cs="Calibri"/>
          <w:b/>
          <w:bCs/>
          <w:i/>
          <w:iCs/>
          <w:lang w:val="en-US"/>
        </w:rPr>
        <w:t>-COP1</w:t>
      </w:r>
      <w:r w:rsidR="0001250B" w:rsidRPr="378F4DAD">
        <w:rPr>
          <w:rFonts w:ascii="Calibri" w:hAnsi="Calibri" w:cs="Calibri"/>
          <w:b/>
          <w:bCs/>
          <w:i/>
          <w:iCs/>
          <w:lang w:val="en-US" w:eastAsia="ko-KR"/>
        </w:rPr>
        <w:t>6</w:t>
      </w:r>
      <w:r w:rsidRPr="378F4DAD">
        <w:rPr>
          <w:rFonts w:ascii="Calibri" w:hAnsi="Calibri" w:cs="Calibri"/>
          <w:b/>
          <w:bCs/>
          <w:i/>
          <w:iCs/>
          <w:lang w:val="en-US"/>
        </w:rPr>
        <w:t xml:space="preserve"> are:</w:t>
      </w:r>
    </w:p>
    <w:p w14:paraId="2E5B0ACA" w14:textId="77777777" w:rsidR="00725365" w:rsidRPr="00725365" w:rsidRDefault="00725365" w:rsidP="00F66A25">
      <w:pPr>
        <w:spacing w:after="0" w:line="240" w:lineRule="auto"/>
        <w:ind w:left="851" w:hanging="425"/>
        <w:rPr>
          <w:rFonts w:ascii="Calibri" w:hAnsi="Calibri" w:cs="Calibri"/>
          <w:b/>
          <w:bCs/>
          <w:lang w:val="en-US"/>
        </w:rPr>
      </w:pPr>
    </w:p>
    <w:p w14:paraId="75B9A93E" w14:textId="77777777" w:rsidR="00725365" w:rsidRPr="00725365" w:rsidRDefault="00725365" w:rsidP="00F66A25">
      <w:pPr>
        <w:spacing w:after="0" w:line="240" w:lineRule="auto"/>
        <w:ind w:left="851" w:hanging="425"/>
        <w:rPr>
          <w:rFonts w:ascii="Calibri" w:hAnsi="Calibri" w:cs="Calibri"/>
          <w:lang w:val="en-US"/>
        </w:rPr>
      </w:pPr>
      <w:r w:rsidRPr="378F4DAD">
        <w:rPr>
          <w:rFonts w:ascii="Calibri" w:hAnsi="Calibri" w:cs="Calibri"/>
          <w:lang w:val="en-US"/>
        </w:rPr>
        <w:t>Four regional Ramsar centres for training and capacity building:</w:t>
      </w:r>
    </w:p>
    <w:p w14:paraId="6E9EA2C3" w14:textId="77777777" w:rsidR="00725365" w:rsidRPr="00725365" w:rsidRDefault="00725365" w:rsidP="00F66A25">
      <w:pPr>
        <w:spacing w:after="0" w:line="240" w:lineRule="auto"/>
        <w:ind w:left="851" w:hanging="425"/>
        <w:rPr>
          <w:rFonts w:ascii="Calibri" w:hAnsi="Calibri" w:cs="Calibri"/>
          <w:lang w:val="en-US"/>
        </w:rPr>
      </w:pPr>
    </w:p>
    <w:p w14:paraId="56D6FAC4"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Centre for Eastern Africa (RAMCEA)</w:t>
      </w:r>
    </w:p>
    <w:p w14:paraId="105F08A6"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Centre for Training and Research in the Western Hemisphere (CREHO)</w:t>
      </w:r>
    </w:p>
    <w:p w14:paraId="28DB7ACF"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Center in Central and West Asia (RRC-CWA)</w:t>
      </w:r>
    </w:p>
    <w:p w14:paraId="07031B03"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Center – East Asia (RRC-EA); and</w:t>
      </w:r>
    </w:p>
    <w:p w14:paraId="1D300454" w14:textId="77777777" w:rsidR="00725365" w:rsidRPr="00725365" w:rsidRDefault="00725365" w:rsidP="00F66A25">
      <w:pPr>
        <w:spacing w:after="0" w:line="240" w:lineRule="auto"/>
        <w:ind w:left="851" w:hanging="425"/>
        <w:rPr>
          <w:rFonts w:ascii="Calibri" w:hAnsi="Calibri" w:cs="Calibri"/>
          <w:lang w:val="en-US"/>
        </w:rPr>
      </w:pPr>
    </w:p>
    <w:p w14:paraId="5622D3DF" w14:textId="62F5966F" w:rsidR="00725365" w:rsidRPr="00725365" w:rsidRDefault="00AF10A7" w:rsidP="00F66A25">
      <w:pPr>
        <w:spacing w:after="0" w:line="240" w:lineRule="auto"/>
        <w:ind w:left="851" w:hanging="425"/>
        <w:rPr>
          <w:rFonts w:ascii="Calibri" w:hAnsi="Calibri" w:cs="Calibri"/>
          <w:lang w:val="en-US"/>
        </w:rPr>
      </w:pPr>
      <w:r w:rsidRPr="378F4DAD">
        <w:rPr>
          <w:rFonts w:ascii="Calibri" w:hAnsi="Calibri" w:cs="Calibri"/>
          <w:lang w:val="en-US" w:eastAsia="ko-KR"/>
        </w:rPr>
        <w:t>Eigh</w:t>
      </w:r>
      <w:r w:rsidR="00725365" w:rsidRPr="378F4DAD">
        <w:rPr>
          <w:rFonts w:ascii="Calibri" w:hAnsi="Calibri" w:cs="Calibri"/>
          <w:lang w:val="en-US"/>
        </w:rPr>
        <w:t>teen Ramsar networks for regional cooperation:</w:t>
      </w:r>
    </w:p>
    <w:p w14:paraId="1126E52F" w14:textId="77777777" w:rsidR="00725365" w:rsidRPr="00725365" w:rsidRDefault="00725365" w:rsidP="00F66A25">
      <w:pPr>
        <w:spacing w:after="0" w:line="240" w:lineRule="auto"/>
        <w:ind w:left="851" w:hanging="425"/>
        <w:rPr>
          <w:rFonts w:ascii="Calibri" w:hAnsi="Calibri" w:cs="Calibri"/>
          <w:lang w:val="en-US"/>
        </w:rPr>
      </w:pPr>
    </w:p>
    <w:p w14:paraId="1C330761" w14:textId="3A2489E0"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for West African Coastal Zone Wetlands (W</w:t>
      </w:r>
      <w:r w:rsidR="006C5E5B" w:rsidRPr="378F4DAD">
        <w:rPr>
          <w:rFonts w:ascii="Calibri" w:hAnsi="Calibri" w:cs="Calibri"/>
          <w:lang w:val="en-US" w:eastAsia="ko-KR"/>
        </w:rPr>
        <w:t>A</w:t>
      </w:r>
      <w:r w:rsidRPr="378F4DAD">
        <w:rPr>
          <w:rFonts w:ascii="Calibri" w:hAnsi="Calibri" w:cs="Calibri"/>
          <w:lang w:val="en-US"/>
        </w:rPr>
        <w:t>CoWet)</w:t>
      </w:r>
    </w:p>
    <w:p w14:paraId="6CAEDCC4"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for the Niger River Basin (NigerWet)</w:t>
      </w:r>
    </w:p>
    <w:p w14:paraId="0B5844D1" w14:textId="4BFF23F9"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for the Senegal River Basin</w:t>
      </w:r>
      <w:r w:rsidR="005F3CFC" w:rsidRPr="378F4DAD">
        <w:rPr>
          <w:rFonts w:ascii="Calibri" w:hAnsi="Calibri" w:cs="Calibri"/>
          <w:lang w:val="en-US" w:eastAsia="ko-KR"/>
        </w:rPr>
        <w:t xml:space="preserve"> (SenegalWet)</w:t>
      </w:r>
    </w:p>
    <w:p w14:paraId="5454B1E8"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for the Conservation and Wise Use of High Andean Wetlands</w:t>
      </w:r>
    </w:p>
    <w:p w14:paraId="503A0306"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for the Conservation and Wise Use of the Plata River Basin</w:t>
      </w:r>
    </w:p>
    <w:p w14:paraId="5C92CCAD"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Caribbean Wetlands Ramsar Regional Initiative (CariWet)</w:t>
      </w:r>
    </w:p>
    <w:p w14:paraId="06C2FE57"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for the Conservation and Wise Use of Mangroves and Coral Reefs</w:t>
      </w:r>
    </w:p>
    <w:p w14:paraId="01A3FBE4"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for the Amazon River Basin</w:t>
      </w:r>
    </w:p>
    <w:p w14:paraId="0B031AB8" w14:textId="1F7E6BBF"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East Asian-Australasian Flyway Partnership</w:t>
      </w:r>
      <w:r w:rsidR="00D50A07" w:rsidRPr="378F4DAD">
        <w:rPr>
          <w:rFonts w:ascii="Calibri" w:hAnsi="Calibri" w:cs="Calibri"/>
          <w:lang w:val="en-US" w:eastAsia="ko-KR"/>
        </w:rPr>
        <w:t xml:space="preserve"> (EAAFP)</w:t>
      </w:r>
    </w:p>
    <w:p w14:paraId="1124C3DD" w14:textId="7A8D8C13"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for Central Asia</w:t>
      </w:r>
      <w:r w:rsidR="003D6A2C" w:rsidRPr="378F4DAD">
        <w:rPr>
          <w:rFonts w:ascii="Calibri" w:hAnsi="Calibri" w:cs="Calibri"/>
          <w:lang w:val="en-US" w:eastAsia="ko-KR"/>
        </w:rPr>
        <w:t xml:space="preserve"> (RRICA)</w:t>
      </w:r>
    </w:p>
    <w:p w14:paraId="4A7AAB0C" w14:textId="0C306E0B" w:rsid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Indo-Burma Ramsar Regional Initiative</w:t>
      </w:r>
      <w:r w:rsidR="003D6A2C" w:rsidRPr="378F4DAD">
        <w:rPr>
          <w:rFonts w:ascii="Calibri" w:hAnsi="Calibri" w:cs="Calibri"/>
          <w:lang w:val="en-US" w:eastAsia="ko-KR"/>
        </w:rPr>
        <w:t xml:space="preserve"> (IBRRI)</w:t>
      </w:r>
    </w:p>
    <w:p w14:paraId="0F613F53" w14:textId="77777777" w:rsidR="00B03665" w:rsidRPr="00725365" w:rsidRDefault="00B03665" w:rsidP="00B03665">
      <w:pPr>
        <w:numPr>
          <w:ilvl w:val="1"/>
          <w:numId w:val="13"/>
        </w:numPr>
        <w:spacing w:after="0" w:line="240" w:lineRule="auto"/>
        <w:ind w:left="851"/>
        <w:rPr>
          <w:rFonts w:ascii="Calibri" w:hAnsi="Calibri" w:cs="Calibri"/>
          <w:lang w:val="en-US"/>
        </w:rPr>
      </w:pPr>
      <w:r w:rsidRPr="378F4DAD">
        <w:rPr>
          <w:rFonts w:ascii="Calibri" w:hAnsi="Calibri" w:cs="Calibri"/>
          <w:lang w:val="en-US"/>
        </w:rPr>
        <w:t>Mediterranean Wetlands Ramsar Regional Initiative (MedWet)</w:t>
      </w:r>
    </w:p>
    <w:p w14:paraId="3A9BA2AF"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Carpathian Wetland Ramsar Regional Initiative (CWI)</w:t>
      </w:r>
    </w:p>
    <w:p w14:paraId="7FBCDD86"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Nordic-Baltic Wetlands Ramsar Regional Initiative (NorBalWet)</w:t>
      </w:r>
    </w:p>
    <w:p w14:paraId="0B8B689A" w14:textId="77777777" w:rsidR="00725365" w:rsidRP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Ramsar Regional Initiative on Black and Azov Seas Coastal Wetlands (BlackSeaWet)</w:t>
      </w:r>
    </w:p>
    <w:p w14:paraId="7E38866D" w14:textId="130B2631" w:rsidR="00725365" w:rsidRDefault="00725365"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rPr>
        <w:t>The Southern African Ramsar Regional Initiative</w:t>
      </w:r>
      <w:r w:rsidR="00F3012D" w:rsidRPr="378F4DAD">
        <w:rPr>
          <w:rFonts w:ascii="Calibri" w:hAnsi="Calibri" w:cs="Calibri"/>
          <w:lang w:val="en-US" w:eastAsia="ko-KR"/>
        </w:rPr>
        <w:t xml:space="preserve"> (SARRI)</w:t>
      </w:r>
    </w:p>
    <w:p w14:paraId="62BACDC5" w14:textId="57E4F04B" w:rsidR="0001250B" w:rsidRDefault="0001250B" w:rsidP="00F66A25">
      <w:pPr>
        <w:numPr>
          <w:ilvl w:val="1"/>
          <w:numId w:val="13"/>
        </w:numPr>
        <w:spacing w:after="0" w:line="240" w:lineRule="auto"/>
        <w:ind w:left="851"/>
        <w:rPr>
          <w:rFonts w:ascii="Calibri" w:hAnsi="Calibri" w:cs="Calibri"/>
          <w:lang w:val="en-US"/>
        </w:rPr>
      </w:pPr>
      <w:r w:rsidRPr="378F4DAD">
        <w:rPr>
          <w:rFonts w:ascii="Calibri" w:hAnsi="Calibri" w:cs="Calibri"/>
          <w:lang w:val="en-US" w:eastAsia="ko-KR"/>
        </w:rPr>
        <w:t>International Mangrove Centre (IMC)</w:t>
      </w:r>
    </w:p>
    <w:p w14:paraId="166E36C3" w14:textId="01D383A2" w:rsidR="009B340A" w:rsidRDefault="0084259C" w:rsidP="00F66A25">
      <w:pPr>
        <w:numPr>
          <w:ilvl w:val="1"/>
          <w:numId w:val="13"/>
        </w:numPr>
        <w:spacing w:after="0" w:line="240" w:lineRule="auto"/>
        <w:ind w:left="851"/>
        <w:rPr>
          <w:rFonts w:ascii="Calibri" w:hAnsi="Calibri" w:cs="Calibri"/>
          <w:lang w:val="en-US"/>
        </w:rPr>
      </w:pPr>
      <w:r w:rsidRPr="00F66A25">
        <w:rPr>
          <w:rFonts w:ascii="Calibri" w:hAnsi="Calibri" w:cs="Calibri"/>
          <w:lang w:val="en-US"/>
        </w:rPr>
        <w:t>Danube WILDisland Ramsar Regional Init</w:t>
      </w:r>
      <w:r w:rsidR="0043780A" w:rsidRPr="00F66A25">
        <w:rPr>
          <w:rFonts w:ascii="Calibri" w:hAnsi="Calibri" w:cs="Calibri"/>
          <w:lang w:val="en-US"/>
        </w:rPr>
        <w:t>i</w:t>
      </w:r>
      <w:r w:rsidRPr="00F66A25">
        <w:rPr>
          <w:rFonts w:ascii="Calibri" w:hAnsi="Calibri" w:cs="Calibri"/>
          <w:lang w:val="en-US"/>
        </w:rPr>
        <w:t>ative</w:t>
      </w:r>
      <w:r w:rsidR="003D6A2C" w:rsidRPr="00F66A25">
        <w:rPr>
          <w:rFonts w:ascii="Calibri" w:hAnsi="Calibri" w:cs="Calibri"/>
          <w:lang w:val="en-US"/>
        </w:rPr>
        <w:t xml:space="preserve"> </w:t>
      </w:r>
      <w:r w:rsidR="0043780A" w:rsidRPr="00F66A25">
        <w:rPr>
          <w:rFonts w:ascii="Calibri" w:hAnsi="Calibri" w:cs="Calibri"/>
          <w:lang w:val="en-US"/>
        </w:rPr>
        <w:t xml:space="preserve"> </w:t>
      </w:r>
    </w:p>
    <w:p w14:paraId="19A10D0E" w14:textId="77777777" w:rsidR="00F17AD4" w:rsidRDefault="00F17AD4" w:rsidP="00F17AD4">
      <w:pPr>
        <w:spacing w:after="0" w:line="240" w:lineRule="auto"/>
        <w:rPr>
          <w:rFonts w:ascii="Calibri" w:hAnsi="Calibri" w:cs="Calibri"/>
          <w:lang w:val="en-US"/>
        </w:rPr>
      </w:pPr>
    </w:p>
    <w:p w14:paraId="5B14593D" w14:textId="77777777" w:rsidR="00CB4F2D" w:rsidRDefault="00CB4F2D" w:rsidP="00CB4F2D">
      <w:pPr>
        <w:spacing w:after="0" w:line="240" w:lineRule="auto"/>
        <w:ind w:left="425" w:hanging="425"/>
        <w:rPr>
          <w:rFonts w:ascii="Calibri" w:hAnsi="Calibri" w:cs="Calibri"/>
          <w:lang w:val="en-US"/>
        </w:rPr>
      </w:pPr>
    </w:p>
    <w:p w14:paraId="36B0667B" w14:textId="77777777" w:rsidR="00CB4F2D" w:rsidRDefault="00CB4F2D" w:rsidP="00CB4F2D">
      <w:pPr>
        <w:spacing w:after="0" w:line="240" w:lineRule="auto"/>
        <w:rPr>
          <w:rFonts w:ascii="Calibri" w:hAnsi="Calibri" w:cs="Calibri"/>
          <w:b/>
          <w:bCs/>
          <w:lang w:val="en-US"/>
        </w:rPr>
      </w:pPr>
    </w:p>
    <w:p w14:paraId="2858570D" w14:textId="77777777" w:rsidR="00CB4F2D" w:rsidRDefault="00CB4F2D" w:rsidP="00CB4F2D">
      <w:pPr>
        <w:spacing w:after="0" w:line="240" w:lineRule="auto"/>
        <w:rPr>
          <w:rFonts w:ascii="Calibri" w:hAnsi="Calibri" w:cs="Calibri"/>
          <w:b/>
          <w:bCs/>
          <w:lang w:val="en-US"/>
        </w:rPr>
      </w:pPr>
    </w:p>
    <w:p w14:paraId="0F765BA7" w14:textId="77777777" w:rsidR="009E0D2E" w:rsidRDefault="009E0D2E">
      <w:pPr>
        <w:rPr>
          <w:rFonts w:ascii="Calibri" w:hAnsi="Calibri" w:cs="Calibri"/>
          <w:b/>
          <w:bCs/>
          <w:sz w:val="24"/>
          <w:szCs w:val="24"/>
          <w:lang w:val="en-US"/>
        </w:rPr>
      </w:pPr>
      <w:r>
        <w:rPr>
          <w:rFonts w:ascii="Calibri" w:hAnsi="Calibri" w:cs="Calibri"/>
          <w:b/>
          <w:bCs/>
          <w:sz w:val="24"/>
          <w:szCs w:val="24"/>
          <w:lang w:val="en-US"/>
        </w:rPr>
        <w:br w:type="page"/>
      </w:r>
    </w:p>
    <w:p w14:paraId="60104372" w14:textId="69EBA06D" w:rsidR="00CB4F2D" w:rsidRPr="009E0D2E" w:rsidRDefault="00CB4F2D" w:rsidP="00CB4F2D">
      <w:pPr>
        <w:spacing w:after="0" w:line="240" w:lineRule="auto"/>
        <w:rPr>
          <w:rFonts w:ascii="Calibri" w:hAnsi="Calibri" w:cs="Calibri"/>
          <w:b/>
          <w:bCs/>
          <w:sz w:val="24"/>
          <w:szCs w:val="24"/>
          <w:lang w:val="en-US"/>
        </w:rPr>
      </w:pPr>
      <w:r w:rsidRPr="009E0D2E">
        <w:rPr>
          <w:rFonts w:ascii="Calibri" w:hAnsi="Calibri" w:cs="Calibri"/>
          <w:b/>
          <w:bCs/>
          <w:sz w:val="24"/>
          <w:szCs w:val="24"/>
          <w:lang w:val="en-US"/>
        </w:rPr>
        <w:lastRenderedPageBreak/>
        <w:t xml:space="preserve">Annex </w:t>
      </w:r>
      <w:r w:rsidR="009E0D2E" w:rsidRPr="009E0D2E">
        <w:rPr>
          <w:rFonts w:ascii="Calibri" w:hAnsi="Calibri" w:cs="Calibri"/>
          <w:b/>
          <w:bCs/>
          <w:sz w:val="24"/>
          <w:szCs w:val="24"/>
          <w:lang w:val="en-US"/>
        </w:rPr>
        <w:t>1</w:t>
      </w:r>
    </w:p>
    <w:p w14:paraId="68C78C28" w14:textId="0DEDB120" w:rsidR="009E0D2E" w:rsidRPr="009E0D2E" w:rsidRDefault="009E0D2E" w:rsidP="009E0D2E">
      <w:pPr>
        <w:spacing w:after="0" w:line="240" w:lineRule="auto"/>
        <w:rPr>
          <w:rFonts w:ascii="Calibri" w:hAnsi="Calibri" w:cs="Calibri"/>
          <w:b/>
          <w:bCs/>
          <w:sz w:val="24"/>
          <w:szCs w:val="24"/>
          <w:lang w:val="en-US"/>
        </w:rPr>
      </w:pPr>
      <w:r w:rsidRPr="009E0D2E">
        <w:rPr>
          <w:rFonts w:ascii="Calibri" w:hAnsi="Calibri" w:cs="Calibri"/>
          <w:b/>
          <w:bCs/>
          <w:sz w:val="24"/>
          <w:szCs w:val="24"/>
          <w:lang w:val="en-US"/>
        </w:rPr>
        <w:t>B</w:t>
      </w:r>
      <w:r w:rsidR="00CB4F2D" w:rsidRPr="009E0D2E">
        <w:rPr>
          <w:rFonts w:ascii="Calibri" w:hAnsi="Calibri" w:cs="Calibri"/>
          <w:b/>
          <w:bCs/>
          <w:sz w:val="24"/>
          <w:szCs w:val="24"/>
          <w:lang w:val="en-US"/>
        </w:rPr>
        <w:t>udget for the 2026-2028 triennium</w:t>
      </w:r>
      <w:r w:rsidRPr="009E0D2E">
        <w:rPr>
          <w:rFonts w:ascii="Calibri" w:hAnsi="Calibri" w:cs="Calibri"/>
          <w:b/>
          <w:bCs/>
          <w:sz w:val="24"/>
          <w:szCs w:val="24"/>
          <w:lang w:val="en-US"/>
        </w:rPr>
        <w:t xml:space="preserve"> of the Mediterranean Wetlands Ramsar Regional Initiative (MedWet)</w:t>
      </w:r>
    </w:p>
    <w:p w14:paraId="6AF84F51" w14:textId="4A58BB1D" w:rsidR="00CB4F2D" w:rsidRDefault="00CB4F2D" w:rsidP="00CB4F2D">
      <w:pPr>
        <w:spacing w:after="0" w:line="240" w:lineRule="auto"/>
        <w:rPr>
          <w:rFonts w:ascii="Calibri" w:hAnsi="Calibri" w:cs="Calibri"/>
          <w:b/>
          <w:bCs/>
          <w:lang w:val="en-US"/>
        </w:rPr>
      </w:pPr>
    </w:p>
    <w:p w14:paraId="3B6B0B4C" w14:textId="77777777" w:rsidR="00DC3B35" w:rsidRDefault="00DC3B35" w:rsidP="00CB4F2D">
      <w:pPr>
        <w:spacing w:after="0" w:line="240" w:lineRule="auto"/>
        <w:rPr>
          <w:rFonts w:ascii="Calibri" w:hAnsi="Calibri" w:cs="Calibri"/>
          <w:lang w:val="en-US"/>
        </w:rPr>
      </w:pPr>
    </w:p>
    <w:p w14:paraId="6161A6A0" w14:textId="51A83E17" w:rsidR="00CB4F2D" w:rsidRDefault="0034633D" w:rsidP="00F17AD4">
      <w:pPr>
        <w:spacing w:after="0" w:line="240" w:lineRule="auto"/>
        <w:rPr>
          <w:rFonts w:ascii="Calibri" w:hAnsi="Calibri" w:cs="Calibri"/>
          <w:lang w:val="en-US"/>
        </w:rPr>
      </w:pPr>
      <w:r w:rsidRPr="00FA7611">
        <w:rPr>
          <w:rFonts w:ascii="Calibri" w:hAnsi="Calibri" w:cs="Calibri"/>
          <w:i/>
          <w:iCs/>
          <w:lang w:val="en-US"/>
        </w:rPr>
        <w:t>[</w:t>
      </w:r>
      <w:r w:rsidR="00A15A97">
        <w:rPr>
          <w:rFonts w:ascii="Calibri" w:hAnsi="Calibri" w:cs="Calibri"/>
          <w:i/>
          <w:iCs/>
          <w:lang w:val="en-US"/>
        </w:rPr>
        <w:t xml:space="preserve">Tables related to </w:t>
      </w:r>
      <w:r w:rsidR="009E0D2E">
        <w:rPr>
          <w:rFonts w:ascii="Calibri" w:hAnsi="Calibri" w:cs="Calibri"/>
          <w:i/>
          <w:iCs/>
          <w:lang w:val="en-US"/>
        </w:rPr>
        <w:t>the f</w:t>
      </w:r>
      <w:r w:rsidR="000576B0" w:rsidRPr="00FA7611">
        <w:rPr>
          <w:rFonts w:ascii="Calibri" w:hAnsi="Calibri" w:cs="Calibri"/>
          <w:i/>
          <w:iCs/>
          <w:lang w:val="en-US"/>
        </w:rPr>
        <w:t xml:space="preserve">inalized </w:t>
      </w:r>
      <w:r w:rsidR="009E0D2E">
        <w:rPr>
          <w:rFonts w:ascii="Calibri" w:hAnsi="Calibri" w:cs="Calibri"/>
          <w:i/>
          <w:iCs/>
          <w:lang w:val="en-US"/>
        </w:rPr>
        <w:t>b</w:t>
      </w:r>
      <w:r w:rsidR="000576B0" w:rsidRPr="00FA7611">
        <w:rPr>
          <w:rFonts w:ascii="Calibri" w:hAnsi="Calibri" w:cs="Calibri"/>
          <w:i/>
          <w:iCs/>
          <w:lang w:val="en-US"/>
        </w:rPr>
        <w:t xml:space="preserve">udget for the operations of the MedWet Initiative for 2026-2028 </w:t>
      </w:r>
      <w:r w:rsidR="00DC3B35" w:rsidRPr="00FA7611">
        <w:rPr>
          <w:rFonts w:ascii="Calibri" w:hAnsi="Calibri" w:cs="Calibri"/>
          <w:i/>
          <w:iCs/>
          <w:lang w:val="en-US"/>
        </w:rPr>
        <w:t xml:space="preserve">and </w:t>
      </w:r>
      <w:r w:rsidR="00A15A97">
        <w:rPr>
          <w:rFonts w:ascii="Calibri" w:hAnsi="Calibri" w:cs="Calibri"/>
          <w:i/>
          <w:iCs/>
          <w:lang w:val="en-US"/>
        </w:rPr>
        <w:t xml:space="preserve">to </w:t>
      </w:r>
      <w:r w:rsidR="00DC3B35" w:rsidRPr="00FA7611">
        <w:rPr>
          <w:rFonts w:ascii="Calibri" w:hAnsi="Calibri" w:cs="Calibri"/>
          <w:i/>
          <w:iCs/>
          <w:lang w:val="en-US"/>
        </w:rPr>
        <w:t xml:space="preserve">MedWet members’ contributions </w:t>
      </w:r>
      <w:r w:rsidR="000576B0" w:rsidRPr="00FA7611">
        <w:rPr>
          <w:rFonts w:ascii="Calibri" w:hAnsi="Calibri" w:cs="Calibri"/>
          <w:i/>
          <w:iCs/>
          <w:lang w:val="en-US"/>
        </w:rPr>
        <w:t>will be added during COP15</w:t>
      </w:r>
      <w:r w:rsidRPr="00FA7611">
        <w:rPr>
          <w:rFonts w:ascii="Calibri" w:hAnsi="Calibri" w:cs="Calibri"/>
          <w:i/>
          <w:iCs/>
          <w:lang w:val="en-US"/>
        </w:rPr>
        <w:t>]</w:t>
      </w:r>
      <w:r w:rsidR="000576B0" w:rsidRPr="00FA7611">
        <w:rPr>
          <w:rFonts w:ascii="Calibri" w:hAnsi="Calibri" w:cs="Calibri"/>
          <w:i/>
          <w:iCs/>
          <w:lang w:val="en-US"/>
        </w:rPr>
        <w:t>.</w:t>
      </w:r>
    </w:p>
    <w:p w14:paraId="5BAE4D49" w14:textId="77777777" w:rsidR="00F17AD4" w:rsidRDefault="00F17AD4" w:rsidP="00F17AD4">
      <w:pPr>
        <w:spacing w:after="0" w:line="240" w:lineRule="auto"/>
        <w:rPr>
          <w:rFonts w:ascii="Calibri" w:hAnsi="Calibri" w:cs="Calibri"/>
          <w:lang w:val="en-US"/>
        </w:rPr>
      </w:pPr>
    </w:p>
    <w:p w14:paraId="17ECAFE7" w14:textId="77777777" w:rsidR="00D1439D" w:rsidRDefault="00D1439D" w:rsidP="00C84255">
      <w:pPr>
        <w:spacing w:after="0" w:line="240" w:lineRule="auto"/>
        <w:rPr>
          <w:rFonts w:ascii="Calibri" w:hAnsi="Calibri" w:cs="Calibri"/>
          <w:lang w:val="en-US"/>
        </w:rPr>
      </w:pPr>
    </w:p>
    <w:p w14:paraId="58F7FB24" w14:textId="77777777" w:rsidR="00CB4F2D" w:rsidRPr="00EE53B1" w:rsidRDefault="00CB4F2D" w:rsidP="00C84255">
      <w:pPr>
        <w:spacing w:after="0" w:line="240" w:lineRule="auto"/>
        <w:rPr>
          <w:rFonts w:ascii="Calibri" w:hAnsi="Calibri" w:cs="Calibri"/>
          <w:lang w:val="en-US"/>
        </w:rPr>
      </w:pPr>
    </w:p>
    <w:sectPr w:rsidR="00CB4F2D" w:rsidRPr="00EE53B1" w:rsidSect="006E5D45">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989DE" w14:textId="77777777" w:rsidR="000D1FFF" w:rsidRDefault="000D1FFF" w:rsidP="006E5D45">
      <w:pPr>
        <w:spacing w:after="0" w:line="240" w:lineRule="auto"/>
      </w:pPr>
      <w:r>
        <w:separator/>
      </w:r>
    </w:p>
  </w:endnote>
  <w:endnote w:type="continuationSeparator" w:id="0">
    <w:p w14:paraId="6DAE6360" w14:textId="77777777" w:rsidR="000D1FFF" w:rsidRDefault="000D1FFF" w:rsidP="006E5D45">
      <w:pPr>
        <w:spacing w:after="0" w:line="240" w:lineRule="auto"/>
      </w:pPr>
      <w:r>
        <w:continuationSeparator/>
      </w:r>
    </w:p>
  </w:endnote>
  <w:endnote w:type="continuationNotice" w:id="1">
    <w:p w14:paraId="2AD306D9" w14:textId="77777777" w:rsidR="00E51E94" w:rsidRDefault="00E51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D5D9" w14:textId="405A51D3" w:rsidR="006E5D45" w:rsidRPr="006E5D45" w:rsidRDefault="009E0D2E" w:rsidP="006E5D45">
    <w:pPr>
      <w:tabs>
        <w:tab w:val="left" w:pos="3828"/>
        <w:tab w:val="left" w:pos="8789"/>
      </w:tabs>
      <w:spacing w:after="0" w:line="240" w:lineRule="auto"/>
      <w:rPr>
        <w:rFonts w:ascii="Calibri" w:hAnsi="Calibri" w:cs="Calibri"/>
        <w:sz w:val="20"/>
        <w:szCs w:val="20"/>
      </w:rPr>
    </w:pPr>
    <w:r>
      <w:rPr>
        <w:rFonts w:ascii="Calibri" w:hAnsi="Calibri" w:cs="Calibri"/>
        <w:sz w:val="20"/>
        <w:szCs w:val="20"/>
      </w:rPr>
      <w:t>COP15 Doc.23.5</w:t>
    </w:r>
    <w:r w:rsidR="006E5D45">
      <w:rPr>
        <w:rFonts w:ascii="Calibri" w:hAnsi="Calibri" w:cs="Calibri"/>
        <w:sz w:val="20"/>
        <w:szCs w:val="20"/>
      </w:rPr>
      <w:tab/>
    </w:r>
    <w:r w:rsidR="006E5D45">
      <w:rPr>
        <w:rFonts w:ascii="Calibri" w:hAnsi="Calibri" w:cs="Calibri"/>
        <w:sz w:val="20"/>
        <w:szCs w:val="20"/>
      </w:rPr>
      <w:tab/>
    </w:r>
    <w:r w:rsidR="006E5D45" w:rsidRPr="006E5D45">
      <w:rPr>
        <w:rFonts w:ascii="Calibri" w:hAnsi="Calibri" w:cs="Calibri"/>
        <w:sz w:val="20"/>
        <w:szCs w:val="20"/>
      </w:rPr>
      <w:fldChar w:fldCharType="begin"/>
    </w:r>
    <w:r w:rsidR="006E5D45" w:rsidRPr="006E5D45">
      <w:rPr>
        <w:rFonts w:ascii="Calibri" w:hAnsi="Calibri" w:cs="Calibri"/>
        <w:sz w:val="20"/>
        <w:szCs w:val="20"/>
      </w:rPr>
      <w:instrText xml:space="preserve"> PAGE   \* MERGEFORMAT </w:instrText>
    </w:r>
    <w:r w:rsidR="006E5D45" w:rsidRPr="006E5D45">
      <w:rPr>
        <w:rFonts w:ascii="Calibri" w:hAnsi="Calibri" w:cs="Calibri"/>
        <w:sz w:val="20"/>
        <w:szCs w:val="20"/>
      </w:rPr>
      <w:fldChar w:fldCharType="separate"/>
    </w:r>
    <w:r w:rsidR="006E5D45" w:rsidRPr="006E5D45">
      <w:rPr>
        <w:rFonts w:ascii="Calibri" w:hAnsi="Calibri" w:cs="Calibri"/>
        <w:noProof/>
        <w:sz w:val="20"/>
        <w:szCs w:val="20"/>
      </w:rPr>
      <w:t>1</w:t>
    </w:r>
    <w:r w:rsidR="006E5D45" w:rsidRPr="006E5D45">
      <w:rPr>
        <w:rFonts w:ascii="Calibri" w:hAnsi="Calibri"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D0FB1" w14:textId="77777777" w:rsidR="000D1FFF" w:rsidRDefault="000D1FFF" w:rsidP="006E5D45">
      <w:pPr>
        <w:spacing w:after="0" w:line="240" w:lineRule="auto"/>
      </w:pPr>
      <w:r>
        <w:separator/>
      </w:r>
    </w:p>
  </w:footnote>
  <w:footnote w:type="continuationSeparator" w:id="0">
    <w:p w14:paraId="3FACA8DF" w14:textId="77777777" w:rsidR="000D1FFF" w:rsidRDefault="000D1FFF" w:rsidP="006E5D45">
      <w:pPr>
        <w:spacing w:after="0" w:line="240" w:lineRule="auto"/>
      </w:pPr>
      <w:r>
        <w:continuationSeparator/>
      </w:r>
    </w:p>
  </w:footnote>
  <w:footnote w:type="continuationNotice" w:id="1">
    <w:p w14:paraId="3583C266" w14:textId="77777777" w:rsidR="00E51E94" w:rsidRDefault="00E51E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0BE0"/>
    <w:multiLevelType w:val="hybridMultilevel"/>
    <w:tmpl w:val="9E36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C1B31"/>
    <w:multiLevelType w:val="hybridMultilevel"/>
    <w:tmpl w:val="7D80F6DC"/>
    <w:lvl w:ilvl="0" w:tplc="C5F8350C">
      <w:start w:val="1"/>
      <w:numFmt w:val="lowerRoman"/>
      <w:lvlText w:val="%1."/>
      <w:lvlJc w:val="left"/>
      <w:pPr>
        <w:ind w:left="816" w:hanging="720"/>
      </w:pPr>
      <w:rPr>
        <w:rFonts w:hint="default"/>
      </w:rPr>
    </w:lvl>
    <w:lvl w:ilvl="1" w:tplc="08090019" w:tentative="1">
      <w:start w:val="1"/>
      <w:numFmt w:val="lowerLetter"/>
      <w:lvlText w:val="%2."/>
      <w:lvlJc w:val="left"/>
      <w:pPr>
        <w:ind w:left="1176" w:hanging="360"/>
      </w:pPr>
    </w:lvl>
    <w:lvl w:ilvl="2" w:tplc="0809001B" w:tentative="1">
      <w:start w:val="1"/>
      <w:numFmt w:val="lowerRoman"/>
      <w:lvlText w:val="%3."/>
      <w:lvlJc w:val="right"/>
      <w:pPr>
        <w:ind w:left="1896" w:hanging="180"/>
      </w:pPr>
    </w:lvl>
    <w:lvl w:ilvl="3" w:tplc="0809000F" w:tentative="1">
      <w:start w:val="1"/>
      <w:numFmt w:val="decimal"/>
      <w:lvlText w:val="%4."/>
      <w:lvlJc w:val="left"/>
      <w:pPr>
        <w:ind w:left="2616" w:hanging="360"/>
      </w:pPr>
    </w:lvl>
    <w:lvl w:ilvl="4" w:tplc="08090019" w:tentative="1">
      <w:start w:val="1"/>
      <w:numFmt w:val="lowerLetter"/>
      <w:lvlText w:val="%5."/>
      <w:lvlJc w:val="left"/>
      <w:pPr>
        <w:ind w:left="3336" w:hanging="360"/>
      </w:pPr>
    </w:lvl>
    <w:lvl w:ilvl="5" w:tplc="0809001B" w:tentative="1">
      <w:start w:val="1"/>
      <w:numFmt w:val="lowerRoman"/>
      <w:lvlText w:val="%6."/>
      <w:lvlJc w:val="right"/>
      <w:pPr>
        <w:ind w:left="4056" w:hanging="180"/>
      </w:pPr>
    </w:lvl>
    <w:lvl w:ilvl="6" w:tplc="0809000F" w:tentative="1">
      <w:start w:val="1"/>
      <w:numFmt w:val="decimal"/>
      <w:lvlText w:val="%7."/>
      <w:lvlJc w:val="left"/>
      <w:pPr>
        <w:ind w:left="4776" w:hanging="360"/>
      </w:pPr>
    </w:lvl>
    <w:lvl w:ilvl="7" w:tplc="08090019" w:tentative="1">
      <w:start w:val="1"/>
      <w:numFmt w:val="lowerLetter"/>
      <w:lvlText w:val="%8."/>
      <w:lvlJc w:val="left"/>
      <w:pPr>
        <w:ind w:left="5496" w:hanging="360"/>
      </w:pPr>
    </w:lvl>
    <w:lvl w:ilvl="8" w:tplc="0809001B" w:tentative="1">
      <w:start w:val="1"/>
      <w:numFmt w:val="lowerRoman"/>
      <w:lvlText w:val="%9."/>
      <w:lvlJc w:val="right"/>
      <w:pPr>
        <w:ind w:left="6216" w:hanging="180"/>
      </w:pPr>
    </w:lvl>
  </w:abstractNum>
  <w:abstractNum w:abstractNumId="2" w15:restartNumberingAfterBreak="0">
    <w:nsid w:val="22F96C06"/>
    <w:multiLevelType w:val="hybridMultilevel"/>
    <w:tmpl w:val="CA3E69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F20FC0"/>
    <w:multiLevelType w:val="hybridMultilevel"/>
    <w:tmpl w:val="360CCF52"/>
    <w:lvl w:ilvl="0" w:tplc="0809000F">
      <w:start w:val="1"/>
      <w:numFmt w:val="decimal"/>
      <w:lvlText w:val="%1."/>
      <w:lvlJc w:val="left"/>
      <w:pPr>
        <w:ind w:left="720" w:hanging="720"/>
      </w:pPr>
      <w:rPr>
        <w:rFonts w:hint="default"/>
      </w:rPr>
    </w:lvl>
    <w:lvl w:ilvl="1" w:tplc="FFFFFFFF" w:tentative="1">
      <w:start w:val="1"/>
      <w:numFmt w:val="lowerLetter"/>
      <w:lvlText w:val="%2."/>
      <w:lvlJc w:val="left"/>
      <w:pPr>
        <w:ind w:left="1344" w:hanging="360"/>
      </w:pPr>
    </w:lvl>
    <w:lvl w:ilvl="2" w:tplc="FFFFFFFF" w:tentative="1">
      <w:start w:val="1"/>
      <w:numFmt w:val="lowerRoman"/>
      <w:lvlText w:val="%3."/>
      <w:lvlJc w:val="right"/>
      <w:pPr>
        <w:ind w:left="2064" w:hanging="180"/>
      </w:pPr>
    </w:lvl>
    <w:lvl w:ilvl="3" w:tplc="FFFFFFFF" w:tentative="1">
      <w:start w:val="1"/>
      <w:numFmt w:val="decimal"/>
      <w:lvlText w:val="%4."/>
      <w:lvlJc w:val="left"/>
      <w:pPr>
        <w:ind w:left="2784" w:hanging="360"/>
      </w:pPr>
    </w:lvl>
    <w:lvl w:ilvl="4" w:tplc="FFFFFFFF" w:tentative="1">
      <w:start w:val="1"/>
      <w:numFmt w:val="lowerLetter"/>
      <w:lvlText w:val="%5."/>
      <w:lvlJc w:val="left"/>
      <w:pPr>
        <w:ind w:left="3504" w:hanging="360"/>
      </w:pPr>
    </w:lvl>
    <w:lvl w:ilvl="5" w:tplc="FFFFFFFF" w:tentative="1">
      <w:start w:val="1"/>
      <w:numFmt w:val="lowerRoman"/>
      <w:lvlText w:val="%6."/>
      <w:lvlJc w:val="right"/>
      <w:pPr>
        <w:ind w:left="4224" w:hanging="180"/>
      </w:pPr>
    </w:lvl>
    <w:lvl w:ilvl="6" w:tplc="FFFFFFFF" w:tentative="1">
      <w:start w:val="1"/>
      <w:numFmt w:val="decimal"/>
      <w:lvlText w:val="%7."/>
      <w:lvlJc w:val="left"/>
      <w:pPr>
        <w:ind w:left="4944" w:hanging="360"/>
      </w:pPr>
    </w:lvl>
    <w:lvl w:ilvl="7" w:tplc="FFFFFFFF" w:tentative="1">
      <w:start w:val="1"/>
      <w:numFmt w:val="lowerLetter"/>
      <w:lvlText w:val="%8."/>
      <w:lvlJc w:val="left"/>
      <w:pPr>
        <w:ind w:left="5664" w:hanging="360"/>
      </w:pPr>
    </w:lvl>
    <w:lvl w:ilvl="8" w:tplc="FFFFFFFF" w:tentative="1">
      <w:start w:val="1"/>
      <w:numFmt w:val="lowerRoman"/>
      <w:lvlText w:val="%9."/>
      <w:lvlJc w:val="right"/>
      <w:pPr>
        <w:ind w:left="6384" w:hanging="180"/>
      </w:pPr>
    </w:lvl>
  </w:abstractNum>
  <w:abstractNum w:abstractNumId="4" w15:restartNumberingAfterBreak="0">
    <w:nsid w:val="2CDC1C95"/>
    <w:multiLevelType w:val="hybridMultilevel"/>
    <w:tmpl w:val="BFEE8EB0"/>
    <w:lvl w:ilvl="0" w:tplc="FBE2C9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34BDB"/>
    <w:multiLevelType w:val="hybridMultilevel"/>
    <w:tmpl w:val="4CDC2686"/>
    <w:lvl w:ilvl="0" w:tplc="24645798">
      <w:start w:val="1"/>
      <w:numFmt w:val="decimal"/>
      <w:lvlText w:val="%1."/>
      <w:lvlJc w:val="left"/>
      <w:pPr>
        <w:ind w:left="686" w:hanging="567"/>
      </w:pPr>
      <w:rPr>
        <w:rFonts w:ascii="Calibri" w:eastAsia="Calibri" w:hAnsi="Calibri" w:cs="Times New Roman" w:hint="default"/>
        <w:sz w:val="22"/>
        <w:szCs w:val="22"/>
      </w:rPr>
    </w:lvl>
    <w:lvl w:ilvl="1" w:tplc="CE9CED28">
      <w:numFmt w:val="decimal"/>
      <w:lvlText w:val="•"/>
      <w:lvlJc w:val="left"/>
      <w:pPr>
        <w:ind w:left="666" w:hanging="360"/>
      </w:pPr>
      <w:rPr>
        <w:sz w:val="22"/>
        <w:szCs w:val="22"/>
      </w:rPr>
    </w:lvl>
    <w:lvl w:ilvl="2" w:tplc="CE9CED28">
      <w:numFmt w:val="decimal"/>
      <w:lvlText w:val="•"/>
      <w:lvlJc w:val="left"/>
      <w:pPr>
        <w:ind w:left="1639" w:hanging="360"/>
      </w:pPr>
    </w:lvl>
    <w:lvl w:ilvl="3" w:tplc="9B76A3AA">
      <w:numFmt w:val="decimal"/>
      <w:lvlText w:val="•"/>
      <w:lvlJc w:val="left"/>
      <w:pPr>
        <w:ind w:left="2592" w:hanging="360"/>
      </w:pPr>
    </w:lvl>
    <w:lvl w:ilvl="4" w:tplc="1F427340">
      <w:numFmt w:val="decimal"/>
      <w:lvlText w:val="•"/>
      <w:lvlJc w:val="left"/>
      <w:pPr>
        <w:ind w:left="3546" w:hanging="360"/>
      </w:pPr>
    </w:lvl>
    <w:lvl w:ilvl="5" w:tplc="F6745888">
      <w:numFmt w:val="decimal"/>
      <w:lvlText w:val="•"/>
      <w:lvlJc w:val="left"/>
      <w:pPr>
        <w:ind w:left="4499" w:hanging="360"/>
      </w:pPr>
    </w:lvl>
    <w:lvl w:ilvl="6" w:tplc="D8A838C4">
      <w:numFmt w:val="decimal"/>
      <w:lvlText w:val="•"/>
      <w:lvlJc w:val="left"/>
      <w:pPr>
        <w:ind w:left="5452" w:hanging="360"/>
      </w:pPr>
    </w:lvl>
    <w:lvl w:ilvl="7" w:tplc="149C182C">
      <w:numFmt w:val="decimal"/>
      <w:lvlText w:val="•"/>
      <w:lvlJc w:val="left"/>
      <w:pPr>
        <w:ind w:left="6406" w:hanging="360"/>
      </w:pPr>
    </w:lvl>
    <w:lvl w:ilvl="8" w:tplc="BF8E4816">
      <w:numFmt w:val="decimal"/>
      <w:lvlText w:val="•"/>
      <w:lvlJc w:val="left"/>
      <w:pPr>
        <w:ind w:left="7359" w:hanging="360"/>
      </w:pPr>
    </w:lvl>
  </w:abstractNum>
  <w:abstractNum w:abstractNumId="6" w15:restartNumberingAfterBreak="0">
    <w:nsid w:val="2FE10264"/>
    <w:multiLevelType w:val="hybridMultilevel"/>
    <w:tmpl w:val="CA96674C"/>
    <w:lvl w:ilvl="0" w:tplc="CE9CED28">
      <w:numFmt w:val="decimal"/>
      <w:lvlText w:val="•"/>
      <w:lvlJc w:val="left"/>
      <w:pPr>
        <w:ind w:left="666"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921FF"/>
    <w:multiLevelType w:val="hybridMultilevel"/>
    <w:tmpl w:val="CD966DE6"/>
    <w:lvl w:ilvl="0" w:tplc="C5F8350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1C764E4"/>
    <w:multiLevelType w:val="hybridMultilevel"/>
    <w:tmpl w:val="BE16C5F4"/>
    <w:lvl w:ilvl="0" w:tplc="AE78C7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B0B54"/>
    <w:multiLevelType w:val="multilevel"/>
    <w:tmpl w:val="A082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60B15"/>
    <w:multiLevelType w:val="hybridMultilevel"/>
    <w:tmpl w:val="955C52B0"/>
    <w:lvl w:ilvl="0" w:tplc="C5F8350C">
      <w:start w:val="1"/>
      <w:numFmt w:val="lowerRoman"/>
      <w:lvlText w:val="%1."/>
      <w:lvlJc w:val="left"/>
      <w:pPr>
        <w:ind w:left="81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557F62"/>
    <w:multiLevelType w:val="hybridMultilevel"/>
    <w:tmpl w:val="3CF872FC"/>
    <w:lvl w:ilvl="0" w:tplc="FFFFFFFF">
      <w:start w:val="3"/>
      <w:numFmt w:val="decimal"/>
      <w:lvlText w:val="%1."/>
      <w:lvlJc w:val="left"/>
      <w:pPr>
        <w:ind w:left="360" w:hanging="360"/>
      </w:pPr>
      <w:rPr>
        <w:rFonts w:hint="default"/>
      </w:rPr>
    </w:lvl>
    <w:lvl w:ilvl="1" w:tplc="C5F8350C">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6B1711"/>
    <w:multiLevelType w:val="hybridMultilevel"/>
    <w:tmpl w:val="11E00CB2"/>
    <w:lvl w:ilvl="0" w:tplc="C5F8350C">
      <w:start w:val="1"/>
      <w:numFmt w:val="lowerRoman"/>
      <w:lvlText w:val="%1."/>
      <w:lvlJc w:val="left"/>
      <w:pPr>
        <w:ind w:left="1080" w:hanging="360"/>
      </w:pPr>
      <w:rPr>
        <w:rFonts w:hint="default"/>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D52425D"/>
    <w:multiLevelType w:val="hybridMultilevel"/>
    <w:tmpl w:val="B6380CE2"/>
    <w:lvl w:ilvl="0" w:tplc="CA3E3B1C">
      <w:start w:val="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86397"/>
    <w:multiLevelType w:val="hybridMultilevel"/>
    <w:tmpl w:val="ABF08644"/>
    <w:lvl w:ilvl="0" w:tplc="CA3E3B1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9651020">
    <w:abstractNumId w:val="4"/>
  </w:num>
  <w:num w:numId="2" w16cid:durableId="1440829941">
    <w:abstractNumId w:val="1"/>
  </w:num>
  <w:num w:numId="3" w16cid:durableId="43917325">
    <w:abstractNumId w:val="11"/>
  </w:num>
  <w:num w:numId="4" w16cid:durableId="2001688853">
    <w:abstractNumId w:val="3"/>
  </w:num>
  <w:num w:numId="5" w16cid:durableId="924342181">
    <w:abstractNumId w:val="2"/>
  </w:num>
  <w:num w:numId="6" w16cid:durableId="312030130">
    <w:abstractNumId w:val="14"/>
  </w:num>
  <w:num w:numId="7" w16cid:durableId="419065926">
    <w:abstractNumId w:val="15"/>
  </w:num>
  <w:num w:numId="8" w16cid:durableId="369304785">
    <w:abstractNumId w:val="12"/>
  </w:num>
  <w:num w:numId="9" w16cid:durableId="782651777">
    <w:abstractNumId w:val="13"/>
  </w:num>
  <w:num w:numId="10" w16cid:durableId="335695744">
    <w:abstractNumId w:val="7"/>
  </w:num>
  <w:num w:numId="11" w16cid:durableId="1075786577">
    <w:abstractNumId w:val="8"/>
  </w:num>
  <w:num w:numId="12" w16cid:durableId="1451317102">
    <w:abstractNumId w:val="9"/>
  </w:num>
  <w:num w:numId="13" w16cid:durableId="195510302">
    <w:abstractNumId w:val="5"/>
  </w:num>
  <w:num w:numId="14" w16cid:durableId="1905675018">
    <w:abstractNumId w:val="0"/>
  </w:num>
  <w:num w:numId="15" w16cid:durableId="1094472489">
    <w:abstractNumId w:val="10"/>
  </w:num>
  <w:num w:numId="16" w16cid:durableId="2109082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4B"/>
    <w:rsid w:val="0001250B"/>
    <w:rsid w:val="000325A8"/>
    <w:rsid w:val="00035FFB"/>
    <w:rsid w:val="00041582"/>
    <w:rsid w:val="000576B0"/>
    <w:rsid w:val="0006370B"/>
    <w:rsid w:val="000841AF"/>
    <w:rsid w:val="00085831"/>
    <w:rsid w:val="000931AE"/>
    <w:rsid w:val="000A7A2E"/>
    <w:rsid w:val="000B5FA6"/>
    <w:rsid w:val="000C318E"/>
    <w:rsid w:val="000D1FFF"/>
    <w:rsid w:val="000F05E7"/>
    <w:rsid w:val="000F19DB"/>
    <w:rsid w:val="000F7798"/>
    <w:rsid w:val="00106D21"/>
    <w:rsid w:val="001121ED"/>
    <w:rsid w:val="00112F94"/>
    <w:rsid w:val="001242F1"/>
    <w:rsid w:val="00126156"/>
    <w:rsid w:val="001339DC"/>
    <w:rsid w:val="00136C85"/>
    <w:rsid w:val="001615DF"/>
    <w:rsid w:val="00172CAD"/>
    <w:rsid w:val="00190255"/>
    <w:rsid w:val="001E5F05"/>
    <w:rsid w:val="002012AB"/>
    <w:rsid w:val="00207277"/>
    <w:rsid w:val="0021201B"/>
    <w:rsid w:val="00214360"/>
    <w:rsid w:val="002264CA"/>
    <w:rsid w:val="00227DDA"/>
    <w:rsid w:val="002405DA"/>
    <w:rsid w:val="00241A0D"/>
    <w:rsid w:val="002479F4"/>
    <w:rsid w:val="00254960"/>
    <w:rsid w:val="00254A96"/>
    <w:rsid w:val="00254DED"/>
    <w:rsid w:val="00257BF4"/>
    <w:rsid w:val="00262AF7"/>
    <w:rsid w:val="00263A42"/>
    <w:rsid w:val="00276B39"/>
    <w:rsid w:val="002A0BF3"/>
    <w:rsid w:val="002A5244"/>
    <w:rsid w:val="002B69A1"/>
    <w:rsid w:val="002C30B0"/>
    <w:rsid w:val="002D4558"/>
    <w:rsid w:val="002E6F75"/>
    <w:rsid w:val="003146B0"/>
    <w:rsid w:val="0031680A"/>
    <w:rsid w:val="003436CB"/>
    <w:rsid w:val="0034520B"/>
    <w:rsid w:val="003453F8"/>
    <w:rsid w:val="0034633D"/>
    <w:rsid w:val="00375D51"/>
    <w:rsid w:val="0037643C"/>
    <w:rsid w:val="003B7059"/>
    <w:rsid w:val="003C3065"/>
    <w:rsid w:val="003D3405"/>
    <w:rsid w:val="003D34CA"/>
    <w:rsid w:val="003D5DCD"/>
    <w:rsid w:val="003D673A"/>
    <w:rsid w:val="003D6A2C"/>
    <w:rsid w:val="003F610A"/>
    <w:rsid w:val="003F737A"/>
    <w:rsid w:val="00401E04"/>
    <w:rsid w:val="0040272F"/>
    <w:rsid w:val="00406B4B"/>
    <w:rsid w:val="00413141"/>
    <w:rsid w:val="00431EBE"/>
    <w:rsid w:val="00432D14"/>
    <w:rsid w:val="0043780A"/>
    <w:rsid w:val="00460752"/>
    <w:rsid w:val="00465236"/>
    <w:rsid w:val="00480F53"/>
    <w:rsid w:val="00487CC5"/>
    <w:rsid w:val="004B0B20"/>
    <w:rsid w:val="004E28BA"/>
    <w:rsid w:val="004F4961"/>
    <w:rsid w:val="0050224B"/>
    <w:rsid w:val="00506592"/>
    <w:rsid w:val="00514ECB"/>
    <w:rsid w:val="00522E9D"/>
    <w:rsid w:val="0053536D"/>
    <w:rsid w:val="00545280"/>
    <w:rsid w:val="00556B6B"/>
    <w:rsid w:val="00567B3F"/>
    <w:rsid w:val="00576232"/>
    <w:rsid w:val="005931E2"/>
    <w:rsid w:val="005A4C8A"/>
    <w:rsid w:val="005C38AF"/>
    <w:rsid w:val="005D5D7E"/>
    <w:rsid w:val="005E3B8F"/>
    <w:rsid w:val="005F3735"/>
    <w:rsid w:val="005F3CFC"/>
    <w:rsid w:val="00603459"/>
    <w:rsid w:val="00610389"/>
    <w:rsid w:val="00624595"/>
    <w:rsid w:val="00634F27"/>
    <w:rsid w:val="00644A65"/>
    <w:rsid w:val="00663C31"/>
    <w:rsid w:val="00690E1A"/>
    <w:rsid w:val="006B0B45"/>
    <w:rsid w:val="006C5E5B"/>
    <w:rsid w:val="006D0E3E"/>
    <w:rsid w:val="006E22DE"/>
    <w:rsid w:val="006E5D45"/>
    <w:rsid w:val="006F15C8"/>
    <w:rsid w:val="006F4AE9"/>
    <w:rsid w:val="00700EE6"/>
    <w:rsid w:val="007046AD"/>
    <w:rsid w:val="007109D8"/>
    <w:rsid w:val="00725365"/>
    <w:rsid w:val="007304D4"/>
    <w:rsid w:val="00734C7B"/>
    <w:rsid w:val="00735D1B"/>
    <w:rsid w:val="0076207D"/>
    <w:rsid w:val="007634C5"/>
    <w:rsid w:val="0076360A"/>
    <w:rsid w:val="00763B70"/>
    <w:rsid w:val="00775DDD"/>
    <w:rsid w:val="0079011F"/>
    <w:rsid w:val="00794B9D"/>
    <w:rsid w:val="007C31B1"/>
    <w:rsid w:val="007C409C"/>
    <w:rsid w:val="008108B3"/>
    <w:rsid w:val="00841089"/>
    <w:rsid w:val="0084259C"/>
    <w:rsid w:val="00847B02"/>
    <w:rsid w:val="0085411A"/>
    <w:rsid w:val="00866FB4"/>
    <w:rsid w:val="00873311"/>
    <w:rsid w:val="00876936"/>
    <w:rsid w:val="00885EB8"/>
    <w:rsid w:val="00891EE0"/>
    <w:rsid w:val="00895943"/>
    <w:rsid w:val="00895F15"/>
    <w:rsid w:val="008A7982"/>
    <w:rsid w:val="008B6881"/>
    <w:rsid w:val="008C28D5"/>
    <w:rsid w:val="008D62A5"/>
    <w:rsid w:val="008F3139"/>
    <w:rsid w:val="009067CC"/>
    <w:rsid w:val="00933AC8"/>
    <w:rsid w:val="00933D9F"/>
    <w:rsid w:val="00933E3B"/>
    <w:rsid w:val="009367B9"/>
    <w:rsid w:val="009452B9"/>
    <w:rsid w:val="00951254"/>
    <w:rsid w:val="00975387"/>
    <w:rsid w:val="00975AC7"/>
    <w:rsid w:val="009813BB"/>
    <w:rsid w:val="00983350"/>
    <w:rsid w:val="00985E3B"/>
    <w:rsid w:val="009B167C"/>
    <w:rsid w:val="009B340A"/>
    <w:rsid w:val="009D400A"/>
    <w:rsid w:val="009E0D2E"/>
    <w:rsid w:val="009E30BC"/>
    <w:rsid w:val="009E30FB"/>
    <w:rsid w:val="009E46A1"/>
    <w:rsid w:val="00A01DBD"/>
    <w:rsid w:val="00A02AFF"/>
    <w:rsid w:val="00A10B31"/>
    <w:rsid w:val="00A15A97"/>
    <w:rsid w:val="00A27938"/>
    <w:rsid w:val="00A43E60"/>
    <w:rsid w:val="00A522F5"/>
    <w:rsid w:val="00A55021"/>
    <w:rsid w:val="00A552C5"/>
    <w:rsid w:val="00AA7440"/>
    <w:rsid w:val="00AB0CCE"/>
    <w:rsid w:val="00AB1418"/>
    <w:rsid w:val="00AB1FA9"/>
    <w:rsid w:val="00AD0341"/>
    <w:rsid w:val="00AF10A7"/>
    <w:rsid w:val="00B03665"/>
    <w:rsid w:val="00B04A8A"/>
    <w:rsid w:val="00B05C88"/>
    <w:rsid w:val="00B100F5"/>
    <w:rsid w:val="00B1554C"/>
    <w:rsid w:val="00B254A3"/>
    <w:rsid w:val="00B35CA3"/>
    <w:rsid w:val="00B46ABA"/>
    <w:rsid w:val="00B47578"/>
    <w:rsid w:val="00B53693"/>
    <w:rsid w:val="00B73897"/>
    <w:rsid w:val="00B76B60"/>
    <w:rsid w:val="00B85C16"/>
    <w:rsid w:val="00B8710E"/>
    <w:rsid w:val="00BA6059"/>
    <w:rsid w:val="00BB1D66"/>
    <w:rsid w:val="00BB2E02"/>
    <w:rsid w:val="00BE0DD3"/>
    <w:rsid w:val="00BF5A8E"/>
    <w:rsid w:val="00C0615A"/>
    <w:rsid w:val="00C46D3A"/>
    <w:rsid w:val="00C569EF"/>
    <w:rsid w:val="00C64F1E"/>
    <w:rsid w:val="00C821BA"/>
    <w:rsid w:val="00C82567"/>
    <w:rsid w:val="00C84255"/>
    <w:rsid w:val="00C8648F"/>
    <w:rsid w:val="00C91B65"/>
    <w:rsid w:val="00C96CF2"/>
    <w:rsid w:val="00CA51AD"/>
    <w:rsid w:val="00CB4F2D"/>
    <w:rsid w:val="00CF34A8"/>
    <w:rsid w:val="00CF7615"/>
    <w:rsid w:val="00D11EA9"/>
    <w:rsid w:val="00D12257"/>
    <w:rsid w:val="00D13B59"/>
    <w:rsid w:val="00D1439D"/>
    <w:rsid w:val="00D20901"/>
    <w:rsid w:val="00D3040F"/>
    <w:rsid w:val="00D3667E"/>
    <w:rsid w:val="00D4197F"/>
    <w:rsid w:val="00D45332"/>
    <w:rsid w:val="00D50A07"/>
    <w:rsid w:val="00D51331"/>
    <w:rsid w:val="00D62672"/>
    <w:rsid w:val="00D65DFF"/>
    <w:rsid w:val="00D87E0A"/>
    <w:rsid w:val="00D926AB"/>
    <w:rsid w:val="00DC0379"/>
    <w:rsid w:val="00DC3932"/>
    <w:rsid w:val="00DC3B35"/>
    <w:rsid w:val="00DF17CF"/>
    <w:rsid w:val="00E02057"/>
    <w:rsid w:val="00E16842"/>
    <w:rsid w:val="00E205B9"/>
    <w:rsid w:val="00E30C18"/>
    <w:rsid w:val="00E31AFA"/>
    <w:rsid w:val="00E32D40"/>
    <w:rsid w:val="00E432E6"/>
    <w:rsid w:val="00E51E94"/>
    <w:rsid w:val="00E5650A"/>
    <w:rsid w:val="00E76F6A"/>
    <w:rsid w:val="00E8479A"/>
    <w:rsid w:val="00E9790D"/>
    <w:rsid w:val="00EA5E6D"/>
    <w:rsid w:val="00EB5278"/>
    <w:rsid w:val="00EB682B"/>
    <w:rsid w:val="00EE53B1"/>
    <w:rsid w:val="00EE70B6"/>
    <w:rsid w:val="00EF13C8"/>
    <w:rsid w:val="00F17AD4"/>
    <w:rsid w:val="00F3012D"/>
    <w:rsid w:val="00F41DFB"/>
    <w:rsid w:val="00F41F43"/>
    <w:rsid w:val="00F463CF"/>
    <w:rsid w:val="00F530DD"/>
    <w:rsid w:val="00F66A25"/>
    <w:rsid w:val="00F81914"/>
    <w:rsid w:val="00F978ED"/>
    <w:rsid w:val="00FA7611"/>
    <w:rsid w:val="00FB1434"/>
    <w:rsid w:val="00FE05AE"/>
    <w:rsid w:val="00FF0F7A"/>
    <w:rsid w:val="00FF3908"/>
    <w:rsid w:val="00FF4E1B"/>
    <w:rsid w:val="02E4783A"/>
    <w:rsid w:val="0C8E86CB"/>
    <w:rsid w:val="138FE144"/>
    <w:rsid w:val="166683FA"/>
    <w:rsid w:val="1A86E40A"/>
    <w:rsid w:val="1F45ED4C"/>
    <w:rsid w:val="1F76852B"/>
    <w:rsid w:val="35235C5F"/>
    <w:rsid w:val="378F4DAD"/>
    <w:rsid w:val="39A77672"/>
    <w:rsid w:val="40947B8D"/>
    <w:rsid w:val="4141CBAD"/>
    <w:rsid w:val="429AE08D"/>
    <w:rsid w:val="46BC5954"/>
    <w:rsid w:val="46D81290"/>
    <w:rsid w:val="48C576E2"/>
    <w:rsid w:val="4B022B25"/>
    <w:rsid w:val="4DAF4573"/>
    <w:rsid w:val="5BFCD7F7"/>
    <w:rsid w:val="662E3315"/>
    <w:rsid w:val="69B43316"/>
    <w:rsid w:val="709B2305"/>
    <w:rsid w:val="737E6147"/>
    <w:rsid w:val="74441A05"/>
    <w:rsid w:val="7AE4433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4051F"/>
  <w15:chartTrackingRefBased/>
  <w15:docId w15:val="{BA12239B-0C19-46AC-9EB0-0860921E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A3"/>
  </w:style>
  <w:style w:type="paragraph" w:styleId="Heading1">
    <w:name w:val="heading 1"/>
    <w:basedOn w:val="Normal"/>
    <w:next w:val="Normal"/>
    <w:link w:val="Heading1Char"/>
    <w:uiPriority w:val="9"/>
    <w:qFormat/>
    <w:rsid w:val="00406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B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B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B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B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B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B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B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B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B4B"/>
    <w:rPr>
      <w:rFonts w:eastAsiaTheme="majorEastAsia" w:cstheme="majorBidi"/>
      <w:color w:val="272727" w:themeColor="text1" w:themeTint="D8"/>
    </w:rPr>
  </w:style>
  <w:style w:type="paragraph" w:styleId="Title">
    <w:name w:val="Title"/>
    <w:basedOn w:val="Normal"/>
    <w:next w:val="Normal"/>
    <w:link w:val="TitleChar"/>
    <w:uiPriority w:val="10"/>
    <w:qFormat/>
    <w:rsid w:val="00406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B4B"/>
    <w:pPr>
      <w:spacing w:before="160"/>
      <w:jc w:val="center"/>
    </w:pPr>
    <w:rPr>
      <w:i/>
      <w:iCs/>
      <w:color w:val="404040" w:themeColor="text1" w:themeTint="BF"/>
    </w:rPr>
  </w:style>
  <w:style w:type="character" w:customStyle="1" w:styleId="QuoteChar">
    <w:name w:val="Quote Char"/>
    <w:basedOn w:val="DefaultParagraphFont"/>
    <w:link w:val="Quote"/>
    <w:uiPriority w:val="29"/>
    <w:rsid w:val="00406B4B"/>
    <w:rPr>
      <w:i/>
      <w:iCs/>
      <w:color w:val="404040" w:themeColor="text1" w:themeTint="BF"/>
    </w:rPr>
  </w:style>
  <w:style w:type="paragraph" w:styleId="ListParagraph">
    <w:name w:val="List Paragraph"/>
    <w:basedOn w:val="Normal"/>
    <w:uiPriority w:val="34"/>
    <w:qFormat/>
    <w:rsid w:val="00406B4B"/>
    <w:pPr>
      <w:ind w:left="720"/>
      <w:contextualSpacing/>
    </w:pPr>
  </w:style>
  <w:style w:type="character" w:styleId="IntenseEmphasis">
    <w:name w:val="Intense Emphasis"/>
    <w:basedOn w:val="DefaultParagraphFont"/>
    <w:uiPriority w:val="21"/>
    <w:qFormat/>
    <w:rsid w:val="00406B4B"/>
    <w:rPr>
      <w:i/>
      <w:iCs/>
      <w:color w:val="0F4761" w:themeColor="accent1" w:themeShade="BF"/>
    </w:rPr>
  </w:style>
  <w:style w:type="paragraph" w:styleId="IntenseQuote">
    <w:name w:val="Intense Quote"/>
    <w:basedOn w:val="Normal"/>
    <w:next w:val="Normal"/>
    <w:link w:val="IntenseQuoteChar"/>
    <w:uiPriority w:val="30"/>
    <w:qFormat/>
    <w:rsid w:val="00406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B4B"/>
    <w:rPr>
      <w:i/>
      <w:iCs/>
      <w:color w:val="0F4761" w:themeColor="accent1" w:themeShade="BF"/>
    </w:rPr>
  </w:style>
  <w:style w:type="character" w:styleId="IntenseReference">
    <w:name w:val="Intense Reference"/>
    <w:basedOn w:val="DefaultParagraphFont"/>
    <w:uiPriority w:val="32"/>
    <w:qFormat/>
    <w:rsid w:val="00406B4B"/>
    <w:rPr>
      <w:b/>
      <w:bCs/>
      <w:smallCaps/>
      <w:color w:val="0F4761" w:themeColor="accent1" w:themeShade="BF"/>
      <w:spacing w:val="5"/>
    </w:rPr>
  </w:style>
  <w:style w:type="table" w:styleId="TableGrid">
    <w:name w:val="Table Grid"/>
    <w:basedOn w:val="TableNormal"/>
    <w:uiPriority w:val="59"/>
    <w:rsid w:val="003D673A"/>
    <w:pPr>
      <w:spacing w:after="0" w:line="240" w:lineRule="auto"/>
      <w:ind w:left="432" w:hanging="432"/>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5DFF"/>
    <w:rPr>
      <w:sz w:val="16"/>
      <w:szCs w:val="16"/>
    </w:rPr>
  </w:style>
  <w:style w:type="paragraph" w:styleId="CommentText">
    <w:name w:val="annotation text"/>
    <w:basedOn w:val="Normal"/>
    <w:link w:val="CommentTextChar"/>
    <w:uiPriority w:val="99"/>
    <w:unhideWhenUsed/>
    <w:rsid w:val="00D65DFF"/>
    <w:pPr>
      <w:spacing w:line="240" w:lineRule="auto"/>
    </w:pPr>
    <w:rPr>
      <w:sz w:val="20"/>
      <w:szCs w:val="20"/>
    </w:rPr>
  </w:style>
  <w:style w:type="character" w:customStyle="1" w:styleId="CommentTextChar">
    <w:name w:val="Comment Text Char"/>
    <w:basedOn w:val="DefaultParagraphFont"/>
    <w:link w:val="CommentText"/>
    <w:uiPriority w:val="99"/>
    <w:rsid w:val="00D65DFF"/>
    <w:rPr>
      <w:sz w:val="20"/>
      <w:szCs w:val="20"/>
    </w:rPr>
  </w:style>
  <w:style w:type="paragraph" w:styleId="CommentSubject">
    <w:name w:val="annotation subject"/>
    <w:basedOn w:val="CommentText"/>
    <w:next w:val="CommentText"/>
    <w:link w:val="CommentSubjectChar"/>
    <w:uiPriority w:val="99"/>
    <w:semiHidden/>
    <w:unhideWhenUsed/>
    <w:rsid w:val="00D65DFF"/>
    <w:rPr>
      <w:b/>
      <w:bCs/>
    </w:rPr>
  </w:style>
  <w:style w:type="character" w:customStyle="1" w:styleId="CommentSubjectChar">
    <w:name w:val="Comment Subject Char"/>
    <w:basedOn w:val="CommentTextChar"/>
    <w:link w:val="CommentSubject"/>
    <w:uiPriority w:val="99"/>
    <w:semiHidden/>
    <w:rsid w:val="00D65DFF"/>
    <w:rPr>
      <w:b/>
      <w:bCs/>
      <w:sz w:val="20"/>
      <w:szCs w:val="20"/>
    </w:rPr>
  </w:style>
  <w:style w:type="paragraph" w:styleId="Revision">
    <w:name w:val="Revision"/>
    <w:hidden/>
    <w:uiPriority w:val="99"/>
    <w:semiHidden/>
    <w:rsid w:val="00A02AFF"/>
    <w:pPr>
      <w:spacing w:after="0" w:line="240" w:lineRule="auto"/>
    </w:pPr>
  </w:style>
  <w:style w:type="character" w:styleId="Hyperlink">
    <w:name w:val="Hyperlink"/>
    <w:basedOn w:val="DefaultParagraphFont"/>
    <w:uiPriority w:val="99"/>
    <w:unhideWhenUsed/>
    <w:rsid w:val="0085411A"/>
    <w:rPr>
      <w:color w:val="467886" w:themeColor="hyperlink"/>
      <w:u w:val="single"/>
    </w:rPr>
  </w:style>
  <w:style w:type="character" w:styleId="UnresolvedMention">
    <w:name w:val="Unresolved Mention"/>
    <w:basedOn w:val="DefaultParagraphFont"/>
    <w:uiPriority w:val="99"/>
    <w:semiHidden/>
    <w:unhideWhenUsed/>
    <w:rsid w:val="0085411A"/>
    <w:rPr>
      <w:color w:val="605E5C"/>
      <w:shd w:val="clear" w:color="auto" w:fill="E1DFDD"/>
    </w:rPr>
  </w:style>
  <w:style w:type="paragraph" w:styleId="Header">
    <w:name w:val="header"/>
    <w:basedOn w:val="Normal"/>
    <w:link w:val="HeaderChar"/>
    <w:uiPriority w:val="99"/>
    <w:unhideWhenUsed/>
    <w:rsid w:val="006E5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D45"/>
  </w:style>
  <w:style w:type="paragraph" w:styleId="Footer">
    <w:name w:val="footer"/>
    <w:basedOn w:val="Normal"/>
    <w:link w:val="FooterChar"/>
    <w:uiPriority w:val="99"/>
    <w:unhideWhenUsed/>
    <w:rsid w:val="006E5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D45"/>
  </w:style>
  <w:style w:type="paragraph" w:customStyle="1" w:styleId="pf0">
    <w:name w:val="pf0"/>
    <w:basedOn w:val="Normal"/>
    <w:rsid w:val="00CB4F2D"/>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customStyle="1" w:styleId="cf01">
    <w:name w:val="cf01"/>
    <w:basedOn w:val="DefaultParagraphFont"/>
    <w:rsid w:val="00CB4F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5244">
      <w:bodyDiv w:val="1"/>
      <w:marLeft w:val="0"/>
      <w:marRight w:val="0"/>
      <w:marTop w:val="0"/>
      <w:marBottom w:val="0"/>
      <w:divBdr>
        <w:top w:val="none" w:sz="0" w:space="0" w:color="auto"/>
        <w:left w:val="none" w:sz="0" w:space="0" w:color="auto"/>
        <w:bottom w:val="none" w:sz="0" w:space="0" w:color="auto"/>
        <w:right w:val="none" w:sz="0" w:space="0" w:color="auto"/>
      </w:divBdr>
    </w:div>
    <w:div w:id="399790070">
      <w:bodyDiv w:val="1"/>
      <w:marLeft w:val="0"/>
      <w:marRight w:val="0"/>
      <w:marTop w:val="0"/>
      <w:marBottom w:val="0"/>
      <w:divBdr>
        <w:top w:val="none" w:sz="0" w:space="0" w:color="auto"/>
        <w:left w:val="none" w:sz="0" w:space="0" w:color="auto"/>
        <w:bottom w:val="none" w:sz="0" w:space="0" w:color="auto"/>
        <w:right w:val="none" w:sz="0" w:space="0" w:color="auto"/>
      </w:divBdr>
    </w:div>
    <w:div w:id="956252793">
      <w:bodyDiv w:val="1"/>
      <w:marLeft w:val="0"/>
      <w:marRight w:val="0"/>
      <w:marTop w:val="0"/>
      <w:marBottom w:val="0"/>
      <w:divBdr>
        <w:top w:val="none" w:sz="0" w:space="0" w:color="auto"/>
        <w:left w:val="none" w:sz="0" w:space="0" w:color="auto"/>
        <w:bottom w:val="none" w:sz="0" w:space="0" w:color="auto"/>
        <w:right w:val="none" w:sz="0" w:space="0" w:color="auto"/>
      </w:divBdr>
    </w:div>
    <w:div w:id="979308381">
      <w:bodyDiv w:val="1"/>
      <w:marLeft w:val="0"/>
      <w:marRight w:val="0"/>
      <w:marTop w:val="0"/>
      <w:marBottom w:val="0"/>
      <w:divBdr>
        <w:top w:val="none" w:sz="0" w:space="0" w:color="auto"/>
        <w:left w:val="none" w:sz="0" w:space="0" w:color="auto"/>
        <w:bottom w:val="none" w:sz="0" w:space="0" w:color="auto"/>
        <w:right w:val="none" w:sz="0" w:space="0" w:color="auto"/>
      </w:divBdr>
    </w:div>
    <w:div w:id="1266570282">
      <w:bodyDiv w:val="1"/>
      <w:marLeft w:val="0"/>
      <w:marRight w:val="0"/>
      <w:marTop w:val="0"/>
      <w:marBottom w:val="0"/>
      <w:divBdr>
        <w:top w:val="none" w:sz="0" w:space="0" w:color="auto"/>
        <w:left w:val="none" w:sz="0" w:space="0" w:color="auto"/>
        <w:bottom w:val="none" w:sz="0" w:space="0" w:color="auto"/>
        <w:right w:val="none" w:sz="0" w:space="0" w:color="auto"/>
      </w:divBdr>
    </w:div>
    <w:div w:id="1292521220">
      <w:bodyDiv w:val="1"/>
      <w:marLeft w:val="0"/>
      <w:marRight w:val="0"/>
      <w:marTop w:val="0"/>
      <w:marBottom w:val="0"/>
      <w:divBdr>
        <w:top w:val="none" w:sz="0" w:space="0" w:color="auto"/>
        <w:left w:val="none" w:sz="0" w:space="0" w:color="auto"/>
        <w:bottom w:val="none" w:sz="0" w:space="0" w:color="auto"/>
        <w:right w:val="none" w:sz="0" w:space="0" w:color="auto"/>
      </w:divBdr>
    </w:div>
    <w:div w:id="1292712655">
      <w:bodyDiv w:val="1"/>
      <w:marLeft w:val="0"/>
      <w:marRight w:val="0"/>
      <w:marTop w:val="0"/>
      <w:marBottom w:val="0"/>
      <w:divBdr>
        <w:top w:val="none" w:sz="0" w:space="0" w:color="auto"/>
        <w:left w:val="none" w:sz="0" w:space="0" w:color="auto"/>
        <w:bottom w:val="none" w:sz="0" w:space="0" w:color="auto"/>
        <w:right w:val="none" w:sz="0" w:space="0" w:color="auto"/>
      </w:divBdr>
    </w:div>
    <w:div w:id="1392928031">
      <w:bodyDiv w:val="1"/>
      <w:marLeft w:val="0"/>
      <w:marRight w:val="0"/>
      <w:marTop w:val="0"/>
      <w:marBottom w:val="0"/>
      <w:divBdr>
        <w:top w:val="none" w:sz="0" w:space="0" w:color="auto"/>
        <w:left w:val="none" w:sz="0" w:space="0" w:color="auto"/>
        <w:bottom w:val="none" w:sz="0" w:space="0" w:color="auto"/>
        <w:right w:val="none" w:sz="0" w:space="0" w:color="auto"/>
      </w:divBdr>
    </w:div>
    <w:div w:id="1547525105">
      <w:bodyDiv w:val="1"/>
      <w:marLeft w:val="0"/>
      <w:marRight w:val="0"/>
      <w:marTop w:val="0"/>
      <w:marBottom w:val="0"/>
      <w:divBdr>
        <w:top w:val="none" w:sz="0" w:space="0" w:color="auto"/>
        <w:left w:val="none" w:sz="0" w:space="0" w:color="auto"/>
        <w:bottom w:val="none" w:sz="0" w:space="0" w:color="auto"/>
        <w:right w:val="none" w:sz="0" w:space="0" w:color="auto"/>
      </w:divBdr>
    </w:div>
    <w:div w:id="1700661202">
      <w:bodyDiv w:val="1"/>
      <w:marLeft w:val="0"/>
      <w:marRight w:val="0"/>
      <w:marTop w:val="0"/>
      <w:marBottom w:val="0"/>
      <w:divBdr>
        <w:top w:val="none" w:sz="0" w:space="0" w:color="auto"/>
        <w:left w:val="none" w:sz="0" w:space="0" w:color="auto"/>
        <w:bottom w:val="none" w:sz="0" w:space="0" w:color="auto"/>
        <w:right w:val="none" w:sz="0" w:space="0" w:color="auto"/>
      </w:divBdr>
    </w:div>
    <w:div w:id="19909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846B956E9834EA94B2422C6533E66" ma:contentTypeVersion="17" ma:contentTypeDescription="Create a new document." ma:contentTypeScope="" ma:versionID="f9411bddee087652a5a92ba7a2a826e3">
  <xsd:schema xmlns:xsd="http://www.w3.org/2001/XMLSchema" xmlns:xs="http://www.w3.org/2001/XMLSchema" xmlns:p="http://schemas.microsoft.com/office/2006/metadata/properties" xmlns:ns3="fe166545-64fa-4e5d-a666-3f6f9d77430d" xmlns:ns4="77f9b079-6f48-4aa1-af8a-0476918bcea3" targetNamespace="http://schemas.microsoft.com/office/2006/metadata/properties" ma:root="true" ma:fieldsID="3e0c4ae9cf0ffae3bbcf11cfeb7aaf9f" ns3:_="" ns4:_="">
    <xsd:import namespace="fe166545-64fa-4e5d-a666-3f6f9d77430d"/>
    <xsd:import namespace="77f9b079-6f48-4aa1-af8a-0476918bce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6545-64fa-4e5d-a666-3f6f9d774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f9b079-6f48-4aa1-af8a-0476918bce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e166545-64fa-4e5d-a666-3f6f9d7743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B5EB5-3148-44CE-B659-D935CF50A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6545-64fa-4e5d-a666-3f6f9d77430d"/>
    <ds:schemaRef ds:uri="77f9b079-6f48-4aa1-af8a-0476918bc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55F7A-F7B3-4D93-A2B4-C8CD4B5645A5}">
  <ds:schemaRefs>
    <ds:schemaRef ds:uri="http://schemas.microsoft.com/office/2006/documentManagement/types"/>
    <ds:schemaRef ds:uri="http://purl.org/dc/terms/"/>
    <ds:schemaRef ds:uri="fe166545-64fa-4e5d-a666-3f6f9d77430d"/>
    <ds:schemaRef ds:uri="http://purl.org/dc/dcmitype/"/>
    <ds:schemaRef ds:uri="http://www.w3.org/XML/1998/namespace"/>
    <ds:schemaRef ds:uri="77f9b079-6f48-4aa1-af8a-0476918bcea3"/>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497F296-8570-497B-BD10-5F0B2766D75A}">
  <ds:schemaRefs>
    <ds:schemaRef ds:uri="http://schemas.openxmlformats.org/officeDocument/2006/bibliography"/>
  </ds:schemaRefs>
</ds:datastoreItem>
</file>

<file path=customXml/itemProps4.xml><?xml version="1.0" encoding="utf-8"?>
<ds:datastoreItem xmlns:ds="http://schemas.openxmlformats.org/officeDocument/2006/customXml" ds:itemID="{D49528C8-007B-4168-933C-9D80B4C75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dcterms:created xsi:type="dcterms:W3CDTF">2025-04-03T16:18:00Z</dcterms:created>
  <dcterms:modified xsi:type="dcterms:W3CDTF">2025-04-15T13:43:00Z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8a95a3a5-4f71-4be8-9a90-635c402074d7</vt:lpwstr>
  </property>
  <property fmtid="{D5CDD505-2E9C-101B-9397-08002B2CF9AE}" pid="3" name="ContentTypeId">
    <vt:lpwstr>0x010100551846B956E9834EA94B2422C6533E66</vt:lpwstr>
  </property>
  <property fmtid="{D5CDD505-2E9C-101B-9397-08002B2CF9AE}" pid="4" name="MediaServiceImageTags">
    <vt:lpwstr/>
  </property>
</Properties>
</file>