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85AFF" w14:textId="77777777" w:rsidR="00ED7EE9" w:rsidRPr="00F827B2" w:rsidRDefault="00ED7EE9" w:rsidP="00ED7EE9">
      <w:pPr>
        <w:spacing w:after="0" w:line="240" w:lineRule="auto"/>
        <w:jc w:val="center"/>
        <w:outlineLvl w:val="0"/>
        <w:rPr>
          <w:rFonts w:eastAsia="Times New Roman" w:cs="Cambria"/>
          <w:b/>
          <w:bCs/>
          <w:sz w:val="24"/>
          <w:szCs w:val="24"/>
          <w:lang w:val="es-ES"/>
        </w:rPr>
      </w:pPr>
      <w:r w:rsidRPr="00F827B2">
        <w:rPr>
          <w:rFonts w:cs="Arial"/>
          <w:noProof/>
          <w:lang w:val="es-ES"/>
        </w:rPr>
        <w:drawing>
          <wp:anchor distT="0" distB="0" distL="114300" distR="114300" simplePos="0" relativeHeight="251659264" behindDoc="0" locked="0" layoutInCell="1" allowOverlap="1" wp14:anchorId="37AB1456" wp14:editId="3937EF66">
            <wp:simplePos x="0" y="0"/>
            <wp:positionH relativeFrom="margin">
              <wp:posOffset>0</wp:posOffset>
            </wp:positionH>
            <wp:positionV relativeFrom="margin">
              <wp:posOffset>-234315</wp:posOffset>
            </wp:positionV>
            <wp:extent cx="1733550" cy="1708150"/>
            <wp:effectExtent l="0" t="0" r="0" b="6350"/>
            <wp:wrapSquare wrapText="bothSides"/>
            <wp:docPr id="7" name="Picture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Diagrama&#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t="929" b="929"/>
                    <a:stretch>
                      <a:fillRect/>
                    </a:stretch>
                  </pic:blipFill>
                  <pic:spPr bwMode="auto">
                    <a:xfrm>
                      <a:off x="0" y="0"/>
                      <a:ext cx="1733550" cy="1708150"/>
                    </a:xfrm>
                    <a:prstGeom prst="rect">
                      <a:avLst/>
                    </a:prstGeom>
                    <a:noFill/>
                  </pic:spPr>
                </pic:pic>
              </a:graphicData>
            </a:graphic>
            <wp14:sizeRelH relativeFrom="page">
              <wp14:pctWidth>0</wp14:pctWidth>
            </wp14:sizeRelH>
            <wp14:sizeRelV relativeFrom="page">
              <wp14:pctHeight>0</wp14:pctHeight>
            </wp14:sizeRelV>
          </wp:anchor>
        </w:drawing>
      </w:r>
    </w:p>
    <w:p w14:paraId="0557AF73" w14:textId="77777777" w:rsidR="00ED7EE9" w:rsidRPr="00F827B2" w:rsidRDefault="00ED7EE9" w:rsidP="00ED7EE9">
      <w:pPr>
        <w:spacing w:after="0" w:line="240" w:lineRule="auto"/>
        <w:jc w:val="center"/>
        <w:outlineLvl w:val="0"/>
        <w:rPr>
          <w:rFonts w:eastAsia="Times New Roman" w:cs="Cambria"/>
          <w:b/>
          <w:bCs/>
          <w:sz w:val="24"/>
          <w:szCs w:val="24"/>
          <w:lang w:val="es-ES"/>
        </w:rPr>
      </w:pPr>
      <w:r w:rsidRPr="00F827B2">
        <w:rPr>
          <w:rFonts w:eastAsia="Times New Roman" w:cs="Cambria"/>
          <w:b/>
          <w:bCs/>
          <w:sz w:val="24"/>
          <w:szCs w:val="24"/>
          <w:lang w:val="es-ES"/>
        </w:rPr>
        <w:t>15ª reunión de la Conferencia de las Partes Contratantes</w:t>
      </w:r>
    </w:p>
    <w:p w14:paraId="0FF274D8" w14:textId="77777777" w:rsidR="00ED7EE9" w:rsidRPr="00F827B2" w:rsidRDefault="00ED7EE9" w:rsidP="00ED7EE9">
      <w:pPr>
        <w:spacing w:after="0" w:line="240" w:lineRule="auto"/>
        <w:jc w:val="center"/>
        <w:outlineLvl w:val="0"/>
        <w:rPr>
          <w:rFonts w:eastAsia="Times New Roman" w:cs="Cambria"/>
          <w:b/>
          <w:bCs/>
          <w:sz w:val="24"/>
          <w:szCs w:val="24"/>
          <w:lang w:val="es-ES"/>
        </w:rPr>
      </w:pPr>
      <w:r w:rsidRPr="00F827B2">
        <w:rPr>
          <w:rFonts w:eastAsia="Times New Roman" w:cs="Cambria"/>
          <w:b/>
          <w:bCs/>
          <w:sz w:val="24"/>
          <w:szCs w:val="24"/>
          <w:lang w:val="es-ES"/>
        </w:rPr>
        <w:t>en la Convención sobre los Humedales</w:t>
      </w:r>
    </w:p>
    <w:p w14:paraId="6379406F" w14:textId="77777777" w:rsidR="00ED7EE9" w:rsidRPr="00F827B2" w:rsidRDefault="00ED7EE9" w:rsidP="00ED7EE9">
      <w:pPr>
        <w:spacing w:after="0" w:line="240" w:lineRule="auto"/>
        <w:jc w:val="center"/>
        <w:outlineLvl w:val="0"/>
        <w:rPr>
          <w:rFonts w:eastAsia="Times New Roman" w:cs="Cambria"/>
          <w:b/>
          <w:bCs/>
          <w:sz w:val="24"/>
          <w:szCs w:val="24"/>
          <w:lang w:val="es-ES"/>
        </w:rPr>
      </w:pPr>
    </w:p>
    <w:p w14:paraId="3DA9C47B" w14:textId="77777777" w:rsidR="00ED7EE9" w:rsidRPr="00F827B2" w:rsidRDefault="00ED7EE9" w:rsidP="00ED7EE9">
      <w:pPr>
        <w:spacing w:after="0" w:line="240" w:lineRule="auto"/>
        <w:jc w:val="center"/>
        <w:outlineLvl w:val="0"/>
        <w:rPr>
          <w:rFonts w:eastAsia="Times New Roman" w:cs="Cambria"/>
          <w:b/>
          <w:bCs/>
          <w:sz w:val="24"/>
          <w:szCs w:val="24"/>
          <w:lang w:val="es-ES"/>
        </w:rPr>
      </w:pPr>
      <w:r w:rsidRPr="00F827B2">
        <w:rPr>
          <w:rFonts w:eastAsia="Times New Roman" w:cs="Cambria"/>
          <w:b/>
          <w:bCs/>
          <w:sz w:val="24"/>
          <w:szCs w:val="24"/>
          <w:lang w:val="es-ES"/>
        </w:rPr>
        <w:t>“Proteger los humedales para nuestro futuro común”</w:t>
      </w:r>
    </w:p>
    <w:p w14:paraId="34E37A93" w14:textId="77777777" w:rsidR="00ED7EE9" w:rsidRPr="00F827B2" w:rsidRDefault="00ED7EE9" w:rsidP="00ED7EE9">
      <w:pPr>
        <w:spacing w:after="0" w:line="240" w:lineRule="auto"/>
        <w:jc w:val="center"/>
        <w:outlineLvl w:val="0"/>
        <w:rPr>
          <w:rFonts w:eastAsia="Times New Roman" w:cs="Cambria"/>
          <w:b/>
          <w:bCs/>
          <w:sz w:val="24"/>
          <w:szCs w:val="24"/>
          <w:lang w:val="es-ES"/>
        </w:rPr>
      </w:pPr>
      <w:r w:rsidRPr="00F827B2">
        <w:rPr>
          <w:rFonts w:eastAsia="Times New Roman" w:cs="Cambria"/>
          <w:b/>
          <w:bCs/>
          <w:sz w:val="24"/>
          <w:szCs w:val="24"/>
          <w:lang w:val="es-ES"/>
        </w:rPr>
        <w:t>Victoria Falls (Zimbabwe), 23 a 31 de julio de 2025</w:t>
      </w:r>
    </w:p>
    <w:p w14:paraId="15E235B8" w14:textId="77777777" w:rsidR="00ED7EE9" w:rsidRPr="00F827B2" w:rsidRDefault="00ED7EE9" w:rsidP="00ED7EE9">
      <w:pPr>
        <w:autoSpaceDE w:val="0"/>
        <w:autoSpaceDN w:val="0"/>
        <w:spacing w:after="0" w:line="240" w:lineRule="auto"/>
        <w:jc w:val="center"/>
        <w:outlineLvl w:val="0"/>
        <w:rPr>
          <w:rFonts w:eastAsia="Times New Roman" w:cs="Calibri"/>
          <w:b/>
          <w:bCs/>
          <w:lang w:val="es-ES"/>
        </w:rPr>
      </w:pPr>
    </w:p>
    <w:p w14:paraId="22337EEE" w14:textId="77777777" w:rsidR="00ED7EE9" w:rsidRPr="00F827B2" w:rsidRDefault="00ED7EE9" w:rsidP="00ED7EE9">
      <w:pPr>
        <w:autoSpaceDE w:val="0"/>
        <w:autoSpaceDN w:val="0"/>
        <w:spacing w:after="0" w:line="240" w:lineRule="auto"/>
        <w:jc w:val="center"/>
        <w:outlineLvl w:val="0"/>
        <w:rPr>
          <w:rFonts w:eastAsia="Times New Roman" w:cs="Calibri"/>
          <w:b/>
          <w:bCs/>
          <w:lang w:val="es-ES"/>
        </w:rPr>
      </w:pPr>
    </w:p>
    <w:p w14:paraId="2C9934F2" w14:textId="77777777" w:rsidR="00ED7EE9" w:rsidRPr="00F827B2" w:rsidRDefault="00ED7EE9" w:rsidP="00ED7EE9">
      <w:pPr>
        <w:autoSpaceDE w:val="0"/>
        <w:autoSpaceDN w:val="0"/>
        <w:spacing w:after="0" w:line="240" w:lineRule="auto"/>
        <w:jc w:val="right"/>
        <w:rPr>
          <w:rFonts w:eastAsia="Times New Roman" w:cs="Calibri"/>
          <w:lang w:val="es-ES"/>
        </w:rPr>
      </w:pPr>
    </w:p>
    <w:p w14:paraId="0C910281" w14:textId="2D9A2563" w:rsidR="00ED7EE9" w:rsidRPr="00F827B2" w:rsidRDefault="00ED7EE9" w:rsidP="00ED7EE9">
      <w:pPr>
        <w:autoSpaceDE w:val="0"/>
        <w:autoSpaceDN w:val="0"/>
        <w:spacing w:after="0" w:line="240" w:lineRule="auto"/>
        <w:jc w:val="right"/>
        <w:rPr>
          <w:rFonts w:eastAsia="Times New Roman" w:cs="Calibri"/>
          <w:sz w:val="28"/>
          <w:szCs w:val="28"/>
          <w:lang w:val="es-ES"/>
        </w:rPr>
      </w:pPr>
      <w:r w:rsidRPr="00F827B2">
        <w:rPr>
          <w:rFonts w:eastAsia="Times New Roman" w:cs="Calibri"/>
          <w:b/>
          <w:sz w:val="28"/>
          <w:szCs w:val="28"/>
          <w:lang w:val="es-ES"/>
        </w:rPr>
        <w:t>COP15 Doc.23.</w:t>
      </w:r>
      <w:r>
        <w:rPr>
          <w:rFonts w:eastAsia="Times New Roman" w:cs="Calibri"/>
          <w:b/>
          <w:sz w:val="28"/>
          <w:szCs w:val="28"/>
          <w:lang w:val="es-ES"/>
        </w:rPr>
        <w:t>2</w:t>
      </w:r>
    </w:p>
    <w:p w14:paraId="3219D97E" w14:textId="77777777" w:rsidR="00ED7EE9" w:rsidRPr="00F827B2" w:rsidRDefault="00ED7EE9" w:rsidP="00ED7EE9">
      <w:pPr>
        <w:tabs>
          <w:tab w:val="left" w:pos="10650"/>
          <w:tab w:val="right" w:pos="13958"/>
        </w:tabs>
        <w:autoSpaceDE w:val="0"/>
        <w:autoSpaceDN w:val="0"/>
        <w:spacing w:after="0" w:line="240" w:lineRule="auto"/>
        <w:jc w:val="right"/>
        <w:rPr>
          <w:rFonts w:eastAsia="Times New Roman" w:cs="Calibri"/>
          <w:b/>
          <w:bCs/>
          <w:sz w:val="28"/>
          <w:szCs w:val="28"/>
          <w:lang w:val="es-ES"/>
        </w:rPr>
      </w:pPr>
    </w:p>
    <w:tbl>
      <w:tblPr>
        <w:tblStyle w:val="TableGrid1"/>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10"/>
      </w:tblGrid>
      <w:tr w:rsidR="00ED7EE9" w:rsidRPr="0036526D" w14:paraId="0310EDD3" w14:textId="77777777" w:rsidTr="008B3057">
        <w:trPr>
          <w:trHeight w:val="1389"/>
        </w:trPr>
        <w:tc>
          <w:tcPr>
            <w:tcW w:w="5000" w:type="pct"/>
          </w:tcPr>
          <w:p w14:paraId="24B98D51" w14:textId="77777777" w:rsidR="00ED7EE9" w:rsidRPr="00F827B2" w:rsidRDefault="00ED7EE9" w:rsidP="00ED7EE9">
            <w:pPr>
              <w:spacing w:after="0" w:line="240" w:lineRule="auto"/>
              <w:ind w:right="67"/>
              <w:outlineLvl w:val="0"/>
              <w:rPr>
                <w:rFonts w:eastAsia="Times New Roman" w:cs="Calibri"/>
                <w:b/>
                <w:bCs/>
                <w:lang w:val="es-ES"/>
              </w:rPr>
            </w:pPr>
            <w:r w:rsidRPr="00F827B2">
              <w:rPr>
                <w:rFonts w:eastAsia="Times New Roman" w:cs="Calibri"/>
                <w:b/>
                <w:bCs/>
                <w:lang w:val="es-ES"/>
              </w:rPr>
              <w:t xml:space="preserve">Nota de la Secretaría: </w:t>
            </w:r>
          </w:p>
          <w:p w14:paraId="7D6F2E65" w14:textId="77777777" w:rsidR="00ED7EE9" w:rsidRPr="00F827B2" w:rsidRDefault="00ED7EE9" w:rsidP="00ED7EE9">
            <w:pPr>
              <w:spacing w:after="0" w:line="240" w:lineRule="auto"/>
              <w:rPr>
                <w:rFonts w:eastAsia="Times New Roman" w:cs="Calibri"/>
                <w:b/>
                <w:lang w:val="es-ES"/>
              </w:rPr>
            </w:pPr>
          </w:p>
          <w:p w14:paraId="2D53CDF5" w14:textId="45CE2126" w:rsidR="00ED7EE9" w:rsidRPr="00F827B2" w:rsidRDefault="00ED7EE9" w:rsidP="00ED7EE9">
            <w:pPr>
              <w:spacing w:after="0" w:line="240" w:lineRule="auto"/>
              <w:ind w:left="22" w:hanging="22"/>
              <w:rPr>
                <w:rFonts w:eastAsia="Times New Roman" w:cs="Calibri"/>
                <w:lang w:val="es-ES"/>
              </w:rPr>
            </w:pPr>
            <w:r w:rsidRPr="00F827B2">
              <w:rPr>
                <w:rFonts w:eastAsia="Times New Roman" w:cs="Calibri"/>
                <w:bCs/>
                <w:lang w:val="es-ES"/>
              </w:rPr>
              <w:t>En su 64</w:t>
            </w:r>
            <w:r w:rsidRPr="00F827B2">
              <w:rPr>
                <w:rFonts w:eastAsia="Times New Roman" w:cs="Calibri"/>
                <w:bCs/>
                <w:iCs/>
                <w:lang w:val="es-ES"/>
              </w:rPr>
              <w:t xml:space="preserve">ª </w:t>
            </w:r>
            <w:r w:rsidRPr="00F827B2">
              <w:rPr>
                <w:rFonts w:eastAsia="Times New Roman" w:cs="Calibri"/>
                <w:bCs/>
                <w:lang w:val="es-ES"/>
              </w:rPr>
              <w:t>reunión, el Comité Permanente encargó a la Secretaría en la Decisión SC64-</w:t>
            </w:r>
            <w:r>
              <w:rPr>
                <w:rFonts w:eastAsia="Times New Roman" w:cs="Calibri"/>
                <w:bCs/>
                <w:lang w:val="es-ES"/>
              </w:rPr>
              <w:t xml:space="preserve">12 i) </w:t>
            </w:r>
            <w:r w:rsidRPr="00ED7EE9">
              <w:rPr>
                <w:rFonts w:eastAsia="Times New Roman" w:cs="Calibri"/>
                <w:bCs/>
                <w:lang w:val="es-ES"/>
              </w:rPr>
              <w:t xml:space="preserve">que sometiera a la consideración de la COP15 el proyecto de resolución que figura en el documento SC64 Doc.13 sobre </w:t>
            </w:r>
            <w:r w:rsidRPr="0036526D">
              <w:rPr>
                <w:rFonts w:eastAsia="Times New Roman" w:cs="Calibri"/>
                <w:bCs/>
                <w:i/>
                <w:iCs/>
                <w:lang w:val="es-ES"/>
              </w:rPr>
              <w:t>F</w:t>
            </w:r>
            <w:r w:rsidRPr="00ED7EE9">
              <w:rPr>
                <w:rFonts w:eastAsia="Times New Roman" w:cs="Calibri"/>
                <w:bCs/>
                <w:i/>
                <w:iCs/>
                <w:lang w:val="es-ES"/>
              </w:rPr>
              <w:t>unciones, responsabilidades y composición del Comité Permanente y clasificación de los países por regiones en el marco de la Convención sobre los Humedales</w:t>
            </w:r>
            <w:r w:rsidRPr="00ED7EE9">
              <w:rPr>
                <w:rFonts w:eastAsia="Times New Roman" w:cs="Calibri"/>
                <w:bCs/>
                <w:lang w:val="es-ES"/>
              </w:rPr>
              <w:t>, enmendado para incorporar las aportaciones presentadas por el Comité</w:t>
            </w:r>
            <w:r>
              <w:rPr>
                <w:rFonts w:eastAsia="Times New Roman" w:cs="Calibri"/>
                <w:bCs/>
                <w:lang w:val="es-ES"/>
              </w:rPr>
              <w:t>.</w:t>
            </w:r>
          </w:p>
        </w:tc>
      </w:tr>
    </w:tbl>
    <w:p w14:paraId="3B806582" w14:textId="77777777" w:rsidR="00ED7EE9" w:rsidRPr="00F827B2" w:rsidRDefault="00ED7EE9" w:rsidP="00ED7EE9">
      <w:pPr>
        <w:spacing w:after="0" w:line="240" w:lineRule="auto"/>
        <w:jc w:val="center"/>
        <w:rPr>
          <w:b/>
          <w:bCs/>
          <w:sz w:val="28"/>
          <w:lang w:val="es-ES"/>
        </w:rPr>
      </w:pPr>
    </w:p>
    <w:p w14:paraId="47C30C5D" w14:textId="77777777" w:rsidR="00ED7EE9" w:rsidRPr="00F827B2" w:rsidRDefault="00ED7EE9" w:rsidP="00ED7EE9">
      <w:pPr>
        <w:spacing w:after="0" w:line="240" w:lineRule="auto"/>
        <w:jc w:val="center"/>
        <w:rPr>
          <w:b/>
          <w:bCs/>
          <w:sz w:val="28"/>
          <w:lang w:val="es-ES"/>
        </w:rPr>
      </w:pPr>
    </w:p>
    <w:p w14:paraId="57775F11" w14:textId="2D07184B" w:rsidR="00B7349C" w:rsidRPr="00ED7EE9" w:rsidRDefault="00ED7EE9" w:rsidP="00ED7EE9">
      <w:pPr>
        <w:spacing w:after="0" w:line="240" w:lineRule="auto"/>
        <w:jc w:val="center"/>
        <w:rPr>
          <w:rFonts w:asciiTheme="minorHAnsi" w:hAnsiTheme="minorHAnsi" w:cstheme="minorHAnsi"/>
          <w:b/>
          <w:bCs/>
          <w:noProof/>
          <w:sz w:val="28"/>
          <w:szCs w:val="28"/>
          <w:lang w:val="es-ES"/>
        </w:rPr>
      </w:pPr>
      <w:r w:rsidRPr="00ED7EE9">
        <w:rPr>
          <w:b/>
          <w:bCs/>
          <w:sz w:val="28"/>
          <w:szCs w:val="28"/>
          <w:lang w:val="es-ES"/>
        </w:rPr>
        <w:t>Proyecto de resolución sobre las r</w:t>
      </w:r>
      <w:r w:rsidR="00B7349C" w:rsidRPr="00ED7EE9">
        <w:rPr>
          <w:rFonts w:asciiTheme="minorHAnsi" w:hAnsiTheme="minorHAnsi" w:cstheme="minorHAnsi"/>
          <w:b/>
          <w:bCs/>
          <w:noProof/>
          <w:sz w:val="28"/>
          <w:szCs w:val="28"/>
          <w:lang w:val="es-ES"/>
        </w:rPr>
        <w:t>esponsabilidades, funciones y composición del Comité Permanente y clasificación de los países por regiones en el marco</w:t>
      </w:r>
      <w:r w:rsidR="00041A22" w:rsidRPr="00ED7EE9">
        <w:rPr>
          <w:rFonts w:asciiTheme="minorHAnsi" w:hAnsiTheme="minorHAnsi" w:cstheme="minorHAnsi"/>
          <w:b/>
          <w:bCs/>
          <w:noProof/>
          <w:sz w:val="28"/>
          <w:szCs w:val="28"/>
          <w:lang w:val="es-ES"/>
        </w:rPr>
        <w:br/>
      </w:r>
      <w:r w:rsidR="00B7349C" w:rsidRPr="00ED7EE9">
        <w:rPr>
          <w:rFonts w:asciiTheme="minorHAnsi" w:hAnsiTheme="minorHAnsi" w:cstheme="minorHAnsi"/>
          <w:b/>
          <w:bCs/>
          <w:noProof/>
          <w:sz w:val="28"/>
          <w:szCs w:val="28"/>
          <w:lang w:val="es-ES"/>
        </w:rPr>
        <w:t xml:space="preserve"> de la Convención sobre los Humedales</w:t>
      </w:r>
    </w:p>
    <w:p w14:paraId="1986E6D8" w14:textId="77777777" w:rsidR="00B7349C" w:rsidRPr="00FE2AA6" w:rsidRDefault="00B7349C" w:rsidP="00B7349C">
      <w:pPr>
        <w:widowControl w:val="0"/>
        <w:tabs>
          <w:tab w:val="left" w:pos="1028"/>
        </w:tabs>
        <w:spacing w:after="0" w:line="240" w:lineRule="auto"/>
        <w:ind w:left="425" w:right="178" w:hanging="425"/>
        <w:rPr>
          <w:rFonts w:eastAsia="Times New Roman"/>
          <w:noProof/>
          <w:lang w:val="es-ES"/>
        </w:rPr>
      </w:pPr>
    </w:p>
    <w:p w14:paraId="6752B3E0" w14:textId="77777777" w:rsidR="00B7349C" w:rsidRPr="00FE2AA6" w:rsidRDefault="00B7349C" w:rsidP="00B7349C">
      <w:pPr>
        <w:widowControl w:val="0"/>
        <w:tabs>
          <w:tab w:val="left" w:pos="1028"/>
        </w:tabs>
        <w:spacing w:after="0" w:line="240" w:lineRule="auto"/>
        <w:ind w:left="425" w:right="178" w:hanging="425"/>
        <w:rPr>
          <w:rFonts w:eastAsia="Times New Roman"/>
          <w:noProof/>
          <w:lang w:val="es-ES"/>
        </w:rPr>
      </w:pPr>
    </w:p>
    <w:p w14:paraId="6ACB762F" w14:textId="77777777" w:rsidR="00B7349C" w:rsidRPr="00FE2AA6" w:rsidRDefault="00B7349C" w:rsidP="00B7349C">
      <w:pPr>
        <w:widowControl w:val="0"/>
        <w:spacing w:after="0" w:line="240" w:lineRule="auto"/>
        <w:ind w:left="425" w:hanging="425"/>
        <w:rPr>
          <w:rFonts w:eastAsia="Times New Roman"/>
          <w:noProof/>
          <w:lang w:val="es-ES"/>
        </w:rPr>
      </w:pPr>
      <w:r w:rsidRPr="00FE2AA6">
        <w:rPr>
          <w:rFonts w:eastAsia="Times New Roman"/>
          <w:noProof/>
          <w:lang w:val="es-ES"/>
        </w:rPr>
        <w:t>1.</w:t>
      </w:r>
      <w:r w:rsidRPr="00FE2AA6">
        <w:rPr>
          <w:rFonts w:eastAsia="Times New Roman"/>
          <w:noProof/>
          <w:lang w:val="es-ES"/>
        </w:rPr>
        <w:tab/>
        <w:t>RECONOCIENDO el valor de realizar un examen periódico de las responsabilidades, la</w:t>
      </w:r>
      <w:r w:rsidR="00A5682B" w:rsidRPr="00FE2AA6">
        <w:rPr>
          <w:rFonts w:eastAsia="Times New Roman"/>
          <w:noProof/>
          <w:lang w:val="es-ES"/>
        </w:rPr>
        <w:t>s</w:t>
      </w:r>
      <w:r w:rsidRPr="00FE2AA6">
        <w:rPr>
          <w:rFonts w:eastAsia="Times New Roman"/>
          <w:noProof/>
          <w:lang w:val="es-ES"/>
        </w:rPr>
        <w:t xml:space="preserve"> funciones y la composición del Comité Permanente a fin de garantizar que la labor de dicho Comité siga llevándose a cabo del modo más eficaz y económico posible;</w:t>
      </w:r>
    </w:p>
    <w:p w14:paraId="1A81D2CD" w14:textId="77777777" w:rsidR="00B7349C" w:rsidRPr="00FE2AA6" w:rsidRDefault="00B7349C" w:rsidP="00B7349C">
      <w:pPr>
        <w:widowControl w:val="0"/>
        <w:spacing w:after="0" w:line="240" w:lineRule="auto"/>
        <w:ind w:left="425" w:hanging="425"/>
        <w:rPr>
          <w:rFonts w:eastAsia="Times New Roman"/>
          <w:noProof/>
          <w:lang w:val="es-ES"/>
        </w:rPr>
      </w:pPr>
    </w:p>
    <w:p w14:paraId="0180C157" w14:textId="77777777" w:rsidR="00B7349C" w:rsidRPr="00FE2AA6" w:rsidRDefault="00B7349C" w:rsidP="00B7349C">
      <w:pPr>
        <w:widowControl w:val="0"/>
        <w:spacing w:after="0" w:line="240" w:lineRule="auto"/>
        <w:ind w:left="425" w:hanging="425"/>
        <w:rPr>
          <w:rFonts w:eastAsia="Times New Roman"/>
          <w:noProof/>
          <w:lang w:val="es-ES"/>
        </w:rPr>
      </w:pPr>
      <w:r w:rsidRPr="00FE2AA6">
        <w:rPr>
          <w:rFonts w:eastAsia="Times New Roman"/>
          <w:noProof/>
          <w:lang w:val="es-ES"/>
        </w:rPr>
        <w:t>2.</w:t>
      </w:r>
      <w:r w:rsidRPr="00FE2AA6">
        <w:rPr>
          <w:rFonts w:eastAsia="Times New Roman"/>
          <w:noProof/>
          <w:lang w:val="es-ES"/>
        </w:rPr>
        <w:tab/>
        <w:t>RECORDANDO que en l</w:t>
      </w:r>
      <w:r w:rsidR="00B05813" w:rsidRPr="00FE2AA6">
        <w:rPr>
          <w:rFonts w:eastAsia="Times New Roman"/>
          <w:noProof/>
          <w:lang w:val="es-ES"/>
        </w:rPr>
        <w:t>a Resolución IX.24</w:t>
      </w:r>
      <w:r w:rsidRPr="00FE2AA6">
        <w:rPr>
          <w:rFonts w:eastAsia="Times New Roman"/>
          <w:noProof/>
          <w:lang w:val="es-ES"/>
        </w:rPr>
        <w:t xml:space="preserve">, </w:t>
      </w:r>
      <w:r w:rsidRPr="00FE2AA6">
        <w:rPr>
          <w:rFonts w:eastAsia="Times New Roman"/>
          <w:i/>
          <w:iCs/>
          <w:noProof/>
          <w:lang w:val="es-ES"/>
        </w:rPr>
        <w:t>Mejora de la administración de la Convención Ramsar</w:t>
      </w:r>
      <w:r w:rsidRPr="00FE2AA6">
        <w:rPr>
          <w:rFonts w:eastAsia="Times New Roman"/>
          <w:noProof/>
          <w:lang w:val="es-ES"/>
        </w:rPr>
        <w:t>, la Conferencia de las Partes Contratantes creó un Grupo de Trabajo Administrativo dependiente del Comité Permanente y la Conferencia de las Partes</w:t>
      </w:r>
      <w:r w:rsidR="00C41479" w:rsidRPr="00FE2AA6">
        <w:rPr>
          <w:rFonts w:eastAsia="Times New Roman"/>
          <w:noProof/>
          <w:lang w:val="es-ES"/>
        </w:rPr>
        <w:t xml:space="preserve"> Contratantes</w:t>
      </w:r>
      <w:r w:rsidRPr="00FE2AA6">
        <w:rPr>
          <w:rFonts w:eastAsia="Times New Roman"/>
          <w:noProof/>
          <w:lang w:val="es-ES"/>
        </w:rPr>
        <w:t>;</w:t>
      </w:r>
    </w:p>
    <w:p w14:paraId="4385E94B" w14:textId="77777777" w:rsidR="00B7349C" w:rsidRPr="00FE2AA6" w:rsidRDefault="00B7349C" w:rsidP="00B7349C">
      <w:pPr>
        <w:widowControl w:val="0"/>
        <w:spacing w:after="0" w:line="240" w:lineRule="auto"/>
        <w:ind w:left="425" w:right="178" w:hanging="425"/>
        <w:rPr>
          <w:rFonts w:eastAsia="Times New Roman"/>
          <w:noProof/>
          <w:highlight w:val="yellow"/>
          <w:lang w:val="es-ES"/>
        </w:rPr>
      </w:pPr>
    </w:p>
    <w:p w14:paraId="0353AF0E" w14:textId="77777777" w:rsidR="00B7349C" w:rsidRPr="00FE2AA6" w:rsidRDefault="00B7349C" w:rsidP="00B7349C">
      <w:pPr>
        <w:spacing w:after="0" w:line="240" w:lineRule="auto"/>
        <w:ind w:left="425" w:hanging="425"/>
        <w:rPr>
          <w:noProof/>
          <w:lang w:val="es-ES"/>
        </w:rPr>
      </w:pPr>
      <w:r w:rsidRPr="00FE2AA6">
        <w:rPr>
          <w:noProof/>
          <w:lang w:val="es-ES"/>
        </w:rPr>
        <w:t>3.</w:t>
      </w:r>
      <w:r w:rsidRPr="00FE2AA6">
        <w:rPr>
          <w:noProof/>
          <w:lang w:val="es-ES"/>
        </w:rPr>
        <w:tab/>
        <w:t xml:space="preserve">CONSCIENTE de que la labor de supervisión de la Secretaría que lleva a cabo el Comité </w:t>
      </w:r>
      <w:r w:rsidR="00C41479" w:rsidRPr="00FE2AA6">
        <w:rPr>
          <w:noProof/>
          <w:lang w:val="es-ES"/>
        </w:rPr>
        <w:t xml:space="preserve">Permanente </w:t>
      </w:r>
      <w:r w:rsidRPr="00FE2AA6">
        <w:rPr>
          <w:noProof/>
          <w:lang w:val="es-ES"/>
        </w:rPr>
        <w:t>es realizada en su nombre entre reuniones de dicho Comité por su Equipo Ejecutivo (</w:t>
      </w:r>
      <w:r w:rsidR="00C41479" w:rsidRPr="00FE2AA6">
        <w:rPr>
          <w:noProof/>
          <w:lang w:val="es-ES"/>
        </w:rPr>
        <w:t xml:space="preserve">la </w:t>
      </w:r>
      <w:r w:rsidRPr="00FE2AA6">
        <w:rPr>
          <w:noProof/>
          <w:lang w:val="es-ES"/>
        </w:rPr>
        <w:t>Presidencia, Vicepresidencia y Presidencia del Subgrupo de Finanzas) junto con el Secretario o la Secretaria General;</w:t>
      </w:r>
    </w:p>
    <w:p w14:paraId="3C6F4BA2" w14:textId="77777777" w:rsidR="00B7349C" w:rsidRPr="00FE2AA6" w:rsidRDefault="00B7349C" w:rsidP="00B7349C">
      <w:pPr>
        <w:spacing w:after="0" w:line="240" w:lineRule="auto"/>
        <w:ind w:left="425" w:hanging="425"/>
        <w:rPr>
          <w:noProof/>
          <w:lang w:val="es-ES"/>
        </w:rPr>
      </w:pPr>
    </w:p>
    <w:p w14:paraId="14B54B64" w14:textId="77777777" w:rsidR="00B7349C" w:rsidRPr="00FE2AA6" w:rsidRDefault="004E619A" w:rsidP="00B7349C">
      <w:pPr>
        <w:spacing w:after="0" w:line="240" w:lineRule="auto"/>
        <w:ind w:left="425" w:hanging="425"/>
        <w:rPr>
          <w:noProof/>
          <w:lang w:val="es-ES"/>
        </w:rPr>
      </w:pPr>
      <w:r w:rsidRPr="00FE2AA6">
        <w:rPr>
          <w:noProof/>
          <w:lang w:val="es-ES"/>
        </w:rPr>
        <w:t>4</w:t>
      </w:r>
      <w:r w:rsidR="00B7349C" w:rsidRPr="00FE2AA6">
        <w:rPr>
          <w:noProof/>
          <w:lang w:val="es-ES"/>
        </w:rPr>
        <w:t>.</w:t>
      </w:r>
      <w:r w:rsidR="00B7349C" w:rsidRPr="00FE2AA6">
        <w:rPr>
          <w:noProof/>
          <w:lang w:val="es-ES"/>
        </w:rPr>
        <w:tab/>
        <w:t>RECONOCIENDO la función del Comité Permanente de recomendar los proyectos de resolución a debatir por la Conferencia de las Partes</w:t>
      </w:r>
      <w:r w:rsidR="00C41479" w:rsidRPr="00FE2AA6">
        <w:rPr>
          <w:noProof/>
          <w:lang w:val="es-ES"/>
        </w:rPr>
        <w:t xml:space="preserve"> Contratantes</w:t>
      </w:r>
      <w:r w:rsidR="00B7349C" w:rsidRPr="00FE2AA6">
        <w:rPr>
          <w:noProof/>
          <w:lang w:val="es-ES"/>
        </w:rPr>
        <w:t xml:space="preserve">;  </w:t>
      </w:r>
    </w:p>
    <w:p w14:paraId="0A19F507" w14:textId="77777777" w:rsidR="00B7349C" w:rsidRPr="00FE2AA6" w:rsidRDefault="00B7349C" w:rsidP="00B7349C">
      <w:pPr>
        <w:spacing w:after="0" w:line="240" w:lineRule="auto"/>
        <w:ind w:left="425" w:hanging="425"/>
        <w:rPr>
          <w:noProof/>
          <w:lang w:val="es-ES"/>
        </w:rPr>
      </w:pPr>
    </w:p>
    <w:p w14:paraId="20D9BBC7" w14:textId="77777777" w:rsidR="00B7349C" w:rsidRPr="00FE2AA6" w:rsidRDefault="004E619A" w:rsidP="00B7349C">
      <w:pPr>
        <w:spacing w:after="0" w:line="240" w:lineRule="auto"/>
        <w:ind w:left="425" w:hanging="425"/>
        <w:rPr>
          <w:strike/>
          <w:noProof/>
          <w:lang w:val="es-ES"/>
        </w:rPr>
      </w:pPr>
      <w:r w:rsidRPr="00FE2AA6">
        <w:rPr>
          <w:noProof/>
          <w:lang w:val="es-ES"/>
        </w:rPr>
        <w:t>5</w:t>
      </w:r>
      <w:r w:rsidR="00B7349C" w:rsidRPr="00FE2AA6">
        <w:rPr>
          <w:noProof/>
          <w:lang w:val="es-ES"/>
        </w:rPr>
        <w:t>.</w:t>
      </w:r>
      <w:r w:rsidR="00B7349C" w:rsidRPr="00FE2AA6">
        <w:rPr>
          <w:noProof/>
          <w:lang w:val="es-ES"/>
        </w:rPr>
        <w:tab/>
        <w:t>EXPRESANDO SU AGRADECIMIENTO a los miembros del Equipo Ejecutivo y del Grupo de Trabajo Administrativo por su labor; y</w:t>
      </w:r>
    </w:p>
    <w:p w14:paraId="5C05778A" w14:textId="77777777" w:rsidR="00B7349C" w:rsidRPr="00FE2AA6" w:rsidRDefault="00B7349C" w:rsidP="00B7349C">
      <w:pPr>
        <w:spacing w:after="0" w:line="240" w:lineRule="auto"/>
        <w:ind w:left="425" w:hanging="425"/>
        <w:rPr>
          <w:noProof/>
          <w:lang w:val="es-ES"/>
        </w:rPr>
      </w:pPr>
    </w:p>
    <w:p w14:paraId="58C7D674" w14:textId="77777777" w:rsidR="00B7349C" w:rsidRPr="00FE2AA6" w:rsidRDefault="004E619A" w:rsidP="00B7349C">
      <w:pPr>
        <w:widowControl w:val="0"/>
        <w:spacing w:after="0" w:line="240" w:lineRule="auto"/>
        <w:ind w:left="425" w:hanging="425"/>
        <w:rPr>
          <w:rFonts w:eastAsia="Times New Roman"/>
          <w:strike/>
          <w:noProof/>
          <w:lang w:val="es-ES"/>
        </w:rPr>
      </w:pPr>
      <w:r w:rsidRPr="00FE2AA6">
        <w:rPr>
          <w:rFonts w:eastAsia="Times New Roman"/>
          <w:noProof/>
          <w:lang w:val="es-ES"/>
        </w:rPr>
        <w:t>6</w:t>
      </w:r>
      <w:r w:rsidR="00B7349C" w:rsidRPr="00FE2AA6">
        <w:rPr>
          <w:rFonts w:eastAsia="Times New Roman"/>
          <w:noProof/>
          <w:lang w:val="es-ES"/>
        </w:rPr>
        <w:t>.</w:t>
      </w:r>
      <w:r w:rsidR="00B7349C" w:rsidRPr="00FE2AA6">
        <w:rPr>
          <w:rFonts w:eastAsia="Times New Roman"/>
          <w:noProof/>
          <w:lang w:val="es-ES"/>
        </w:rPr>
        <w:tab/>
        <w:t xml:space="preserve">CONSTATANDO CON AGRADECIMIENTO la constante mejora de los resultados, la gestión y la optimización de los recursos por parte de la Secretaría durante el pasado trienio; </w:t>
      </w:r>
    </w:p>
    <w:p w14:paraId="057AFA82" w14:textId="77777777" w:rsidR="00B7349C" w:rsidRPr="00FE2AA6" w:rsidRDefault="00B7349C" w:rsidP="00B7349C">
      <w:pPr>
        <w:spacing w:after="0" w:line="240" w:lineRule="auto"/>
        <w:ind w:right="178"/>
        <w:rPr>
          <w:rFonts w:eastAsia="Garamond" w:cs="Garamond"/>
          <w:noProof/>
          <w:lang w:val="es-ES"/>
        </w:rPr>
      </w:pPr>
    </w:p>
    <w:p w14:paraId="59E902F3" w14:textId="77777777" w:rsidR="00B7349C" w:rsidRPr="00FE2AA6" w:rsidRDefault="00B7349C" w:rsidP="00ED7EE9">
      <w:pPr>
        <w:keepNext/>
        <w:spacing w:after="0" w:line="240" w:lineRule="auto"/>
        <w:ind w:left="425" w:right="176" w:hanging="425"/>
        <w:jc w:val="center"/>
        <w:rPr>
          <w:rFonts w:eastAsia="Times New Roman"/>
          <w:noProof/>
          <w:lang w:val="es-ES"/>
        </w:rPr>
      </w:pPr>
      <w:r w:rsidRPr="00FE2AA6">
        <w:rPr>
          <w:rFonts w:eastAsia="Times New Roman"/>
          <w:noProof/>
          <w:lang w:val="es-ES"/>
        </w:rPr>
        <w:lastRenderedPageBreak/>
        <w:t>LA CONFERENCIA DE LAS PARTES CONTRATANTES</w:t>
      </w:r>
    </w:p>
    <w:p w14:paraId="5B23072E" w14:textId="77777777" w:rsidR="00B7349C" w:rsidRPr="00FE2AA6" w:rsidRDefault="00B7349C" w:rsidP="00ED7EE9">
      <w:pPr>
        <w:keepNext/>
        <w:spacing w:after="0" w:line="240" w:lineRule="auto"/>
        <w:ind w:left="426" w:right="176" w:hanging="426"/>
        <w:rPr>
          <w:rFonts w:eastAsia="Times New Roman"/>
          <w:noProof/>
          <w:lang w:val="es-ES"/>
        </w:rPr>
      </w:pPr>
    </w:p>
    <w:p w14:paraId="69D766EB" w14:textId="77777777" w:rsidR="00B7349C" w:rsidRPr="00FE2AA6" w:rsidRDefault="004E619A" w:rsidP="00B7349C">
      <w:pPr>
        <w:spacing w:after="0" w:line="240" w:lineRule="auto"/>
        <w:ind w:left="425" w:hanging="425"/>
        <w:rPr>
          <w:strike/>
          <w:noProof/>
          <w:lang w:val="es-ES"/>
        </w:rPr>
      </w:pPr>
      <w:r w:rsidRPr="00FE2AA6">
        <w:rPr>
          <w:noProof/>
          <w:lang w:val="es-ES"/>
        </w:rPr>
        <w:t>7</w:t>
      </w:r>
      <w:r w:rsidR="00B7349C" w:rsidRPr="00FE2AA6">
        <w:rPr>
          <w:noProof/>
          <w:lang w:val="es-ES"/>
        </w:rPr>
        <w:t>.</w:t>
      </w:r>
      <w:r w:rsidR="00B7349C" w:rsidRPr="00FE2AA6">
        <w:rPr>
          <w:noProof/>
          <w:lang w:val="es-ES"/>
        </w:rPr>
        <w:tab/>
        <w:t>EXPRESA su agradecimiento a la Presidencia y a los miembros salientes del Comité Permanente por su apoyo y su voluntad de aportar supervisión adicional de las actividades y la aplicación de la Convención durante el trienio 20</w:t>
      </w:r>
      <w:r w:rsidR="00C41479" w:rsidRPr="00FE2AA6">
        <w:rPr>
          <w:noProof/>
          <w:lang w:val="es-ES"/>
        </w:rPr>
        <w:t>23</w:t>
      </w:r>
      <w:r w:rsidR="00B7349C" w:rsidRPr="00FE2AA6">
        <w:rPr>
          <w:noProof/>
          <w:lang w:val="es-ES"/>
        </w:rPr>
        <w:t>-202</w:t>
      </w:r>
      <w:r w:rsidR="00C41479" w:rsidRPr="00FE2AA6">
        <w:rPr>
          <w:noProof/>
          <w:lang w:val="es-ES"/>
        </w:rPr>
        <w:t>5</w:t>
      </w:r>
      <w:r w:rsidR="00B7349C" w:rsidRPr="00FE2AA6">
        <w:rPr>
          <w:noProof/>
          <w:lang w:val="es-ES"/>
        </w:rPr>
        <w:t>;</w:t>
      </w:r>
      <w:r w:rsidR="00B7349C" w:rsidRPr="00FE2AA6">
        <w:rPr>
          <w:strike/>
          <w:noProof/>
          <w:lang w:val="es-ES"/>
        </w:rPr>
        <w:t xml:space="preserve"> </w:t>
      </w:r>
    </w:p>
    <w:p w14:paraId="07944534" w14:textId="77777777" w:rsidR="00B7349C" w:rsidRPr="00FE2AA6" w:rsidRDefault="00B7349C" w:rsidP="00B7349C">
      <w:pPr>
        <w:spacing w:after="0" w:line="240" w:lineRule="auto"/>
        <w:ind w:left="425" w:firstLine="1"/>
        <w:rPr>
          <w:noProof/>
          <w:lang w:val="es-ES"/>
        </w:rPr>
      </w:pPr>
    </w:p>
    <w:p w14:paraId="5E2F8AB8" w14:textId="77777777" w:rsidR="00B7349C" w:rsidRPr="00FE2AA6" w:rsidRDefault="004E619A" w:rsidP="00B7349C">
      <w:pPr>
        <w:spacing w:after="0" w:line="240" w:lineRule="auto"/>
        <w:ind w:left="425" w:hanging="425"/>
        <w:rPr>
          <w:noProof/>
          <w:lang w:val="es-ES"/>
        </w:rPr>
      </w:pPr>
      <w:r w:rsidRPr="00FE2AA6">
        <w:rPr>
          <w:noProof/>
          <w:lang w:val="es-ES"/>
        </w:rPr>
        <w:t>8</w:t>
      </w:r>
      <w:r w:rsidR="00B7349C" w:rsidRPr="00FE2AA6">
        <w:rPr>
          <w:noProof/>
          <w:lang w:val="es-ES"/>
        </w:rPr>
        <w:t>.</w:t>
      </w:r>
      <w:r w:rsidR="00B7349C" w:rsidRPr="00FE2AA6">
        <w:rPr>
          <w:noProof/>
          <w:lang w:val="es-ES"/>
        </w:rPr>
        <w:tab/>
        <w:t>EXPRESA su agradecimiento a las Partes Contratantes que se desempeñarán como Presidencia y miembros entrantes del Comité Permanente tras la 1</w:t>
      </w:r>
      <w:r w:rsidR="00C41479" w:rsidRPr="00FE2AA6">
        <w:rPr>
          <w:noProof/>
          <w:lang w:val="es-ES"/>
        </w:rPr>
        <w:t>5</w:t>
      </w:r>
      <w:r w:rsidR="00B7349C" w:rsidRPr="00FE2AA6">
        <w:rPr>
          <w:noProof/>
          <w:lang w:val="es-ES"/>
        </w:rPr>
        <w:t>ª reunión de la Conferencia de las Partes Contratantes (COP1</w:t>
      </w:r>
      <w:r w:rsidR="00A82776" w:rsidRPr="00FE2AA6">
        <w:rPr>
          <w:noProof/>
          <w:lang w:val="es-ES"/>
        </w:rPr>
        <w:t>5</w:t>
      </w:r>
      <w:r w:rsidR="00B7349C" w:rsidRPr="00FE2AA6">
        <w:rPr>
          <w:noProof/>
          <w:lang w:val="es-ES"/>
        </w:rPr>
        <w:t>) por su voluntad de asumir la responsabilidad de dirigir las actividades y la aplicación de la Convención durante el próximo trienio;</w:t>
      </w:r>
    </w:p>
    <w:p w14:paraId="60E9A2D6" w14:textId="77777777" w:rsidR="00B7349C" w:rsidRPr="00FE2AA6" w:rsidRDefault="00B7349C" w:rsidP="00B7349C">
      <w:pPr>
        <w:spacing w:after="0" w:line="240" w:lineRule="auto"/>
        <w:ind w:left="425" w:hanging="425"/>
        <w:rPr>
          <w:noProof/>
          <w:lang w:val="es-ES"/>
        </w:rPr>
      </w:pPr>
    </w:p>
    <w:p w14:paraId="7E18DE74" w14:textId="77777777" w:rsidR="00B7349C" w:rsidRPr="00FE2AA6" w:rsidRDefault="004E619A" w:rsidP="00B7349C">
      <w:pPr>
        <w:spacing w:after="0" w:line="240" w:lineRule="auto"/>
        <w:ind w:left="425" w:hanging="425"/>
        <w:rPr>
          <w:strike/>
          <w:noProof/>
          <w:lang w:val="es-ES"/>
        </w:rPr>
      </w:pPr>
      <w:r w:rsidRPr="00FE2AA6">
        <w:rPr>
          <w:noProof/>
          <w:lang w:val="es-ES"/>
        </w:rPr>
        <w:t>9</w:t>
      </w:r>
      <w:r w:rsidR="00B7349C" w:rsidRPr="00FE2AA6">
        <w:rPr>
          <w:noProof/>
          <w:lang w:val="es-ES"/>
        </w:rPr>
        <w:t>.</w:t>
      </w:r>
      <w:r w:rsidR="00B7349C" w:rsidRPr="00FE2AA6">
        <w:rPr>
          <w:noProof/>
          <w:lang w:val="es-ES"/>
        </w:rPr>
        <w:tab/>
        <w:t>EXPRESA ADEMÁS su satisfacción por las mejoras llevadas a cabo por la Secretaría en materia de resultados, gestión y optimización de recursos, así como su apoyo total a los esfuerzos de la Secretaria General en este sentido;</w:t>
      </w:r>
      <w:r w:rsidR="00B7349C" w:rsidRPr="00FE2AA6">
        <w:rPr>
          <w:strike/>
          <w:noProof/>
          <w:lang w:val="es-ES"/>
        </w:rPr>
        <w:t xml:space="preserve"> </w:t>
      </w:r>
    </w:p>
    <w:p w14:paraId="1B1B0BDE" w14:textId="77777777" w:rsidR="00B7349C" w:rsidRPr="00FE2AA6" w:rsidRDefault="00B7349C" w:rsidP="00B7349C">
      <w:pPr>
        <w:spacing w:after="0" w:line="240" w:lineRule="auto"/>
        <w:ind w:left="425" w:hanging="425"/>
        <w:rPr>
          <w:noProof/>
          <w:lang w:val="es-ES"/>
        </w:rPr>
      </w:pPr>
    </w:p>
    <w:p w14:paraId="77A303B6" w14:textId="77777777" w:rsidR="00B7349C" w:rsidRPr="00FE2AA6" w:rsidRDefault="004E619A" w:rsidP="00B7349C">
      <w:pPr>
        <w:spacing w:after="0" w:line="240" w:lineRule="auto"/>
        <w:ind w:left="425" w:hanging="425"/>
        <w:rPr>
          <w:noProof/>
          <w:lang w:val="es-ES"/>
        </w:rPr>
      </w:pPr>
      <w:r w:rsidRPr="00FE2AA6">
        <w:rPr>
          <w:noProof/>
          <w:lang w:val="es-ES"/>
        </w:rPr>
        <w:t>10</w:t>
      </w:r>
      <w:r w:rsidR="00B7349C" w:rsidRPr="00FE2AA6">
        <w:rPr>
          <w:noProof/>
          <w:lang w:val="es-ES"/>
        </w:rPr>
        <w:t>.</w:t>
      </w:r>
      <w:r w:rsidR="00B7349C" w:rsidRPr="00FE2AA6">
        <w:rPr>
          <w:noProof/>
          <w:lang w:val="es-ES"/>
        </w:rPr>
        <w:tab/>
      </w:r>
      <w:r w:rsidR="00C41479" w:rsidRPr="00FE2AA6">
        <w:rPr>
          <w:noProof/>
          <w:lang w:val="es-ES"/>
        </w:rPr>
        <w:t>APRUEBA</w:t>
      </w:r>
      <w:r w:rsidR="00B7349C" w:rsidRPr="00FE2AA6">
        <w:rPr>
          <w:noProof/>
          <w:lang w:val="es-ES"/>
        </w:rPr>
        <w:t xml:space="preserve"> el texto que figura en los Anexos 1 a 4, basado en las modificaciones que actual</w:t>
      </w:r>
      <w:r w:rsidR="00B05813" w:rsidRPr="00FE2AA6">
        <w:rPr>
          <w:noProof/>
          <w:lang w:val="es-ES"/>
        </w:rPr>
        <w:t xml:space="preserve">izan la Resolución </w:t>
      </w:r>
      <w:r w:rsidR="00C41479" w:rsidRPr="00FE2AA6">
        <w:rPr>
          <w:noProof/>
          <w:lang w:val="es-ES"/>
        </w:rPr>
        <w:t>XIV.2</w:t>
      </w:r>
      <w:r w:rsidR="00B7349C" w:rsidRPr="00FE2AA6">
        <w:rPr>
          <w:noProof/>
          <w:lang w:val="es-ES"/>
        </w:rPr>
        <w:t xml:space="preserve">, </w:t>
      </w:r>
      <w:r w:rsidR="00B7349C" w:rsidRPr="00FE2AA6">
        <w:rPr>
          <w:i/>
          <w:iCs/>
          <w:noProof/>
          <w:lang w:val="es-ES"/>
        </w:rPr>
        <w:t>Responsabilidades, funciones y composición del Comité Permanente y clasificación de los países por regiones en el marco de la Convención de Ramsar</w:t>
      </w:r>
      <w:r w:rsidR="00B7349C" w:rsidRPr="00FE2AA6">
        <w:rPr>
          <w:noProof/>
          <w:lang w:val="es-ES"/>
        </w:rPr>
        <w:t>; y</w:t>
      </w:r>
    </w:p>
    <w:p w14:paraId="43D24292" w14:textId="77777777" w:rsidR="00B7349C" w:rsidRPr="00FE2AA6" w:rsidRDefault="00B7349C" w:rsidP="00B7349C">
      <w:pPr>
        <w:spacing w:after="0" w:line="240" w:lineRule="auto"/>
        <w:ind w:left="425" w:hanging="425"/>
        <w:rPr>
          <w:noProof/>
          <w:lang w:val="es-ES"/>
        </w:rPr>
      </w:pPr>
    </w:p>
    <w:p w14:paraId="7450B2C7" w14:textId="77777777" w:rsidR="00B7349C" w:rsidRPr="00FE2AA6" w:rsidRDefault="004E619A" w:rsidP="00B7349C">
      <w:pPr>
        <w:spacing w:after="0" w:line="240" w:lineRule="auto"/>
        <w:ind w:left="425" w:hanging="425"/>
        <w:rPr>
          <w:noProof/>
          <w:lang w:val="es-ES"/>
        </w:rPr>
      </w:pPr>
      <w:r w:rsidRPr="00FE2AA6">
        <w:rPr>
          <w:noProof/>
          <w:lang w:val="es-ES"/>
        </w:rPr>
        <w:t>11</w:t>
      </w:r>
      <w:r w:rsidR="00B7349C" w:rsidRPr="00FE2AA6">
        <w:rPr>
          <w:noProof/>
          <w:lang w:val="es-ES"/>
        </w:rPr>
        <w:t>.</w:t>
      </w:r>
      <w:r w:rsidR="00B7349C" w:rsidRPr="00FE2AA6">
        <w:rPr>
          <w:noProof/>
          <w:lang w:val="es-ES"/>
        </w:rPr>
        <w:tab/>
        <w:t xml:space="preserve">CONFIRMA que la presente resolución y sus anexos sustituyen los </w:t>
      </w:r>
      <w:r w:rsidR="00C41479" w:rsidRPr="00FE2AA6">
        <w:rPr>
          <w:noProof/>
          <w:lang w:val="es-ES"/>
        </w:rPr>
        <w:t>aprobados</w:t>
      </w:r>
      <w:r w:rsidR="00B7349C" w:rsidRPr="00FE2AA6">
        <w:rPr>
          <w:noProof/>
          <w:lang w:val="es-ES"/>
        </w:rPr>
        <w:t xml:space="preserve"> en la Resolución XI</w:t>
      </w:r>
      <w:r w:rsidR="00C41479" w:rsidRPr="00FE2AA6">
        <w:rPr>
          <w:noProof/>
          <w:lang w:val="es-ES"/>
        </w:rPr>
        <w:t>V</w:t>
      </w:r>
      <w:r w:rsidR="00B7349C" w:rsidRPr="00FE2AA6">
        <w:rPr>
          <w:noProof/>
          <w:lang w:val="es-ES"/>
        </w:rPr>
        <w:t>.</w:t>
      </w:r>
      <w:r w:rsidR="00C41479" w:rsidRPr="00FE2AA6">
        <w:rPr>
          <w:noProof/>
          <w:lang w:val="es-ES"/>
        </w:rPr>
        <w:t>2</w:t>
      </w:r>
      <w:r w:rsidR="00B7349C" w:rsidRPr="00FE2AA6">
        <w:rPr>
          <w:noProof/>
          <w:lang w:val="es-ES"/>
        </w:rPr>
        <w:t xml:space="preserve">, que queda reemplazada por la </w:t>
      </w:r>
      <w:r w:rsidR="00B05813" w:rsidRPr="00FE2AA6">
        <w:rPr>
          <w:noProof/>
          <w:lang w:val="es-ES"/>
        </w:rPr>
        <w:t>presente resolución</w:t>
      </w:r>
      <w:r w:rsidR="00B7349C" w:rsidRPr="00FE2AA6">
        <w:rPr>
          <w:noProof/>
          <w:lang w:val="es-ES"/>
        </w:rPr>
        <w:t xml:space="preserve">. </w:t>
      </w:r>
    </w:p>
    <w:p w14:paraId="56E77108" w14:textId="77777777" w:rsidR="00B7349C" w:rsidRPr="00FE2AA6" w:rsidRDefault="00B7349C" w:rsidP="00B7349C">
      <w:pPr>
        <w:spacing w:after="0" w:line="240" w:lineRule="auto"/>
        <w:ind w:left="425" w:right="178" w:hanging="425"/>
        <w:rPr>
          <w:rFonts w:eastAsia="Garamond" w:cs="Garamond"/>
          <w:noProof/>
          <w:lang w:val="es-ES"/>
        </w:rPr>
      </w:pPr>
    </w:p>
    <w:p w14:paraId="07E819C0" w14:textId="77777777" w:rsidR="00B7349C" w:rsidRPr="00FE2AA6" w:rsidRDefault="00B7349C" w:rsidP="00B7349C">
      <w:pPr>
        <w:widowControl w:val="0"/>
        <w:spacing w:after="0" w:line="240" w:lineRule="auto"/>
        <w:outlineLvl w:val="0"/>
        <w:rPr>
          <w:rFonts w:eastAsia="Garamond"/>
          <w:bCs/>
          <w:noProof/>
          <w:sz w:val="24"/>
          <w:szCs w:val="32"/>
          <w:lang w:val="es-ES"/>
        </w:rPr>
      </w:pPr>
      <w:r w:rsidRPr="00FE2AA6">
        <w:rPr>
          <w:rFonts w:ascii="Garamond" w:eastAsia="Garamond" w:hAnsi="Garamond"/>
          <w:noProof/>
          <w:sz w:val="32"/>
          <w:szCs w:val="32"/>
          <w:lang w:val="es-ES"/>
        </w:rPr>
        <w:br w:type="page"/>
      </w:r>
      <w:r w:rsidRPr="00FE2AA6">
        <w:rPr>
          <w:rFonts w:eastAsia="Garamond"/>
          <w:b/>
          <w:bCs/>
          <w:noProof/>
          <w:sz w:val="24"/>
          <w:szCs w:val="32"/>
          <w:lang w:val="es-ES"/>
        </w:rPr>
        <w:lastRenderedPageBreak/>
        <w:t>Anexo 1</w:t>
      </w:r>
    </w:p>
    <w:p w14:paraId="6E30860E" w14:textId="77777777" w:rsidR="00B7349C" w:rsidRPr="00FE2AA6" w:rsidRDefault="00B7349C" w:rsidP="00B7349C">
      <w:pPr>
        <w:spacing w:after="0" w:line="240" w:lineRule="auto"/>
        <w:rPr>
          <w:noProof/>
          <w:sz w:val="24"/>
          <w:lang w:val="es-ES"/>
        </w:rPr>
      </w:pPr>
      <w:r w:rsidRPr="00FE2AA6">
        <w:rPr>
          <w:b/>
          <w:noProof/>
          <w:sz w:val="24"/>
          <w:lang w:val="es-ES"/>
        </w:rPr>
        <w:t>Responsabilidades, funciones y composición del Comité Permanente y clasificación de los países por regiones en el marco de la Convención</w:t>
      </w:r>
    </w:p>
    <w:p w14:paraId="5693C6D6" w14:textId="77777777" w:rsidR="00B7349C" w:rsidRPr="00FE2AA6" w:rsidRDefault="00B7349C" w:rsidP="00B7349C">
      <w:pPr>
        <w:spacing w:after="0" w:line="240" w:lineRule="auto"/>
        <w:ind w:left="425" w:right="178" w:hanging="425"/>
        <w:rPr>
          <w:rFonts w:eastAsia="Garamond" w:cs="Garamond"/>
          <w:b/>
          <w:bCs/>
          <w:noProof/>
          <w:lang w:val="es-ES"/>
        </w:rPr>
      </w:pPr>
    </w:p>
    <w:p w14:paraId="7E3FF467" w14:textId="77777777" w:rsidR="00B7349C" w:rsidRPr="00FE2AA6" w:rsidRDefault="00B7349C" w:rsidP="00B7349C">
      <w:pPr>
        <w:spacing w:after="0" w:line="240" w:lineRule="auto"/>
        <w:ind w:left="425" w:right="178" w:hanging="425"/>
        <w:rPr>
          <w:rFonts w:eastAsia="Garamond" w:cs="Garamond"/>
          <w:b/>
          <w:bCs/>
          <w:noProof/>
          <w:lang w:val="es-ES"/>
        </w:rPr>
      </w:pPr>
    </w:p>
    <w:p w14:paraId="76900C80" w14:textId="77777777" w:rsidR="00B7349C" w:rsidRPr="00FE2AA6" w:rsidRDefault="00B7349C" w:rsidP="00C41479">
      <w:pPr>
        <w:pStyle w:val="ListParagraph"/>
        <w:numPr>
          <w:ilvl w:val="0"/>
          <w:numId w:val="2"/>
        </w:numPr>
        <w:spacing w:after="0" w:line="240" w:lineRule="auto"/>
        <w:rPr>
          <w:noProof/>
          <w:lang w:val="es-ES"/>
        </w:rPr>
      </w:pPr>
      <w:r w:rsidRPr="00FE2AA6">
        <w:rPr>
          <w:noProof/>
          <w:lang w:val="es-ES"/>
        </w:rPr>
        <w:t>Considerando que es útil para el buen funcionamiento de la Convención</w:t>
      </w:r>
      <w:r w:rsidR="002A432B" w:rsidRPr="00FE2AA6">
        <w:rPr>
          <w:noProof/>
          <w:lang w:val="es-ES"/>
        </w:rPr>
        <w:t xml:space="preserve"> sobre los Humedales</w:t>
      </w:r>
      <w:r w:rsidRPr="00FE2AA6">
        <w:rPr>
          <w:noProof/>
          <w:lang w:val="es-ES"/>
        </w:rPr>
        <w:t xml:space="preserve"> que las Partes Contratantes cuenten con un procedimiento claro para el funcionamiento de su Comité Permanent</w:t>
      </w:r>
      <w:r w:rsidR="00B05813" w:rsidRPr="00FE2AA6">
        <w:rPr>
          <w:noProof/>
          <w:lang w:val="es-ES"/>
        </w:rPr>
        <w:t>e, en la Resolución VII.1</w:t>
      </w:r>
      <w:r w:rsidR="00A82776" w:rsidRPr="00FE2AA6">
        <w:rPr>
          <w:noProof/>
          <w:lang w:val="es-ES"/>
        </w:rPr>
        <w:t xml:space="preserve"> (1999)</w:t>
      </w:r>
      <w:r w:rsidRPr="00FE2AA6">
        <w:rPr>
          <w:noProof/>
          <w:lang w:val="es-ES"/>
        </w:rPr>
        <w:t xml:space="preserve"> la Conferencia de las Partes Contratantes (COP) </w:t>
      </w:r>
      <w:r w:rsidR="00A82776" w:rsidRPr="00FE2AA6">
        <w:rPr>
          <w:noProof/>
          <w:lang w:val="es-ES"/>
        </w:rPr>
        <w:t>aprobó</w:t>
      </w:r>
      <w:r w:rsidRPr="00FE2AA6">
        <w:rPr>
          <w:noProof/>
          <w:lang w:val="es-ES"/>
        </w:rPr>
        <w:t xml:space="preserve"> </w:t>
      </w:r>
      <w:r w:rsidR="00A82776" w:rsidRPr="00FE2AA6">
        <w:rPr>
          <w:noProof/>
          <w:lang w:val="es-ES"/>
        </w:rPr>
        <w:t>lineamientos</w:t>
      </w:r>
      <w:r w:rsidRPr="00FE2AA6">
        <w:rPr>
          <w:noProof/>
          <w:lang w:val="es-ES"/>
        </w:rPr>
        <w:t xml:space="preserve"> sobre la composición, las funciones y las responsabilidades del Comité Permanente y la clasificación de los países por regiones en el marco de la Convención</w:t>
      </w:r>
      <w:r w:rsidR="00B05813" w:rsidRPr="00FE2AA6">
        <w:rPr>
          <w:noProof/>
          <w:lang w:val="es-ES"/>
        </w:rPr>
        <w:t xml:space="preserve">. </w:t>
      </w:r>
      <w:r w:rsidR="00C41479" w:rsidRPr="00FE2AA6">
        <w:rPr>
          <w:noProof/>
          <w:lang w:val="es-ES"/>
        </w:rPr>
        <w:t>Desde entonces y hasta</w:t>
      </w:r>
      <w:r w:rsidR="00B05813" w:rsidRPr="00FE2AA6">
        <w:rPr>
          <w:noProof/>
          <w:lang w:val="es-ES"/>
        </w:rPr>
        <w:t xml:space="preserve"> la Resolución </w:t>
      </w:r>
      <w:r w:rsidR="00803FD1" w:rsidRPr="00FE2AA6">
        <w:rPr>
          <w:noProof/>
          <w:lang w:val="es-ES"/>
        </w:rPr>
        <w:t>XIV.2 (2022)</w:t>
      </w:r>
      <w:r w:rsidRPr="00FE2AA6">
        <w:rPr>
          <w:noProof/>
          <w:lang w:val="es-ES"/>
        </w:rPr>
        <w:t xml:space="preserve">, las Partes </w:t>
      </w:r>
      <w:r w:rsidR="00803FD1" w:rsidRPr="00FE2AA6">
        <w:rPr>
          <w:noProof/>
          <w:lang w:val="es-ES"/>
        </w:rPr>
        <w:t xml:space="preserve">han </w:t>
      </w:r>
      <w:r w:rsidRPr="00FE2AA6">
        <w:rPr>
          <w:noProof/>
          <w:lang w:val="es-ES"/>
        </w:rPr>
        <w:t>modifica</w:t>
      </w:r>
      <w:r w:rsidR="00803FD1" w:rsidRPr="00FE2AA6">
        <w:rPr>
          <w:noProof/>
          <w:lang w:val="es-ES"/>
        </w:rPr>
        <w:t>do</w:t>
      </w:r>
      <w:r w:rsidRPr="00FE2AA6">
        <w:rPr>
          <w:noProof/>
          <w:lang w:val="es-ES"/>
        </w:rPr>
        <w:t xml:space="preserve"> ese texto y la lista de países y Partes Contratantes asignados a cada </w:t>
      </w:r>
      <w:r w:rsidR="00803FD1" w:rsidRPr="00FE2AA6">
        <w:rPr>
          <w:noProof/>
          <w:lang w:val="es-ES"/>
        </w:rPr>
        <w:t>uno de los seis grupos regionales de la Convención</w:t>
      </w:r>
      <w:r w:rsidRPr="00FE2AA6">
        <w:rPr>
          <w:noProof/>
          <w:lang w:val="es-ES"/>
        </w:rPr>
        <w:t xml:space="preserve"> a fin de actualizarlos.</w:t>
      </w:r>
    </w:p>
    <w:p w14:paraId="0F3C78B9" w14:textId="77777777" w:rsidR="00B7349C" w:rsidRPr="00FE2AA6" w:rsidRDefault="00B7349C" w:rsidP="00B7349C">
      <w:pPr>
        <w:spacing w:after="0" w:line="240" w:lineRule="auto"/>
        <w:ind w:left="425" w:hanging="425"/>
        <w:rPr>
          <w:noProof/>
          <w:lang w:val="es-ES"/>
        </w:rPr>
      </w:pPr>
    </w:p>
    <w:p w14:paraId="1DF00C2E" w14:textId="77777777" w:rsidR="00B7349C" w:rsidRPr="00FE2AA6" w:rsidRDefault="00B7349C" w:rsidP="00B7349C">
      <w:pPr>
        <w:spacing w:after="0" w:line="240" w:lineRule="auto"/>
        <w:ind w:left="425" w:hanging="425"/>
        <w:rPr>
          <w:noProof/>
          <w:lang w:val="es-ES"/>
        </w:rPr>
      </w:pPr>
      <w:r w:rsidRPr="00FE2AA6">
        <w:rPr>
          <w:noProof/>
          <w:lang w:val="es-ES"/>
        </w:rPr>
        <w:t>2.</w:t>
      </w:r>
      <w:r w:rsidRPr="00FE2AA6">
        <w:rPr>
          <w:noProof/>
          <w:lang w:val="es-ES"/>
        </w:rPr>
        <w:tab/>
        <w:t xml:space="preserve">La Convención sobre los Humedales </w:t>
      </w:r>
      <w:r w:rsidR="00803FD1" w:rsidRPr="00FE2AA6">
        <w:rPr>
          <w:noProof/>
          <w:lang w:val="es-ES"/>
        </w:rPr>
        <w:t>cuenta</w:t>
      </w:r>
      <w:r w:rsidRPr="00FE2AA6">
        <w:rPr>
          <w:noProof/>
          <w:lang w:val="es-ES"/>
        </w:rPr>
        <w:t xml:space="preserve"> con los siguientes grupos regionales:</w:t>
      </w:r>
    </w:p>
    <w:p w14:paraId="1D0FF251" w14:textId="77777777" w:rsidR="00B7349C" w:rsidRPr="00FE2AA6" w:rsidRDefault="00B7349C" w:rsidP="00B7349C">
      <w:pPr>
        <w:widowControl w:val="0"/>
        <w:numPr>
          <w:ilvl w:val="0"/>
          <w:numId w:val="1"/>
        </w:numPr>
        <w:spacing w:after="0" w:line="240" w:lineRule="auto"/>
        <w:ind w:left="851" w:right="178" w:hanging="425"/>
        <w:rPr>
          <w:rFonts w:eastAsia="Times New Roman"/>
          <w:noProof/>
          <w:lang w:val="es-ES"/>
        </w:rPr>
      </w:pPr>
      <w:r w:rsidRPr="00FE2AA6">
        <w:rPr>
          <w:rFonts w:eastAsia="Times New Roman"/>
          <w:noProof/>
          <w:lang w:val="es-ES"/>
        </w:rPr>
        <w:t xml:space="preserve">África </w:t>
      </w:r>
    </w:p>
    <w:p w14:paraId="07CFCA59" w14:textId="77777777" w:rsidR="00803FD1" w:rsidRPr="00FE2AA6" w:rsidRDefault="00803FD1" w:rsidP="00803FD1">
      <w:pPr>
        <w:widowControl w:val="0"/>
        <w:numPr>
          <w:ilvl w:val="0"/>
          <w:numId w:val="1"/>
        </w:numPr>
        <w:spacing w:after="0" w:line="240" w:lineRule="auto"/>
        <w:ind w:left="851" w:right="178" w:hanging="425"/>
        <w:rPr>
          <w:rFonts w:eastAsia="Times New Roman"/>
          <w:noProof/>
          <w:lang w:val="es-ES"/>
        </w:rPr>
      </w:pPr>
      <w:r w:rsidRPr="00FE2AA6">
        <w:rPr>
          <w:rFonts w:eastAsia="Times New Roman"/>
          <w:noProof/>
          <w:lang w:val="es-ES"/>
        </w:rPr>
        <w:t>América del Norte</w:t>
      </w:r>
    </w:p>
    <w:p w14:paraId="49925F4B" w14:textId="77777777" w:rsidR="00803FD1" w:rsidRPr="00FE2AA6" w:rsidRDefault="00803FD1" w:rsidP="00803FD1">
      <w:pPr>
        <w:widowControl w:val="0"/>
        <w:numPr>
          <w:ilvl w:val="0"/>
          <w:numId w:val="1"/>
        </w:numPr>
        <w:spacing w:after="0" w:line="240" w:lineRule="auto"/>
        <w:ind w:left="851" w:right="178" w:hanging="425"/>
        <w:rPr>
          <w:rFonts w:eastAsia="Times New Roman"/>
          <w:noProof/>
          <w:lang w:val="es-ES"/>
        </w:rPr>
      </w:pPr>
      <w:r w:rsidRPr="00FE2AA6">
        <w:rPr>
          <w:rFonts w:eastAsia="Times New Roman"/>
          <w:noProof/>
          <w:lang w:val="es-ES"/>
        </w:rPr>
        <w:t>América Latina y el Caribe</w:t>
      </w:r>
    </w:p>
    <w:p w14:paraId="0F5EAB79" w14:textId="77777777" w:rsidR="008D3501" w:rsidRPr="00FE2AA6" w:rsidRDefault="008D3501" w:rsidP="008D3501">
      <w:pPr>
        <w:widowControl w:val="0"/>
        <w:numPr>
          <w:ilvl w:val="0"/>
          <w:numId w:val="1"/>
        </w:numPr>
        <w:spacing w:after="0" w:line="240" w:lineRule="auto"/>
        <w:ind w:left="851" w:right="178" w:hanging="425"/>
        <w:rPr>
          <w:rFonts w:eastAsia="Times New Roman"/>
          <w:noProof/>
          <w:lang w:val="es-ES"/>
        </w:rPr>
      </w:pPr>
      <w:r w:rsidRPr="00FE2AA6">
        <w:rPr>
          <w:rFonts w:eastAsia="Times New Roman"/>
          <w:noProof/>
          <w:lang w:val="es-ES"/>
        </w:rPr>
        <w:t xml:space="preserve">Asia </w:t>
      </w:r>
    </w:p>
    <w:p w14:paraId="3DE4F1A9" w14:textId="77777777" w:rsidR="00B7349C" w:rsidRPr="00FE2AA6" w:rsidRDefault="00B7349C" w:rsidP="00B7349C">
      <w:pPr>
        <w:widowControl w:val="0"/>
        <w:numPr>
          <w:ilvl w:val="0"/>
          <w:numId w:val="1"/>
        </w:numPr>
        <w:spacing w:after="0" w:line="240" w:lineRule="auto"/>
        <w:ind w:left="851" w:right="178" w:hanging="425"/>
        <w:rPr>
          <w:rFonts w:eastAsia="Times New Roman"/>
          <w:noProof/>
          <w:lang w:val="es-ES"/>
        </w:rPr>
      </w:pPr>
      <w:r w:rsidRPr="00FE2AA6">
        <w:rPr>
          <w:rFonts w:eastAsia="Times New Roman"/>
          <w:noProof/>
          <w:lang w:val="es-ES"/>
        </w:rPr>
        <w:t xml:space="preserve">Europa </w:t>
      </w:r>
    </w:p>
    <w:p w14:paraId="1317BCC9" w14:textId="77777777" w:rsidR="00B7349C" w:rsidRPr="00FE2AA6" w:rsidRDefault="00B7349C" w:rsidP="00B7349C">
      <w:pPr>
        <w:widowControl w:val="0"/>
        <w:numPr>
          <w:ilvl w:val="0"/>
          <w:numId w:val="1"/>
        </w:numPr>
        <w:spacing w:after="0" w:line="240" w:lineRule="auto"/>
        <w:ind w:left="851" w:right="178" w:hanging="425"/>
        <w:rPr>
          <w:rFonts w:eastAsia="Garamond" w:cs="Garamond"/>
          <w:noProof/>
          <w:lang w:val="es-ES"/>
        </w:rPr>
      </w:pPr>
      <w:r w:rsidRPr="00FE2AA6">
        <w:rPr>
          <w:rFonts w:eastAsia="Times New Roman"/>
          <w:noProof/>
          <w:lang w:val="es-ES"/>
        </w:rPr>
        <w:t>Oceanía</w:t>
      </w:r>
    </w:p>
    <w:p w14:paraId="10B21D13" w14:textId="77777777" w:rsidR="00B7349C" w:rsidRPr="00FE2AA6" w:rsidRDefault="00B7349C" w:rsidP="00B7349C">
      <w:pPr>
        <w:spacing w:after="0" w:line="240" w:lineRule="auto"/>
        <w:ind w:left="425" w:right="178" w:hanging="425"/>
        <w:rPr>
          <w:rFonts w:eastAsia="Garamond" w:cs="Garamond"/>
          <w:noProof/>
          <w:lang w:val="es-ES"/>
        </w:rPr>
      </w:pPr>
    </w:p>
    <w:p w14:paraId="1C122245" w14:textId="77777777" w:rsidR="00B7349C" w:rsidRPr="00FE2AA6" w:rsidRDefault="00B7349C" w:rsidP="00B7349C">
      <w:pPr>
        <w:spacing w:after="0" w:line="240" w:lineRule="auto"/>
        <w:ind w:left="425" w:hanging="425"/>
        <w:rPr>
          <w:noProof/>
          <w:lang w:val="es-ES"/>
        </w:rPr>
      </w:pPr>
      <w:r w:rsidRPr="00FE2AA6">
        <w:rPr>
          <w:noProof/>
          <w:lang w:val="es-ES"/>
        </w:rPr>
        <w:t>3.</w:t>
      </w:r>
      <w:r w:rsidRPr="00FE2AA6">
        <w:rPr>
          <w:noProof/>
          <w:lang w:val="es-ES"/>
        </w:rPr>
        <w:tab/>
        <w:t>Las Partes Contratantes y los Estados que reúnan los requisitos para adherirse a la Convención se asignan a los grupos regionales citados pero aquellas Partes Contratantes situadas geográficamente cerca de los límites de la región a la que hayan sido asignadas, señalada en el Anexo 2, podrán, previa solicitud, participar en las actividades de otro grupo regional vecino, y una vez notificada esta intención formalmente a la COP, seguirán siendo al mismo tiempo miembros del grupo regional al que fueron asignados</w:t>
      </w:r>
      <w:r w:rsidR="002A432B" w:rsidRPr="00FE2AA6">
        <w:rPr>
          <w:noProof/>
          <w:lang w:val="es-ES"/>
        </w:rPr>
        <w:t>.</w:t>
      </w:r>
      <w:r w:rsidRPr="00FE2AA6">
        <w:rPr>
          <w:noProof/>
          <w:vertAlign w:val="superscript"/>
          <w:lang w:val="es-ES"/>
        </w:rPr>
        <w:footnoteReference w:id="1"/>
      </w:r>
    </w:p>
    <w:p w14:paraId="7EB965AA" w14:textId="77777777" w:rsidR="00B7349C" w:rsidRPr="00FE2AA6" w:rsidRDefault="00B7349C" w:rsidP="00B7349C">
      <w:pPr>
        <w:spacing w:after="0" w:line="240" w:lineRule="auto"/>
        <w:ind w:left="425" w:hanging="425"/>
        <w:rPr>
          <w:noProof/>
          <w:lang w:val="es-ES"/>
        </w:rPr>
      </w:pPr>
    </w:p>
    <w:p w14:paraId="297E183B" w14:textId="77777777" w:rsidR="00B7349C" w:rsidRPr="00FE2AA6" w:rsidRDefault="00B7349C" w:rsidP="00B7349C">
      <w:pPr>
        <w:spacing w:after="0" w:line="240" w:lineRule="auto"/>
        <w:ind w:left="425" w:hanging="425"/>
        <w:rPr>
          <w:noProof/>
          <w:lang w:val="es-ES"/>
        </w:rPr>
      </w:pPr>
      <w:r w:rsidRPr="00FE2AA6">
        <w:rPr>
          <w:noProof/>
          <w:lang w:val="es-ES"/>
        </w:rPr>
        <w:t>4.</w:t>
      </w:r>
      <w:r w:rsidRPr="00FE2AA6">
        <w:rPr>
          <w:noProof/>
          <w:lang w:val="es-ES"/>
        </w:rPr>
        <w:tab/>
        <w:t>La composición del Comité Permanente se establecerá mediante un sistema proporcional, en virtud del cual cada uno de los grupos regionales enumerados en el párrafo 2 supra estará representado por miembros votantes en el Comité Permanente en consonancia con los criterios siguientes:</w:t>
      </w:r>
    </w:p>
    <w:p w14:paraId="65745172" w14:textId="77777777" w:rsidR="00B7349C" w:rsidRPr="00FE2AA6" w:rsidRDefault="00B7349C" w:rsidP="00B7349C">
      <w:pPr>
        <w:widowControl w:val="0"/>
        <w:spacing w:after="0" w:line="240" w:lineRule="auto"/>
        <w:ind w:left="851" w:hanging="425"/>
        <w:rPr>
          <w:rFonts w:eastAsia="Times New Roman"/>
          <w:noProof/>
          <w:lang w:val="es-ES"/>
        </w:rPr>
      </w:pPr>
      <w:r w:rsidRPr="00FE2AA6">
        <w:rPr>
          <w:rFonts w:eastAsia="Times New Roman"/>
          <w:noProof/>
          <w:lang w:val="es-ES"/>
        </w:rPr>
        <w:t>a.</w:t>
      </w:r>
      <w:r w:rsidRPr="00FE2AA6">
        <w:rPr>
          <w:rFonts w:eastAsia="Times New Roman"/>
          <w:noProof/>
          <w:lang w:val="es-ES"/>
        </w:rPr>
        <w:tab/>
        <w:t>un representante por cada grupo regional que cuente entre 1 y 12 Partes Contratantes;</w:t>
      </w:r>
    </w:p>
    <w:p w14:paraId="3A655D3A" w14:textId="77777777" w:rsidR="00B7349C" w:rsidRPr="00FE2AA6" w:rsidRDefault="00B7349C" w:rsidP="00B7349C">
      <w:pPr>
        <w:widowControl w:val="0"/>
        <w:spacing w:after="0" w:line="240" w:lineRule="auto"/>
        <w:ind w:left="851" w:hanging="425"/>
        <w:rPr>
          <w:rFonts w:eastAsia="Times New Roman"/>
          <w:noProof/>
          <w:lang w:val="es-ES"/>
        </w:rPr>
      </w:pPr>
      <w:r w:rsidRPr="00FE2AA6">
        <w:rPr>
          <w:rFonts w:eastAsia="Times New Roman"/>
          <w:noProof/>
          <w:lang w:val="es-ES"/>
        </w:rPr>
        <w:t>b.</w:t>
      </w:r>
      <w:r w:rsidRPr="00FE2AA6">
        <w:rPr>
          <w:rFonts w:eastAsia="Times New Roman"/>
          <w:noProof/>
          <w:lang w:val="es-ES"/>
        </w:rPr>
        <w:tab/>
        <w:t>dos representantes por cada grupo regional que cuente entre 13 y 24 Partes Contratantes;</w:t>
      </w:r>
    </w:p>
    <w:p w14:paraId="5DB6599A" w14:textId="77777777" w:rsidR="00B7349C" w:rsidRPr="00FE2AA6" w:rsidRDefault="00B7349C" w:rsidP="00B7349C">
      <w:pPr>
        <w:widowControl w:val="0"/>
        <w:spacing w:after="0" w:line="240" w:lineRule="auto"/>
        <w:ind w:left="851" w:hanging="425"/>
        <w:rPr>
          <w:rFonts w:eastAsia="Times New Roman"/>
          <w:noProof/>
          <w:lang w:val="es-ES"/>
        </w:rPr>
      </w:pPr>
      <w:r w:rsidRPr="00FE2AA6">
        <w:rPr>
          <w:rFonts w:eastAsia="Times New Roman"/>
          <w:noProof/>
          <w:lang w:val="es-ES"/>
        </w:rPr>
        <w:t>c.</w:t>
      </w:r>
      <w:r w:rsidRPr="00FE2AA6">
        <w:rPr>
          <w:rFonts w:eastAsia="Times New Roman"/>
          <w:noProof/>
          <w:lang w:val="es-ES"/>
        </w:rPr>
        <w:tab/>
        <w:t>tres representantes por cada grupo regional que cuente entre 25 y 36 Partes Contratantes;</w:t>
      </w:r>
    </w:p>
    <w:p w14:paraId="3798597D" w14:textId="77777777" w:rsidR="00B7349C" w:rsidRPr="00FE2AA6" w:rsidRDefault="00B7349C" w:rsidP="00B7349C">
      <w:pPr>
        <w:widowControl w:val="0"/>
        <w:spacing w:after="0" w:line="240" w:lineRule="auto"/>
        <w:ind w:left="851" w:hanging="425"/>
        <w:rPr>
          <w:rFonts w:eastAsia="Times New Roman"/>
          <w:noProof/>
          <w:lang w:val="es-ES"/>
        </w:rPr>
      </w:pPr>
      <w:r w:rsidRPr="00FE2AA6">
        <w:rPr>
          <w:rFonts w:eastAsia="Times New Roman"/>
          <w:noProof/>
          <w:lang w:val="es-ES"/>
        </w:rPr>
        <w:t>d.</w:t>
      </w:r>
      <w:r w:rsidRPr="00FE2AA6">
        <w:rPr>
          <w:rFonts w:eastAsia="Times New Roman"/>
          <w:noProof/>
          <w:lang w:val="es-ES"/>
        </w:rPr>
        <w:tab/>
        <w:t>cuatro representantes por cada grupo regional que cuente entre 37 y 48 Partes Contratantes; y</w:t>
      </w:r>
    </w:p>
    <w:p w14:paraId="6AADE381" w14:textId="77777777" w:rsidR="00B7349C" w:rsidRPr="00FE2AA6" w:rsidRDefault="00B7349C" w:rsidP="00B7349C">
      <w:pPr>
        <w:widowControl w:val="0"/>
        <w:spacing w:after="0" w:line="240" w:lineRule="auto"/>
        <w:ind w:left="851" w:hanging="425"/>
        <w:rPr>
          <w:rFonts w:eastAsia="Times New Roman"/>
          <w:noProof/>
          <w:lang w:val="es-ES"/>
        </w:rPr>
      </w:pPr>
      <w:r w:rsidRPr="00FE2AA6">
        <w:rPr>
          <w:rFonts w:eastAsia="Times New Roman"/>
          <w:noProof/>
          <w:lang w:val="es-ES"/>
        </w:rPr>
        <w:t>e.</w:t>
      </w:r>
      <w:r w:rsidRPr="00FE2AA6">
        <w:rPr>
          <w:rFonts w:eastAsia="Times New Roman"/>
          <w:noProof/>
          <w:lang w:val="es-ES"/>
        </w:rPr>
        <w:tab/>
        <w:t>cinco representantes por cada grupo regional que cuente entre 49 y 60 Partes Contratantes.</w:t>
      </w:r>
    </w:p>
    <w:p w14:paraId="2BFDB690" w14:textId="77777777" w:rsidR="00B7349C" w:rsidRPr="00FE2AA6" w:rsidRDefault="00B7349C" w:rsidP="00803FD1">
      <w:pPr>
        <w:spacing w:after="0" w:line="240" w:lineRule="auto"/>
        <w:rPr>
          <w:noProof/>
          <w:lang w:val="es-ES"/>
        </w:rPr>
      </w:pPr>
    </w:p>
    <w:p w14:paraId="3F517EF7" w14:textId="77777777" w:rsidR="00B7349C" w:rsidRPr="00FE2AA6" w:rsidRDefault="00803FD1" w:rsidP="00B7349C">
      <w:pPr>
        <w:spacing w:after="0" w:line="240" w:lineRule="auto"/>
        <w:ind w:left="425" w:hanging="425"/>
        <w:rPr>
          <w:noProof/>
          <w:lang w:val="es-ES"/>
        </w:rPr>
      </w:pPr>
      <w:r w:rsidRPr="00FE2AA6">
        <w:rPr>
          <w:noProof/>
          <w:lang w:val="es-ES"/>
        </w:rPr>
        <w:t>5</w:t>
      </w:r>
      <w:r w:rsidR="00B7349C" w:rsidRPr="00FE2AA6">
        <w:rPr>
          <w:noProof/>
          <w:lang w:val="es-ES"/>
        </w:rPr>
        <w:t>.</w:t>
      </w:r>
      <w:r w:rsidR="00B7349C" w:rsidRPr="00FE2AA6">
        <w:rPr>
          <w:noProof/>
          <w:lang w:val="es-ES"/>
        </w:rPr>
        <w:tab/>
        <w:t xml:space="preserve">Los países anfitriones de la última reunión de la </w:t>
      </w:r>
      <w:r w:rsidR="00FE2AA6" w:rsidRPr="00FE2AA6">
        <w:rPr>
          <w:noProof/>
          <w:lang w:val="es-ES"/>
        </w:rPr>
        <w:t>COP,</w:t>
      </w:r>
      <w:r w:rsidR="00B7349C" w:rsidRPr="00FE2AA6">
        <w:rPr>
          <w:noProof/>
          <w:lang w:val="es-ES"/>
        </w:rPr>
        <w:t xml:space="preserve"> así como de la siguiente</w:t>
      </w:r>
      <w:r w:rsidR="00FE2AA6" w:rsidRPr="00FE2AA6">
        <w:rPr>
          <w:noProof/>
          <w:lang w:val="es-ES"/>
        </w:rPr>
        <w:t>,</w:t>
      </w:r>
      <w:r w:rsidR="00B7349C" w:rsidRPr="00FE2AA6">
        <w:rPr>
          <w:noProof/>
          <w:lang w:val="es-ES"/>
        </w:rPr>
        <w:t xml:space="preserve"> son también miembros del Comité Permanente con derecho a voto.</w:t>
      </w:r>
    </w:p>
    <w:p w14:paraId="34809C9A" w14:textId="77777777" w:rsidR="00B7349C" w:rsidRPr="00FE2AA6" w:rsidRDefault="00B7349C" w:rsidP="00B7349C">
      <w:pPr>
        <w:spacing w:after="0" w:line="240" w:lineRule="auto"/>
        <w:ind w:left="425" w:hanging="425"/>
        <w:rPr>
          <w:noProof/>
          <w:lang w:val="es-ES"/>
        </w:rPr>
      </w:pPr>
    </w:p>
    <w:p w14:paraId="450495BD" w14:textId="77777777" w:rsidR="00B7349C" w:rsidRPr="00FE2AA6" w:rsidRDefault="00803FD1" w:rsidP="00B7349C">
      <w:pPr>
        <w:spacing w:after="0" w:line="240" w:lineRule="auto"/>
        <w:ind w:left="425" w:hanging="425"/>
        <w:rPr>
          <w:noProof/>
          <w:lang w:val="es-ES"/>
        </w:rPr>
      </w:pPr>
      <w:r w:rsidRPr="00FE2AA6">
        <w:rPr>
          <w:noProof/>
          <w:lang w:val="es-ES"/>
        </w:rPr>
        <w:lastRenderedPageBreak/>
        <w:t>6</w:t>
      </w:r>
      <w:r w:rsidR="00B7349C" w:rsidRPr="00FE2AA6">
        <w:rPr>
          <w:noProof/>
          <w:lang w:val="es-ES"/>
        </w:rPr>
        <w:t>.</w:t>
      </w:r>
      <w:r w:rsidR="00B7349C" w:rsidRPr="00FE2AA6">
        <w:rPr>
          <w:noProof/>
          <w:lang w:val="es-ES"/>
        </w:rPr>
        <w:tab/>
        <w:t xml:space="preserve">Los representantes regionales y los representantes suplentes de las Partes serán elegidos por la </w:t>
      </w:r>
      <w:r w:rsidR="002A432B" w:rsidRPr="00FE2AA6">
        <w:rPr>
          <w:noProof/>
          <w:lang w:val="es-ES"/>
        </w:rPr>
        <w:t>COP</w:t>
      </w:r>
      <w:r w:rsidR="00B7349C" w:rsidRPr="00FE2AA6">
        <w:rPr>
          <w:noProof/>
          <w:lang w:val="es-ES"/>
        </w:rPr>
        <w:t xml:space="preserve"> teniendo en cuenta las candidaturas presentadas por los grupos regionales establecidos en el párrafo 2 supra. El estudio inicial de las candidaturas </w:t>
      </w:r>
      <w:r w:rsidR="008D3501" w:rsidRPr="00FE2AA6">
        <w:rPr>
          <w:noProof/>
          <w:lang w:val="es-ES"/>
        </w:rPr>
        <w:t>de</w:t>
      </w:r>
      <w:r w:rsidR="00B7349C" w:rsidRPr="00FE2AA6">
        <w:rPr>
          <w:noProof/>
          <w:lang w:val="es-ES"/>
        </w:rPr>
        <w:t xml:space="preserve"> los grupos regionales se realizará en </w:t>
      </w:r>
      <w:r w:rsidR="008D3501" w:rsidRPr="00FE2AA6">
        <w:rPr>
          <w:noProof/>
          <w:lang w:val="es-ES"/>
        </w:rPr>
        <w:t>alguna</w:t>
      </w:r>
      <w:r w:rsidR="00B7349C" w:rsidRPr="00FE2AA6">
        <w:rPr>
          <w:noProof/>
          <w:lang w:val="es-ES"/>
        </w:rPr>
        <w:t xml:space="preserve"> de las reuniones regionales celebradas en el período entre reuniones, y la aprobación final de las </w:t>
      </w:r>
      <w:r w:rsidR="008D3501" w:rsidRPr="00FE2AA6">
        <w:rPr>
          <w:noProof/>
          <w:lang w:val="es-ES"/>
        </w:rPr>
        <w:t>candidaturas</w:t>
      </w:r>
      <w:r w:rsidR="00B7349C" w:rsidRPr="00FE2AA6">
        <w:rPr>
          <w:noProof/>
          <w:lang w:val="es-ES"/>
        </w:rPr>
        <w:t xml:space="preserve"> </w:t>
      </w:r>
      <w:r w:rsidR="008D3501" w:rsidRPr="00FE2AA6">
        <w:rPr>
          <w:noProof/>
          <w:lang w:val="es-ES"/>
        </w:rPr>
        <w:t>la</w:t>
      </w:r>
      <w:r w:rsidR="00B7349C" w:rsidRPr="00FE2AA6">
        <w:rPr>
          <w:noProof/>
          <w:lang w:val="es-ES"/>
        </w:rPr>
        <w:t xml:space="preserve"> llevará</w:t>
      </w:r>
      <w:r w:rsidR="008D3501" w:rsidRPr="00FE2AA6">
        <w:rPr>
          <w:noProof/>
          <w:lang w:val="es-ES"/>
        </w:rPr>
        <w:t>n</w:t>
      </w:r>
      <w:r w:rsidR="00B7349C" w:rsidRPr="00FE2AA6">
        <w:rPr>
          <w:noProof/>
          <w:lang w:val="es-ES"/>
        </w:rPr>
        <w:t xml:space="preserve"> a cabo los grupos regionales en las reuniones regionales que celebren </w:t>
      </w:r>
      <w:r w:rsidR="008D3501" w:rsidRPr="00FE2AA6">
        <w:rPr>
          <w:noProof/>
          <w:lang w:val="es-ES"/>
        </w:rPr>
        <w:t xml:space="preserve">en la sede de la reunión </w:t>
      </w:r>
      <w:r w:rsidR="006478C9" w:rsidRPr="00FE2AA6">
        <w:rPr>
          <w:noProof/>
          <w:lang w:val="es-ES"/>
        </w:rPr>
        <w:t>de</w:t>
      </w:r>
      <w:r w:rsidR="008D3501" w:rsidRPr="00FE2AA6">
        <w:rPr>
          <w:noProof/>
          <w:lang w:val="es-ES"/>
        </w:rPr>
        <w:t xml:space="preserve"> la COP </w:t>
      </w:r>
      <w:r w:rsidR="00AC2E59" w:rsidRPr="00FE2AA6">
        <w:rPr>
          <w:noProof/>
          <w:lang w:val="es-ES"/>
        </w:rPr>
        <w:t xml:space="preserve">durante </w:t>
      </w:r>
      <w:r w:rsidR="006478C9" w:rsidRPr="00FE2AA6">
        <w:rPr>
          <w:noProof/>
          <w:lang w:val="es-ES"/>
        </w:rPr>
        <w:t>dicha reunión</w:t>
      </w:r>
      <w:r w:rsidR="008D3501" w:rsidRPr="00FE2AA6">
        <w:rPr>
          <w:noProof/>
          <w:lang w:val="es-ES"/>
        </w:rPr>
        <w:t xml:space="preserve"> y,</w:t>
      </w:r>
      <w:r w:rsidR="00B7349C" w:rsidRPr="00FE2AA6">
        <w:rPr>
          <w:noProof/>
          <w:lang w:val="es-ES"/>
        </w:rPr>
        <w:t xml:space="preserve"> preferiblemente en los primeros días </w:t>
      </w:r>
      <w:r w:rsidR="006478C9" w:rsidRPr="00FE2AA6">
        <w:rPr>
          <w:noProof/>
          <w:lang w:val="es-ES"/>
        </w:rPr>
        <w:t xml:space="preserve">de </w:t>
      </w:r>
      <w:r w:rsidR="008D3501" w:rsidRPr="00FE2AA6">
        <w:rPr>
          <w:noProof/>
          <w:lang w:val="es-ES"/>
        </w:rPr>
        <w:t>esta</w:t>
      </w:r>
      <w:r w:rsidR="00B7349C" w:rsidRPr="00FE2AA6">
        <w:rPr>
          <w:noProof/>
          <w:lang w:val="es-ES"/>
        </w:rPr>
        <w:t>, de modo que se puedan efectuar los nombramientos de los nuevos miembros del Comité Permanente lo antes posible en los procedimientos de la COP, permitiendo que los nuevos miembros del Comité participen como observadores en las reuniones de la Mesa de la Conferencia durante la COP.</w:t>
      </w:r>
    </w:p>
    <w:p w14:paraId="5BF14CAC" w14:textId="77777777" w:rsidR="00B7349C" w:rsidRPr="00FE2AA6" w:rsidRDefault="00B7349C" w:rsidP="00B7349C">
      <w:pPr>
        <w:spacing w:after="0" w:line="240" w:lineRule="auto"/>
        <w:ind w:left="425" w:hanging="425"/>
        <w:rPr>
          <w:noProof/>
          <w:lang w:val="es-ES"/>
        </w:rPr>
      </w:pPr>
    </w:p>
    <w:p w14:paraId="53175A98" w14:textId="77777777" w:rsidR="00AC2E59" w:rsidRPr="00FE2AA6" w:rsidRDefault="00AC2E59" w:rsidP="00B7349C">
      <w:pPr>
        <w:spacing w:after="0" w:line="240" w:lineRule="auto"/>
        <w:ind w:left="425" w:hanging="425"/>
        <w:rPr>
          <w:noProof/>
          <w:lang w:val="es-ES"/>
        </w:rPr>
      </w:pPr>
      <w:r w:rsidRPr="00FE2AA6">
        <w:rPr>
          <w:noProof/>
          <w:lang w:val="es-ES"/>
        </w:rPr>
        <w:t>7</w:t>
      </w:r>
      <w:r w:rsidR="00B7349C" w:rsidRPr="00FE2AA6">
        <w:rPr>
          <w:noProof/>
          <w:lang w:val="es-ES"/>
        </w:rPr>
        <w:t>.</w:t>
      </w:r>
      <w:r w:rsidR="00B7349C" w:rsidRPr="00FE2AA6">
        <w:rPr>
          <w:noProof/>
          <w:lang w:val="es-ES"/>
        </w:rPr>
        <w:tab/>
      </w:r>
      <w:r w:rsidRPr="00FE2AA6">
        <w:rPr>
          <w:noProof/>
          <w:lang w:val="es-ES"/>
        </w:rPr>
        <w:t>Cada región podrá nombrar a un miembro suplente por cada miembro designado que posea plenos poderes para representar a la región, en el caso de que el miembro representante no pueda participar en una reunión del Comité Permanente.</w:t>
      </w:r>
    </w:p>
    <w:p w14:paraId="41FB5994" w14:textId="77777777" w:rsidR="00AC2E59" w:rsidRPr="00FE2AA6" w:rsidRDefault="00AC2E59" w:rsidP="00B7349C">
      <w:pPr>
        <w:spacing w:after="0" w:line="240" w:lineRule="auto"/>
        <w:ind w:left="425" w:hanging="425"/>
        <w:rPr>
          <w:noProof/>
          <w:lang w:val="es-ES"/>
        </w:rPr>
      </w:pPr>
    </w:p>
    <w:p w14:paraId="62A84CDE" w14:textId="77777777" w:rsidR="00AC2E59" w:rsidRPr="00FE2AA6" w:rsidRDefault="00AC2E59" w:rsidP="00B7349C">
      <w:pPr>
        <w:spacing w:after="0" w:line="240" w:lineRule="auto"/>
        <w:ind w:left="425" w:hanging="425"/>
        <w:rPr>
          <w:noProof/>
          <w:lang w:val="es-ES"/>
        </w:rPr>
      </w:pPr>
      <w:r w:rsidRPr="00FE2AA6">
        <w:rPr>
          <w:noProof/>
          <w:lang w:val="es-ES"/>
        </w:rPr>
        <w:t>8.</w:t>
      </w:r>
      <w:r w:rsidRPr="00FE2AA6">
        <w:rPr>
          <w:noProof/>
          <w:lang w:val="es-ES"/>
        </w:rPr>
        <w:tab/>
        <w:t>Para establecer la continuidad en los subgrupos del Comité Permanente, se alienta al anterior Presidente y/o Copresidente de un subgrupo a que sea miembro del mismo subgrupo en el trienio siguiente.</w:t>
      </w:r>
    </w:p>
    <w:p w14:paraId="6D99D323" w14:textId="77777777" w:rsidR="00AC2E59" w:rsidRPr="00FE2AA6" w:rsidRDefault="00AC2E59" w:rsidP="00B7349C">
      <w:pPr>
        <w:spacing w:after="0" w:line="240" w:lineRule="auto"/>
        <w:ind w:left="425" w:hanging="425"/>
        <w:rPr>
          <w:noProof/>
          <w:lang w:val="es-ES"/>
        </w:rPr>
      </w:pPr>
    </w:p>
    <w:p w14:paraId="4145D489" w14:textId="77777777" w:rsidR="00B7349C" w:rsidRPr="00FE2AA6" w:rsidRDefault="00AC2E59" w:rsidP="00B7349C">
      <w:pPr>
        <w:spacing w:after="0" w:line="240" w:lineRule="auto"/>
        <w:ind w:left="425" w:hanging="425"/>
        <w:rPr>
          <w:noProof/>
          <w:lang w:val="es-ES"/>
        </w:rPr>
      </w:pPr>
      <w:r w:rsidRPr="00FE2AA6">
        <w:rPr>
          <w:noProof/>
          <w:lang w:val="es-ES"/>
        </w:rPr>
        <w:t xml:space="preserve">9. </w:t>
      </w:r>
      <w:r w:rsidRPr="00FE2AA6">
        <w:rPr>
          <w:noProof/>
          <w:lang w:val="es-ES"/>
        </w:rPr>
        <w:tab/>
      </w:r>
      <w:r w:rsidR="00B7349C" w:rsidRPr="00FE2AA6">
        <w:rPr>
          <w:noProof/>
          <w:lang w:val="es-ES"/>
        </w:rPr>
        <w:t>El período de los representantes regionales en el cargo se iniciará cuando se clausure la reunión de la COP en que hayan sido elegidos y expirará cuando se clausure la reunión ordinaria siguiente de la COP, y cada Parte Contratante podrá ser miembro del Comité Permanente por un máximo de dos períodos consecutivos.</w:t>
      </w:r>
    </w:p>
    <w:p w14:paraId="2EF7581F" w14:textId="77777777" w:rsidR="00B7349C" w:rsidRPr="00FE2AA6" w:rsidRDefault="00B7349C" w:rsidP="00B7349C">
      <w:pPr>
        <w:spacing w:after="0" w:line="240" w:lineRule="auto"/>
        <w:ind w:left="425" w:hanging="425"/>
        <w:rPr>
          <w:noProof/>
          <w:lang w:val="es-ES"/>
        </w:rPr>
      </w:pPr>
    </w:p>
    <w:p w14:paraId="61FC7A9F" w14:textId="77777777" w:rsidR="00B7349C" w:rsidRPr="00FE2AA6" w:rsidRDefault="00AC2E59" w:rsidP="00B7349C">
      <w:pPr>
        <w:spacing w:after="0" w:line="240" w:lineRule="auto"/>
        <w:ind w:left="425" w:hanging="425"/>
        <w:rPr>
          <w:noProof/>
          <w:lang w:val="es-ES"/>
        </w:rPr>
      </w:pPr>
      <w:r w:rsidRPr="00FE2AA6">
        <w:rPr>
          <w:noProof/>
          <w:lang w:val="es-ES"/>
        </w:rPr>
        <w:t>10</w:t>
      </w:r>
      <w:r w:rsidR="00B7349C" w:rsidRPr="00FE2AA6">
        <w:rPr>
          <w:noProof/>
          <w:lang w:val="es-ES"/>
        </w:rPr>
        <w:t>.</w:t>
      </w:r>
      <w:r w:rsidR="00B7349C" w:rsidRPr="00FE2AA6">
        <w:rPr>
          <w:noProof/>
          <w:lang w:val="es-ES"/>
        </w:rPr>
        <w:tab/>
        <w:t xml:space="preserve">Las Partes Contratantes que sean miembros votantes del Comité Permanente comunicarán a la Secretaría, por sus conductos diplomáticos, el nombre del funcionario o de los funcionarios de la Autoridad Administrativa </w:t>
      </w:r>
      <w:r w:rsidRPr="00FE2AA6">
        <w:rPr>
          <w:noProof/>
          <w:lang w:val="es-ES"/>
        </w:rPr>
        <w:t>nacional</w:t>
      </w:r>
      <w:r w:rsidR="00B7349C" w:rsidRPr="00FE2AA6">
        <w:rPr>
          <w:noProof/>
          <w:lang w:val="es-ES"/>
        </w:rPr>
        <w:t xml:space="preserve"> designada que </w:t>
      </w:r>
      <w:r w:rsidR="006478C9" w:rsidRPr="00FE2AA6">
        <w:rPr>
          <w:noProof/>
          <w:lang w:val="es-ES"/>
        </w:rPr>
        <w:t xml:space="preserve">se </w:t>
      </w:r>
      <w:r w:rsidR="00B7349C" w:rsidRPr="00FE2AA6">
        <w:rPr>
          <w:noProof/>
          <w:lang w:val="es-ES"/>
        </w:rPr>
        <w:t>desempeñar</w:t>
      </w:r>
      <w:r w:rsidR="006478C9" w:rsidRPr="00FE2AA6">
        <w:rPr>
          <w:noProof/>
          <w:lang w:val="es-ES"/>
        </w:rPr>
        <w:t>án</w:t>
      </w:r>
      <w:r w:rsidR="00B7349C" w:rsidRPr="00FE2AA6">
        <w:rPr>
          <w:noProof/>
          <w:lang w:val="es-ES"/>
        </w:rPr>
        <w:t xml:space="preserve"> como sus delegados en el Comité Permanente, así como los nombres de sus </w:t>
      </w:r>
      <w:r w:rsidRPr="00FE2AA6">
        <w:rPr>
          <w:noProof/>
          <w:lang w:val="es-ES"/>
        </w:rPr>
        <w:t>suplentes</w:t>
      </w:r>
      <w:r w:rsidR="00B7349C" w:rsidRPr="00FE2AA6">
        <w:rPr>
          <w:noProof/>
          <w:lang w:val="es-ES"/>
        </w:rPr>
        <w:t>, en caso de que se les necesitara.</w:t>
      </w:r>
    </w:p>
    <w:p w14:paraId="2DF90C0A" w14:textId="77777777" w:rsidR="00B7349C" w:rsidRPr="00FE2AA6" w:rsidRDefault="00B7349C" w:rsidP="00B7349C">
      <w:pPr>
        <w:spacing w:after="0" w:line="240" w:lineRule="auto"/>
        <w:ind w:left="425" w:hanging="425"/>
        <w:rPr>
          <w:noProof/>
          <w:lang w:val="es-ES"/>
        </w:rPr>
      </w:pPr>
    </w:p>
    <w:p w14:paraId="464FB326" w14:textId="77777777" w:rsidR="00B7349C" w:rsidRPr="00FE2AA6" w:rsidRDefault="00B7349C" w:rsidP="00B7349C">
      <w:pPr>
        <w:spacing w:after="0" w:line="240" w:lineRule="auto"/>
        <w:ind w:left="425" w:hanging="425"/>
        <w:rPr>
          <w:noProof/>
          <w:lang w:val="es-ES"/>
        </w:rPr>
      </w:pPr>
      <w:r w:rsidRPr="00FE2AA6">
        <w:rPr>
          <w:noProof/>
          <w:lang w:val="es-ES"/>
        </w:rPr>
        <w:t>1</w:t>
      </w:r>
      <w:r w:rsidR="00AC2E59" w:rsidRPr="00FE2AA6">
        <w:rPr>
          <w:noProof/>
          <w:lang w:val="es-ES"/>
        </w:rPr>
        <w:t>1</w:t>
      </w:r>
      <w:r w:rsidRPr="00FE2AA6">
        <w:rPr>
          <w:noProof/>
          <w:lang w:val="es-ES"/>
        </w:rPr>
        <w:t>.</w:t>
      </w:r>
      <w:r w:rsidRPr="00FE2AA6">
        <w:rPr>
          <w:noProof/>
          <w:lang w:val="es-ES"/>
        </w:rPr>
        <w:tab/>
        <w:t xml:space="preserve">La Parte Contratante que actúe como país anfitrión encargado de la acogida institucional de la Secretaría seguirá gozando de la calidad de observador permanente en el Comité Permanente. En caso de que dicho país </w:t>
      </w:r>
      <w:r w:rsidR="00AC2E59" w:rsidRPr="00FE2AA6">
        <w:rPr>
          <w:noProof/>
          <w:lang w:val="es-ES"/>
        </w:rPr>
        <w:t xml:space="preserve">fuera elegido como </w:t>
      </w:r>
      <w:r w:rsidRPr="00FE2AA6">
        <w:rPr>
          <w:noProof/>
          <w:lang w:val="es-ES"/>
        </w:rPr>
        <w:t>miembro del Comité Permanente en representación de su grupo regional, gozaría de la calidad de miembro con derecho de voto durante ese trienio en lugar de la de observador permanente.</w:t>
      </w:r>
    </w:p>
    <w:p w14:paraId="7A9898A2" w14:textId="77777777" w:rsidR="00B7349C" w:rsidRPr="00FE2AA6" w:rsidRDefault="00B7349C" w:rsidP="00B7349C">
      <w:pPr>
        <w:spacing w:after="0" w:line="240" w:lineRule="auto"/>
        <w:ind w:left="425" w:hanging="425"/>
        <w:rPr>
          <w:noProof/>
          <w:lang w:val="es-ES"/>
        </w:rPr>
      </w:pPr>
    </w:p>
    <w:p w14:paraId="4B248B44" w14:textId="77777777" w:rsidR="00B7349C" w:rsidRPr="00FE2AA6" w:rsidRDefault="00B7349C" w:rsidP="00B7349C">
      <w:pPr>
        <w:spacing w:after="0" w:line="240" w:lineRule="auto"/>
        <w:ind w:left="425" w:hanging="425"/>
        <w:rPr>
          <w:noProof/>
          <w:lang w:val="es-ES"/>
        </w:rPr>
      </w:pPr>
      <w:r w:rsidRPr="00FE2AA6">
        <w:rPr>
          <w:noProof/>
          <w:lang w:val="es-ES"/>
        </w:rPr>
        <w:t>1</w:t>
      </w:r>
      <w:r w:rsidR="00E10BC0" w:rsidRPr="00FE2AA6">
        <w:rPr>
          <w:noProof/>
          <w:lang w:val="es-ES"/>
        </w:rPr>
        <w:t>2</w:t>
      </w:r>
      <w:r w:rsidRPr="00FE2AA6">
        <w:rPr>
          <w:noProof/>
          <w:lang w:val="es-ES"/>
        </w:rPr>
        <w:t>.</w:t>
      </w:r>
      <w:r w:rsidRPr="00FE2AA6">
        <w:rPr>
          <w:noProof/>
          <w:lang w:val="es-ES"/>
        </w:rPr>
        <w:tab/>
      </w:r>
      <w:r w:rsidR="005B281C" w:rsidRPr="00FE2AA6">
        <w:rPr>
          <w:noProof/>
          <w:lang w:val="es-ES"/>
        </w:rPr>
        <w:t xml:space="preserve">Con arreglo a lo establecido en el reglamento, la </w:t>
      </w:r>
      <w:r w:rsidRPr="00FE2AA6">
        <w:rPr>
          <w:noProof/>
          <w:lang w:val="es-ES"/>
        </w:rPr>
        <w:t>Secretaría seguirá comunicando a todas las Partes Contratantes las fechas y el orden del día de las reuniones del Comité Permanente</w:t>
      </w:r>
      <w:r w:rsidR="00E10BC0" w:rsidRPr="00FE2AA6">
        <w:rPr>
          <w:noProof/>
          <w:lang w:val="es-ES"/>
        </w:rPr>
        <w:t xml:space="preserve">, </w:t>
      </w:r>
      <w:r w:rsidRPr="00FE2AA6">
        <w:rPr>
          <w:noProof/>
          <w:lang w:val="es-ES"/>
        </w:rPr>
        <w:t>para que estas puedan, según proceda, tomar disposiciones para estar representadas en la reunión como observadores.</w:t>
      </w:r>
    </w:p>
    <w:p w14:paraId="53FF98D4" w14:textId="77777777" w:rsidR="00B7349C" w:rsidRPr="00FE2AA6" w:rsidRDefault="00B7349C" w:rsidP="00E10BC0">
      <w:pPr>
        <w:spacing w:after="0" w:line="240" w:lineRule="auto"/>
        <w:rPr>
          <w:noProof/>
          <w:lang w:val="es-ES"/>
        </w:rPr>
      </w:pPr>
    </w:p>
    <w:p w14:paraId="0F96D0CA" w14:textId="77777777" w:rsidR="00B7349C" w:rsidRPr="00FE2AA6" w:rsidRDefault="00B7349C" w:rsidP="00B7349C">
      <w:pPr>
        <w:spacing w:after="0" w:line="240" w:lineRule="auto"/>
        <w:ind w:left="425" w:hanging="425"/>
        <w:rPr>
          <w:noProof/>
          <w:lang w:val="es-ES"/>
        </w:rPr>
      </w:pPr>
      <w:r w:rsidRPr="00FE2AA6">
        <w:rPr>
          <w:noProof/>
          <w:lang w:val="es-ES"/>
        </w:rPr>
        <w:t>13.</w:t>
      </w:r>
      <w:r w:rsidRPr="00FE2AA6">
        <w:rPr>
          <w:noProof/>
          <w:lang w:val="es-ES"/>
        </w:rPr>
        <w:tab/>
        <w:t>La Presidencia del Grupo de Examen Científico y Técnico (GECT), así como otros expertos y/o instituciones cuya asistencia el Comité Permanente pudiera considerar pertinente para examinar determinados puntos del orden del día, serán invitados a las reuniones del Comité Permanente en calidad de observadores.</w:t>
      </w:r>
    </w:p>
    <w:p w14:paraId="27D48BB5" w14:textId="77777777" w:rsidR="00B7349C" w:rsidRPr="00FE2AA6" w:rsidRDefault="00B7349C" w:rsidP="00B7349C">
      <w:pPr>
        <w:spacing w:after="0" w:line="240" w:lineRule="auto"/>
        <w:ind w:left="425" w:hanging="425"/>
        <w:rPr>
          <w:noProof/>
          <w:lang w:val="es-ES"/>
        </w:rPr>
      </w:pPr>
    </w:p>
    <w:p w14:paraId="20006CAE" w14:textId="77777777" w:rsidR="00B7349C" w:rsidRPr="00FE2AA6" w:rsidRDefault="00B7349C" w:rsidP="00B7349C">
      <w:pPr>
        <w:spacing w:after="0" w:line="240" w:lineRule="auto"/>
        <w:ind w:left="425" w:hanging="425"/>
        <w:rPr>
          <w:noProof/>
          <w:lang w:val="es-ES"/>
        </w:rPr>
      </w:pPr>
      <w:r w:rsidRPr="00FE2AA6">
        <w:rPr>
          <w:noProof/>
          <w:lang w:val="es-ES"/>
        </w:rPr>
        <w:t>14.</w:t>
      </w:r>
      <w:r w:rsidRPr="00FE2AA6">
        <w:rPr>
          <w:noProof/>
          <w:lang w:val="es-ES"/>
        </w:rPr>
        <w:tab/>
        <w:t>Las Naciones Unidas y sus organismos especializados, el Organismo Internacional de Energía Atómica y cualquier Estado que no sea Parte Contratante en la Convención, así como las organizaciones internacionales que sean Organizaciones Internacionales Asociadas oficialmente a la labor de la Convención serán invitados a participar como observadores en las reuniones del Comité Permanente.</w:t>
      </w:r>
    </w:p>
    <w:p w14:paraId="4B562574" w14:textId="77777777" w:rsidR="00B7349C" w:rsidRPr="00FE2AA6" w:rsidRDefault="00B7349C" w:rsidP="00E10BC0">
      <w:pPr>
        <w:spacing w:after="0" w:line="240" w:lineRule="auto"/>
        <w:rPr>
          <w:noProof/>
          <w:lang w:val="es-ES"/>
        </w:rPr>
      </w:pPr>
    </w:p>
    <w:p w14:paraId="42E7AF9A" w14:textId="77777777" w:rsidR="00B7349C" w:rsidRPr="00FE2AA6" w:rsidRDefault="00B7349C" w:rsidP="00B7349C">
      <w:pPr>
        <w:spacing w:after="0" w:line="240" w:lineRule="auto"/>
        <w:ind w:left="425" w:hanging="425"/>
        <w:rPr>
          <w:noProof/>
          <w:lang w:val="es-ES"/>
        </w:rPr>
      </w:pPr>
      <w:r w:rsidRPr="00FE2AA6">
        <w:rPr>
          <w:noProof/>
          <w:lang w:val="es-ES"/>
        </w:rPr>
        <w:lastRenderedPageBreak/>
        <w:t>1</w:t>
      </w:r>
      <w:r w:rsidR="00E10BC0" w:rsidRPr="00FE2AA6">
        <w:rPr>
          <w:noProof/>
          <w:lang w:val="es-ES"/>
        </w:rPr>
        <w:t>5</w:t>
      </w:r>
      <w:r w:rsidRPr="00FE2AA6">
        <w:rPr>
          <w:noProof/>
          <w:lang w:val="es-ES"/>
        </w:rPr>
        <w:t>.</w:t>
      </w:r>
      <w:r w:rsidRPr="00FE2AA6">
        <w:rPr>
          <w:noProof/>
          <w:lang w:val="es-ES"/>
        </w:rPr>
        <w:tab/>
        <w:t>Las Partes Contratantes de los grupos regionales que tengan un representante en el Comité Permanente aplicarán un sistema de rotación para designar a su representante regional. En el caso de los grupos regionales que cuenten con dos o más representantes, estos se elegirán de manera a conseguir un equilibrio en relación con las consideraciones biogeográficas, geopolíticas y culturales.</w:t>
      </w:r>
    </w:p>
    <w:p w14:paraId="4D488654" w14:textId="77777777" w:rsidR="00B7349C" w:rsidRPr="00FE2AA6" w:rsidRDefault="00B7349C" w:rsidP="00B7349C">
      <w:pPr>
        <w:spacing w:after="0" w:line="240" w:lineRule="auto"/>
        <w:ind w:left="425" w:hanging="425"/>
        <w:rPr>
          <w:noProof/>
          <w:lang w:val="es-ES"/>
        </w:rPr>
      </w:pPr>
    </w:p>
    <w:p w14:paraId="7256271E" w14:textId="77777777" w:rsidR="00B7349C" w:rsidRPr="00FE2AA6" w:rsidRDefault="00B7349C" w:rsidP="00B7349C">
      <w:pPr>
        <w:spacing w:after="0" w:line="240" w:lineRule="auto"/>
        <w:ind w:left="425" w:hanging="425"/>
        <w:rPr>
          <w:noProof/>
          <w:lang w:val="es-ES"/>
        </w:rPr>
      </w:pPr>
      <w:r w:rsidRPr="00FE2AA6">
        <w:rPr>
          <w:noProof/>
          <w:lang w:val="es-ES"/>
        </w:rPr>
        <w:t>1</w:t>
      </w:r>
      <w:r w:rsidR="00E10BC0" w:rsidRPr="00FE2AA6">
        <w:rPr>
          <w:noProof/>
          <w:lang w:val="es-ES"/>
        </w:rPr>
        <w:t>6</w:t>
      </w:r>
      <w:r w:rsidRPr="00FE2AA6">
        <w:rPr>
          <w:noProof/>
          <w:lang w:val="es-ES"/>
        </w:rPr>
        <w:t>.</w:t>
      </w:r>
      <w:r w:rsidRPr="00FE2AA6">
        <w:rPr>
          <w:noProof/>
          <w:lang w:val="es-ES"/>
        </w:rPr>
        <w:tab/>
        <w:t>En la primera reunión que celebre inmediatamente después de la clausura de una reunión de la COP, el Comité Permanente elegirá a su Presidencia y su Vicepresidencia, así como a los miembros y a la Presidencia del Subgrupo de Finanzas establecid</w:t>
      </w:r>
      <w:r w:rsidR="00B05813" w:rsidRPr="00FE2AA6">
        <w:rPr>
          <w:noProof/>
          <w:lang w:val="es-ES"/>
        </w:rPr>
        <w:t>o por la Resolución VI.17</w:t>
      </w:r>
      <w:r w:rsidR="00E10BC0" w:rsidRPr="00FE2AA6">
        <w:rPr>
          <w:noProof/>
          <w:lang w:val="es-ES"/>
        </w:rPr>
        <w:t xml:space="preserve"> (1996)</w:t>
      </w:r>
      <w:r w:rsidRPr="00FE2AA6">
        <w:rPr>
          <w:noProof/>
          <w:lang w:val="es-ES"/>
        </w:rPr>
        <w:t>.</w:t>
      </w:r>
    </w:p>
    <w:p w14:paraId="6E27AB99" w14:textId="77777777" w:rsidR="00B7349C" w:rsidRPr="00FE2AA6" w:rsidRDefault="00B7349C" w:rsidP="00B7349C">
      <w:pPr>
        <w:spacing w:after="0" w:line="240" w:lineRule="auto"/>
        <w:ind w:left="425" w:hanging="425"/>
        <w:rPr>
          <w:noProof/>
          <w:lang w:val="es-ES"/>
        </w:rPr>
      </w:pPr>
    </w:p>
    <w:p w14:paraId="02EEF69C" w14:textId="77777777" w:rsidR="00B7349C" w:rsidRPr="00FE2AA6" w:rsidRDefault="00B7349C" w:rsidP="00B7349C">
      <w:pPr>
        <w:spacing w:after="0" w:line="240" w:lineRule="auto"/>
        <w:ind w:left="425" w:hanging="425"/>
        <w:rPr>
          <w:noProof/>
          <w:u w:val="single"/>
          <w:lang w:val="es-ES"/>
        </w:rPr>
      </w:pPr>
      <w:r w:rsidRPr="00FE2AA6">
        <w:rPr>
          <w:noProof/>
          <w:lang w:val="es-ES"/>
        </w:rPr>
        <w:t>1</w:t>
      </w:r>
      <w:r w:rsidR="00E10BC0" w:rsidRPr="00FE2AA6">
        <w:rPr>
          <w:noProof/>
          <w:lang w:val="es-ES"/>
        </w:rPr>
        <w:t>7</w:t>
      </w:r>
      <w:r w:rsidRPr="00FE2AA6">
        <w:rPr>
          <w:noProof/>
          <w:lang w:val="es-ES"/>
        </w:rPr>
        <w:t>.</w:t>
      </w:r>
      <w:r w:rsidRPr="00FE2AA6">
        <w:rPr>
          <w:noProof/>
          <w:lang w:val="es-ES"/>
        </w:rPr>
        <w:tab/>
        <w:t xml:space="preserve">El Comité Permanente se reunirá normalmente una vez al año, generalmente en la sede de la Secretaría de la Convención, ajustándose al calendario indicativo que figura en el Anexo 4 de la </w:t>
      </w:r>
      <w:r w:rsidR="00B05813" w:rsidRPr="00FE2AA6">
        <w:rPr>
          <w:noProof/>
          <w:lang w:val="es-ES"/>
        </w:rPr>
        <w:t>presente resolución</w:t>
      </w:r>
      <w:r w:rsidRPr="00FE2AA6">
        <w:rPr>
          <w:noProof/>
          <w:lang w:val="es-ES"/>
        </w:rPr>
        <w:t>. El Comité Permanente se reunirá inmediatamente después de la clausura de cada reunión ordinaria de la COP.</w:t>
      </w:r>
      <w:r w:rsidRPr="00FE2AA6">
        <w:rPr>
          <w:noProof/>
          <w:u w:val="single"/>
          <w:lang w:val="es-ES"/>
        </w:rPr>
        <w:t xml:space="preserve"> </w:t>
      </w:r>
    </w:p>
    <w:p w14:paraId="2477730C" w14:textId="77777777" w:rsidR="00B7349C" w:rsidRPr="00FE2AA6" w:rsidRDefault="00B7349C" w:rsidP="00E10BC0">
      <w:pPr>
        <w:spacing w:after="0" w:line="240" w:lineRule="auto"/>
        <w:rPr>
          <w:noProof/>
          <w:lang w:val="es-ES"/>
        </w:rPr>
      </w:pPr>
    </w:p>
    <w:p w14:paraId="15856BEE" w14:textId="77777777" w:rsidR="00B7349C" w:rsidRPr="00FE2AA6" w:rsidRDefault="00E10BC0" w:rsidP="00B7349C">
      <w:pPr>
        <w:spacing w:after="0" w:line="240" w:lineRule="auto"/>
        <w:ind w:left="425" w:hanging="425"/>
        <w:rPr>
          <w:noProof/>
          <w:lang w:val="es-ES"/>
        </w:rPr>
      </w:pPr>
      <w:r w:rsidRPr="00FE2AA6">
        <w:rPr>
          <w:noProof/>
          <w:lang w:val="es-ES"/>
        </w:rPr>
        <w:t>18</w:t>
      </w:r>
      <w:r w:rsidR="00B7349C" w:rsidRPr="00FE2AA6">
        <w:rPr>
          <w:noProof/>
          <w:lang w:val="es-ES"/>
        </w:rPr>
        <w:t>.</w:t>
      </w:r>
      <w:r w:rsidR="00B7349C" w:rsidRPr="00FE2AA6">
        <w:rPr>
          <w:noProof/>
          <w:lang w:val="es-ES"/>
        </w:rPr>
        <w:tab/>
        <w:t>En el marco de la política acordada por la Conferencia de las Partes, las funciones del Comité Permanente serán las siguientes:</w:t>
      </w:r>
    </w:p>
    <w:p w14:paraId="3A8A4867" w14:textId="77777777" w:rsidR="00B7349C" w:rsidRPr="00FE2AA6" w:rsidRDefault="00B7349C" w:rsidP="00B7349C">
      <w:pPr>
        <w:widowControl w:val="0"/>
        <w:spacing w:after="0" w:line="240" w:lineRule="auto"/>
        <w:ind w:left="425" w:right="178" w:hanging="425"/>
        <w:rPr>
          <w:rFonts w:eastAsia="Times New Roman"/>
          <w:noProof/>
          <w:lang w:val="es-ES"/>
        </w:rPr>
      </w:pPr>
    </w:p>
    <w:p w14:paraId="66086112" w14:textId="77777777" w:rsidR="00B7349C" w:rsidRPr="00FE2AA6" w:rsidRDefault="00B7349C" w:rsidP="00B7349C">
      <w:pPr>
        <w:widowControl w:val="0"/>
        <w:spacing w:after="0" w:line="240" w:lineRule="auto"/>
        <w:ind w:left="850" w:hanging="425"/>
        <w:rPr>
          <w:rFonts w:eastAsia="Times New Roman"/>
          <w:noProof/>
          <w:lang w:val="es-ES"/>
        </w:rPr>
      </w:pPr>
      <w:r w:rsidRPr="00FE2AA6">
        <w:rPr>
          <w:rFonts w:eastAsia="Times New Roman"/>
          <w:noProof/>
          <w:lang w:val="es-ES"/>
        </w:rPr>
        <w:t>a.</w:t>
      </w:r>
      <w:r w:rsidRPr="00FE2AA6">
        <w:rPr>
          <w:rFonts w:eastAsia="Times New Roman"/>
          <w:noProof/>
          <w:lang w:val="es-ES"/>
        </w:rPr>
        <w:tab/>
        <w:t>llevar a cabo, entre una reunión ordinaria de la Conferencia de las Partes y la siguiente, las actividades transitorias en nombre de la Conferencia que pudieran ser necesarias, asignando prioridad a los asuntos a los que la Conferencia ya haya dado su aprobación y teniendo en cuenta que el Comité Permanente no está facultado para tomar decisiones que normalmente serían tomadas por la Conferencia de las Partes Contratantes ni para enmendar una decisión adoptada por la Conferencia de las Partes;</w:t>
      </w:r>
    </w:p>
    <w:p w14:paraId="6A80DE95" w14:textId="77777777" w:rsidR="00B7349C" w:rsidRPr="00FE2AA6" w:rsidRDefault="00B7349C" w:rsidP="00B7349C">
      <w:pPr>
        <w:widowControl w:val="0"/>
        <w:spacing w:after="0" w:line="240" w:lineRule="auto"/>
        <w:ind w:left="850" w:hanging="425"/>
        <w:rPr>
          <w:rFonts w:eastAsia="Times New Roman"/>
          <w:noProof/>
          <w:lang w:val="es-ES"/>
        </w:rPr>
      </w:pPr>
    </w:p>
    <w:p w14:paraId="6CE7DB4F" w14:textId="77777777" w:rsidR="00B7349C" w:rsidRPr="00FE2AA6" w:rsidRDefault="00B7349C" w:rsidP="00B7349C">
      <w:pPr>
        <w:widowControl w:val="0"/>
        <w:spacing w:after="0" w:line="240" w:lineRule="auto"/>
        <w:ind w:left="850" w:hanging="425"/>
        <w:rPr>
          <w:rFonts w:eastAsia="Times New Roman"/>
          <w:noProof/>
          <w:u w:val="single"/>
          <w:lang w:val="es-ES"/>
        </w:rPr>
      </w:pPr>
      <w:r w:rsidRPr="00FE2AA6">
        <w:rPr>
          <w:rFonts w:eastAsia="Times New Roman"/>
          <w:noProof/>
          <w:lang w:val="es-ES"/>
        </w:rPr>
        <w:t>b.</w:t>
      </w:r>
      <w:r w:rsidRPr="00FE2AA6">
        <w:rPr>
          <w:rFonts w:eastAsia="Times New Roman"/>
          <w:noProof/>
          <w:lang w:val="es-ES"/>
        </w:rPr>
        <w:tab/>
      </w:r>
      <w:r w:rsidR="00E10BC0" w:rsidRPr="00FE2AA6">
        <w:rPr>
          <w:rFonts w:eastAsia="Times New Roman"/>
          <w:noProof/>
          <w:lang w:val="es-ES"/>
        </w:rPr>
        <w:t>supervisar la elaboración de documentos</w:t>
      </w:r>
      <w:r w:rsidRPr="00FE2AA6">
        <w:rPr>
          <w:rFonts w:eastAsia="Times New Roman"/>
          <w:noProof/>
          <w:lang w:val="es-ES"/>
        </w:rPr>
        <w:t>, incluidos, entre otras cosas, proyectos de resolución y recomendación, para que la COP los examine en su reunión siguiente;</w:t>
      </w:r>
    </w:p>
    <w:p w14:paraId="15D55618" w14:textId="77777777" w:rsidR="00B7349C" w:rsidRPr="00FE2AA6" w:rsidRDefault="00B7349C" w:rsidP="00B7349C">
      <w:pPr>
        <w:spacing w:after="0" w:line="240" w:lineRule="auto"/>
        <w:ind w:left="850" w:hanging="425"/>
        <w:contextualSpacing/>
        <w:rPr>
          <w:noProof/>
          <w:lang w:val="es-ES"/>
        </w:rPr>
      </w:pPr>
    </w:p>
    <w:p w14:paraId="34549BE1" w14:textId="77777777" w:rsidR="00B7349C" w:rsidRPr="00FE2AA6" w:rsidRDefault="00B7349C" w:rsidP="00B7349C">
      <w:pPr>
        <w:widowControl w:val="0"/>
        <w:spacing w:after="0" w:line="240" w:lineRule="auto"/>
        <w:ind w:left="850" w:hanging="425"/>
        <w:rPr>
          <w:rFonts w:eastAsia="Times New Roman"/>
          <w:noProof/>
          <w:lang w:val="es-ES"/>
        </w:rPr>
      </w:pPr>
      <w:r w:rsidRPr="00FE2AA6">
        <w:rPr>
          <w:rFonts w:eastAsia="Times New Roman"/>
          <w:noProof/>
          <w:lang w:val="es-ES"/>
        </w:rPr>
        <w:t>c.</w:t>
      </w:r>
      <w:r w:rsidRPr="00FE2AA6">
        <w:rPr>
          <w:rFonts w:eastAsia="Times New Roman"/>
          <w:noProof/>
          <w:lang w:val="es-ES"/>
        </w:rPr>
        <w:tab/>
        <w:t>supervisar, en representación de la Conferencia de las Partes, la aplicación de las actividades por</w:t>
      </w:r>
      <w:r w:rsidR="00A47A5F" w:rsidRPr="00FE2AA6">
        <w:rPr>
          <w:rFonts w:eastAsia="Times New Roman"/>
          <w:noProof/>
          <w:lang w:val="es-ES"/>
        </w:rPr>
        <w:t xml:space="preserve"> parte de</w:t>
      </w:r>
      <w:r w:rsidRPr="00FE2AA6">
        <w:rPr>
          <w:rFonts w:eastAsia="Times New Roman"/>
          <w:noProof/>
          <w:lang w:val="es-ES"/>
        </w:rPr>
        <w:t xml:space="preserve"> la Secretaría</w:t>
      </w:r>
      <w:r w:rsidR="00A47A5F" w:rsidRPr="00FE2AA6">
        <w:rPr>
          <w:rFonts w:eastAsia="Times New Roman"/>
          <w:noProof/>
          <w:lang w:val="es-ES"/>
        </w:rPr>
        <w:t xml:space="preserve">, </w:t>
      </w:r>
      <w:r w:rsidRPr="00FE2AA6">
        <w:rPr>
          <w:rFonts w:eastAsia="Times New Roman"/>
          <w:noProof/>
          <w:lang w:val="es-ES"/>
        </w:rPr>
        <w:t xml:space="preserve">la </w:t>
      </w:r>
      <w:r w:rsidR="00A47A5F" w:rsidRPr="00FE2AA6">
        <w:rPr>
          <w:rFonts w:eastAsia="Times New Roman"/>
          <w:noProof/>
          <w:lang w:val="es-ES"/>
        </w:rPr>
        <w:t>ejecución</w:t>
      </w:r>
      <w:r w:rsidRPr="00FE2AA6">
        <w:rPr>
          <w:rFonts w:eastAsia="Times New Roman"/>
          <w:noProof/>
          <w:lang w:val="es-ES"/>
        </w:rPr>
        <w:t xml:space="preserve"> del presupuesto de la Secretaría y </w:t>
      </w:r>
      <w:r w:rsidR="00A47A5F" w:rsidRPr="00FE2AA6">
        <w:rPr>
          <w:rFonts w:eastAsia="Times New Roman"/>
          <w:noProof/>
          <w:lang w:val="es-ES"/>
        </w:rPr>
        <w:t>la realización de sus</w:t>
      </w:r>
      <w:r w:rsidRPr="00FE2AA6">
        <w:rPr>
          <w:rFonts w:eastAsia="Times New Roman"/>
          <w:noProof/>
          <w:lang w:val="es-ES"/>
        </w:rPr>
        <w:t xml:space="preserve"> programas;</w:t>
      </w:r>
    </w:p>
    <w:p w14:paraId="2CECD351" w14:textId="77777777" w:rsidR="00B7349C" w:rsidRPr="00FE2AA6" w:rsidRDefault="00B7349C" w:rsidP="00B7349C">
      <w:pPr>
        <w:widowControl w:val="0"/>
        <w:spacing w:after="0" w:line="240" w:lineRule="auto"/>
        <w:ind w:left="850" w:hanging="425"/>
        <w:rPr>
          <w:rFonts w:eastAsia="Times New Roman"/>
          <w:noProof/>
          <w:lang w:val="es-ES"/>
        </w:rPr>
      </w:pPr>
    </w:p>
    <w:p w14:paraId="14739655" w14:textId="77777777" w:rsidR="00B7349C" w:rsidRPr="00FE2AA6" w:rsidRDefault="00B7349C" w:rsidP="00B7349C">
      <w:pPr>
        <w:widowControl w:val="0"/>
        <w:spacing w:after="0" w:line="240" w:lineRule="auto"/>
        <w:ind w:left="850" w:hanging="425"/>
        <w:rPr>
          <w:rFonts w:eastAsia="Times New Roman"/>
          <w:noProof/>
          <w:lang w:val="es-ES"/>
        </w:rPr>
      </w:pPr>
      <w:r w:rsidRPr="00FE2AA6">
        <w:rPr>
          <w:rFonts w:eastAsia="Times New Roman"/>
          <w:noProof/>
          <w:lang w:val="es-ES"/>
        </w:rPr>
        <w:t>d.</w:t>
      </w:r>
      <w:r w:rsidRPr="00FE2AA6">
        <w:rPr>
          <w:rFonts w:eastAsia="Times New Roman"/>
          <w:noProof/>
          <w:lang w:val="es-ES"/>
        </w:rPr>
        <w:tab/>
        <w:t>orientar y asesorar a la Secretaría respecto de la aplicación de la Convención, la preparación de las reuniones y cualesquiera otros asuntos relacionados con el desempeño de sus funciones que la Secretaría señale a su atención;</w:t>
      </w:r>
    </w:p>
    <w:p w14:paraId="315AEE6E" w14:textId="77777777" w:rsidR="00B7349C" w:rsidRPr="00FE2AA6" w:rsidRDefault="00B7349C" w:rsidP="00B7349C">
      <w:pPr>
        <w:spacing w:after="0" w:line="240" w:lineRule="auto"/>
        <w:ind w:left="850" w:hanging="425"/>
        <w:contextualSpacing/>
        <w:rPr>
          <w:noProof/>
          <w:lang w:val="es-ES"/>
        </w:rPr>
      </w:pPr>
    </w:p>
    <w:p w14:paraId="0879CA9B" w14:textId="77777777" w:rsidR="00B7349C" w:rsidRPr="00FE2AA6" w:rsidRDefault="00B7349C" w:rsidP="00B7349C">
      <w:pPr>
        <w:widowControl w:val="0"/>
        <w:spacing w:after="0" w:line="240" w:lineRule="auto"/>
        <w:ind w:left="850" w:hanging="425"/>
        <w:rPr>
          <w:rFonts w:eastAsia="Times New Roman"/>
          <w:noProof/>
          <w:lang w:val="es-ES"/>
        </w:rPr>
      </w:pPr>
      <w:r w:rsidRPr="00FE2AA6">
        <w:rPr>
          <w:rFonts w:eastAsia="Times New Roman"/>
          <w:noProof/>
          <w:lang w:val="es-ES"/>
        </w:rPr>
        <w:t>e.</w:t>
      </w:r>
      <w:r w:rsidRPr="00FE2AA6">
        <w:rPr>
          <w:rFonts w:eastAsia="Times New Roman"/>
          <w:noProof/>
          <w:lang w:val="es-ES"/>
        </w:rPr>
        <w:tab/>
        <w:t>desempeñarse como Mesa de la Conferencia en las reuniones de la COP en consonancia con el reglamento;</w:t>
      </w:r>
    </w:p>
    <w:p w14:paraId="435E4B37" w14:textId="77777777" w:rsidR="00B7349C" w:rsidRPr="00FE2AA6" w:rsidRDefault="00B7349C" w:rsidP="00B7349C">
      <w:pPr>
        <w:widowControl w:val="0"/>
        <w:spacing w:after="0" w:line="240" w:lineRule="auto"/>
        <w:ind w:left="850" w:hanging="425"/>
        <w:rPr>
          <w:rFonts w:eastAsia="Times New Roman"/>
          <w:noProof/>
          <w:lang w:val="es-ES"/>
        </w:rPr>
      </w:pPr>
    </w:p>
    <w:p w14:paraId="13784B95" w14:textId="77777777" w:rsidR="00B7349C" w:rsidRPr="00FE2AA6" w:rsidRDefault="00B7349C" w:rsidP="00B7349C">
      <w:pPr>
        <w:widowControl w:val="0"/>
        <w:spacing w:after="0" w:line="240" w:lineRule="auto"/>
        <w:ind w:left="850" w:hanging="425"/>
        <w:rPr>
          <w:rFonts w:eastAsia="Times New Roman"/>
          <w:noProof/>
          <w:lang w:val="es-ES"/>
        </w:rPr>
      </w:pPr>
      <w:r w:rsidRPr="00FE2AA6">
        <w:rPr>
          <w:rFonts w:eastAsia="Times New Roman"/>
          <w:noProof/>
          <w:lang w:val="es-ES"/>
        </w:rPr>
        <w:t>f.</w:t>
      </w:r>
      <w:r w:rsidRPr="00FE2AA6">
        <w:rPr>
          <w:rFonts w:eastAsia="Times New Roman"/>
          <w:noProof/>
          <w:lang w:val="es-ES"/>
        </w:rPr>
        <w:tab/>
        <w:t>establecer los subgrupos y grupos de trabajo que sean necesarios para facilitar que se lleve a cabo el trabajo de la Convención;</w:t>
      </w:r>
    </w:p>
    <w:p w14:paraId="08F85B5D" w14:textId="77777777" w:rsidR="00B7349C" w:rsidRPr="00FE2AA6" w:rsidRDefault="00B7349C" w:rsidP="00B7349C">
      <w:pPr>
        <w:spacing w:after="0" w:line="240" w:lineRule="auto"/>
        <w:ind w:left="850" w:hanging="425"/>
        <w:contextualSpacing/>
        <w:rPr>
          <w:noProof/>
          <w:lang w:val="es-ES"/>
        </w:rPr>
      </w:pPr>
    </w:p>
    <w:p w14:paraId="3AD5B628" w14:textId="77777777" w:rsidR="00B7349C" w:rsidRPr="00FE2AA6" w:rsidRDefault="00B7349C" w:rsidP="00B7349C">
      <w:pPr>
        <w:widowControl w:val="0"/>
        <w:spacing w:after="0" w:line="240" w:lineRule="auto"/>
        <w:ind w:left="850" w:hanging="425"/>
        <w:rPr>
          <w:rFonts w:eastAsia="Times New Roman"/>
          <w:noProof/>
          <w:lang w:val="es-ES"/>
        </w:rPr>
      </w:pPr>
      <w:r w:rsidRPr="00FE2AA6">
        <w:rPr>
          <w:rFonts w:eastAsia="Times New Roman"/>
          <w:noProof/>
          <w:lang w:val="es-ES"/>
        </w:rPr>
        <w:t>g.</w:t>
      </w:r>
      <w:r w:rsidRPr="00FE2AA6">
        <w:rPr>
          <w:rFonts w:eastAsia="Times New Roman"/>
          <w:noProof/>
          <w:lang w:val="es-ES"/>
        </w:rPr>
        <w:tab/>
        <w:t>promover la cooperación regional e internacional para la conservación y el uso racional de los humedales;</w:t>
      </w:r>
    </w:p>
    <w:p w14:paraId="33B9FF4A" w14:textId="77777777" w:rsidR="00B7349C" w:rsidRPr="00FE2AA6" w:rsidRDefault="00B7349C" w:rsidP="00B7349C">
      <w:pPr>
        <w:widowControl w:val="0"/>
        <w:spacing w:after="0" w:line="240" w:lineRule="auto"/>
        <w:ind w:left="850" w:hanging="425"/>
        <w:rPr>
          <w:rFonts w:eastAsia="Times New Roman"/>
          <w:noProof/>
          <w:lang w:val="es-ES"/>
        </w:rPr>
      </w:pPr>
    </w:p>
    <w:p w14:paraId="01837CCC" w14:textId="77777777" w:rsidR="00B7349C" w:rsidRPr="00FE2AA6" w:rsidRDefault="00B7349C" w:rsidP="00B7349C">
      <w:pPr>
        <w:widowControl w:val="0"/>
        <w:spacing w:after="0" w:line="240" w:lineRule="auto"/>
        <w:ind w:left="850" w:hanging="425"/>
        <w:rPr>
          <w:rFonts w:eastAsia="Times New Roman"/>
          <w:noProof/>
          <w:lang w:val="es-ES"/>
        </w:rPr>
      </w:pPr>
      <w:r w:rsidRPr="00FE2AA6">
        <w:rPr>
          <w:rFonts w:eastAsia="Times New Roman"/>
          <w:noProof/>
          <w:lang w:val="es-ES"/>
        </w:rPr>
        <w:t>h.</w:t>
      </w:r>
      <w:r w:rsidRPr="00FE2AA6">
        <w:rPr>
          <w:rFonts w:eastAsia="Times New Roman"/>
          <w:noProof/>
          <w:lang w:val="es-ES"/>
        </w:rPr>
        <w:tab/>
        <w:t>aprobar el plan de trabajo del GECT teniendo en cuenta las decisiones de la COP, recibir los informes del este sobre los progresos alcanzados en su ejecución, y proporcionar orientaciones sobre su desarrollo en el futuro;</w:t>
      </w:r>
    </w:p>
    <w:p w14:paraId="2C575974" w14:textId="77777777" w:rsidR="00B7349C" w:rsidRPr="00FE2AA6" w:rsidRDefault="00B7349C" w:rsidP="00B7349C">
      <w:pPr>
        <w:spacing w:after="0" w:line="240" w:lineRule="auto"/>
        <w:ind w:left="850" w:hanging="425"/>
        <w:contextualSpacing/>
        <w:rPr>
          <w:noProof/>
          <w:lang w:val="es-ES"/>
        </w:rPr>
      </w:pPr>
    </w:p>
    <w:p w14:paraId="619DE919" w14:textId="1BF37FF9" w:rsidR="00ED7EE9" w:rsidRPr="00ED7EE9" w:rsidRDefault="00DD3D1C" w:rsidP="00B7349C">
      <w:pPr>
        <w:widowControl w:val="0"/>
        <w:spacing w:after="0" w:line="240" w:lineRule="auto"/>
        <w:ind w:left="850" w:hanging="425"/>
        <w:rPr>
          <w:rFonts w:eastAsia="Times New Roman"/>
          <w:noProof/>
          <w:lang w:val="es-ES"/>
        </w:rPr>
      </w:pPr>
      <w:r>
        <w:rPr>
          <w:rFonts w:eastAsia="Times New Roman"/>
          <w:noProof/>
          <w:lang w:val="es-ES"/>
        </w:rPr>
        <w:t>[</w:t>
      </w:r>
      <w:r w:rsidR="00B7349C" w:rsidRPr="00FE2AA6">
        <w:rPr>
          <w:rFonts w:eastAsia="Times New Roman"/>
          <w:noProof/>
          <w:lang w:val="es-ES"/>
        </w:rPr>
        <w:t>i.</w:t>
      </w:r>
      <w:r w:rsidR="00B7349C" w:rsidRPr="00FE2AA6">
        <w:rPr>
          <w:rFonts w:eastAsia="Times New Roman"/>
          <w:noProof/>
          <w:lang w:val="es-ES"/>
        </w:rPr>
        <w:tab/>
      </w:r>
      <w:r w:rsidR="00ED7EE9">
        <w:rPr>
          <w:rFonts w:eastAsia="Times New Roman"/>
          <w:noProof/>
          <w:lang w:val="es-ES"/>
        </w:rPr>
        <w:t>c</w:t>
      </w:r>
      <w:r w:rsidR="00ED7EE9" w:rsidRPr="00ED7EE9">
        <w:rPr>
          <w:rFonts w:eastAsia="Times New Roman"/>
          <w:noProof/>
          <w:lang w:val="es-ES"/>
        </w:rPr>
        <w:t>on respecto a lo</w:t>
      </w:r>
      <w:r w:rsidR="00ED7EE9">
        <w:rPr>
          <w:rFonts w:eastAsia="Times New Roman"/>
          <w:noProof/>
          <w:lang w:val="es-ES"/>
        </w:rPr>
        <w:t xml:space="preserve">s </w:t>
      </w:r>
      <w:r w:rsidR="00ED7EE9" w:rsidRPr="00ED7EE9">
        <w:rPr>
          <w:rFonts w:eastAsia="Times New Roman"/>
          <w:noProof/>
          <w:lang w:val="es-ES"/>
        </w:rPr>
        <w:t>Premios Ramsar a la Conservación de los Humedales</w:t>
      </w:r>
      <w:r w:rsidR="00ED7EE9">
        <w:rPr>
          <w:rFonts w:eastAsia="Times New Roman"/>
          <w:noProof/>
          <w:lang w:val="es-ES"/>
        </w:rPr>
        <w:t>:</w:t>
      </w:r>
    </w:p>
    <w:p w14:paraId="464227DB" w14:textId="77777777" w:rsidR="00ED7EE9" w:rsidRDefault="00ED7EE9" w:rsidP="00ED7EE9">
      <w:pPr>
        <w:pStyle w:val="ListParagraph"/>
        <w:widowControl w:val="0"/>
        <w:numPr>
          <w:ilvl w:val="1"/>
          <w:numId w:val="4"/>
        </w:numPr>
        <w:spacing w:after="0" w:line="240" w:lineRule="auto"/>
        <w:ind w:left="1276" w:hanging="425"/>
        <w:rPr>
          <w:rFonts w:eastAsia="Times New Roman"/>
          <w:noProof/>
          <w:lang w:val="es-ES"/>
        </w:rPr>
      </w:pPr>
      <w:r w:rsidRPr="00ED7EE9">
        <w:rPr>
          <w:rFonts w:eastAsia="Times New Roman"/>
          <w:noProof/>
          <w:lang w:val="es-ES"/>
        </w:rPr>
        <w:lastRenderedPageBreak/>
        <w:t xml:space="preserve">examinar si la última decisión de la COP sobre las categorías de premios y el presupuesto sigue siendo adecuada en el momento de la convocatoria de candidaturas y, en caso contrario, ajustar la decisión en forma pertinente; </w:t>
      </w:r>
    </w:p>
    <w:p w14:paraId="07F7D75B" w14:textId="77777777" w:rsidR="00ED7EE9" w:rsidRDefault="00ED7EE9" w:rsidP="00ED7EE9">
      <w:pPr>
        <w:pStyle w:val="ListParagraph"/>
        <w:widowControl w:val="0"/>
        <w:numPr>
          <w:ilvl w:val="1"/>
          <w:numId w:val="4"/>
        </w:numPr>
        <w:spacing w:after="0" w:line="240" w:lineRule="auto"/>
        <w:ind w:left="1276" w:hanging="425"/>
        <w:rPr>
          <w:rFonts w:eastAsia="Times New Roman"/>
          <w:noProof/>
          <w:lang w:val="es-ES"/>
        </w:rPr>
      </w:pPr>
      <w:r w:rsidRPr="00ED7EE9">
        <w:rPr>
          <w:rFonts w:eastAsia="Times New Roman"/>
          <w:noProof/>
          <w:lang w:val="es-ES"/>
        </w:rPr>
        <w:t xml:space="preserve">decidir la fecha límite para la presentación de candidaturas y cualquier otra actuación a fin de establecer un calendario adecuado para este proceso; </w:t>
      </w:r>
    </w:p>
    <w:p w14:paraId="02A3B11B" w14:textId="61A56626" w:rsidR="00ED7EE9" w:rsidRDefault="00ED7EE9" w:rsidP="00ED7EE9">
      <w:pPr>
        <w:pStyle w:val="ListParagraph"/>
        <w:widowControl w:val="0"/>
        <w:numPr>
          <w:ilvl w:val="1"/>
          <w:numId w:val="4"/>
        </w:numPr>
        <w:spacing w:after="0" w:line="240" w:lineRule="auto"/>
        <w:ind w:left="1276" w:hanging="425"/>
        <w:rPr>
          <w:rFonts w:eastAsia="Times New Roman"/>
          <w:noProof/>
          <w:lang w:val="es-ES"/>
        </w:rPr>
      </w:pPr>
      <w:r w:rsidRPr="00ED7EE9">
        <w:rPr>
          <w:rFonts w:eastAsia="Times New Roman"/>
          <w:noProof/>
          <w:lang w:val="es-ES"/>
        </w:rPr>
        <w:t>decidir en una sesión a puerta cerrada quiénes serán los galardonados;</w:t>
      </w:r>
      <w:r w:rsidR="00DD3D1C">
        <w:rPr>
          <w:rFonts w:eastAsia="Times New Roman"/>
          <w:noProof/>
          <w:lang w:val="es-ES"/>
        </w:rPr>
        <w:t>]</w:t>
      </w:r>
    </w:p>
    <w:p w14:paraId="256AD3AC" w14:textId="77777777" w:rsidR="00B7349C" w:rsidRPr="00FE2AA6" w:rsidRDefault="00B7349C" w:rsidP="00B7349C">
      <w:pPr>
        <w:spacing w:after="0" w:line="240" w:lineRule="auto"/>
        <w:ind w:left="850" w:hanging="425"/>
        <w:contextualSpacing/>
        <w:rPr>
          <w:noProof/>
          <w:lang w:val="es-ES"/>
        </w:rPr>
      </w:pPr>
    </w:p>
    <w:p w14:paraId="0E4724F9" w14:textId="77777777" w:rsidR="00B7349C" w:rsidRPr="00FE2AA6" w:rsidRDefault="00E10BC0" w:rsidP="00B7349C">
      <w:pPr>
        <w:widowControl w:val="0"/>
        <w:spacing w:after="0" w:line="240" w:lineRule="auto"/>
        <w:ind w:left="850" w:hanging="425"/>
        <w:rPr>
          <w:rFonts w:asciiTheme="minorHAnsi" w:hAnsiTheme="minorHAnsi" w:cstheme="minorBidi"/>
          <w:noProof/>
          <w:lang w:val="es-ES"/>
        </w:rPr>
      </w:pPr>
      <w:r w:rsidRPr="00FE2AA6">
        <w:rPr>
          <w:rFonts w:asciiTheme="minorHAnsi" w:hAnsiTheme="minorHAnsi" w:cstheme="minorBidi"/>
          <w:noProof/>
          <w:lang w:val="es-ES"/>
        </w:rPr>
        <w:t>[</w:t>
      </w:r>
      <w:r w:rsidR="00B7349C" w:rsidRPr="00FE2AA6">
        <w:rPr>
          <w:rFonts w:eastAsia="Times New Roman"/>
          <w:noProof/>
          <w:lang w:val="es-ES"/>
        </w:rPr>
        <w:t>j.</w:t>
      </w:r>
      <w:r w:rsidR="00B7349C" w:rsidRPr="00FE2AA6">
        <w:rPr>
          <w:rFonts w:eastAsia="Times New Roman"/>
          <w:noProof/>
          <w:lang w:val="es-ES"/>
        </w:rPr>
        <w:tab/>
      </w:r>
      <w:r w:rsidR="00BA3EB2" w:rsidRPr="00FE2AA6">
        <w:rPr>
          <w:rFonts w:eastAsia="Times New Roman"/>
          <w:noProof/>
          <w:lang w:val="es-ES"/>
        </w:rPr>
        <w:t>en el marco del proceso de contratación de un nuevo Secretario General, tomar una decisión en relación con el candidato recomendado por el Comité de Contratación.</w:t>
      </w:r>
      <w:r w:rsidRPr="00FE2AA6">
        <w:rPr>
          <w:rFonts w:asciiTheme="minorHAnsi" w:hAnsiTheme="minorHAnsi" w:cstheme="minorBidi"/>
          <w:noProof/>
          <w:lang w:val="es-ES"/>
        </w:rPr>
        <w:t>]</w:t>
      </w:r>
    </w:p>
    <w:p w14:paraId="5A62181E" w14:textId="77777777" w:rsidR="0024207F" w:rsidRPr="00FE2AA6" w:rsidRDefault="0024207F" w:rsidP="00B7349C">
      <w:pPr>
        <w:widowControl w:val="0"/>
        <w:spacing w:after="0" w:line="240" w:lineRule="auto"/>
        <w:ind w:left="850" w:hanging="425"/>
        <w:rPr>
          <w:rFonts w:asciiTheme="minorHAnsi" w:hAnsiTheme="minorHAnsi" w:cstheme="minorBidi"/>
          <w:noProof/>
          <w:lang w:val="es-ES"/>
        </w:rPr>
      </w:pPr>
    </w:p>
    <w:p w14:paraId="00442D2D" w14:textId="77777777" w:rsidR="0024207F" w:rsidRPr="00FE2AA6" w:rsidRDefault="00BA3EB2" w:rsidP="00B7349C">
      <w:pPr>
        <w:widowControl w:val="0"/>
        <w:spacing w:after="0" w:line="240" w:lineRule="auto"/>
        <w:ind w:left="850" w:hanging="425"/>
        <w:rPr>
          <w:rFonts w:eastAsia="Times New Roman"/>
          <w:noProof/>
          <w:lang w:val="es-ES"/>
        </w:rPr>
      </w:pPr>
      <w:r w:rsidRPr="00FE2AA6">
        <w:rPr>
          <w:rFonts w:asciiTheme="minorHAnsi" w:hAnsiTheme="minorHAnsi" w:cstheme="minorBidi"/>
          <w:noProof/>
          <w:lang w:val="es-ES"/>
        </w:rPr>
        <w:t>k.</w:t>
      </w:r>
      <w:r w:rsidRPr="00FE2AA6">
        <w:rPr>
          <w:rFonts w:eastAsia="Times New Roman"/>
          <w:noProof/>
          <w:lang w:val="es-ES"/>
        </w:rPr>
        <w:t xml:space="preserve"> </w:t>
      </w:r>
      <w:r w:rsidRPr="00FE2AA6">
        <w:rPr>
          <w:rFonts w:eastAsia="Times New Roman"/>
          <w:noProof/>
          <w:lang w:val="es-ES"/>
        </w:rPr>
        <w:tab/>
        <w:t>informar a la COP acerca de las actividades que haya realizado entre las reuniones ordinarias de la Conferencia.</w:t>
      </w:r>
    </w:p>
    <w:p w14:paraId="5285D34A" w14:textId="77777777" w:rsidR="00B7349C" w:rsidRPr="00FE2AA6" w:rsidRDefault="00B7349C" w:rsidP="00B7349C">
      <w:pPr>
        <w:spacing w:after="0" w:line="240" w:lineRule="auto"/>
        <w:ind w:left="425" w:right="178" w:hanging="425"/>
        <w:rPr>
          <w:rFonts w:eastAsia="Garamond" w:cs="Garamond"/>
          <w:noProof/>
          <w:lang w:val="es-ES"/>
        </w:rPr>
      </w:pPr>
    </w:p>
    <w:p w14:paraId="7307A3B6" w14:textId="77777777" w:rsidR="00B7349C" w:rsidRPr="00FE2AA6" w:rsidRDefault="003B74BD" w:rsidP="00B7349C">
      <w:pPr>
        <w:spacing w:after="0" w:line="240" w:lineRule="auto"/>
        <w:ind w:left="425" w:hanging="425"/>
        <w:rPr>
          <w:noProof/>
          <w:lang w:val="es-ES"/>
        </w:rPr>
      </w:pPr>
      <w:r w:rsidRPr="00FE2AA6">
        <w:rPr>
          <w:noProof/>
          <w:lang w:val="es-ES"/>
        </w:rPr>
        <w:t>19</w:t>
      </w:r>
      <w:r w:rsidR="00BA5E88" w:rsidRPr="00FE2AA6">
        <w:rPr>
          <w:noProof/>
          <w:lang w:val="es-ES"/>
        </w:rPr>
        <w:t>.</w:t>
      </w:r>
      <w:r w:rsidR="00BA5E88" w:rsidRPr="00FE2AA6">
        <w:rPr>
          <w:noProof/>
          <w:lang w:val="es-ES"/>
        </w:rPr>
        <w:tab/>
        <w:t>Las tareas de los representantes r</w:t>
      </w:r>
      <w:r w:rsidR="00B7349C" w:rsidRPr="00FE2AA6">
        <w:rPr>
          <w:noProof/>
          <w:lang w:val="es-ES"/>
        </w:rPr>
        <w:t xml:space="preserve">egionales </w:t>
      </w:r>
      <w:r w:rsidR="0009174F" w:rsidRPr="00FE2AA6">
        <w:rPr>
          <w:noProof/>
          <w:lang w:val="es-ES"/>
        </w:rPr>
        <w:t>designados</w:t>
      </w:r>
      <w:r w:rsidR="00B7349C" w:rsidRPr="00FE2AA6">
        <w:rPr>
          <w:noProof/>
          <w:lang w:val="es-ES"/>
        </w:rPr>
        <w:t xml:space="preserve"> para que formen parte del Comité Permanente serán las que figuran en el Anexo 3 del presente documento.</w:t>
      </w:r>
    </w:p>
    <w:p w14:paraId="07205F94" w14:textId="77777777" w:rsidR="00B7349C" w:rsidRPr="00FE2AA6" w:rsidRDefault="00B7349C" w:rsidP="00B7349C">
      <w:pPr>
        <w:spacing w:after="0" w:line="240" w:lineRule="auto"/>
        <w:ind w:left="425" w:hanging="425"/>
        <w:rPr>
          <w:noProof/>
          <w:lang w:val="es-ES"/>
        </w:rPr>
      </w:pPr>
    </w:p>
    <w:p w14:paraId="7FFF57F3" w14:textId="77777777" w:rsidR="00B7349C" w:rsidRPr="00FE2AA6" w:rsidRDefault="00B7349C" w:rsidP="00B7349C">
      <w:pPr>
        <w:spacing w:after="0" w:line="240" w:lineRule="auto"/>
        <w:ind w:left="425" w:hanging="425"/>
        <w:rPr>
          <w:noProof/>
          <w:lang w:val="es-ES"/>
        </w:rPr>
      </w:pPr>
      <w:r w:rsidRPr="00FE2AA6">
        <w:rPr>
          <w:noProof/>
          <w:lang w:val="es-ES"/>
        </w:rPr>
        <w:t>2</w:t>
      </w:r>
      <w:r w:rsidR="003B74BD" w:rsidRPr="00FE2AA6">
        <w:rPr>
          <w:noProof/>
          <w:lang w:val="es-ES"/>
        </w:rPr>
        <w:t>0</w:t>
      </w:r>
      <w:r w:rsidRPr="00FE2AA6">
        <w:rPr>
          <w:noProof/>
          <w:lang w:val="es-ES"/>
        </w:rPr>
        <w:t>.</w:t>
      </w:r>
      <w:r w:rsidRPr="00FE2AA6">
        <w:rPr>
          <w:noProof/>
          <w:lang w:val="es-ES"/>
        </w:rPr>
        <w:tab/>
        <w:t>El Comité Permanente, como órgano subsidiario de la Conferencia de las Partes, tomará en consideración, dentro de los límites de los recursos disponibles, la necesidad de contar con servicios de interpretación en las reuniones de sus subgrupos cuando lo soliciten sus miembros.</w:t>
      </w:r>
    </w:p>
    <w:p w14:paraId="01DE0569" w14:textId="77777777" w:rsidR="00B7349C" w:rsidRPr="00FE2AA6" w:rsidRDefault="00B7349C" w:rsidP="00B7349C">
      <w:pPr>
        <w:spacing w:after="0" w:line="240" w:lineRule="auto"/>
        <w:ind w:left="425" w:hanging="425"/>
        <w:rPr>
          <w:noProof/>
          <w:lang w:val="es-ES"/>
        </w:rPr>
      </w:pPr>
    </w:p>
    <w:p w14:paraId="3D8231A3" w14:textId="77777777" w:rsidR="00B7349C" w:rsidRPr="00FE2AA6" w:rsidRDefault="00B7349C" w:rsidP="00B7349C">
      <w:pPr>
        <w:spacing w:after="0" w:line="240" w:lineRule="auto"/>
        <w:ind w:left="425" w:hanging="425"/>
        <w:rPr>
          <w:noProof/>
          <w:lang w:val="es-ES"/>
        </w:rPr>
      </w:pPr>
      <w:r w:rsidRPr="00FE2AA6">
        <w:rPr>
          <w:noProof/>
          <w:lang w:val="es-ES"/>
        </w:rPr>
        <w:t>2</w:t>
      </w:r>
      <w:r w:rsidR="003B74BD" w:rsidRPr="00FE2AA6">
        <w:rPr>
          <w:noProof/>
          <w:lang w:val="es-ES"/>
        </w:rPr>
        <w:t>1</w:t>
      </w:r>
      <w:r w:rsidRPr="00FE2AA6">
        <w:rPr>
          <w:noProof/>
          <w:lang w:val="es-ES"/>
        </w:rPr>
        <w:t>.</w:t>
      </w:r>
      <w:r w:rsidRPr="00FE2AA6">
        <w:rPr>
          <w:noProof/>
          <w:lang w:val="es-ES"/>
        </w:rPr>
        <w:tab/>
        <w:t>Las Partes Contratantes y la Secretaría tratarán de asegurar la disponibilidad de fondos voluntarios adicionales para permitir que las reuniones del Subgrupo de Finanzas y del Subgrupo sobre la COP cuenten con servicios de interpretación simultánea.</w:t>
      </w:r>
    </w:p>
    <w:p w14:paraId="46B6FF4D" w14:textId="77777777" w:rsidR="00B7349C" w:rsidRPr="00FE2AA6" w:rsidRDefault="00B7349C" w:rsidP="00B7349C">
      <w:pPr>
        <w:spacing w:after="0" w:line="240" w:lineRule="auto"/>
        <w:ind w:left="425" w:hanging="425"/>
        <w:rPr>
          <w:noProof/>
          <w:lang w:val="es-ES"/>
        </w:rPr>
      </w:pPr>
    </w:p>
    <w:p w14:paraId="756D0995" w14:textId="77777777" w:rsidR="00B7349C" w:rsidRPr="00FE2AA6" w:rsidRDefault="00B7349C" w:rsidP="00B7349C">
      <w:pPr>
        <w:spacing w:after="0" w:line="240" w:lineRule="auto"/>
        <w:ind w:left="425" w:hanging="425"/>
        <w:rPr>
          <w:noProof/>
          <w:lang w:val="es-ES"/>
        </w:rPr>
      </w:pPr>
      <w:r w:rsidRPr="00FE2AA6">
        <w:rPr>
          <w:noProof/>
          <w:lang w:val="es-ES"/>
        </w:rPr>
        <w:t>2</w:t>
      </w:r>
      <w:r w:rsidR="003B74BD" w:rsidRPr="00FE2AA6">
        <w:rPr>
          <w:noProof/>
          <w:lang w:val="es-ES"/>
        </w:rPr>
        <w:t>2</w:t>
      </w:r>
      <w:r w:rsidRPr="00FE2AA6">
        <w:rPr>
          <w:noProof/>
          <w:lang w:val="es-ES"/>
        </w:rPr>
        <w:t>.</w:t>
      </w:r>
      <w:r w:rsidRPr="00FE2AA6">
        <w:rPr>
          <w:noProof/>
          <w:lang w:val="es-ES"/>
        </w:rPr>
        <w:tab/>
        <w:t xml:space="preserve">El Comité Permanente, como órgano subsidiario de la Conferencia de las Partes, se regirá, </w:t>
      </w:r>
      <w:r w:rsidRPr="00FE2AA6">
        <w:rPr>
          <w:i/>
          <w:iCs/>
          <w:noProof/>
          <w:lang w:val="es-ES"/>
        </w:rPr>
        <w:t>mutatis mutandis</w:t>
      </w:r>
      <w:r w:rsidRPr="00FE2AA6">
        <w:rPr>
          <w:noProof/>
          <w:lang w:val="es-ES"/>
        </w:rPr>
        <w:t>, por el reglamento de las reuniones de la Conferencia.</w:t>
      </w:r>
    </w:p>
    <w:p w14:paraId="73158672" w14:textId="77777777" w:rsidR="00B7349C" w:rsidRPr="00FE2AA6" w:rsidRDefault="00B7349C" w:rsidP="00B7349C">
      <w:pPr>
        <w:spacing w:after="0" w:line="240" w:lineRule="auto"/>
        <w:rPr>
          <w:noProof/>
          <w:lang w:val="es-ES"/>
        </w:rPr>
        <w:sectPr w:rsidR="00B7349C" w:rsidRPr="00FE2AA6" w:rsidSect="00A042ED">
          <w:headerReference w:type="even" r:id="rId8"/>
          <w:headerReference w:type="default" r:id="rId9"/>
          <w:footerReference w:type="even" r:id="rId10"/>
          <w:footerReference w:type="default" r:id="rId11"/>
          <w:headerReference w:type="first" r:id="rId12"/>
          <w:footerReference w:type="first" r:id="rId13"/>
          <w:pgSz w:w="11910" w:h="16840"/>
          <w:pgMar w:top="1440" w:right="1440" w:bottom="1440" w:left="1440" w:header="0" w:footer="720" w:gutter="0"/>
          <w:cols w:space="720"/>
          <w:titlePg/>
          <w:rtlGutter/>
          <w:docGrid w:linePitch="299"/>
        </w:sectPr>
      </w:pPr>
    </w:p>
    <w:p w14:paraId="1BD3C438" w14:textId="77777777" w:rsidR="00B7349C" w:rsidRPr="00FE2AA6" w:rsidRDefault="00B7349C" w:rsidP="00B7349C">
      <w:pPr>
        <w:widowControl w:val="0"/>
        <w:spacing w:after="0" w:line="240" w:lineRule="auto"/>
        <w:outlineLvl w:val="0"/>
        <w:rPr>
          <w:rFonts w:eastAsia="Garamond"/>
          <w:b/>
          <w:bCs/>
          <w:noProof/>
          <w:sz w:val="24"/>
          <w:szCs w:val="32"/>
          <w:lang w:val="es-ES"/>
        </w:rPr>
      </w:pPr>
      <w:r w:rsidRPr="00FE2AA6">
        <w:rPr>
          <w:rFonts w:eastAsia="Garamond"/>
          <w:b/>
          <w:bCs/>
          <w:noProof/>
          <w:sz w:val="24"/>
          <w:szCs w:val="32"/>
          <w:lang w:val="es-ES"/>
        </w:rPr>
        <w:lastRenderedPageBreak/>
        <w:t>Anexo 2</w:t>
      </w:r>
    </w:p>
    <w:p w14:paraId="261B551D" w14:textId="77777777" w:rsidR="00B7349C" w:rsidRPr="00FE2AA6" w:rsidRDefault="00B7349C" w:rsidP="00B7349C">
      <w:pPr>
        <w:spacing w:after="0" w:line="240" w:lineRule="auto"/>
        <w:rPr>
          <w:i/>
          <w:noProof/>
          <w:sz w:val="24"/>
          <w:lang w:val="es-ES"/>
        </w:rPr>
      </w:pPr>
      <w:r w:rsidRPr="00FE2AA6">
        <w:rPr>
          <w:b/>
          <w:noProof/>
          <w:sz w:val="24"/>
          <w:lang w:val="es-ES"/>
        </w:rPr>
        <w:t>Asignación de las Partes Contratantes y de los Estados que no son Parte a los seis</w:t>
      </w:r>
      <w:r w:rsidR="00BA5E88" w:rsidRPr="00FE2AA6">
        <w:rPr>
          <w:b/>
          <w:noProof/>
          <w:sz w:val="24"/>
          <w:lang w:val="es-ES"/>
        </w:rPr>
        <w:t xml:space="preserve"> g</w:t>
      </w:r>
      <w:r w:rsidRPr="00FE2AA6">
        <w:rPr>
          <w:b/>
          <w:noProof/>
          <w:sz w:val="24"/>
          <w:lang w:val="es-ES"/>
        </w:rPr>
        <w:t>rupos regionales</w:t>
      </w:r>
    </w:p>
    <w:p w14:paraId="019CF8EE" w14:textId="77777777" w:rsidR="00B7349C" w:rsidRPr="00FE2AA6" w:rsidRDefault="00B7349C" w:rsidP="00B7349C">
      <w:pPr>
        <w:spacing w:after="0" w:line="240" w:lineRule="auto"/>
        <w:ind w:left="425" w:hanging="425"/>
        <w:rPr>
          <w:rFonts w:eastAsia="Times New Roman"/>
          <w:noProof/>
          <w:lang w:val="es-ES"/>
        </w:rPr>
      </w:pPr>
    </w:p>
    <w:p w14:paraId="7E066932" w14:textId="77777777" w:rsidR="004E619A" w:rsidRPr="00FE2AA6" w:rsidRDefault="004E619A" w:rsidP="00B7349C">
      <w:pPr>
        <w:spacing w:after="0" w:line="240" w:lineRule="auto"/>
        <w:ind w:left="425" w:hanging="425"/>
        <w:rPr>
          <w:rFonts w:eastAsia="Times New Roman"/>
          <w:noProof/>
          <w:lang w:val="es-ES"/>
        </w:rPr>
      </w:pPr>
    </w:p>
    <w:p w14:paraId="56FE9FD8" w14:textId="77777777" w:rsidR="00B7349C" w:rsidRPr="00FE2AA6" w:rsidRDefault="00B7349C" w:rsidP="00B7349C">
      <w:pPr>
        <w:spacing w:after="0" w:line="240" w:lineRule="auto"/>
        <w:rPr>
          <w:rFonts w:eastAsia="Times New Roman"/>
          <w:noProof/>
          <w:lang w:val="es-ES"/>
        </w:rPr>
      </w:pPr>
      <w:r w:rsidRPr="00FE2AA6">
        <w:rPr>
          <w:rFonts w:eastAsia="Times New Roman"/>
          <w:i/>
          <w:noProof/>
          <w:szCs w:val="24"/>
          <w:lang w:val="es-ES"/>
        </w:rPr>
        <w:t xml:space="preserve">NOTA: </w:t>
      </w:r>
      <w:r w:rsidRPr="00FE2AA6">
        <w:rPr>
          <w:rFonts w:eastAsia="Times New Roman"/>
          <w:noProof/>
          <w:szCs w:val="24"/>
          <w:lang w:val="es-ES"/>
        </w:rPr>
        <w:t>Los nombres de países que aparecen en letras mayúsculas y en negrita corresponden a los que ya son Partes Contratantes en la Convención en el momento de la aprobación de esta resolución.</w:t>
      </w:r>
      <w:r w:rsidRPr="00FE2AA6">
        <w:rPr>
          <w:rFonts w:eastAsia="Times New Roman"/>
          <w:noProof/>
          <w:lang w:val="es-ES"/>
        </w:rPr>
        <w:t xml:space="preserve"> </w:t>
      </w:r>
    </w:p>
    <w:p w14:paraId="01471071" w14:textId="77777777" w:rsidR="00B7349C" w:rsidRPr="00FE2AA6" w:rsidRDefault="00B7349C" w:rsidP="00B7349C">
      <w:pPr>
        <w:spacing w:after="0" w:line="240" w:lineRule="auto"/>
        <w:ind w:left="425" w:hanging="425"/>
        <w:rPr>
          <w:rFonts w:eastAsia="Garamond" w:cs="Garamond"/>
          <w:noProof/>
          <w:lang w:val="es-ES"/>
        </w:rPr>
      </w:pPr>
    </w:p>
    <w:p w14:paraId="1E4E72E7" w14:textId="77777777" w:rsidR="00B7349C" w:rsidRPr="00FE2AA6" w:rsidRDefault="00B7349C" w:rsidP="00B7349C">
      <w:pPr>
        <w:spacing w:after="0" w:line="240" w:lineRule="auto"/>
        <w:rPr>
          <w:rFonts w:eastAsia="Garamond" w:cs="Garamond"/>
          <w:noProof/>
          <w:lang w:val="es-ES"/>
        </w:rPr>
        <w:sectPr w:rsidR="00B7349C" w:rsidRPr="00FE2AA6">
          <w:pgSz w:w="11910" w:h="16840"/>
          <w:pgMar w:top="1440" w:right="1440" w:bottom="1440" w:left="1440" w:header="720" w:footer="720" w:gutter="0"/>
          <w:cols w:space="720"/>
          <w:rtlGutter/>
        </w:sectPr>
      </w:pPr>
    </w:p>
    <w:p w14:paraId="429AD612" w14:textId="77777777" w:rsidR="00B7349C" w:rsidRPr="00FE2AA6" w:rsidRDefault="00B7349C" w:rsidP="00B7349C">
      <w:pPr>
        <w:widowControl w:val="0"/>
        <w:tabs>
          <w:tab w:val="left" w:pos="668"/>
        </w:tabs>
        <w:spacing w:after="0" w:line="240" w:lineRule="auto"/>
        <w:ind w:left="425" w:hanging="425"/>
        <w:outlineLvl w:val="1"/>
        <w:rPr>
          <w:rFonts w:eastAsia="Garamond"/>
          <w:bCs/>
          <w:i/>
          <w:noProof/>
          <w:szCs w:val="24"/>
          <w:lang w:val="es-ES"/>
        </w:rPr>
      </w:pPr>
      <w:bookmarkStart w:id="0" w:name="_Hlk104526979"/>
      <w:r w:rsidRPr="00FE2AA6">
        <w:rPr>
          <w:rFonts w:eastAsia="Garamond"/>
          <w:b/>
          <w:bCs/>
          <w:noProof/>
          <w:lang w:val="es-ES"/>
        </w:rPr>
        <w:tab/>
      </w:r>
      <w:r w:rsidRPr="00FE2AA6">
        <w:rPr>
          <w:rFonts w:eastAsia="Garamond"/>
          <w:b/>
          <w:bCs/>
          <w:i/>
          <w:noProof/>
          <w:szCs w:val="24"/>
          <w:lang w:val="es-ES"/>
        </w:rPr>
        <w:t xml:space="preserve">ÁFRICA: </w:t>
      </w:r>
    </w:p>
    <w:p w14:paraId="491340D3" w14:textId="77777777" w:rsidR="00B7349C" w:rsidRPr="00FE2AA6" w:rsidRDefault="00B7349C" w:rsidP="00B7349C">
      <w:pPr>
        <w:widowControl w:val="0"/>
        <w:tabs>
          <w:tab w:val="left" w:pos="668"/>
        </w:tabs>
        <w:spacing w:after="0" w:line="240" w:lineRule="auto"/>
        <w:ind w:left="425" w:hanging="425"/>
        <w:outlineLvl w:val="1"/>
        <w:rPr>
          <w:rFonts w:eastAsia="Garamond"/>
          <w:bCs/>
          <w:noProof/>
          <w:szCs w:val="24"/>
          <w:lang w:val="es-ES"/>
        </w:rPr>
      </w:pPr>
      <w:r w:rsidRPr="00FE2AA6">
        <w:rPr>
          <w:rFonts w:eastAsia="Garamond"/>
          <w:b/>
          <w:bCs/>
          <w:noProof/>
          <w:szCs w:val="24"/>
          <w:lang w:val="es-ES"/>
        </w:rPr>
        <w:t>ANGOLA</w:t>
      </w:r>
      <w:r w:rsidRPr="00FE2AA6">
        <w:rPr>
          <w:rFonts w:eastAsia="Garamond"/>
          <w:bCs/>
          <w:noProof/>
          <w:szCs w:val="24"/>
          <w:lang w:val="es-ES"/>
        </w:rPr>
        <w:t xml:space="preserve"> </w:t>
      </w:r>
    </w:p>
    <w:p w14:paraId="02AABD5E" w14:textId="77777777" w:rsidR="00B7349C" w:rsidRPr="00FE2AA6" w:rsidRDefault="00B7349C" w:rsidP="00B7349C">
      <w:pPr>
        <w:widowControl w:val="0"/>
        <w:tabs>
          <w:tab w:val="left" w:pos="668"/>
        </w:tabs>
        <w:spacing w:after="0" w:line="240" w:lineRule="auto"/>
        <w:ind w:left="425" w:hanging="425"/>
        <w:outlineLvl w:val="1"/>
        <w:rPr>
          <w:rFonts w:eastAsia="Garamond"/>
          <w:b/>
          <w:bCs/>
          <w:noProof/>
          <w:szCs w:val="24"/>
          <w:lang w:val="es-ES"/>
        </w:rPr>
      </w:pPr>
      <w:r w:rsidRPr="00FE2AA6">
        <w:rPr>
          <w:rFonts w:eastAsia="Garamond"/>
          <w:b/>
          <w:bCs/>
          <w:noProof/>
          <w:szCs w:val="24"/>
          <w:lang w:val="es-ES"/>
        </w:rPr>
        <w:t xml:space="preserve">ARGELIA </w:t>
      </w:r>
    </w:p>
    <w:p w14:paraId="6B2F6309" w14:textId="77777777" w:rsidR="00B7349C" w:rsidRPr="00FE2AA6" w:rsidRDefault="00B7349C" w:rsidP="00B7349C">
      <w:pPr>
        <w:widowControl w:val="0"/>
        <w:tabs>
          <w:tab w:val="left" w:pos="668"/>
        </w:tabs>
        <w:spacing w:after="0" w:line="240" w:lineRule="auto"/>
        <w:ind w:left="425" w:hanging="425"/>
        <w:outlineLvl w:val="1"/>
        <w:rPr>
          <w:rFonts w:eastAsia="Garamond"/>
          <w:b/>
          <w:bCs/>
          <w:noProof/>
          <w:w w:val="99"/>
          <w:szCs w:val="24"/>
          <w:lang w:val="es-ES"/>
        </w:rPr>
      </w:pPr>
      <w:r w:rsidRPr="00FE2AA6">
        <w:rPr>
          <w:rFonts w:eastAsia="Garamond"/>
          <w:b/>
          <w:bCs/>
          <w:noProof/>
          <w:szCs w:val="24"/>
          <w:lang w:val="es-ES"/>
        </w:rPr>
        <w:t>BENIN</w:t>
      </w:r>
      <w:r w:rsidRPr="00FE2AA6">
        <w:rPr>
          <w:rFonts w:eastAsia="Garamond"/>
          <w:b/>
          <w:bCs/>
          <w:noProof/>
          <w:w w:val="99"/>
          <w:szCs w:val="24"/>
          <w:lang w:val="es-ES"/>
        </w:rPr>
        <w:t xml:space="preserve"> </w:t>
      </w:r>
    </w:p>
    <w:p w14:paraId="13F750B4" w14:textId="77777777" w:rsidR="00B7349C" w:rsidRPr="00FE2AA6" w:rsidRDefault="00B7349C" w:rsidP="00B7349C">
      <w:pPr>
        <w:widowControl w:val="0"/>
        <w:tabs>
          <w:tab w:val="left" w:pos="668"/>
        </w:tabs>
        <w:spacing w:after="0" w:line="240" w:lineRule="auto"/>
        <w:ind w:left="425" w:hanging="425"/>
        <w:outlineLvl w:val="1"/>
        <w:rPr>
          <w:rFonts w:eastAsia="Garamond"/>
          <w:bCs/>
          <w:noProof/>
          <w:szCs w:val="24"/>
          <w:lang w:val="es-ES"/>
        </w:rPr>
      </w:pPr>
      <w:r w:rsidRPr="00FE2AA6">
        <w:rPr>
          <w:rFonts w:eastAsia="Garamond"/>
          <w:b/>
          <w:bCs/>
          <w:noProof/>
          <w:szCs w:val="24"/>
          <w:lang w:val="es-ES"/>
        </w:rPr>
        <w:t>BOTSWANA</w:t>
      </w:r>
    </w:p>
    <w:p w14:paraId="11DFBA52" w14:textId="77777777" w:rsidR="00B7349C" w:rsidRPr="00FE2AA6" w:rsidRDefault="00B7349C" w:rsidP="00B7349C">
      <w:pPr>
        <w:spacing w:after="0" w:line="240" w:lineRule="auto"/>
        <w:ind w:left="425" w:hanging="425"/>
        <w:rPr>
          <w:b/>
          <w:noProof/>
          <w:w w:val="99"/>
          <w:lang w:val="es-ES"/>
        </w:rPr>
      </w:pPr>
      <w:r w:rsidRPr="00FE2AA6">
        <w:rPr>
          <w:b/>
          <w:noProof/>
          <w:lang w:val="es-ES"/>
        </w:rPr>
        <w:t>BURKINA FASO</w:t>
      </w:r>
      <w:r w:rsidRPr="00FE2AA6">
        <w:rPr>
          <w:b/>
          <w:noProof/>
          <w:w w:val="99"/>
          <w:lang w:val="es-ES"/>
        </w:rPr>
        <w:t xml:space="preserve"> </w:t>
      </w:r>
    </w:p>
    <w:p w14:paraId="4EFBA6B7" w14:textId="77777777" w:rsidR="00B7349C" w:rsidRPr="00FE2AA6" w:rsidRDefault="00B7349C" w:rsidP="00B7349C">
      <w:pPr>
        <w:spacing w:after="0" w:line="240" w:lineRule="auto"/>
        <w:ind w:left="425" w:hanging="425"/>
        <w:rPr>
          <w:b/>
          <w:noProof/>
          <w:w w:val="99"/>
          <w:lang w:val="es-ES"/>
        </w:rPr>
      </w:pPr>
      <w:r w:rsidRPr="00FE2AA6">
        <w:rPr>
          <w:b/>
          <w:noProof/>
          <w:lang w:val="es-ES"/>
        </w:rPr>
        <w:t>BURUNDI</w:t>
      </w:r>
      <w:r w:rsidRPr="00FE2AA6">
        <w:rPr>
          <w:b/>
          <w:noProof/>
          <w:w w:val="99"/>
          <w:lang w:val="es-ES"/>
        </w:rPr>
        <w:t xml:space="preserve"> </w:t>
      </w:r>
    </w:p>
    <w:p w14:paraId="2737ACE6" w14:textId="77777777" w:rsidR="00B7349C" w:rsidRPr="00FE2AA6" w:rsidRDefault="00B7349C" w:rsidP="00B7349C">
      <w:pPr>
        <w:spacing w:after="0" w:line="240" w:lineRule="auto"/>
        <w:ind w:left="425" w:hanging="425"/>
        <w:rPr>
          <w:noProof/>
          <w:lang w:val="es-ES"/>
        </w:rPr>
      </w:pPr>
      <w:r w:rsidRPr="00FE2AA6">
        <w:rPr>
          <w:b/>
          <w:noProof/>
          <w:lang w:val="es-ES"/>
        </w:rPr>
        <w:t>CABO VERDE</w:t>
      </w:r>
    </w:p>
    <w:p w14:paraId="1DF0B50B" w14:textId="77777777" w:rsidR="00B7349C" w:rsidRPr="00FE2AA6" w:rsidRDefault="00B7349C" w:rsidP="00B7349C">
      <w:pPr>
        <w:spacing w:after="0" w:line="240" w:lineRule="auto"/>
        <w:ind w:left="425" w:hanging="425"/>
        <w:rPr>
          <w:b/>
          <w:noProof/>
          <w:w w:val="99"/>
          <w:lang w:val="es-ES"/>
        </w:rPr>
      </w:pPr>
      <w:r w:rsidRPr="00FE2AA6">
        <w:rPr>
          <w:b/>
          <w:noProof/>
          <w:lang w:val="es-ES"/>
        </w:rPr>
        <w:t>CAMERÚN</w:t>
      </w:r>
      <w:r w:rsidRPr="00FE2AA6">
        <w:rPr>
          <w:b/>
          <w:noProof/>
          <w:w w:val="99"/>
          <w:lang w:val="es-ES"/>
        </w:rPr>
        <w:t xml:space="preserve"> </w:t>
      </w:r>
    </w:p>
    <w:p w14:paraId="365E3765" w14:textId="77777777" w:rsidR="00B7349C" w:rsidRPr="00FE2AA6" w:rsidRDefault="00B7349C" w:rsidP="00B7349C">
      <w:pPr>
        <w:spacing w:after="0" w:line="240" w:lineRule="auto"/>
        <w:ind w:left="425" w:hanging="425"/>
        <w:rPr>
          <w:rFonts w:eastAsia="Garamond" w:cs="Garamond"/>
          <w:noProof/>
          <w:lang w:val="es-ES"/>
        </w:rPr>
      </w:pPr>
      <w:r w:rsidRPr="00FE2AA6">
        <w:rPr>
          <w:b/>
          <w:noProof/>
          <w:lang w:val="es-ES"/>
        </w:rPr>
        <w:t>CHAD</w:t>
      </w:r>
    </w:p>
    <w:p w14:paraId="577FF3B5" w14:textId="77777777" w:rsidR="00B7349C" w:rsidRPr="00FE2AA6" w:rsidRDefault="00B7349C" w:rsidP="00B7349C">
      <w:pPr>
        <w:spacing w:after="0" w:line="240" w:lineRule="auto"/>
        <w:ind w:left="425" w:hanging="425"/>
        <w:rPr>
          <w:b/>
          <w:noProof/>
          <w:lang w:val="es-ES"/>
        </w:rPr>
      </w:pPr>
      <w:r w:rsidRPr="00FE2AA6">
        <w:rPr>
          <w:b/>
          <w:noProof/>
          <w:lang w:val="es-ES"/>
        </w:rPr>
        <w:t xml:space="preserve">COMORAS </w:t>
      </w:r>
    </w:p>
    <w:p w14:paraId="62B554AC" w14:textId="77777777" w:rsidR="00B7349C" w:rsidRPr="00FE2AA6" w:rsidRDefault="00B7349C" w:rsidP="00B7349C">
      <w:pPr>
        <w:spacing w:after="0" w:line="240" w:lineRule="auto"/>
        <w:ind w:left="425" w:hanging="425"/>
        <w:rPr>
          <w:rFonts w:eastAsia="Garamond" w:cs="Garamond"/>
          <w:noProof/>
          <w:lang w:val="es-ES"/>
        </w:rPr>
      </w:pPr>
      <w:r w:rsidRPr="00FE2AA6">
        <w:rPr>
          <w:b/>
          <w:noProof/>
          <w:lang w:val="es-ES"/>
        </w:rPr>
        <w:t>CONGO</w:t>
      </w:r>
    </w:p>
    <w:p w14:paraId="617E363B" w14:textId="77777777" w:rsidR="00B7349C" w:rsidRPr="00FE2AA6" w:rsidRDefault="00B7349C" w:rsidP="00B7349C">
      <w:pPr>
        <w:spacing w:after="0" w:line="240" w:lineRule="auto"/>
        <w:ind w:left="425" w:hanging="425"/>
        <w:rPr>
          <w:rFonts w:eastAsia="Garamond" w:cs="Garamond"/>
          <w:noProof/>
          <w:lang w:val="es-ES"/>
        </w:rPr>
      </w:pPr>
      <w:r w:rsidRPr="00FE2AA6">
        <w:rPr>
          <w:rFonts w:eastAsia="Garamond" w:cs="Garamond"/>
          <w:b/>
          <w:bCs/>
          <w:noProof/>
          <w:lang w:val="es-ES"/>
        </w:rPr>
        <w:t>CÔTE D’IVOIRE</w:t>
      </w:r>
    </w:p>
    <w:p w14:paraId="41F356EA" w14:textId="77777777" w:rsidR="00B7349C" w:rsidRPr="00FE2AA6" w:rsidRDefault="00B7349C" w:rsidP="00B7349C">
      <w:pPr>
        <w:spacing w:after="0" w:line="240" w:lineRule="auto"/>
        <w:ind w:left="425" w:hanging="425"/>
        <w:rPr>
          <w:b/>
          <w:noProof/>
          <w:w w:val="99"/>
          <w:lang w:val="es-ES"/>
        </w:rPr>
      </w:pPr>
      <w:r w:rsidRPr="00FE2AA6">
        <w:rPr>
          <w:b/>
          <w:noProof/>
          <w:lang w:val="es-ES"/>
        </w:rPr>
        <w:t>DJIBOUTI</w:t>
      </w:r>
      <w:r w:rsidRPr="00FE2AA6">
        <w:rPr>
          <w:b/>
          <w:noProof/>
          <w:w w:val="99"/>
          <w:lang w:val="es-ES"/>
        </w:rPr>
        <w:t xml:space="preserve"> </w:t>
      </w:r>
    </w:p>
    <w:p w14:paraId="2F5A34E9" w14:textId="77777777" w:rsidR="00B7349C" w:rsidRPr="00FE2AA6" w:rsidRDefault="00B7349C" w:rsidP="00B7349C">
      <w:pPr>
        <w:spacing w:after="0" w:line="240" w:lineRule="auto"/>
        <w:ind w:left="425" w:hanging="425"/>
        <w:rPr>
          <w:rFonts w:eastAsia="Garamond" w:cs="Garamond"/>
          <w:noProof/>
          <w:lang w:val="es-ES"/>
        </w:rPr>
      </w:pPr>
      <w:r w:rsidRPr="00FE2AA6">
        <w:rPr>
          <w:b/>
          <w:noProof/>
          <w:lang w:val="es-ES"/>
        </w:rPr>
        <w:t>EGIPTO</w:t>
      </w:r>
    </w:p>
    <w:p w14:paraId="32ACA9AF" w14:textId="77777777" w:rsidR="00B7349C" w:rsidRPr="00FE2AA6" w:rsidRDefault="00B7349C" w:rsidP="00B7349C">
      <w:pPr>
        <w:spacing w:after="0" w:line="240" w:lineRule="auto"/>
        <w:ind w:left="425" w:hanging="425"/>
        <w:rPr>
          <w:noProof/>
          <w:w w:val="99"/>
          <w:lang w:val="es-ES"/>
        </w:rPr>
      </w:pPr>
      <w:r w:rsidRPr="00FE2AA6">
        <w:rPr>
          <w:noProof/>
          <w:lang w:val="es-ES"/>
        </w:rPr>
        <w:t>Eritrea</w:t>
      </w:r>
      <w:r w:rsidRPr="00FE2AA6">
        <w:rPr>
          <w:noProof/>
          <w:w w:val="99"/>
          <w:lang w:val="es-ES"/>
        </w:rPr>
        <w:t xml:space="preserve"> </w:t>
      </w:r>
    </w:p>
    <w:p w14:paraId="24F66CA7" w14:textId="77777777" w:rsidR="00B7349C" w:rsidRPr="00FE2AA6" w:rsidRDefault="00B7349C" w:rsidP="00B7349C">
      <w:pPr>
        <w:spacing w:after="0" w:line="240" w:lineRule="auto"/>
        <w:ind w:left="425" w:hanging="425"/>
        <w:rPr>
          <w:noProof/>
          <w:lang w:val="es-ES"/>
        </w:rPr>
      </w:pPr>
      <w:r w:rsidRPr="00FE2AA6">
        <w:rPr>
          <w:noProof/>
          <w:lang w:val="es-ES"/>
        </w:rPr>
        <w:t xml:space="preserve">Etiopía </w:t>
      </w:r>
    </w:p>
    <w:p w14:paraId="1CB3007C" w14:textId="77777777" w:rsidR="00B7349C" w:rsidRPr="00FE2AA6" w:rsidRDefault="00B7349C" w:rsidP="00B7349C">
      <w:pPr>
        <w:spacing w:after="0" w:line="240" w:lineRule="auto"/>
        <w:ind w:left="425" w:hanging="425"/>
        <w:rPr>
          <w:b/>
          <w:noProof/>
          <w:w w:val="99"/>
          <w:lang w:val="es-ES"/>
        </w:rPr>
      </w:pPr>
      <w:r w:rsidRPr="00FE2AA6">
        <w:rPr>
          <w:b/>
          <w:noProof/>
          <w:lang w:val="es-ES"/>
        </w:rPr>
        <w:t>GABÓN</w:t>
      </w:r>
      <w:r w:rsidRPr="00FE2AA6">
        <w:rPr>
          <w:b/>
          <w:noProof/>
          <w:w w:val="99"/>
          <w:lang w:val="es-ES"/>
        </w:rPr>
        <w:t xml:space="preserve"> </w:t>
      </w:r>
    </w:p>
    <w:p w14:paraId="1A266945" w14:textId="77777777" w:rsidR="00B7349C" w:rsidRPr="00FE2AA6" w:rsidRDefault="00B7349C" w:rsidP="00B7349C">
      <w:pPr>
        <w:spacing w:after="0" w:line="240" w:lineRule="auto"/>
        <w:ind w:left="425" w:hanging="425"/>
        <w:rPr>
          <w:b/>
          <w:noProof/>
          <w:lang w:val="es-ES"/>
        </w:rPr>
      </w:pPr>
      <w:r w:rsidRPr="00FE2AA6">
        <w:rPr>
          <w:b/>
          <w:noProof/>
          <w:lang w:val="es-ES"/>
        </w:rPr>
        <w:t xml:space="preserve">GAMBIA </w:t>
      </w:r>
    </w:p>
    <w:p w14:paraId="4EA135D6" w14:textId="77777777" w:rsidR="00B7349C" w:rsidRPr="00FE2AA6" w:rsidRDefault="00B7349C" w:rsidP="00B7349C">
      <w:pPr>
        <w:spacing w:after="0" w:line="240" w:lineRule="auto"/>
        <w:ind w:left="425" w:hanging="425"/>
        <w:rPr>
          <w:b/>
          <w:noProof/>
          <w:lang w:val="es-ES"/>
        </w:rPr>
      </w:pPr>
      <w:r w:rsidRPr="00FE2AA6">
        <w:rPr>
          <w:b/>
          <w:noProof/>
          <w:lang w:val="es-ES"/>
        </w:rPr>
        <w:t xml:space="preserve">GHANA </w:t>
      </w:r>
    </w:p>
    <w:p w14:paraId="199B2E4F" w14:textId="77777777" w:rsidR="00B7349C" w:rsidRPr="00FE2AA6" w:rsidRDefault="00B7349C" w:rsidP="00B7349C">
      <w:pPr>
        <w:spacing w:after="0" w:line="240" w:lineRule="auto"/>
        <w:ind w:left="425" w:hanging="425"/>
        <w:rPr>
          <w:noProof/>
          <w:lang w:val="es-ES"/>
        </w:rPr>
      </w:pPr>
      <w:r w:rsidRPr="00FE2AA6">
        <w:rPr>
          <w:b/>
          <w:noProof/>
          <w:lang w:val="es-ES"/>
        </w:rPr>
        <w:t>GUINEA</w:t>
      </w:r>
    </w:p>
    <w:p w14:paraId="714C3ED3" w14:textId="77777777" w:rsidR="00B7349C" w:rsidRPr="00FE2AA6" w:rsidRDefault="00B7349C" w:rsidP="00B7349C">
      <w:pPr>
        <w:widowControl w:val="0"/>
        <w:spacing w:after="0" w:line="240" w:lineRule="auto"/>
        <w:ind w:left="425" w:hanging="425"/>
        <w:outlineLvl w:val="1"/>
        <w:rPr>
          <w:rFonts w:eastAsia="Garamond"/>
          <w:b/>
          <w:bCs/>
          <w:noProof/>
          <w:szCs w:val="24"/>
          <w:lang w:val="es-ES"/>
        </w:rPr>
      </w:pPr>
      <w:r w:rsidRPr="00FE2AA6">
        <w:rPr>
          <w:rFonts w:eastAsia="Garamond"/>
          <w:b/>
          <w:bCs/>
          <w:noProof/>
          <w:szCs w:val="24"/>
          <w:lang w:val="es-ES"/>
        </w:rPr>
        <w:t xml:space="preserve">GUINEA-BISSAU </w:t>
      </w:r>
    </w:p>
    <w:p w14:paraId="1513125A" w14:textId="77777777" w:rsidR="00B7349C" w:rsidRPr="00FE2AA6" w:rsidRDefault="00B7349C" w:rsidP="00B7349C">
      <w:pPr>
        <w:spacing w:after="0" w:line="240" w:lineRule="auto"/>
        <w:ind w:left="425" w:hanging="425"/>
        <w:rPr>
          <w:rFonts w:eastAsia="Garamond" w:cs="Garamond"/>
          <w:noProof/>
          <w:lang w:val="es-ES"/>
        </w:rPr>
      </w:pPr>
      <w:r w:rsidRPr="00FE2AA6">
        <w:rPr>
          <w:b/>
          <w:noProof/>
          <w:lang w:val="es-ES"/>
        </w:rPr>
        <w:t>GUINEA ECUATORIAL</w:t>
      </w:r>
    </w:p>
    <w:p w14:paraId="17B3B72D" w14:textId="77777777" w:rsidR="00B7349C" w:rsidRPr="00FE2AA6" w:rsidRDefault="00B7349C" w:rsidP="00B7349C">
      <w:pPr>
        <w:widowControl w:val="0"/>
        <w:spacing w:after="0" w:line="240" w:lineRule="auto"/>
        <w:ind w:left="425" w:hanging="425"/>
        <w:outlineLvl w:val="1"/>
        <w:rPr>
          <w:rFonts w:eastAsia="Garamond"/>
          <w:b/>
          <w:bCs/>
          <w:noProof/>
          <w:szCs w:val="24"/>
          <w:lang w:val="es-ES"/>
        </w:rPr>
      </w:pPr>
      <w:r w:rsidRPr="00FE2AA6">
        <w:rPr>
          <w:rFonts w:eastAsia="Garamond"/>
          <w:b/>
          <w:bCs/>
          <w:noProof/>
          <w:szCs w:val="24"/>
          <w:lang w:val="es-ES"/>
        </w:rPr>
        <w:t xml:space="preserve">KENYA </w:t>
      </w:r>
    </w:p>
    <w:p w14:paraId="648700D4" w14:textId="77777777" w:rsidR="00B7349C" w:rsidRPr="00FE2AA6" w:rsidRDefault="00B7349C" w:rsidP="00B7349C">
      <w:pPr>
        <w:widowControl w:val="0"/>
        <w:spacing w:after="0" w:line="240" w:lineRule="auto"/>
        <w:ind w:left="425" w:hanging="425"/>
        <w:outlineLvl w:val="1"/>
        <w:rPr>
          <w:rFonts w:eastAsia="Garamond"/>
          <w:b/>
          <w:bCs/>
          <w:noProof/>
          <w:w w:val="99"/>
          <w:szCs w:val="24"/>
          <w:lang w:val="es-ES"/>
        </w:rPr>
      </w:pPr>
      <w:r w:rsidRPr="00FE2AA6">
        <w:rPr>
          <w:rFonts w:eastAsia="Garamond"/>
          <w:b/>
          <w:bCs/>
          <w:noProof/>
          <w:szCs w:val="24"/>
          <w:lang w:val="es-ES"/>
        </w:rPr>
        <w:t>LESOTHO</w:t>
      </w:r>
      <w:r w:rsidRPr="00FE2AA6">
        <w:rPr>
          <w:rFonts w:eastAsia="Garamond"/>
          <w:b/>
          <w:bCs/>
          <w:noProof/>
          <w:w w:val="99"/>
          <w:szCs w:val="24"/>
          <w:lang w:val="es-ES"/>
        </w:rPr>
        <w:t xml:space="preserve"> </w:t>
      </w:r>
    </w:p>
    <w:p w14:paraId="2A37A9CC" w14:textId="77777777" w:rsidR="00B7349C" w:rsidRPr="00FE2AA6" w:rsidRDefault="00B7349C" w:rsidP="00B7349C">
      <w:pPr>
        <w:spacing w:after="0" w:line="240" w:lineRule="auto"/>
        <w:rPr>
          <w:b/>
          <w:noProof/>
          <w:lang w:val="es-ES"/>
        </w:rPr>
      </w:pPr>
      <w:r w:rsidRPr="00FE2AA6">
        <w:rPr>
          <w:b/>
          <w:noProof/>
          <w:lang w:val="es-ES"/>
        </w:rPr>
        <w:t xml:space="preserve">LIBERIA </w:t>
      </w:r>
    </w:p>
    <w:p w14:paraId="3479B65A" w14:textId="77777777" w:rsidR="00B7349C" w:rsidRPr="00FE2AA6" w:rsidRDefault="00B7349C" w:rsidP="00B7349C">
      <w:pPr>
        <w:spacing w:after="0" w:line="240" w:lineRule="auto"/>
        <w:ind w:left="425" w:hanging="425"/>
        <w:rPr>
          <w:b/>
          <w:noProof/>
          <w:lang w:val="es-ES"/>
        </w:rPr>
      </w:pPr>
      <w:r w:rsidRPr="00FE2AA6">
        <w:rPr>
          <w:b/>
          <w:noProof/>
          <w:lang w:val="es-ES"/>
        </w:rPr>
        <w:t>LIBIA</w:t>
      </w:r>
    </w:p>
    <w:p w14:paraId="3C5559DC" w14:textId="77777777" w:rsidR="00B7349C" w:rsidRPr="00FE2AA6" w:rsidRDefault="00B7349C" w:rsidP="00B7349C">
      <w:pPr>
        <w:spacing w:after="0" w:line="240" w:lineRule="auto"/>
        <w:rPr>
          <w:b/>
          <w:noProof/>
          <w:w w:val="99"/>
          <w:lang w:val="es-ES"/>
        </w:rPr>
      </w:pPr>
      <w:r w:rsidRPr="00FE2AA6">
        <w:rPr>
          <w:b/>
          <w:noProof/>
          <w:lang w:val="es-ES"/>
        </w:rPr>
        <w:t>MADAGASCAR</w:t>
      </w:r>
      <w:r w:rsidRPr="00FE2AA6">
        <w:rPr>
          <w:b/>
          <w:noProof/>
          <w:w w:val="99"/>
          <w:lang w:val="es-ES"/>
        </w:rPr>
        <w:t xml:space="preserve"> </w:t>
      </w:r>
    </w:p>
    <w:p w14:paraId="31652B7C" w14:textId="77777777" w:rsidR="00B7349C" w:rsidRPr="00FE2AA6" w:rsidRDefault="00B7349C" w:rsidP="00B7349C">
      <w:pPr>
        <w:widowControl w:val="0"/>
        <w:spacing w:after="0" w:line="240" w:lineRule="auto"/>
        <w:ind w:left="425" w:hanging="425"/>
        <w:outlineLvl w:val="1"/>
        <w:rPr>
          <w:rFonts w:eastAsia="Garamond"/>
          <w:b/>
          <w:bCs/>
          <w:noProof/>
          <w:szCs w:val="24"/>
          <w:lang w:val="es-ES"/>
        </w:rPr>
      </w:pPr>
    </w:p>
    <w:p w14:paraId="1141F05E" w14:textId="77777777" w:rsidR="00B7349C" w:rsidRPr="00FE2AA6" w:rsidRDefault="00B7349C" w:rsidP="00B7349C">
      <w:pPr>
        <w:spacing w:after="0" w:line="240" w:lineRule="auto"/>
        <w:ind w:left="425" w:hanging="425"/>
        <w:rPr>
          <w:b/>
          <w:noProof/>
          <w:w w:val="99"/>
          <w:lang w:val="es-ES"/>
        </w:rPr>
      </w:pPr>
      <w:r w:rsidRPr="00FE2AA6">
        <w:rPr>
          <w:b/>
          <w:noProof/>
          <w:lang w:val="es-ES"/>
        </w:rPr>
        <w:t>MALAWI</w:t>
      </w:r>
    </w:p>
    <w:p w14:paraId="29AF0218" w14:textId="77777777" w:rsidR="00B7349C" w:rsidRPr="00FE2AA6" w:rsidRDefault="00B7349C" w:rsidP="00B7349C">
      <w:pPr>
        <w:spacing w:after="0" w:line="240" w:lineRule="auto"/>
        <w:ind w:left="425" w:hanging="425"/>
        <w:rPr>
          <w:b/>
          <w:noProof/>
          <w:w w:val="99"/>
          <w:lang w:val="es-ES"/>
        </w:rPr>
      </w:pPr>
      <w:r w:rsidRPr="00FE2AA6">
        <w:rPr>
          <w:b/>
          <w:noProof/>
          <w:lang w:val="es-ES"/>
        </w:rPr>
        <w:t>MALÍ</w:t>
      </w:r>
      <w:r w:rsidRPr="00FE2AA6">
        <w:rPr>
          <w:b/>
          <w:noProof/>
          <w:w w:val="99"/>
          <w:lang w:val="es-ES"/>
        </w:rPr>
        <w:t xml:space="preserve"> </w:t>
      </w:r>
    </w:p>
    <w:p w14:paraId="39F0122F" w14:textId="77777777" w:rsidR="00B7349C" w:rsidRPr="00FE2AA6" w:rsidRDefault="00B7349C" w:rsidP="00B7349C">
      <w:pPr>
        <w:spacing w:after="0" w:line="240" w:lineRule="auto"/>
        <w:ind w:left="425" w:hanging="425"/>
        <w:rPr>
          <w:noProof/>
          <w:lang w:val="es-ES"/>
        </w:rPr>
      </w:pPr>
      <w:r w:rsidRPr="00FE2AA6">
        <w:rPr>
          <w:b/>
          <w:noProof/>
          <w:lang w:val="es-ES"/>
        </w:rPr>
        <w:t>MARRUECOS</w:t>
      </w:r>
    </w:p>
    <w:p w14:paraId="49F66925" w14:textId="77777777" w:rsidR="00B7349C" w:rsidRPr="00FE2AA6" w:rsidRDefault="00B7349C" w:rsidP="00B7349C">
      <w:pPr>
        <w:spacing w:after="0" w:line="240" w:lineRule="auto"/>
        <w:ind w:left="425" w:hanging="425"/>
        <w:rPr>
          <w:b/>
          <w:noProof/>
          <w:lang w:val="es-ES"/>
        </w:rPr>
      </w:pPr>
      <w:r w:rsidRPr="00FE2AA6">
        <w:rPr>
          <w:b/>
          <w:noProof/>
          <w:lang w:val="es-ES"/>
        </w:rPr>
        <w:t xml:space="preserve">MAURICIO </w:t>
      </w:r>
    </w:p>
    <w:p w14:paraId="0D2C82A4" w14:textId="77777777" w:rsidR="00B7349C" w:rsidRPr="00FE2AA6" w:rsidRDefault="00B7349C" w:rsidP="00B7349C">
      <w:pPr>
        <w:spacing w:after="0" w:line="240" w:lineRule="auto"/>
        <w:ind w:left="425" w:hanging="425"/>
        <w:rPr>
          <w:b/>
          <w:noProof/>
          <w:lang w:val="es-ES"/>
        </w:rPr>
      </w:pPr>
      <w:r w:rsidRPr="00FE2AA6">
        <w:rPr>
          <w:b/>
          <w:noProof/>
          <w:lang w:val="es-ES"/>
        </w:rPr>
        <w:t xml:space="preserve">MAURITANIA </w:t>
      </w:r>
    </w:p>
    <w:p w14:paraId="7F9C8B04" w14:textId="77777777" w:rsidR="00B7349C" w:rsidRPr="00FE2AA6" w:rsidRDefault="00B7349C" w:rsidP="00B7349C">
      <w:pPr>
        <w:spacing w:after="0" w:line="240" w:lineRule="auto"/>
        <w:ind w:left="425" w:hanging="425"/>
        <w:rPr>
          <w:b/>
          <w:noProof/>
          <w:lang w:val="es-ES"/>
        </w:rPr>
      </w:pPr>
      <w:r w:rsidRPr="00FE2AA6">
        <w:rPr>
          <w:b/>
          <w:noProof/>
          <w:lang w:val="es-ES"/>
        </w:rPr>
        <w:t xml:space="preserve">MOZAMBIQUE </w:t>
      </w:r>
    </w:p>
    <w:p w14:paraId="338E168F" w14:textId="77777777" w:rsidR="00B7349C" w:rsidRPr="00FE2AA6" w:rsidRDefault="00B7349C" w:rsidP="00B7349C">
      <w:pPr>
        <w:spacing w:after="0" w:line="240" w:lineRule="auto"/>
        <w:ind w:left="425" w:hanging="425"/>
        <w:rPr>
          <w:b/>
          <w:noProof/>
          <w:lang w:val="es-ES"/>
        </w:rPr>
      </w:pPr>
      <w:r w:rsidRPr="00FE2AA6">
        <w:rPr>
          <w:b/>
          <w:noProof/>
          <w:lang w:val="es-ES"/>
        </w:rPr>
        <w:t xml:space="preserve">NAMIBIA </w:t>
      </w:r>
    </w:p>
    <w:p w14:paraId="6D043A66" w14:textId="77777777" w:rsidR="00B7349C" w:rsidRPr="00FE2AA6" w:rsidRDefault="00B7349C" w:rsidP="00B7349C">
      <w:pPr>
        <w:spacing w:after="0" w:line="240" w:lineRule="auto"/>
        <w:ind w:left="425" w:hanging="425"/>
        <w:rPr>
          <w:b/>
          <w:noProof/>
          <w:w w:val="99"/>
          <w:lang w:val="es-ES"/>
        </w:rPr>
      </w:pPr>
      <w:r w:rsidRPr="00FE2AA6">
        <w:rPr>
          <w:b/>
          <w:noProof/>
          <w:lang w:val="es-ES"/>
        </w:rPr>
        <w:t>NÍGER</w:t>
      </w:r>
      <w:r w:rsidRPr="00FE2AA6">
        <w:rPr>
          <w:b/>
          <w:noProof/>
          <w:w w:val="99"/>
          <w:lang w:val="es-ES"/>
        </w:rPr>
        <w:t xml:space="preserve"> </w:t>
      </w:r>
    </w:p>
    <w:p w14:paraId="56413BB6" w14:textId="77777777" w:rsidR="00B7349C" w:rsidRPr="00FE2AA6" w:rsidRDefault="00B7349C" w:rsidP="00B7349C">
      <w:pPr>
        <w:spacing w:after="0" w:line="240" w:lineRule="auto"/>
        <w:ind w:left="425" w:hanging="425"/>
        <w:rPr>
          <w:b/>
          <w:noProof/>
          <w:lang w:val="es-ES"/>
        </w:rPr>
      </w:pPr>
      <w:r w:rsidRPr="00FE2AA6">
        <w:rPr>
          <w:b/>
          <w:noProof/>
          <w:lang w:val="es-ES"/>
        </w:rPr>
        <w:t xml:space="preserve">NIGERIA </w:t>
      </w:r>
    </w:p>
    <w:p w14:paraId="1F9C9B3F" w14:textId="77777777" w:rsidR="00B7349C" w:rsidRPr="00FE2AA6" w:rsidRDefault="00B7349C" w:rsidP="00B7349C">
      <w:pPr>
        <w:spacing w:after="0" w:line="240" w:lineRule="auto"/>
        <w:ind w:left="425" w:hanging="425"/>
        <w:rPr>
          <w:b/>
          <w:noProof/>
          <w:lang w:val="es-ES"/>
        </w:rPr>
      </w:pPr>
      <w:r w:rsidRPr="00FE2AA6">
        <w:rPr>
          <w:b/>
          <w:noProof/>
          <w:lang w:val="es-ES"/>
        </w:rPr>
        <w:t>REPÚBLICA CENTROAFRICANA</w:t>
      </w:r>
    </w:p>
    <w:p w14:paraId="55FC8977" w14:textId="77777777" w:rsidR="00B7349C" w:rsidRPr="00FE2AA6" w:rsidRDefault="00B7349C" w:rsidP="00B7349C">
      <w:pPr>
        <w:spacing w:after="0" w:line="240" w:lineRule="auto"/>
        <w:ind w:left="425" w:hanging="425"/>
        <w:rPr>
          <w:b/>
          <w:noProof/>
          <w:lang w:val="es-ES"/>
        </w:rPr>
      </w:pPr>
      <w:r w:rsidRPr="00FE2AA6">
        <w:rPr>
          <w:b/>
          <w:noProof/>
          <w:lang w:val="es-ES"/>
        </w:rPr>
        <w:t>REPÚBLICA DEMOCRÁTICA DEL CONGO</w:t>
      </w:r>
    </w:p>
    <w:p w14:paraId="5432824E"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REPÚBLICA UNIDA DE TANZANÍA</w:t>
      </w:r>
    </w:p>
    <w:p w14:paraId="30BDCFA4" w14:textId="77777777" w:rsidR="00B7349C" w:rsidRPr="00FE2AA6" w:rsidRDefault="00B7349C" w:rsidP="00B7349C">
      <w:pPr>
        <w:spacing w:after="0" w:line="240" w:lineRule="auto"/>
        <w:ind w:left="425" w:hanging="425"/>
        <w:rPr>
          <w:noProof/>
          <w:lang w:val="es-ES"/>
        </w:rPr>
      </w:pPr>
      <w:r w:rsidRPr="00FE2AA6">
        <w:rPr>
          <w:b/>
          <w:noProof/>
          <w:lang w:val="es-ES"/>
        </w:rPr>
        <w:t>RWANDA</w:t>
      </w:r>
    </w:p>
    <w:p w14:paraId="7CD3903B" w14:textId="77777777" w:rsidR="00B7349C" w:rsidRPr="00FE2AA6" w:rsidRDefault="00B7349C" w:rsidP="00B7349C">
      <w:pPr>
        <w:spacing w:after="0" w:line="240" w:lineRule="auto"/>
        <w:ind w:left="425" w:hanging="425"/>
        <w:rPr>
          <w:b/>
          <w:noProof/>
          <w:lang w:val="es-ES"/>
        </w:rPr>
      </w:pPr>
      <w:r w:rsidRPr="00FE2AA6">
        <w:rPr>
          <w:b/>
          <w:noProof/>
          <w:lang w:val="es-ES"/>
        </w:rPr>
        <w:t xml:space="preserve">SANTO TOMÉ Y PRÍNCIPE </w:t>
      </w:r>
    </w:p>
    <w:p w14:paraId="5B51167A" w14:textId="77777777" w:rsidR="00B7349C" w:rsidRPr="00FE2AA6" w:rsidRDefault="00B7349C" w:rsidP="00B7349C">
      <w:pPr>
        <w:spacing w:after="0" w:line="240" w:lineRule="auto"/>
        <w:ind w:left="425" w:hanging="425"/>
        <w:rPr>
          <w:noProof/>
          <w:lang w:val="es-ES"/>
        </w:rPr>
      </w:pPr>
      <w:r w:rsidRPr="00FE2AA6">
        <w:rPr>
          <w:b/>
          <w:noProof/>
          <w:lang w:val="es-ES"/>
        </w:rPr>
        <w:t>SENEGAL</w:t>
      </w:r>
    </w:p>
    <w:p w14:paraId="50D827A7" w14:textId="77777777" w:rsidR="00B7349C" w:rsidRPr="00FE2AA6" w:rsidRDefault="00B7349C" w:rsidP="00B7349C">
      <w:pPr>
        <w:spacing w:after="0" w:line="240" w:lineRule="auto"/>
        <w:ind w:left="425" w:hanging="425"/>
        <w:rPr>
          <w:b/>
          <w:noProof/>
          <w:lang w:val="es-ES"/>
        </w:rPr>
      </w:pPr>
      <w:r w:rsidRPr="00FE2AA6">
        <w:rPr>
          <w:b/>
          <w:noProof/>
          <w:lang w:val="es-ES"/>
        </w:rPr>
        <w:t xml:space="preserve">SEYCHELLES </w:t>
      </w:r>
    </w:p>
    <w:p w14:paraId="0F7609A3" w14:textId="77777777" w:rsidR="00B7349C" w:rsidRPr="00FE2AA6" w:rsidRDefault="00B7349C" w:rsidP="00B7349C">
      <w:pPr>
        <w:spacing w:after="0" w:line="240" w:lineRule="auto"/>
        <w:ind w:left="425" w:hanging="425"/>
        <w:rPr>
          <w:noProof/>
          <w:lang w:val="es-ES"/>
        </w:rPr>
      </w:pPr>
      <w:r w:rsidRPr="00FE2AA6">
        <w:rPr>
          <w:b/>
          <w:noProof/>
          <w:lang w:val="es-ES"/>
        </w:rPr>
        <w:t>SIERRA LEONA</w:t>
      </w:r>
    </w:p>
    <w:p w14:paraId="3E5C6F22" w14:textId="77777777" w:rsidR="00B7349C" w:rsidRPr="00FE2AA6" w:rsidRDefault="00B7349C" w:rsidP="00B7349C">
      <w:pPr>
        <w:spacing w:after="0" w:line="240" w:lineRule="auto"/>
        <w:ind w:left="425" w:hanging="425"/>
        <w:rPr>
          <w:rFonts w:eastAsia="Times New Roman"/>
          <w:noProof/>
          <w:szCs w:val="24"/>
          <w:lang w:val="es-ES"/>
        </w:rPr>
      </w:pPr>
      <w:r w:rsidRPr="00FE2AA6">
        <w:rPr>
          <w:rFonts w:eastAsia="Times New Roman"/>
          <w:noProof/>
          <w:szCs w:val="24"/>
          <w:lang w:val="es-ES"/>
        </w:rPr>
        <w:t>Somalia</w:t>
      </w:r>
    </w:p>
    <w:p w14:paraId="7B2038AD" w14:textId="77777777" w:rsidR="00B7349C" w:rsidRPr="00FE2AA6" w:rsidRDefault="00B7349C" w:rsidP="00B7349C">
      <w:pPr>
        <w:widowControl w:val="0"/>
        <w:spacing w:after="0" w:line="240" w:lineRule="auto"/>
        <w:ind w:left="425" w:hanging="425"/>
        <w:outlineLvl w:val="1"/>
        <w:rPr>
          <w:rFonts w:eastAsia="Garamond"/>
          <w:b/>
          <w:bCs/>
          <w:noProof/>
          <w:szCs w:val="24"/>
          <w:lang w:val="es-ES"/>
        </w:rPr>
      </w:pPr>
      <w:r w:rsidRPr="00FE2AA6">
        <w:rPr>
          <w:rFonts w:eastAsia="Garamond"/>
          <w:b/>
          <w:bCs/>
          <w:noProof/>
          <w:szCs w:val="24"/>
          <w:lang w:val="es-ES"/>
        </w:rPr>
        <w:t xml:space="preserve">SUDÁFRICA </w:t>
      </w:r>
    </w:p>
    <w:p w14:paraId="1E2B3013" w14:textId="77777777" w:rsidR="00B7349C" w:rsidRPr="00FE2AA6" w:rsidRDefault="00B7349C" w:rsidP="00B7349C">
      <w:pPr>
        <w:widowControl w:val="0"/>
        <w:spacing w:after="0" w:line="240" w:lineRule="auto"/>
        <w:ind w:left="425" w:hanging="425"/>
        <w:outlineLvl w:val="1"/>
        <w:rPr>
          <w:rFonts w:eastAsia="Garamond"/>
          <w:noProof/>
          <w:lang w:val="es-ES"/>
        </w:rPr>
      </w:pPr>
      <w:r w:rsidRPr="00FE2AA6">
        <w:rPr>
          <w:rFonts w:eastAsia="Garamond"/>
          <w:b/>
          <w:bCs/>
          <w:noProof/>
          <w:lang w:val="es-ES"/>
        </w:rPr>
        <w:t>SUDÁN</w:t>
      </w:r>
    </w:p>
    <w:p w14:paraId="79DFF9AD" w14:textId="77777777" w:rsidR="00B7349C" w:rsidRPr="00FE2AA6" w:rsidRDefault="00B7349C" w:rsidP="00B7349C">
      <w:pPr>
        <w:spacing w:after="0" w:line="240" w:lineRule="auto"/>
        <w:ind w:left="425" w:hanging="425"/>
        <w:rPr>
          <w:b/>
          <w:noProof/>
          <w:lang w:val="es-ES"/>
        </w:rPr>
      </w:pPr>
      <w:r w:rsidRPr="00FE2AA6">
        <w:rPr>
          <w:b/>
          <w:noProof/>
          <w:lang w:val="es-ES"/>
        </w:rPr>
        <w:t>SUDÁN DEL SUR</w:t>
      </w:r>
    </w:p>
    <w:p w14:paraId="207A6B91" w14:textId="77777777" w:rsidR="00B7349C" w:rsidRPr="00FE2AA6" w:rsidRDefault="00B7349C" w:rsidP="00B7349C">
      <w:pPr>
        <w:spacing w:after="0" w:line="240" w:lineRule="auto"/>
        <w:ind w:left="425" w:hanging="425"/>
        <w:rPr>
          <w:b/>
          <w:noProof/>
          <w:lang w:val="es-ES"/>
        </w:rPr>
      </w:pPr>
      <w:r w:rsidRPr="00FE2AA6">
        <w:rPr>
          <w:b/>
          <w:noProof/>
          <w:lang w:val="es-ES"/>
        </w:rPr>
        <w:t>ESWATINI</w:t>
      </w:r>
    </w:p>
    <w:p w14:paraId="137D6E1F" w14:textId="77777777" w:rsidR="00B7349C" w:rsidRPr="00FE2AA6" w:rsidRDefault="00B7349C" w:rsidP="00B7349C">
      <w:pPr>
        <w:spacing w:after="0" w:line="240" w:lineRule="auto"/>
        <w:ind w:left="425" w:hanging="425"/>
        <w:rPr>
          <w:b/>
          <w:noProof/>
          <w:w w:val="99"/>
          <w:lang w:val="es-ES"/>
        </w:rPr>
      </w:pPr>
      <w:r w:rsidRPr="00FE2AA6">
        <w:rPr>
          <w:b/>
          <w:noProof/>
          <w:lang w:val="es-ES"/>
        </w:rPr>
        <w:t>TOGO</w:t>
      </w:r>
      <w:r w:rsidRPr="00FE2AA6">
        <w:rPr>
          <w:b/>
          <w:noProof/>
          <w:w w:val="99"/>
          <w:lang w:val="es-ES"/>
        </w:rPr>
        <w:t xml:space="preserve"> </w:t>
      </w:r>
    </w:p>
    <w:p w14:paraId="4DF669F0" w14:textId="77777777" w:rsidR="00B7349C" w:rsidRPr="00FE2AA6" w:rsidRDefault="00B7349C" w:rsidP="00B7349C">
      <w:pPr>
        <w:spacing w:after="0" w:line="240" w:lineRule="auto"/>
        <w:ind w:left="425" w:hanging="425"/>
        <w:rPr>
          <w:b/>
          <w:noProof/>
          <w:lang w:val="es-ES"/>
        </w:rPr>
      </w:pPr>
      <w:r w:rsidRPr="00FE2AA6">
        <w:rPr>
          <w:b/>
          <w:noProof/>
          <w:lang w:val="es-ES"/>
        </w:rPr>
        <w:t xml:space="preserve">TÚNEZ </w:t>
      </w:r>
    </w:p>
    <w:p w14:paraId="014AEB64" w14:textId="77777777" w:rsidR="00B7349C" w:rsidRPr="00FE2AA6" w:rsidRDefault="00B7349C" w:rsidP="00B7349C">
      <w:pPr>
        <w:spacing w:after="0" w:line="240" w:lineRule="auto"/>
        <w:ind w:left="425" w:hanging="425"/>
        <w:rPr>
          <w:rFonts w:eastAsia="Garamond" w:cs="Garamond"/>
          <w:noProof/>
          <w:lang w:val="es-ES"/>
        </w:rPr>
      </w:pPr>
      <w:r w:rsidRPr="00FE2AA6">
        <w:rPr>
          <w:b/>
          <w:noProof/>
          <w:lang w:val="es-ES"/>
        </w:rPr>
        <w:t>UGANDA</w:t>
      </w:r>
    </w:p>
    <w:p w14:paraId="32350E95" w14:textId="77777777" w:rsidR="00B7349C" w:rsidRPr="00FE2AA6" w:rsidRDefault="00B7349C" w:rsidP="00B7349C">
      <w:pPr>
        <w:widowControl w:val="0"/>
        <w:spacing w:after="0" w:line="240" w:lineRule="auto"/>
        <w:ind w:left="425" w:hanging="425"/>
        <w:outlineLvl w:val="1"/>
        <w:rPr>
          <w:rFonts w:eastAsia="Garamond"/>
          <w:noProof/>
          <w:lang w:val="es-ES"/>
        </w:rPr>
      </w:pPr>
      <w:r w:rsidRPr="00FE2AA6">
        <w:rPr>
          <w:rFonts w:eastAsia="Garamond"/>
          <w:b/>
          <w:bCs/>
          <w:noProof/>
          <w:lang w:val="es-ES"/>
        </w:rPr>
        <w:t>ZAMBIA</w:t>
      </w:r>
    </w:p>
    <w:p w14:paraId="387D26E6" w14:textId="77777777" w:rsidR="00B7349C" w:rsidRPr="00FE2AA6" w:rsidRDefault="00B7349C" w:rsidP="00B7349C">
      <w:pPr>
        <w:spacing w:after="0" w:line="240" w:lineRule="auto"/>
        <w:ind w:left="425" w:hanging="425"/>
        <w:rPr>
          <w:rFonts w:eastAsia="Times New Roman"/>
          <w:b/>
          <w:noProof/>
          <w:lang w:val="es-ES"/>
        </w:rPr>
      </w:pPr>
      <w:r w:rsidRPr="00FE2AA6">
        <w:rPr>
          <w:rFonts w:eastAsia="Times New Roman"/>
          <w:b/>
          <w:noProof/>
          <w:lang w:val="es-ES"/>
        </w:rPr>
        <w:t>ZIMBABWE</w:t>
      </w:r>
    </w:p>
    <w:p w14:paraId="344A1072" w14:textId="77777777" w:rsidR="00B7349C" w:rsidRPr="00FE2AA6" w:rsidRDefault="00B7349C" w:rsidP="00B7349C">
      <w:pPr>
        <w:spacing w:after="0" w:line="240" w:lineRule="auto"/>
        <w:rPr>
          <w:rFonts w:eastAsia="Garamond"/>
          <w:b/>
          <w:bCs/>
          <w:noProof/>
          <w:szCs w:val="24"/>
          <w:lang w:val="es-ES"/>
        </w:rPr>
        <w:sectPr w:rsidR="00B7349C" w:rsidRPr="00FE2AA6">
          <w:type w:val="continuous"/>
          <w:pgSz w:w="11910" w:h="16840"/>
          <w:pgMar w:top="1440" w:right="1440" w:bottom="1440" w:left="1440" w:header="720" w:footer="720" w:gutter="0"/>
          <w:cols w:num="2" w:space="720"/>
          <w:rtlGutter/>
        </w:sectPr>
      </w:pPr>
    </w:p>
    <w:p w14:paraId="1865C121" w14:textId="77777777" w:rsidR="00B7349C" w:rsidRPr="00FE2AA6" w:rsidRDefault="00B7349C" w:rsidP="00B7349C">
      <w:pPr>
        <w:widowControl w:val="0"/>
        <w:spacing w:after="0" w:line="240" w:lineRule="auto"/>
        <w:ind w:left="425" w:hanging="425"/>
        <w:outlineLvl w:val="1"/>
        <w:rPr>
          <w:rFonts w:eastAsia="Garamond"/>
          <w:b/>
          <w:bCs/>
          <w:noProof/>
          <w:szCs w:val="24"/>
          <w:lang w:val="es-ES"/>
        </w:rPr>
      </w:pPr>
    </w:p>
    <w:p w14:paraId="12AECF0E" w14:textId="77777777" w:rsidR="00B7349C" w:rsidRPr="00FE2AA6" w:rsidRDefault="00B7349C" w:rsidP="00B7349C">
      <w:pPr>
        <w:spacing w:after="0" w:line="240" w:lineRule="auto"/>
        <w:ind w:left="425" w:hanging="425"/>
        <w:rPr>
          <w:rFonts w:eastAsia="Garamond" w:cs="Garamond"/>
          <w:noProof/>
          <w:lang w:val="es-ES"/>
        </w:rPr>
      </w:pPr>
    </w:p>
    <w:p w14:paraId="574A0B2D" w14:textId="77777777" w:rsidR="00B7349C" w:rsidRPr="00FE2AA6" w:rsidRDefault="00B7349C" w:rsidP="00B7349C">
      <w:pPr>
        <w:spacing w:after="0" w:line="240" w:lineRule="auto"/>
        <w:rPr>
          <w:rFonts w:eastAsia="Garamond" w:cs="Garamond"/>
          <w:noProof/>
          <w:lang w:val="es-ES"/>
        </w:rPr>
        <w:sectPr w:rsidR="00B7349C" w:rsidRPr="00FE2AA6">
          <w:type w:val="continuous"/>
          <w:pgSz w:w="11910" w:h="16840"/>
          <w:pgMar w:top="1440" w:right="1440" w:bottom="1440" w:left="1440" w:header="720" w:footer="720" w:gutter="0"/>
          <w:cols w:space="720"/>
          <w:rtlGutter/>
        </w:sectPr>
      </w:pPr>
    </w:p>
    <w:p w14:paraId="4E9B94F0" w14:textId="77777777" w:rsidR="00B7349C" w:rsidRPr="00FE2AA6" w:rsidRDefault="00B7349C" w:rsidP="00B7349C">
      <w:pPr>
        <w:spacing w:after="0" w:line="240" w:lineRule="auto"/>
        <w:ind w:left="425" w:hanging="425"/>
        <w:rPr>
          <w:b/>
          <w:noProof/>
          <w:lang w:val="es-ES"/>
        </w:rPr>
      </w:pPr>
      <w:r w:rsidRPr="00FE2AA6">
        <w:rPr>
          <w:b/>
          <w:noProof/>
          <w:lang w:val="es-ES"/>
        </w:rPr>
        <w:br w:type="page"/>
      </w:r>
    </w:p>
    <w:p w14:paraId="41ADA1FD" w14:textId="77777777" w:rsidR="00B7349C" w:rsidRPr="00FE2AA6" w:rsidRDefault="00B7349C" w:rsidP="00B7349C">
      <w:pPr>
        <w:widowControl w:val="0"/>
        <w:tabs>
          <w:tab w:val="left" w:pos="567"/>
        </w:tabs>
        <w:spacing w:after="0" w:line="240" w:lineRule="auto"/>
        <w:rPr>
          <w:b/>
          <w:i/>
          <w:noProof/>
          <w:lang w:val="es-ES"/>
        </w:rPr>
      </w:pPr>
      <w:r w:rsidRPr="00FE2AA6">
        <w:rPr>
          <w:b/>
          <w:i/>
          <w:noProof/>
          <w:lang w:val="es-ES"/>
        </w:rPr>
        <w:lastRenderedPageBreak/>
        <w:tab/>
        <w:t xml:space="preserve">AMÉRICA DEL NORTE: </w:t>
      </w:r>
    </w:p>
    <w:p w14:paraId="3D2C48D8" w14:textId="77777777" w:rsidR="00B7349C" w:rsidRPr="00FE2AA6" w:rsidRDefault="00B7349C" w:rsidP="00B7349C">
      <w:pPr>
        <w:spacing w:after="0" w:line="240" w:lineRule="auto"/>
        <w:rPr>
          <w:b/>
          <w:i/>
          <w:noProof/>
          <w:lang w:val="es-ES"/>
        </w:rPr>
        <w:sectPr w:rsidR="00B7349C" w:rsidRPr="00FE2AA6">
          <w:type w:val="continuous"/>
          <w:pgSz w:w="11910" w:h="16840"/>
          <w:pgMar w:top="1440" w:right="1440" w:bottom="1440" w:left="1440" w:header="720" w:footer="720" w:gutter="0"/>
          <w:cols w:num="2" w:space="720" w:equalWidth="0">
            <w:col w:w="4426" w:space="459"/>
            <w:col w:w="4145"/>
          </w:cols>
          <w:rtlGutter/>
        </w:sectPr>
      </w:pPr>
    </w:p>
    <w:p w14:paraId="66F34974" w14:textId="77777777" w:rsidR="00B7349C" w:rsidRPr="00FE2AA6" w:rsidRDefault="00B7349C" w:rsidP="00B7349C">
      <w:pPr>
        <w:widowControl w:val="0"/>
        <w:spacing w:after="0" w:line="240" w:lineRule="auto"/>
        <w:ind w:left="425" w:hanging="425"/>
        <w:rPr>
          <w:rFonts w:eastAsia="Garamond" w:cs="Garamond"/>
          <w:noProof/>
          <w:lang w:val="es-ES"/>
        </w:rPr>
      </w:pPr>
      <w:r w:rsidRPr="00FE2AA6">
        <w:rPr>
          <w:b/>
          <w:noProof/>
          <w:lang w:val="es-ES"/>
        </w:rPr>
        <w:t>CANADÁ</w:t>
      </w:r>
    </w:p>
    <w:p w14:paraId="1E55CFD1" w14:textId="77777777" w:rsidR="00B7349C" w:rsidRPr="00FE2AA6" w:rsidRDefault="00B7349C" w:rsidP="00B7349C">
      <w:pPr>
        <w:widowControl w:val="0"/>
        <w:spacing w:after="0" w:line="240" w:lineRule="auto"/>
        <w:ind w:left="425" w:hanging="425"/>
        <w:rPr>
          <w:b/>
          <w:noProof/>
          <w:lang w:val="es-ES"/>
        </w:rPr>
      </w:pPr>
      <w:r w:rsidRPr="00FE2AA6">
        <w:rPr>
          <w:b/>
          <w:noProof/>
          <w:lang w:val="es-ES"/>
        </w:rPr>
        <w:t>ESTADOS UNIDOS DE AMÉRICA</w:t>
      </w:r>
    </w:p>
    <w:p w14:paraId="5D12553F" w14:textId="77777777" w:rsidR="00B7349C" w:rsidRPr="00FE2AA6" w:rsidRDefault="00B7349C" w:rsidP="00B7349C">
      <w:pPr>
        <w:widowControl w:val="0"/>
        <w:spacing w:after="0" w:line="240" w:lineRule="auto"/>
        <w:ind w:left="425" w:hanging="425"/>
        <w:rPr>
          <w:b/>
          <w:noProof/>
          <w:lang w:val="es-ES"/>
        </w:rPr>
      </w:pPr>
    </w:p>
    <w:p w14:paraId="235D474D" w14:textId="77777777" w:rsidR="00B7349C" w:rsidRPr="00FE2AA6" w:rsidRDefault="00B7349C" w:rsidP="00B7349C">
      <w:pPr>
        <w:widowControl w:val="0"/>
        <w:spacing w:after="0" w:line="240" w:lineRule="auto"/>
        <w:ind w:left="425" w:hanging="425"/>
        <w:rPr>
          <w:rFonts w:eastAsia="Garamond" w:cs="Garamond"/>
          <w:b/>
          <w:bCs/>
          <w:noProof/>
          <w:lang w:val="es-ES"/>
        </w:rPr>
      </w:pPr>
      <w:r w:rsidRPr="00FE2AA6">
        <w:rPr>
          <w:noProof/>
          <w:lang w:val="es-ES"/>
        </w:rPr>
        <w:br w:type="column"/>
      </w:r>
      <w:r w:rsidRPr="00FE2AA6">
        <w:rPr>
          <w:b/>
          <w:noProof/>
          <w:lang w:val="es-ES"/>
        </w:rPr>
        <w:t>MÉXICO</w:t>
      </w:r>
    </w:p>
    <w:p w14:paraId="4C8520A6" w14:textId="77777777" w:rsidR="00B7349C" w:rsidRPr="00FE2AA6" w:rsidRDefault="00B7349C" w:rsidP="00B7349C">
      <w:pPr>
        <w:spacing w:after="0" w:line="240" w:lineRule="auto"/>
        <w:ind w:left="425" w:hanging="425"/>
        <w:rPr>
          <w:noProof/>
          <w:lang w:val="es-ES"/>
        </w:rPr>
      </w:pPr>
    </w:p>
    <w:p w14:paraId="2A426BAE" w14:textId="77777777" w:rsidR="00B7349C" w:rsidRPr="00FE2AA6" w:rsidRDefault="00B7349C" w:rsidP="00B7349C">
      <w:pPr>
        <w:spacing w:after="0" w:line="240" w:lineRule="auto"/>
        <w:ind w:left="425" w:hanging="425"/>
        <w:rPr>
          <w:rFonts w:eastAsia="Garamond" w:cs="Garamond"/>
          <w:noProof/>
          <w:lang w:val="es-ES"/>
        </w:rPr>
      </w:pPr>
    </w:p>
    <w:p w14:paraId="5129B0DA" w14:textId="77777777" w:rsidR="00B7349C" w:rsidRPr="00FE2AA6" w:rsidRDefault="00B7349C" w:rsidP="00B7349C">
      <w:pPr>
        <w:spacing w:after="0" w:line="240" w:lineRule="auto"/>
        <w:ind w:left="425" w:hanging="425"/>
        <w:rPr>
          <w:rFonts w:eastAsia="Garamond" w:cs="Garamond"/>
          <w:noProof/>
          <w:lang w:val="es-ES"/>
        </w:rPr>
      </w:pPr>
    </w:p>
    <w:p w14:paraId="47726F57" w14:textId="77777777" w:rsidR="00B7349C" w:rsidRPr="00FE2AA6" w:rsidRDefault="00B7349C" w:rsidP="00B7349C">
      <w:pPr>
        <w:spacing w:after="0" w:line="240" w:lineRule="auto"/>
        <w:ind w:left="425" w:hanging="425"/>
        <w:rPr>
          <w:rFonts w:eastAsia="Garamond" w:cs="Garamond"/>
          <w:noProof/>
          <w:lang w:val="es-ES"/>
        </w:rPr>
      </w:pPr>
    </w:p>
    <w:p w14:paraId="0C2635C6" w14:textId="77777777" w:rsidR="00B7349C" w:rsidRPr="00FE2AA6" w:rsidRDefault="00B7349C" w:rsidP="00B7349C">
      <w:pPr>
        <w:spacing w:after="0" w:line="240" w:lineRule="auto"/>
        <w:rPr>
          <w:rFonts w:eastAsia="Garamond" w:cs="Garamond"/>
          <w:noProof/>
          <w:lang w:val="es-ES"/>
        </w:rPr>
        <w:sectPr w:rsidR="00B7349C" w:rsidRPr="00FE2AA6">
          <w:type w:val="continuous"/>
          <w:pgSz w:w="11910" w:h="16840"/>
          <w:pgMar w:top="1440" w:right="1440" w:bottom="1440" w:left="1440" w:header="720" w:footer="720" w:gutter="0"/>
          <w:cols w:num="2" w:space="720"/>
          <w:rtlGutter/>
        </w:sectPr>
      </w:pPr>
    </w:p>
    <w:p w14:paraId="30E9A640" w14:textId="77777777" w:rsidR="00B7349C" w:rsidRPr="00FE2AA6" w:rsidRDefault="00B7349C" w:rsidP="00B7349C">
      <w:pPr>
        <w:widowControl w:val="0"/>
        <w:tabs>
          <w:tab w:val="left" w:pos="567"/>
        </w:tabs>
        <w:spacing w:after="0" w:line="240" w:lineRule="auto"/>
        <w:rPr>
          <w:b/>
          <w:i/>
          <w:noProof/>
          <w:lang w:val="es-ES"/>
        </w:rPr>
      </w:pPr>
      <w:r w:rsidRPr="00FE2AA6">
        <w:rPr>
          <w:b/>
          <w:noProof/>
          <w:lang w:val="es-ES"/>
        </w:rPr>
        <w:tab/>
      </w:r>
      <w:r w:rsidRPr="00FE2AA6">
        <w:rPr>
          <w:b/>
          <w:i/>
          <w:noProof/>
          <w:lang w:val="es-ES"/>
        </w:rPr>
        <w:t>AMÉRICA LATINA Y EL CARIBE:</w:t>
      </w:r>
      <w:r w:rsidRPr="00FE2AA6">
        <w:rPr>
          <w:b/>
          <w:noProof/>
          <w:lang w:val="es-ES"/>
        </w:rPr>
        <w:t xml:space="preserve"> </w:t>
      </w:r>
    </w:p>
    <w:p w14:paraId="0E9BBD5E" w14:textId="77777777" w:rsidR="00B7349C" w:rsidRPr="00FE2AA6" w:rsidRDefault="00B7349C" w:rsidP="00B7349C">
      <w:pPr>
        <w:widowControl w:val="0"/>
        <w:tabs>
          <w:tab w:val="left" w:pos="668"/>
        </w:tabs>
        <w:spacing w:after="0" w:line="240" w:lineRule="auto"/>
        <w:ind w:left="425" w:hanging="425"/>
        <w:rPr>
          <w:rFonts w:eastAsia="Garamond" w:cs="Garamond"/>
          <w:noProof/>
          <w:lang w:val="es-ES"/>
        </w:rPr>
      </w:pPr>
      <w:r w:rsidRPr="00FE2AA6">
        <w:rPr>
          <w:b/>
          <w:noProof/>
          <w:lang w:val="es-ES"/>
        </w:rPr>
        <w:t>ANTIGUA Y</w:t>
      </w:r>
      <w:r w:rsidRPr="00FE2AA6">
        <w:rPr>
          <w:rFonts w:eastAsia="Garamond" w:cs="Garamond"/>
          <w:noProof/>
          <w:lang w:val="es-ES"/>
        </w:rPr>
        <w:t xml:space="preserve"> </w:t>
      </w:r>
      <w:r w:rsidRPr="00FE2AA6">
        <w:rPr>
          <w:b/>
          <w:noProof/>
          <w:lang w:val="es-ES"/>
        </w:rPr>
        <w:t xml:space="preserve">BARBUDA </w:t>
      </w:r>
    </w:p>
    <w:p w14:paraId="07BC8A01" w14:textId="77777777" w:rsidR="00B7349C" w:rsidRPr="00FE2AA6" w:rsidRDefault="00B7349C" w:rsidP="00B7349C">
      <w:pPr>
        <w:widowControl w:val="0"/>
        <w:tabs>
          <w:tab w:val="left" w:pos="668"/>
        </w:tabs>
        <w:spacing w:after="0" w:line="240" w:lineRule="auto"/>
        <w:ind w:left="425" w:hanging="425"/>
        <w:rPr>
          <w:b/>
          <w:noProof/>
          <w:lang w:val="es-ES"/>
        </w:rPr>
      </w:pPr>
      <w:r w:rsidRPr="00FE2AA6">
        <w:rPr>
          <w:b/>
          <w:noProof/>
          <w:lang w:val="es-ES"/>
        </w:rPr>
        <w:t xml:space="preserve">ARGENTINA </w:t>
      </w:r>
    </w:p>
    <w:p w14:paraId="67070D72" w14:textId="77777777" w:rsidR="00B7349C" w:rsidRPr="00FE2AA6" w:rsidRDefault="00B7349C" w:rsidP="00B7349C">
      <w:pPr>
        <w:spacing w:after="0" w:line="240" w:lineRule="auto"/>
        <w:ind w:left="425" w:hanging="425"/>
        <w:rPr>
          <w:b/>
          <w:noProof/>
          <w:lang w:val="es-ES"/>
        </w:rPr>
      </w:pPr>
      <w:r w:rsidRPr="00FE2AA6">
        <w:rPr>
          <w:b/>
          <w:noProof/>
          <w:lang w:val="es-ES"/>
        </w:rPr>
        <w:t xml:space="preserve">BAHAMAS </w:t>
      </w:r>
    </w:p>
    <w:p w14:paraId="149BBA64" w14:textId="77777777" w:rsidR="00B7349C" w:rsidRPr="00FE2AA6" w:rsidRDefault="00B7349C" w:rsidP="00B7349C">
      <w:pPr>
        <w:spacing w:after="0" w:line="240" w:lineRule="auto"/>
        <w:ind w:left="425" w:hanging="425"/>
        <w:rPr>
          <w:b/>
          <w:noProof/>
          <w:lang w:val="es-ES"/>
        </w:rPr>
      </w:pPr>
      <w:r w:rsidRPr="00FE2AA6">
        <w:rPr>
          <w:b/>
          <w:noProof/>
          <w:lang w:val="es-ES"/>
        </w:rPr>
        <w:t xml:space="preserve">BARBADOS </w:t>
      </w:r>
    </w:p>
    <w:p w14:paraId="354A37FD" w14:textId="77777777" w:rsidR="00B7349C" w:rsidRPr="00FE2AA6" w:rsidRDefault="00B7349C" w:rsidP="00B7349C">
      <w:pPr>
        <w:spacing w:after="0" w:line="240" w:lineRule="auto"/>
        <w:ind w:left="425" w:hanging="425"/>
        <w:rPr>
          <w:b/>
          <w:noProof/>
          <w:lang w:val="es-ES"/>
        </w:rPr>
      </w:pPr>
      <w:r w:rsidRPr="00FE2AA6">
        <w:rPr>
          <w:b/>
          <w:noProof/>
          <w:lang w:val="es-ES"/>
        </w:rPr>
        <w:t xml:space="preserve">BELICE </w:t>
      </w:r>
    </w:p>
    <w:p w14:paraId="7B52BE72" w14:textId="77777777" w:rsidR="00B7349C" w:rsidRPr="00FE2AA6" w:rsidRDefault="00B7349C" w:rsidP="00B7349C">
      <w:pPr>
        <w:spacing w:after="0" w:line="240" w:lineRule="auto"/>
        <w:ind w:left="425" w:hanging="425"/>
        <w:rPr>
          <w:b/>
          <w:noProof/>
          <w:lang w:val="es-ES"/>
        </w:rPr>
      </w:pPr>
      <w:r w:rsidRPr="00FE2AA6">
        <w:rPr>
          <w:b/>
          <w:noProof/>
          <w:lang w:val="es-ES"/>
        </w:rPr>
        <w:t>BOLIVIA (ESTADO PLURINACIONAL DE)</w:t>
      </w:r>
    </w:p>
    <w:p w14:paraId="30611DF1" w14:textId="77777777" w:rsidR="00B7349C" w:rsidRPr="00FE2AA6" w:rsidRDefault="00B7349C" w:rsidP="00B7349C">
      <w:pPr>
        <w:spacing w:after="0" w:line="240" w:lineRule="auto"/>
        <w:ind w:left="425" w:hanging="425"/>
        <w:rPr>
          <w:b/>
          <w:noProof/>
          <w:lang w:val="es-ES"/>
        </w:rPr>
      </w:pPr>
      <w:r w:rsidRPr="00FE2AA6">
        <w:rPr>
          <w:b/>
          <w:noProof/>
          <w:lang w:val="es-ES"/>
        </w:rPr>
        <w:t xml:space="preserve">BRASIL </w:t>
      </w:r>
    </w:p>
    <w:p w14:paraId="18C66A37" w14:textId="77777777" w:rsidR="00B7349C" w:rsidRPr="00FE2AA6" w:rsidRDefault="00B7349C" w:rsidP="00B7349C">
      <w:pPr>
        <w:spacing w:after="0" w:line="240" w:lineRule="auto"/>
        <w:ind w:left="425" w:hanging="425"/>
        <w:rPr>
          <w:b/>
          <w:noProof/>
          <w:lang w:val="es-ES"/>
        </w:rPr>
      </w:pPr>
      <w:r w:rsidRPr="00FE2AA6">
        <w:rPr>
          <w:b/>
          <w:noProof/>
          <w:lang w:val="es-ES"/>
        </w:rPr>
        <w:t xml:space="preserve">CHILE </w:t>
      </w:r>
    </w:p>
    <w:p w14:paraId="0EE57449" w14:textId="77777777" w:rsidR="00B7349C" w:rsidRPr="00FE2AA6" w:rsidRDefault="00B7349C" w:rsidP="00B7349C">
      <w:pPr>
        <w:spacing w:after="0" w:line="240" w:lineRule="auto"/>
        <w:ind w:left="425" w:hanging="425"/>
        <w:rPr>
          <w:b/>
          <w:noProof/>
          <w:lang w:val="es-ES"/>
        </w:rPr>
      </w:pPr>
      <w:r w:rsidRPr="00FE2AA6">
        <w:rPr>
          <w:b/>
          <w:noProof/>
          <w:lang w:val="es-ES"/>
        </w:rPr>
        <w:t xml:space="preserve">COLOMBIA </w:t>
      </w:r>
    </w:p>
    <w:p w14:paraId="13AABFC2" w14:textId="77777777" w:rsidR="00B7349C" w:rsidRPr="00FE2AA6" w:rsidRDefault="00B7349C" w:rsidP="00B7349C">
      <w:pPr>
        <w:spacing w:after="0" w:line="240" w:lineRule="auto"/>
        <w:ind w:left="425" w:hanging="425"/>
        <w:rPr>
          <w:b/>
          <w:noProof/>
          <w:lang w:val="es-ES"/>
        </w:rPr>
      </w:pPr>
      <w:r w:rsidRPr="00FE2AA6">
        <w:rPr>
          <w:b/>
          <w:noProof/>
          <w:lang w:val="es-ES"/>
        </w:rPr>
        <w:t xml:space="preserve">COSTA RICA </w:t>
      </w:r>
    </w:p>
    <w:p w14:paraId="188B218A" w14:textId="77777777" w:rsidR="00B7349C" w:rsidRPr="00FE2AA6" w:rsidRDefault="00B7349C" w:rsidP="00B7349C">
      <w:pPr>
        <w:spacing w:after="0" w:line="240" w:lineRule="auto"/>
        <w:ind w:left="425" w:hanging="425"/>
        <w:rPr>
          <w:rFonts w:eastAsia="Garamond" w:cs="Garamond"/>
          <w:noProof/>
          <w:lang w:val="es-ES"/>
        </w:rPr>
      </w:pPr>
      <w:r w:rsidRPr="00FE2AA6">
        <w:rPr>
          <w:b/>
          <w:noProof/>
          <w:lang w:val="es-ES"/>
        </w:rPr>
        <w:t>CUBA</w:t>
      </w:r>
    </w:p>
    <w:p w14:paraId="2C92571E" w14:textId="77777777" w:rsidR="00B7349C" w:rsidRPr="00FE2AA6" w:rsidRDefault="00B7349C" w:rsidP="00B7349C">
      <w:pPr>
        <w:widowControl w:val="0"/>
        <w:spacing w:after="0" w:line="240" w:lineRule="auto"/>
        <w:ind w:left="425" w:hanging="425"/>
        <w:outlineLvl w:val="1"/>
        <w:rPr>
          <w:rFonts w:eastAsia="Garamond"/>
          <w:bCs/>
          <w:noProof/>
          <w:lang w:val="es-ES"/>
        </w:rPr>
      </w:pPr>
      <w:r w:rsidRPr="00FE2AA6">
        <w:rPr>
          <w:rFonts w:eastAsia="Garamond"/>
          <w:bCs/>
          <w:noProof/>
          <w:lang w:val="es-ES"/>
        </w:rPr>
        <w:t xml:space="preserve">Dominica </w:t>
      </w:r>
    </w:p>
    <w:p w14:paraId="0524E548" w14:textId="77777777" w:rsidR="00B7349C" w:rsidRPr="00FE2AA6" w:rsidRDefault="00B7349C" w:rsidP="00B7349C">
      <w:pPr>
        <w:spacing w:after="0" w:line="240" w:lineRule="auto"/>
        <w:ind w:left="425" w:hanging="425"/>
        <w:rPr>
          <w:b/>
          <w:noProof/>
          <w:w w:val="99"/>
          <w:lang w:val="es-ES"/>
        </w:rPr>
      </w:pPr>
      <w:r w:rsidRPr="00FE2AA6">
        <w:rPr>
          <w:b/>
          <w:noProof/>
          <w:lang w:val="es-ES"/>
        </w:rPr>
        <w:t>ECUADOR</w:t>
      </w:r>
    </w:p>
    <w:p w14:paraId="737CA44A" w14:textId="77777777" w:rsidR="00B7349C" w:rsidRPr="00FE2AA6" w:rsidRDefault="00B7349C" w:rsidP="00B7349C">
      <w:pPr>
        <w:spacing w:after="0" w:line="240" w:lineRule="auto"/>
        <w:ind w:left="425" w:hanging="425"/>
        <w:rPr>
          <w:b/>
          <w:noProof/>
          <w:lang w:val="es-ES"/>
        </w:rPr>
      </w:pPr>
      <w:r w:rsidRPr="00FE2AA6">
        <w:rPr>
          <w:b/>
          <w:noProof/>
          <w:lang w:val="es-ES"/>
        </w:rPr>
        <w:t>EL SALVADOR</w:t>
      </w:r>
    </w:p>
    <w:p w14:paraId="0FB7A060" w14:textId="77777777" w:rsidR="00B7349C" w:rsidRPr="00FE2AA6" w:rsidRDefault="00B7349C" w:rsidP="00B7349C">
      <w:pPr>
        <w:spacing w:after="0" w:line="240" w:lineRule="auto"/>
        <w:ind w:left="425" w:hanging="425"/>
        <w:rPr>
          <w:b/>
          <w:noProof/>
          <w:lang w:val="es-ES"/>
        </w:rPr>
      </w:pPr>
      <w:r w:rsidRPr="00FE2AA6">
        <w:rPr>
          <w:b/>
          <w:noProof/>
          <w:lang w:val="es-ES"/>
        </w:rPr>
        <w:t>GRANADA</w:t>
      </w:r>
    </w:p>
    <w:p w14:paraId="12902F29" w14:textId="77777777" w:rsidR="00B7349C" w:rsidRPr="00FE2AA6" w:rsidRDefault="00B7349C" w:rsidP="00B7349C">
      <w:pPr>
        <w:widowControl w:val="0"/>
        <w:spacing w:after="0" w:line="240" w:lineRule="auto"/>
        <w:ind w:left="425" w:hanging="425"/>
        <w:outlineLvl w:val="1"/>
        <w:rPr>
          <w:rFonts w:eastAsia="Garamond"/>
          <w:noProof/>
          <w:lang w:val="es-ES"/>
        </w:rPr>
      </w:pPr>
      <w:r w:rsidRPr="00FE2AA6">
        <w:rPr>
          <w:rFonts w:eastAsia="Garamond"/>
          <w:b/>
          <w:bCs/>
          <w:noProof/>
          <w:lang w:val="es-ES"/>
        </w:rPr>
        <w:t>GUATEMALA</w:t>
      </w:r>
    </w:p>
    <w:p w14:paraId="406DF8C8" w14:textId="77777777" w:rsidR="00B7349C" w:rsidRPr="00FE2AA6" w:rsidRDefault="00B7349C" w:rsidP="00B7349C">
      <w:pPr>
        <w:widowControl w:val="0"/>
        <w:spacing w:after="0" w:line="240" w:lineRule="auto"/>
        <w:ind w:left="425" w:hanging="425"/>
        <w:outlineLvl w:val="1"/>
        <w:rPr>
          <w:rFonts w:eastAsia="Garamond"/>
          <w:b/>
          <w:bCs/>
          <w:noProof/>
          <w:lang w:val="es-ES"/>
        </w:rPr>
      </w:pPr>
    </w:p>
    <w:p w14:paraId="55EDF609"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noProof/>
          <w:sz w:val="24"/>
          <w:szCs w:val="24"/>
          <w:lang w:val="es-ES"/>
        </w:rPr>
        <w:br w:type="column"/>
      </w:r>
    </w:p>
    <w:p w14:paraId="250487E5" w14:textId="77777777" w:rsidR="00B7349C" w:rsidRPr="00FE2AA6" w:rsidRDefault="00B7349C" w:rsidP="00B7349C">
      <w:pPr>
        <w:spacing w:after="0" w:line="240" w:lineRule="auto"/>
        <w:ind w:left="425" w:hanging="425"/>
        <w:rPr>
          <w:rFonts w:eastAsia="Times New Roman"/>
          <w:noProof/>
          <w:lang w:val="es-ES"/>
        </w:rPr>
      </w:pPr>
      <w:r w:rsidRPr="00FE2AA6">
        <w:rPr>
          <w:rFonts w:eastAsia="Times New Roman"/>
          <w:noProof/>
          <w:lang w:val="es-ES"/>
        </w:rPr>
        <w:t xml:space="preserve">Guyana </w:t>
      </w:r>
    </w:p>
    <w:p w14:paraId="39DE20C0" w14:textId="77777777" w:rsidR="00B7349C" w:rsidRPr="00FE2AA6" w:rsidRDefault="00B7349C" w:rsidP="00B7349C">
      <w:pPr>
        <w:spacing w:after="0" w:line="240" w:lineRule="auto"/>
        <w:ind w:left="425" w:hanging="425"/>
        <w:rPr>
          <w:rFonts w:eastAsia="Times New Roman"/>
          <w:noProof/>
          <w:lang w:val="es-ES"/>
        </w:rPr>
      </w:pPr>
      <w:r w:rsidRPr="00FE2AA6">
        <w:rPr>
          <w:rFonts w:eastAsia="Times New Roman"/>
          <w:noProof/>
          <w:lang w:val="es-ES"/>
        </w:rPr>
        <w:t>Haití</w:t>
      </w:r>
    </w:p>
    <w:p w14:paraId="199B474F"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 xml:space="preserve">HONDURAS </w:t>
      </w:r>
    </w:p>
    <w:p w14:paraId="750B6834"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 xml:space="preserve">JAMAICA </w:t>
      </w:r>
    </w:p>
    <w:p w14:paraId="51A9902C" w14:textId="77777777" w:rsidR="00B7349C" w:rsidRPr="00FE2AA6" w:rsidRDefault="00B7349C" w:rsidP="00B7349C">
      <w:pPr>
        <w:widowControl w:val="0"/>
        <w:spacing w:after="0" w:line="240" w:lineRule="auto"/>
        <w:ind w:left="425" w:hanging="425"/>
        <w:outlineLvl w:val="1"/>
        <w:rPr>
          <w:rFonts w:eastAsia="Garamond"/>
          <w:noProof/>
          <w:lang w:val="es-ES"/>
        </w:rPr>
      </w:pPr>
      <w:r w:rsidRPr="00FE2AA6">
        <w:rPr>
          <w:rFonts w:eastAsia="Garamond"/>
          <w:b/>
          <w:bCs/>
          <w:noProof/>
          <w:lang w:val="es-ES"/>
        </w:rPr>
        <w:t>NICARAGUA</w:t>
      </w:r>
    </w:p>
    <w:p w14:paraId="710CB66E" w14:textId="77777777" w:rsidR="00B7349C" w:rsidRPr="00FE2AA6" w:rsidRDefault="00B7349C" w:rsidP="00B7349C">
      <w:pPr>
        <w:spacing w:after="0" w:line="240" w:lineRule="auto"/>
        <w:ind w:left="425" w:hanging="425"/>
        <w:rPr>
          <w:b/>
          <w:noProof/>
          <w:lang w:val="es-ES"/>
        </w:rPr>
      </w:pPr>
      <w:r w:rsidRPr="00FE2AA6">
        <w:rPr>
          <w:b/>
          <w:noProof/>
          <w:lang w:val="es-ES"/>
        </w:rPr>
        <w:t xml:space="preserve">PANAMÁ </w:t>
      </w:r>
    </w:p>
    <w:p w14:paraId="0FBFA0FC" w14:textId="77777777" w:rsidR="00B7349C" w:rsidRPr="00FE2AA6" w:rsidRDefault="00B7349C" w:rsidP="00B7349C">
      <w:pPr>
        <w:spacing w:after="0" w:line="240" w:lineRule="auto"/>
        <w:ind w:left="425" w:hanging="425"/>
        <w:rPr>
          <w:b/>
          <w:noProof/>
          <w:lang w:val="es-ES"/>
        </w:rPr>
      </w:pPr>
      <w:r w:rsidRPr="00FE2AA6">
        <w:rPr>
          <w:b/>
          <w:noProof/>
          <w:lang w:val="es-ES"/>
        </w:rPr>
        <w:t xml:space="preserve">PARAGUAY </w:t>
      </w:r>
    </w:p>
    <w:p w14:paraId="458FA350" w14:textId="77777777" w:rsidR="00B7349C" w:rsidRPr="00FE2AA6" w:rsidRDefault="00B7349C" w:rsidP="00B7349C">
      <w:pPr>
        <w:spacing w:after="0" w:line="240" w:lineRule="auto"/>
        <w:ind w:left="425" w:hanging="425"/>
        <w:rPr>
          <w:rFonts w:eastAsia="Garamond" w:cs="Garamond"/>
          <w:noProof/>
          <w:lang w:val="es-ES"/>
        </w:rPr>
      </w:pPr>
      <w:r w:rsidRPr="00FE2AA6">
        <w:rPr>
          <w:b/>
          <w:noProof/>
          <w:lang w:val="es-ES"/>
        </w:rPr>
        <w:t>PERÚ</w:t>
      </w:r>
    </w:p>
    <w:p w14:paraId="3278FDA5" w14:textId="77777777" w:rsidR="00B7349C" w:rsidRPr="00FE2AA6" w:rsidRDefault="00B7349C" w:rsidP="00B7349C">
      <w:pPr>
        <w:spacing w:after="0" w:line="240" w:lineRule="auto"/>
        <w:ind w:left="425" w:hanging="425"/>
        <w:rPr>
          <w:b/>
          <w:noProof/>
          <w:lang w:val="es-ES"/>
        </w:rPr>
      </w:pPr>
      <w:r w:rsidRPr="00FE2AA6">
        <w:rPr>
          <w:b/>
          <w:noProof/>
          <w:lang w:val="es-ES"/>
        </w:rPr>
        <w:t>REPÚBLICA DOMINICAN</w:t>
      </w:r>
      <w:r w:rsidRPr="00FE2AA6">
        <w:rPr>
          <w:b/>
          <w:noProof/>
          <w:w w:val="99"/>
          <w:lang w:val="es-ES"/>
        </w:rPr>
        <w:t>A</w:t>
      </w:r>
    </w:p>
    <w:p w14:paraId="66A764A7" w14:textId="77777777" w:rsidR="00B7349C" w:rsidRPr="00FE2AA6" w:rsidRDefault="00B7349C" w:rsidP="00B7349C">
      <w:pPr>
        <w:spacing w:after="0" w:line="240" w:lineRule="auto"/>
        <w:ind w:left="425" w:hanging="425"/>
        <w:rPr>
          <w:rFonts w:eastAsia="Times New Roman"/>
          <w:noProof/>
          <w:lang w:val="es-ES"/>
        </w:rPr>
      </w:pPr>
      <w:r w:rsidRPr="00FE2AA6">
        <w:rPr>
          <w:rFonts w:eastAsia="Times New Roman"/>
          <w:noProof/>
          <w:lang w:val="es-ES"/>
        </w:rPr>
        <w:t>Saint Kitts y Nevis</w:t>
      </w:r>
    </w:p>
    <w:p w14:paraId="3ECD3FF9" w14:textId="77777777" w:rsidR="00B7349C" w:rsidRPr="00FE2AA6" w:rsidRDefault="00B7349C" w:rsidP="00B7349C">
      <w:pPr>
        <w:spacing w:after="0" w:line="240" w:lineRule="auto"/>
        <w:ind w:left="425" w:hanging="425"/>
        <w:rPr>
          <w:rFonts w:eastAsia="Times New Roman"/>
          <w:noProof/>
          <w:w w:val="99"/>
          <w:lang w:val="es-ES"/>
        </w:rPr>
      </w:pPr>
      <w:r w:rsidRPr="00FE2AA6">
        <w:rPr>
          <w:rFonts w:eastAsia="Times New Roman"/>
          <w:noProof/>
          <w:lang w:val="es-ES"/>
        </w:rPr>
        <w:t>San Vicente y las Granadinas</w:t>
      </w:r>
    </w:p>
    <w:p w14:paraId="631BFD1C" w14:textId="77777777" w:rsidR="00B7349C" w:rsidRPr="00FE2AA6" w:rsidRDefault="00B7349C" w:rsidP="00B7349C">
      <w:pPr>
        <w:widowControl w:val="0"/>
        <w:spacing w:after="0" w:line="240" w:lineRule="auto"/>
        <w:ind w:left="425" w:hanging="425"/>
        <w:outlineLvl w:val="1"/>
        <w:rPr>
          <w:rFonts w:eastAsia="Garamond"/>
          <w:noProof/>
          <w:lang w:val="es-ES"/>
        </w:rPr>
      </w:pPr>
      <w:r w:rsidRPr="00FE2AA6">
        <w:rPr>
          <w:rFonts w:eastAsia="Garamond"/>
          <w:b/>
          <w:bCs/>
          <w:noProof/>
          <w:lang w:val="es-ES"/>
        </w:rPr>
        <w:t>SANTA LUCÍA</w:t>
      </w:r>
    </w:p>
    <w:p w14:paraId="43CA0A37"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 xml:space="preserve">SURINAME </w:t>
      </w:r>
    </w:p>
    <w:p w14:paraId="38F6C12A"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TRINIDAD Y TABAGO</w:t>
      </w:r>
      <w:r w:rsidRPr="00FE2AA6">
        <w:rPr>
          <w:rFonts w:eastAsia="Garamond"/>
          <w:b/>
          <w:bCs/>
          <w:noProof/>
          <w:w w:val="99"/>
          <w:lang w:val="es-ES"/>
        </w:rPr>
        <w:t xml:space="preserve"> </w:t>
      </w:r>
    </w:p>
    <w:p w14:paraId="6D5D3249" w14:textId="77777777" w:rsidR="00B7349C" w:rsidRPr="00FE2AA6" w:rsidRDefault="00B7349C" w:rsidP="00B7349C">
      <w:pPr>
        <w:spacing w:after="0" w:line="240" w:lineRule="auto"/>
        <w:ind w:left="425" w:hanging="425"/>
        <w:rPr>
          <w:b/>
          <w:noProof/>
          <w:lang w:val="es-ES"/>
        </w:rPr>
      </w:pPr>
      <w:r w:rsidRPr="00FE2AA6">
        <w:rPr>
          <w:b/>
          <w:noProof/>
          <w:lang w:val="es-ES"/>
        </w:rPr>
        <w:t xml:space="preserve">URUGUAY </w:t>
      </w:r>
    </w:p>
    <w:p w14:paraId="2B5F060B" w14:textId="77777777" w:rsidR="00B7349C" w:rsidRPr="00FE2AA6" w:rsidRDefault="00B7349C" w:rsidP="00B7349C">
      <w:pPr>
        <w:spacing w:after="0" w:line="240" w:lineRule="auto"/>
        <w:ind w:left="425" w:hanging="425"/>
        <w:rPr>
          <w:rFonts w:eastAsia="Times New Roman"/>
          <w:b/>
          <w:noProof/>
          <w:szCs w:val="24"/>
          <w:lang w:val="es-ES"/>
        </w:rPr>
      </w:pPr>
      <w:r w:rsidRPr="00FE2AA6">
        <w:rPr>
          <w:rFonts w:eastAsia="Times New Roman"/>
          <w:b/>
          <w:noProof/>
          <w:szCs w:val="24"/>
          <w:lang w:val="es-ES"/>
        </w:rPr>
        <w:t>VENEZUELA (REPÚBLICA BOLIVARIANA DE)</w:t>
      </w:r>
    </w:p>
    <w:p w14:paraId="7777A0A5" w14:textId="77777777" w:rsidR="00B7349C" w:rsidRPr="00FE2AA6" w:rsidRDefault="00B7349C" w:rsidP="00B7349C">
      <w:pPr>
        <w:spacing w:after="0" w:line="240" w:lineRule="auto"/>
        <w:rPr>
          <w:rFonts w:eastAsia="Times New Roman"/>
          <w:b/>
          <w:noProof/>
          <w:szCs w:val="24"/>
          <w:lang w:val="es-ES"/>
        </w:rPr>
        <w:sectPr w:rsidR="00B7349C" w:rsidRPr="00FE2AA6">
          <w:footnotePr>
            <w:pos w:val="beneathText"/>
          </w:footnotePr>
          <w:type w:val="continuous"/>
          <w:pgSz w:w="11910" w:h="16840"/>
          <w:pgMar w:top="1440" w:right="1440" w:bottom="1440" w:left="1440" w:header="720" w:footer="720" w:gutter="0"/>
          <w:cols w:num="2" w:space="720" w:equalWidth="0">
            <w:col w:w="4426" w:space="459"/>
            <w:col w:w="4145"/>
          </w:cols>
          <w:rtlGutter/>
        </w:sectPr>
      </w:pPr>
    </w:p>
    <w:p w14:paraId="435AD32D" w14:textId="77777777" w:rsidR="00B7349C" w:rsidRPr="00FE2AA6" w:rsidRDefault="00B7349C" w:rsidP="00B7349C">
      <w:pPr>
        <w:widowControl w:val="0"/>
        <w:tabs>
          <w:tab w:val="left" w:pos="668"/>
        </w:tabs>
        <w:spacing w:after="0" w:line="240" w:lineRule="auto"/>
        <w:ind w:hanging="425"/>
        <w:outlineLvl w:val="1"/>
        <w:rPr>
          <w:rFonts w:eastAsia="Garamond" w:cs="Garamond"/>
          <w:b/>
          <w:bCs/>
          <w:noProof/>
          <w:sz w:val="24"/>
          <w:szCs w:val="24"/>
          <w:lang w:val="es-ES"/>
        </w:rPr>
      </w:pPr>
      <w:r w:rsidRPr="00FE2AA6">
        <w:rPr>
          <w:rFonts w:eastAsia="Garamond"/>
          <w:b/>
          <w:bCs/>
          <w:noProof/>
          <w:szCs w:val="24"/>
          <w:lang w:val="es-ES"/>
        </w:rPr>
        <w:tab/>
      </w:r>
    </w:p>
    <w:p w14:paraId="0E643B4B" w14:textId="77777777" w:rsidR="00B7349C" w:rsidRPr="00FE2AA6" w:rsidRDefault="00B7349C" w:rsidP="00B7349C">
      <w:pPr>
        <w:spacing w:after="0" w:line="240" w:lineRule="auto"/>
        <w:rPr>
          <w:rFonts w:eastAsia="Garamond" w:cs="Garamond"/>
          <w:b/>
          <w:bCs/>
          <w:noProof/>
          <w:sz w:val="24"/>
          <w:szCs w:val="24"/>
          <w:lang w:val="es-ES"/>
        </w:rPr>
        <w:sectPr w:rsidR="00B7349C" w:rsidRPr="00FE2AA6">
          <w:type w:val="continuous"/>
          <w:pgSz w:w="11910" w:h="16840"/>
          <w:pgMar w:top="1440" w:right="1440" w:bottom="1440" w:left="1440" w:header="720" w:footer="720" w:gutter="0"/>
          <w:cols w:num="2" w:space="720"/>
          <w:rtlGutter/>
        </w:sectPr>
      </w:pPr>
    </w:p>
    <w:p w14:paraId="36436CD6" w14:textId="77777777" w:rsidR="00B7349C" w:rsidRPr="00FE2AA6" w:rsidRDefault="00B7349C" w:rsidP="00B7349C">
      <w:pPr>
        <w:widowControl w:val="0"/>
        <w:tabs>
          <w:tab w:val="left" w:pos="821"/>
        </w:tabs>
        <w:spacing w:after="0" w:line="240" w:lineRule="auto"/>
        <w:ind w:left="425" w:hanging="425"/>
        <w:rPr>
          <w:i/>
          <w:noProof/>
          <w:lang w:val="es-ES"/>
        </w:rPr>
      </w:pPr>
      <w:r w:rsidRPr="00FE2AA6">
        <w:rPr>
          <w:b/>
          <w:noProof/>
          <w:lang w:val="es-ES"/>
        </w:rPr>
        <w:tab/>
      </w:r>
      <w:r w:rsidRPr="00FE2AA6">
        <w:rPr>
          <w:b/>
          <w:i/>
          <w:noProof/>
          <w:lang w:val="es-ES"/>
        </w:rPr>
        <w:t>ASIA:</w:t>
      </w:r>
    </w:p>
    <w:p w14:paraId="53B3173F" w14:textId="77777777" w:rsidR="00B7349C" w:rsidRPr="00FE2AA6" w:rsidRDefault="00B7349C" w:rsidP="00B7349C">
      <w:pPr>
        <w:widowControl w:val="0"/>
        <w:tabs>
          <w:tab w:val="left" w:pos="821"/>
        </w:tabs>
        <w:spacing w:after="0" w:line="240" w:lineRule="auto"/>
        <w:ind w:left="425" w:hanging="425"/>
        <w:rPr>
          <w:noProof/>
          <w:lang w:val="es-ES"/>
        </w:rPr>
      </w:pPr>
      <w:r w:rsidRPr="00FE2AA6">
        <w:rPr>
          <w:noProof/>
          <w:lang w:val="es-ES"/>
        </w:rPr>
        <w:t xml:space="preserve">Afganistán </w:t>
      </w:r>
    </w:p>
    <w:p w14:paraId="188FACFF" w14:textId="77777777" w:rsidR="00B7349C" w:rsidRPr="00FE2AA6" w:rsidRDefault="00B7349C" w:rsidP="00B7349C">
      <w:pPr>
        <w:spacing w:after="0" w:line="240" w:lineRule="auto"/>
        <w:ind w:left="425" w:hanging="425"/>
        <w:rPr>
          <w:rFonts w:eastAsia="Times New Roman"/>
          <w:noProof/>
          <w:lang w:val="es-ES"/>
        </w:rPr>
      </w:pPr>
      <w:r w:rsidRPr="00FE2AA6">
        <w:rPr>
          <w:rFonts w:eastAsia="Times New Roman"/>
          <w:noProof/>
          <w:lang w:val="es-ES"/>
        </w:rPr>
        <w:t>Arabia Saudita</w:t>
      </w:r>
    </w:p>
    <w:p w14:paraId="5AEC75B2" w14:textId="77777777" w:rsidR="00B7349C" w:rsidRPr="00FE2AA6" w:rsidRDefault="00B7349C" w:rsidP="00B7349C">
      <w:pPr>
        <w:widowControl w:val="0"/>
        <w:tabs>
          <w:tab w:val="left" w:pos="821"/>
        </w:tabs>
        <w:spacing w:after="0" w:line="240" w:lineRule="auto"/>
        <w:ind w:left="425" w:hanging="425"/>
        <w:rPr>
          <w:b/>
          <w:noProof/>
          <w:w w:val="99"/>
          <w:lang w:val="es-ES"/>
        </w:rPr>
      </w:pPr>
      <w:r w:rsidRPr="00FE2AA6">
        <w:rPr>
          <w:b/>
          <w:noProof/>
          <w:lang w:val="es-ES"/>
        </w:rPr>
        <w:t>BAHREIN</w:t>
      </w:r>
      <w:r w:rsidRPr="00FE2AA6">
        <w:rPr>
          <w:b/>
          <w:noProof/>
          <w:w w:val="99"/>
          <w:lang w:val="es-ES"/>
        </w:rPr>
        <w:t xml:space="preserve"> </w:t>
      </w:r>
    </w:p>
    <w:p w14:paraId="3C6C1D4F" w14:textId="77777777" w:rsidR="00B7349C" w:rsidRPr="00FE2AA6" w:rsidRDefault="00B7349C" w:rsidP="00B7349C">
      <w:pPr>
        <w:widowControl w:val="0"/>
        <w:tabs>
          <w:tab w:val="left" w:pos="821"/>
        </w:tabs>
        <w:spacing w:after="0" w:line="240" w:lineRule="auto"/>
        <w:ind w:left="425" w:hanging="425"/>
        <w:rPr>
          <w:b/>
          <w:noProof/>
          <w:w w:val="99"/>
          <w:lang w:val="es-ES"/>
        </w:rPr>
      </w:pPr>
      <w:r w:rsidRPr="00FE2AA6">
        <w:rPr>
          <w:b/>
          <w:noProof/>
          <w:lang w:val="es-ES"/>
        </w:rPr>
        <w:t>BANGLADESH</w:t>
      </w:r>
      <w:r w:rsidRPr="00FE2AA6">
        <w:rPr>
          <w:b/>
          <w:noProof/>
          <w:w w:val="99"/>
          <w:lang w:val="es-ES"/>
        </w:rPr>
        <w:t xml:space="preserve"> </w:t>
      </w:r>
    </w:p>
    <w:p w14:paraId="1AAD2BE7" w14:textId="77777777" w:rsidR="00B7349C" w:rsidRPr="00FE2AA6" w:rsidRDefault="00B7349C" w:rsidP="00B7349C">
      <w:pPr>
        <w:widowControl w:val="0"/>
        <w:tabs>
          <w:tab w:val="left" w:pos="821"/>
        </w:tabs>
        <w:spacing w:after="0" w:line="240" w:lineRule="auto"/>
        <w:ind w:left="425" w:hanging="425"/>
        <w:rPr>
          <w:rFonts w:eastAsia="Garamond" w:cs="Garamond"/>
          <w:b/>
          <w:noProof/>
          <w:lang w:val="es-ES"/>
        </w:rPr>
      </w:pPr>
      <w:r w:rsidRPr="00FE2AA6">
        <w:rPr>
          <w:b/>
          <w:noProof/>
          <w:lang w:val="es-ES"/>
        </w:rPr>
        <w:t>BHUTÁN</w:t>
      </w:r>
    </w:p>
    <w:p w14:paraId="007A0C59" w14:textId="77777777" w:rsidR="00B7349C" w:rsidRPr="00FE2AA6" w:rsidRDefault="00B7349C" w:rsidP="00B7349C">
      <w:pPr>
        <w:spacing w:after="0" w:line="240" w:lineRule="auto"/>
        <w:ind w:left="425" w:hanging="425"/>
        <w:rPr>
          <w:noProof/>
          <w:w w:val="99"/>
          <w:lang w:val="es-ES"/>
        </w:rPr>
      </w:pPr>
      <w:r w:rsidRPr="00FE2AA6">
        <w:rPr>
          <w:noProof/>
          <w:lang w:val="es-ES"/>
        </w:rPr>
        <w:t>Brunei Darussalam</w:t>
      </w:r>
      <w:r w:rsidRPr="00FE2AA6">
        <w:rPr>
          <w:noProof/>
          <w:w w:val="99"/>
          <w:lang w:val="es-ES"/>
        </w:rPr>
        <w:t xml:space="preserve"> </w:t>
      </w:r>
    </w:p>
    <w:p w14:paraId="6538541F" w14:textId="77777777" w:rsidR="00B7349C" w:rsidRPr="00FE2AA6" w:rsidRDefault="00B7349C" w:rsidP="00B7349C">
      <w:pPr>
        <w:spacing w:after="0" w:line="240" w:lineRule="auto"/>
        <w:ind w:left="425" w:hanging="425"/>
        <w:rPr>
          <w:b/>
          <w:noProof/>
          <w:lang w:val="es-ES"/>
        </w:rPr>
      </w:pPr>
      <w:r w:rsidRPr="00FE2AA6">
        <w:rPr>
          <w:b/>
          <w:noProof/>
          <w:lang w:val="es-ES"/>
        </w:rPr>
        <w:t xml:space="preserve">CAMBOYA </w:t>
      </w:r>
    </w:p>
    <w:p w14:paraId="3D002665" w14:textId="77777777" w:rsidR="00B7349C" w:rsidRPr="00FE2AA6" w:rsidRDefault="00B7349C" w:rsidP="00B7349C">
      <w:pPr>
        <w:spacing w:after="0" w:line="240" w:lineRule="auto"/>
        <w:ind w:left="425" w:hanging="425"/>
        <w:rPr>
          <w:rFonts w:eastAsia="Garamond" w:cs="Garamond"/>
          <w:noProof/>
          <w:lang w:val="es-ES"/>
        </w:rPr>
      </w:pPr>
      <w:r w:rsidRPr="00FE2AA6">
        <w:rPr>
          <w:b/>
          <w:noProof/>
          <w:lang w:val="es-ES"/>
        </w:rPr>
        <w:t>CHINA</w:t>
      </w:r>
    </w:p>
    <w:p w14:paraId="49CDBCAB" w14:textId="77777777" w:rsidR="00B7349C" w:rsidRPr="00FE2AA6" w:rsidRDefault="00B7349C" w:rsidP="00B7349C">
      <w:pPr>
        <w:spacing w:after="0" w:line="240" w:lineRule="auto"/>
        <w:ind w:left="425" w:hanging="425"/>
        <w:rPr>
          <w:b/>
          <w:noProof/>
          <w:lang w:val="es-ES"/>
        </w:rPr>
      </w:pPr>
      <w:r w:rsidRPr="00FE2AA6">
        <w:rPr>
          <w:b/>
          <w:noProof/>
          <w:lang w:val="es-ES"/>
        </w:rPr>
        <w:t>EMIRATOS ÁRABES UNIDOS</w:t>
      </w:r>
    </w:p>
    <w:p w14:paraId="74CBCD00" w14:textId="77777777" w:rsidR="00B7349C" w:rsidRPr="00FE2AA6" w:rsidRDefault="00B7349C" w:rsidP="00B7349C">
      <w:pPr>
        <w:widowControl w:val="0"/>
        <w:spacing w:after="0" w:line="240" w:lineRule="auto"/>
        <w:ind w:left="425" w:hanging="425"/>
        <w:outlineLvl w:val="1"/>
        <w:rPr>
          <w:rFonts w:eastAsia="Garamond"/>
          <w:noProof/>
          <w:lang w:val="es-ES"/>
        </w:rPr>
      </w:pPr>
      <w:r w:rsidRPr="00FE2AA6">
        <w:rPr>
          <w:rFonts w:eastAsia="Garamond"/>
          <w:b/>
          <w:bCs/>
          <w:noProof/>
          <w:lang w:val="es-ES"/>
        </w:rPr>
        <w:t>FILIPINAS</w:t>
      </w:r>
    </w:p>
    <w:p w14:paraId="498473E2" w14:textId="77777777" w:rsidR="00B7349C" w:rsidRPr="00FE2AA6" w:rsidRDefault="00B7349C" w:rsidP="00B7349C">
      <w:pPr>
        <w:spacing w:after="0" w:line="240" w:lineRule="auto"/>
        <w:ind w:left="425" w:hanging="425"/>
        <w:rPr>
          <w:b/>
          <w:bCs/>
          <w:noProof/>
          <w:lang w:val="es-ES"/>
        </w:rPr>
      </w:pPr>
      <w:r w:rsidRPr="00FE2AA6">
        <w:rPr>
          <w:b/>
          <w:noProof/>
          <w:lang w:val="es-ES"/>
        </w:rPr>
        <w:t>INDIA</w:t>
      </w:r>
    </w:p>
    <w:p w14:paraId="795E7ABE" w14:textId="77777777" w:rsidR="00B7349C" w:rsidRPr="00FE2AA6" w:rsidRDefault="00B7349C" w:rsidP="00B7349C">
      <w:pPr>
        <w:spacing w:after="0" w:line="240" w:lineRule="auto"/>
        <w:ind w:left="425" w:hanging="425"/>
        <w:rPr>
          <w:b/>
          <w:noProof/>
          <w:lang w:val="es-ES"/>
        </w:rPr>
      </w:pPr>
      <w:r w:rsidRPr="00FE2AA6">
        <w:rPr>
          <w:b/>
          <w:noProof/>
          <w:lang w:val="es-ES"/>
        </w:rPr>
        <w:t xml:space="preserve">INDONESIA </w:t>
      </w:r>
    </w:p>
    <w:p w14:paraId="3897BC77" w14:textId="77777777" w:rsidR="00B7349C" w:rsidRPr="00FE2AA6" w:rsidRDefault="00B7349C" w:rsidP="00B7349C">
      <w:pPr>
        <w:spacing w:after="0" w:line="240" w:lineRule="auto"/>
        <w:ind w:left="425" w:hanging="425"/>
        <w:rPr>
          <w:b/>
          <w:noProof/>
          <w:w w:val="99"/>
          <w:lang w:val="es-ES"/>
        </w:rPr>
      </w:pPr>
      <w:r w:rsidRPr="00FE2AA6">
        <w:rPr>
          <w:b/>
          <w:noProof/>
          <w:lang w:val="es-ES"/>
        </w:rPr>
        <w:t>IRÁN, REPÚBLICA ISLÁMICA DEL</w:t>
      </w:r>
      <w:r w:rsidRPr="00FE2AA6">
        <w:rPr>
          <w:b/>
          <w:noProof/>
          <w:w w:val="99"/>
          <w:lang w:val="es-ES"/>
        </w:rPr>
        <w:t xml:space="preserve"> </w:t>
      </w:r>
    </w:p>
    <w:p w14:paraId="3025FB5F" w14:textId="77777777" w:rsidR="00B7349C" w:rsidRPr="00FE2AA6" w:rsidRDefault="00B7349C" w:rsidP="00B7349C">
      <w:pPr>
        <w:spacing w:after="0" w:line="240" w:lineRule="auto"/>
        <w:ind w:left="425" w:hanging="425"/>
        <w:rPr>
          <w:rFonts w:eastAsia="Garamond" w:cs="Garamond"/>
          <w:noProof/>
          <w:lang w:val="es-ES"/>
        </w:rPr>
      </w:pPr>
      <w:r w:rsidRPr="00FE2AA6">
        <w:rPr>
          <w:b/>
          <w:noProof/>
          <w:lang w:val="es-ES"/>
        </w:rPr>
        <w:t>IRAQ</w:t>
      </w:r>
    </w:p>
    <w:p w14:paraId="3C2932B2" w14:textId="77777777" w:rsidR="00B7349C" w:rsidRPr="00FE2AA6" w:rsidRDefault="00B7349C" w:rsidP="00B7349C">
      <w:pPr>
        <w:spacing w:after="0" w:line="240" w:lineRule="auto"/>
        <w:ind w:left="425" w:hanging="425"/>
        <w:rPr>
          <w:b/>
          <w:noProof/>
          <w:w w:val="99"/>
          <w:lang w:val="es-ES"/>
        </w:rPr>
      </w:pPr>
      <w:r w:rsidRPr="00FE2AA6">
        <w:rPr>
          <w:b/>
          <w:noProof/>
          <w:lang w:val="es-ES"/>
        </w:rPr>
        <w:t>JAPÓN</w:t>
      </w:r>
      <w:r w:rsidRPr="00FE2AA6">
        <w:rPr>
          <w:b/>
          <w:noProof/>
          <w:w w:val="99"/>
          <w:lang w:val="es-ES"/>
        </w:rPr>
        <w:t xml:space="preserve"> </w:t>
      </w:r>
    </w:p>
    <w:p w14:paraId="138A9F93" w14:textId="77777777" w:rsidR="00B7349C" w:rsidRPr="00FE2AA6" w:rsidRDefault="00B7349C" w:rsidP="00B7349C">
      <w:pPr>
        <w:spacing w:after="0" w:line="240" w:lineRule="auto"/>
        <w:ind w:left="425" w:hanging="425"/>
        <w:rPr>
          <w:b/>
          <w:noProof/>
          <w:w w:val="99"/>
          <w:lang w:val="es-ES"/>
        </w:rPr>
      </w:pPr>
      <w:r w:rsidRPr="00FE2AA6">
        <w:rPr>
          <w:b/>
          <w:noProof/>
          <w:lang w:val="es-ES"/>
        </w:rPr>
        <w:t>JORDANIA</w:t>
      </w:r>
      <w:r w:rsidRPr="00FE2AA6">
        <w:rPr>
          <w:b/>
          <w:noProof/>
          <w:w w:val="99"/>
          <w:lang w:val="es-ES"/>
        </w:rPr>
        <w:t xml:space="preserve"> </w:t>
      </w:r>
    </w:p>
    <w:p w14:paraId="481873C3" w14:textId="77777777" w:rsidR="00B7349C" w:rsidRPr="00FE2AA6" w:rsidRDefault="00B7349C" w:rsidP="00B7349C">
      <w:pPr>
        <w:spacing w:after="0" w:line="240" w:lineRule="auto"/>
        <w:ind w:left="425" w:hanging="425"/>
        <w:rPr>
          <w:rFonts w:eastAsia="Garamond" w:cs="Garamond"/>
          <w:noProof/>
          <w:lang w:val="es-ES"/>
        </w:rPr>
      </w:pPr>
      <w:r w:rsidRPr="00FE2AA6">
        <w:rPr>
          <w:b/>
          <w:noProof/>
          <w:lang w:val="es-ES"/>
        </w:rPr>
        <w:t>KAZAJSTÁN</w:t>
      </w:r>
    </w:p>
    <w:p w14:paraId="6D1DE3DE" w14:textId="77777777" w:rsidR="00B7349C" w:rsidRPr="00FE2AA6" w:rsidRDefault="00B7349C" w:rsidP="00B7349C">
      <w:pPr>
        <w:widowControl w:val="0"/>
        <w:spacing w:after="0" w:line="240" w:lineRule="auto"/>
        <w:ind w:left="425" w:hanging="425"/>
        <w:outlineLvl w:val="1"/>
        <w:rPr>
          <w:rFonts w:eastAsia="Garamond"/>
          <w:noProof/>
          <w:lang w:val="es-ES"/>
        </w:rPr>
      </w:pPr>
      <w:r w:rsidRPr="00FE2AA6">
        <w:rPr>
          <w:rFonts w:eastAsia="Garamond"/>
          <w:b/>
          <w:bCs/>
          <w:noProof/>
          <w:lang w:val="es-ES"/>
        </w:rPr>
        <w:t>KIRGUISTÁN</w:t>
      </w:r>
    </w:p>
    <w:p w14:paraId="2EBBA84C" w14:textId="77777777" w:rsidR="00B7349C" w:rsidRPr="00FE2AA6" w:rsidRDefault="00B7349C" w:rsidP="00B7349C">
      <w:pPr>
        <w:spacing w:after="0" w:line="240" w:lineRule="auto"/>
        <w:ind w:left="425" w:hanging="425"/>
        <w:rPr>
          <w:rFonts w:eastAsia="Times New Roman"/>
          <w:b/>
          <w:noProof/>
          <w:lang w:val="es-ES"/>
        </w:rPr>
      </w:pPr>
      <w:r w:rsidRPr="00FE2AA6">
        <w:rPr>
          <w:rFonts w:eastAsia="Times New Roman"/>
          <w:b/>
          <w:noProof/>
          <w:lang w:val="es-ES"/>
        </w:rPr>
        <w:t>KUWAIT</w:t>
      </w:r>
    </w:p>
    <w:p w14:paraId="70342DC5" w14:textId="77777777" w:rsidR="00B7349C" w:rsidRPr="00FE2AA6" w:rsidRDefault="00B7349C" w:rsidP="00B7349C">
      <w:pPr>
        <w:spacing w:after="0" w:line="240" w:lineRule="auto"/>
        <w:ind w:left="425" w:hanging="425"/>
        <w:rPr>
          <w:b/>
          <w:noProof/>
          <w:w w:val="99"/>
          <w:lang w:val="es-ES"/>
        </w:rPr>
      </w:pPr>
      <w:r w:rsidRPr="00FE2AA6">
        <w:rPr>
          <w:b/>
          <w:noProof/>
          <w:lang w:val="es-ES"/>
        </w:rPr>
        <w:t>LÍBANO</w:t>
      </w:r>
      <w:r w:rsidRPr="00FE2AA6">
        <w:rPr>
          <w:b/>
          <w:noProof/>
          <w:w w:val="99"/>
          <w:lang w:val="es-ES"/>
        </w:rPr>
        <w:t xml:space="preserve"> </w:t>
      </w:r>
    </w:p>
    <w:p w14:paraId="1CCCC752" w14:textId="77777777" w:rsidR="00B7349C" w:rsidRPr="00FE2AA6" w:rsidRDefault="00B7349C" w:rsidP="00B7349C">
      <w:pPr>
        <w:spacing w:after="0" w:line="240" w:lineRule="auto"/>
        <w:ind w:left="425" w:hanging="425"/>
        <w:rPr>
          <w:rFonts w:eastAsia="Garamond" w:cs="Garamond"/>
          <w:noProof/>
          <w:lang w:val="es-ES"/>
        </w:rPr>
      </w:pPr>
      <w:r w:rsidRPr="00FE2AA6">
        <w:rPr>
          <w:b/>
          <w:noProof/>
          <w:lang w:val="es-ES"/>
        </w:rPr>
        <w:t>MALASIA</w:t>
      </w:r>
    </w:p>
    <w:p w14:paraId="770745DD" w14:textId="77777777" w:rsidR="00B7349C" w:rsidRPr="00FE2AA6" w:rsidRDefault="00B7349C" w:rsidP="00B7349C">
      <w:pPr>
        <w:spacing w:after="0" w:line="240" w:lineRule="auto"/>
        <w:ind w:left="425" w:hanging="425"/>
        <w:rPr>
          <w:noProof/>
          <w:lang w:val="es-ES"/>
        </w:rPr>
      </w:pPr>
    </w:p>
    <w:p w14:paraId="6D102E83" w14:textId="77777777" w:rsidR="00B7349C" w:rsidRPr="00FE2AA6" w:rsidRDefault="00B7349C" w:rsidP="00B7349C">
      <w:pPr>
        <w:spacing w:after="0" w:line="240" w:lineRule="auto"/>
        <w:ind w:left="425" w:hanging="425"/>
        <w:rPr>
          <w:noProof/>
          <w:w w:val="99"/>
          <w:lang w:val="es-ES"/>
        </w:rPr>
      </w:pPr>
      <w:r w:rsidRPr="00FE2AA6">
        <w:rPr>
          <w:noProof/>
          <w:lang w:val="es-ES"/>
        </w:rPr>
        <w:t>Maldivas</w:t>
      </w:r>
      <w:r w:rsidRPr="00FE2AA6">
        <w:rPr>
          <w:noProof/>
          <w:w w:val="99"/>
          <w:lang w:val="es-ES"/>
        </w:rPr>
        <w:t xml:space="preserve"> </w:t>
      </w:r>
    </w:p>
    <w:p w14:paraId="20D541EA" w14:textId="77777777" w:rsidR="00B7349C" w:rsidRPr="00FE2AA6" w:rsidRDefault="00B7349C" w:rsidP="00B7349C">
      <w:pPr>
        <w:spacing w:after="0" w:line="240" w:lineRule="auto"/>
        <w:ind w:left="425" w:hanging="425"/>
        <w:rPr>
          <w:b/>
          <w:noProof/>
          <w:lang w:val="es-ES"/>
        </w:rPr>
      </w:pPr>
      <w:r w:rsidRPr="00FE2AA6">
        <w:rPr>
          <w:b/>
          <w:noProof/>
          <w:lang w:val="es-ES"/>
        </w:rPr>
        <w:t xml:space="preserve">MONGOLIA </w:t>
      </w:r>
    </w:p>
    <w:p w14:paraId="304E7E42" w14:textId="77777777" w:rsidR="00B7349C" w:rsidRPr="00FE2AA6" w:rsidRDefault="00B7349C" w:rsidP="00B7349C">
      <w:pPr>
        <w:spacing w:after="0" w:line="240" w:lineRule="auto"/>
        <w:ind w:left="425" w:hanging="425"/>
        <w:rPr>
          <w:b/>
          <w:noProof/>
          <w:lang w:val="es-ES"/>
        </w:rPr>
      </w:pPr>
      <w:r w:rsidRPr="00FE2AA6">
        <w:rPr>
          <w:b/>
          <w:noProof/>
          <w:lang w:val="es-ES"/>
        </w:rPr>
        <w:t>MYANMAR</w:t>
      </w:r>
    </w:p>
    <w:p w14:paraId="4E4E720F" w14:textId="77777777" w:rsidR="00B7349C" w:rsidRPr="00FE2AA6" w:rsidRDefault="00B7349C" w:rsidP="00B7349C">
      <w:pPr>
        <w:spacing w:after="0" w:line="240" w:lineRule="auto"/>
        <w:ind w:left="425" w:hanging="425"/>
        <w:rPr>
          <w:rFonts w:eastAsia="Garamond" w:cs="Garamond"/>
          <w:noProof/>
          <w:lang w:val="es-ES"/>
        </w:rPr>
      </w:pPr>
      <w:r w:rsidRPr="00FE2AA6">
        <w:rPr>
          <w:b/>
          <w:noProof/>
          <w:lang w:val="es-ES"/>
        </w:rPr>
        <w:t>NEPAL</w:t>
      </w:r>
    </w:p>
    <w:p w14:paraId="327A7940" w14:textId="77777777" w:rsidR="00B7349C" w:rsidRPr="00FE2AA6" w:rsidRDefault="00B7349C" w:rsidP="00B7349C">
      <w:pPr>
        <w:spacing w:after="0" w:line="240" w:lineRule="auto"/>
        <w:ind w:left="425" w:hanging="425"/>
        <w:rPr>
          <w:rFonts w:eastAsia="Times New Roman"/>
          <w:b/>
          <w:noProof/>
          <w:lang w:val="es-ES"/>
        </w:rPr>
      </w:pPr>
      <w:r w:rsidRPr="00FE2AA6">
        <w:rPr>
          <w:rFonts w:eastAsia="Times New Roman"/>
          <w:b/>
          <w:noProof/>
          <w:lang w:val="es-ES"/>
        </w:rPr>
        <w:t>OMÁN</w:t>
      </w:r>
    </w:p>
    <w:p w14:paraId="1F8A50E3" w14:textId="77777777" w:rsidR="00B7349C" w:rsidRPr="00FE2AA6" w:rsidRDefault="00B7349C" w:rsidP="00B7349C">
      <w:pPr>
        <w:widowControl w:val="0"/>
        <w:spacing w:after="0" w:line="240" w:lineRule="auto"/>
        <w:ind w:left="425" w:hanging="425"/>
        <w:outlineLvl w:val="1"/>
        <w:rPr>
          <w:rFonts w:eastAsia="Garamond"/>
          <w:b/>
          <w:bCs/>
          <w:noProof/>
          <w:w w:val="99"/>
          <w:lang w:val="es-ES"/>
        </w:rPr>
      </w:pPr>
      <w:r w:rsidRPr="00FE2AA6">
        <w:rPr>
          <w:rFonts w:eastAsia="Garamond"/>
          <w:b/>
          <w:bCs/>
          <w:noProof/>
          <w:lang w:val="es-ES"/>
        </w:rPr>
        <w:t>PAKISTÁN</w:t>
      </w:r>
      <w:r w:rsidRPr="00FE2AA6">
        <w:rPr>
          <w:rFonts w:eastAsia="Garamond"/>
          <w:b/>
          <w:bCs/>
          <w:noProof/>
          <w:w w:val="99"/>
          <w:lang w:val="es-ES"/>
        </w:rPr>
        <w:t xml:space="preserve"> </w:t>
      </w:r>
    </w:p>
    <w:p w14:paraId="184DD6A1" w14:textId="77777777" w:rsidR="00B7349C" w:rsidRPr="00FE2AA6" w:rsidRDefault="00B7349C" w:rsidP="00B7349C">
      <w:pPr>
        <w:spacing w:after="0" w:line="240" w:lineRule="auto"/>
        <w:ind w:left="425" w:hanging="425"/>
        <w:rPr>
          <w:rFonts w:eastAsia="Times New Roman"/>
          <w:noProof/>
          <w:lang w:val="es-ES"/>
        </w:rPr>
      </w:pPr>
      <w:r w:rsidRPr="00FE2AA6">
        <w:rPr>
          <w:rFonts w:eastAsia="Times New Roman"/>
          <w:noProof/>
          <w:lang w:val="es-ES"/>
        </w:rPr>
        <w:t>Qatar</w:t>
      </w:r>
    </w:p>
    <w:p w14:paraId="7D2FA0DF"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REPÚBLICA ÁRABE SIRIA</w:t>
      </w:r>
    </w:p>
    <w:p w14:paraId="273B88AB" w14:textId="77777777" w:rsidR="00B7349C" w:rsidRPr="00FE2AA6" w:rsidRDefault="00B7349C" w:rsidP="00B7349C">
      <w:pPr>
        <w:widowControl w:val="0"/>
        <w:spacing w:after="0" w:line="240" w:lineRule="auto"/>
        <w:ind w:left="425" w:hanging="425"/>
        <w:outlineLvl w:val="1"/>
        <w:rPr>
          <w:rFonts w:eastAsia="Garamond"/>
          <w:noProof/>
          <w:lang w:val="es-ES"/>
        </w:rPr>
      </w:pPr>
      <w:r w:rsidRPr="00FE2AA6">
        <w:rPr>
          <w:rFonts w:eastAsia="Garamond"/>
          <w:b/>
          <w:bCs/>
          <w:noProof/>
          <w:lang w:val="es-ES"/>
        </w:rPr>
        <w:t>REPÚBLICA DE COREA</w:t>
      </w:r>
    </w:p>
    <w:p w14:paraId="31F6D320" w14:textId="77777777" w:rsidR="00B7349C" w:rsidRPr="00FE2AA6" w:rsidRDefault="00B7349C" w:rsidP="00B7349C">
      <w:pPr>
        <w:spacing w:after="0" w:line="240" w:lineRule="auto"/>
        <w:ind w:left="425" w:hanging="425"/>
        <w:rPr>
          <w:rFonts w:eastAsia="Times New Roman"/>
          <w:b/>
          <w:noProof/>
          <w:lang w:val="es-ES"/>
        </w:rPr>
      </w:pPr>
      <w:r w:rsidRPr="00FE2AA6">
        <w:rPr>
          <w:rFonts w:eastAsia="Times New Roman"/>
          <w:b/>
          <w:noProof/>
          <w:lang w:val="es-ES"/>
        </w:rPr>
        <w:t>REPÚBLICA DEMOCRÁTICA POPULAR DE COREA</w:t>
      </w:r>
    </w:p>
    <w:p w14:paraId="650E45A5" w14:textId="77777777" w:rsidR="00B7349C" w:rsidRPr="00FE2AA6" w:rsidRDefault="00B7349C" w:rsidP="00B7349C">
      <w:pPr>
        <w:spacing w:after="0" w:line="240" w:lineRule="auto"/>
        <w:ind w:left="425" w:hanging="425"/>
        <w:rPr>
          <w:rFonts w:eastAsia="Garamond" w:cs="Garamond"/>
          <w:b/>
          <w:bCs/>
          <w:noProof/>
          <w:lang w:val="es-ES"/>
        </w:rPr>
      </w:pPr>
      <w:r w:rsidRPr="00FE2AA6">
        <w:rPr>
          <w:rFonts w:eastAsia="Garamond" w:cs="Garamond"/>
          <w:b/>
          <w:bCs/>
          <w:noProof/>
          <w:lang w:val="es-ES"/>
        </w:rPr>
        <w:t>REPÚBLICA DEMOCRÁTICA POPULAR LAO</w:t>
      </w:r>
    </w:p>
    <w:p w14:paraId="6F92AEAB" w14:textId="77777777" w:rsidR="00B7349C" w:rsidRPr="00FE2AA6" w:rsidRDefault="00B7349C" w:rsidP="00B7349C">
      <w:pPr>
        <w:spacing w:after="0" w:line="240" w:lineRule="auto"/>
        <w:ind w:left="425" w:hanging="425"/>
        <w:rPr>
          <w:rFonts w:eastAsia="Times New Roman"/>
          <w:noProof/>
          <w:lang w:val="es-ES"/>
        </w:rPr>
      </w:pPr>
      <w:r w:rsidRPr="00FE2AA6">
        <w:rPr>
          <w:rFonts w:eastAsia="Times New Roman"/>
          <w:noProof/>
          <w:lang w:val="es-ES"/>
        </w:rPr>
        <w:t>Singapur</w:t>
      </w:r>
    </w:p>
    <w:p w14:paraId="6943CD41"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 xml:space="preserve">SRI LANKA </w:t>
      </w:r>
    </w:p>
    <w:p w14:paraId="69262F9F" w14:textId="77777777" w:rsidR="00B7349C" w:rsidRPr="00482C81" w:rsidRDefault="00B7349C" w:rsidP="00B7349C">
      <w:pPr>
        <w:spacing w:after="0" w:line="240" w:lineRule="auto"/>
        <w:ind w:left="425" w:hanging="425"/>
        <w:rPr>
          <w:b/>
          <w:noProof/>
        </w:rPr>
      </w:pPr>
      <w:r w:rsidRPr="00482C81">
        <w:rPr>
          <w:b/>
          <w:noProof/>
        </w:rPr>
        <w:t xml:space="preserve">TAILANDIA </w:t>
      </w:r>
    </w:p>
    <w:p w14:paraId="78FDCE02" w14:textId="77777777" w:rsidR="00B7349C" w:rsidRPr="00482C81" w:rsidRDefault="00B7349C" w:rsidP="00B7349C">
      <w:pPr>
        <w:spacing w:after="0" w:line="240" w:lineRule="auto"/>
        <w:ind w:left="425" w:hanging="425"/>
        <w:rPr>
          <w:b/>
          <w:noProof/>
        </w:rPr>
      </w:pPr>
      <w:r w:rsidRPr="00482C81">
        <w:rPr>
          <w:b/>
          <w:noProof/>
        </w:rPr>
        <w:t>TAYIKISTÁN</w:t>
      </w:r>
    </w:p>
    <w:p w14:paraId="3BD52E78" w14:textId="77777777" w:rsidR="00B7349C" w:rsidRPr="00482C81" w:rsidRDefault="00B7349C" w:rsidP="00B7349C">
      <w:pPr>
        <w:spacing w:after="0" w:line="240" w:lineRule="auto"/>
        <w:ind w:left="425" w:hanging="425"/>
        <w:rPr>
          <w:b/>
          <w:noProof/>
        </w:rPr>
      </w:pPr>
      <w:r w:rsidRPr="00482C81">
        <w:rPr>
          <w:b/>
          <w:noProof/>
        </w:rPr>
        <w:t>TURKMENISTÁN</w:t>
      </w:r>
    </w:p>
    <w:p w14:paraId="7C64824A" w14:textId="77777777" w:rsidR="00B7349C" w:rsidRPr="00482C81" w:rsidRDefault="00B7349C" w:rsidP="00B7349C">
      <w:pPr>
        <w:tabs>
          <w:tab w:val="left" w:pos="4962"/>
        </w:tabs>
        <w:spacing w:after="0" w:line="240" w:lineRule="auto"/>
        <w:ind w:left="425" w:hanging="425"/>
        <w:rPr>
          <w:b/>
          <w:noProof/>
          <w:w w:val="99"/>
        </w:rPr>
      </w:pPr>
      <w:r w:rsidRPr="00482C81">
        <w:rPr>
          <w:b/>
          <w:noProof/>
        </w:rPr>
        <w:t>UZBEKISTÁN</w:t>
      </w:r>
      <w:r w:rsidRPr="00482C81">
        <w:rPr>
          <w:b/>
          <w:noProof/>
          <w:w w:val="99"/>
        </w:rPr>
        <w:t xml:space="preserve"> </w:t>
      </w:r>
    </w:p>
    <w:p w14:paraId="36E742C6" w14:textId="77777777" w:rsidR="00B7349C" w:rsidRPr="00482C81" w:rsidRDefault="00B7349C" w:rsidP="00B7349C">
      <w:pPr>
        <w:spacing w:after="0" w:line="240" w:lineRule="auto"/>
        <w:ind w:left="425" w:hanging="425"/>
        <w:rPr>
          <w:b/>
          <w:noProof/>
          <w:w w:val="99"/>
        </w:rPr>
      </w:pPr>
      <w:r w:rsidRPr="00482C81">
        <w:rPr>
          <w:b/>
          <w:noProof/>
        </w:rPr>
        <w:t>VIET NAM</w:t>
      </w:r>
      <w:r w:rsidRPr="00482C81">
        <w:rPr>
          <w:b/>
          <w:noProof/>
          <w:w w:val="99"/>
        </w:rPr>
        <w:t xml:space="preserve"> </w:t>
      </w:r>
    </w:p>
    <w:p w14:paraId="60F9835D" w14:textId="77777777" w:rsidR="00B7349C" w:rsidRPr="00FE2AA6" w:rsidRDefault="00B7349C" w:rsidP="00B7349C">
      <w:pPr>
        <w:spacing w:after="0" w:line="240" w:lineRule="auto"/>
        <w:ind w:left="425" w:hanging="425"/>
        <w:rPr>
          <w:b/>
          <w:noProof/>
          <w:lang w:val="es-ES"/>
        </w:rPr>
      </w:pPr>
      <w:r w:rsidRPr="00FE2AA6">
        <w:rPr>
          <w:b/>
          <w:noProof/>
          <w:lang w:val="es-ES"/>
        </w:rPr>
        <w:t>YEMEN</w:t>
      </w:r>
    </w:p>
    <w:p w14:paraId="5F317407" w14:textId="77777777" w:rsidR="00B7349C" w:rsidRPr="00FE2AA6" w:rsidRDefault="00B7349C" w:rsidP="00B7349C">
      <w:pPr>
        <w:spacing w:after="0" w:line="240" w:lineRule="auto"/>
        <w:rPr>
          <w:rFonts w:eastAsia="Garamond" w:cs="Garamond"/>
          <w:b/>
          <w:bCs/>
          <w:noProof/>
          <w:lang w:val="es-ES"/>
        </w:rPr>
        <w:sectPr w:rsidR="00B7349C" w:rsidRPr="00FE2AA6">
          <w:type w:val="continuous"/>
          <w:pgSz w:w="11910" w:h="16840"/>
          <w:pgMar w:top="1440" w:right="1440" w:bottom="1440" w:left="1440" w:header="720" w:footer="720" w:gutter="0"/>
          <w:cols w:num="2" w:space="720"/>
          <w:rtlGutter/>
        </w:sectPr>
      </w:pPr>
    </w:p>
    <w:p w14:paraId="073D2A4E" w14:textId="77777777" w:rsidR="00B7349C" w:rsidRPr="00FE2AA6" w:rsidRDefault="00B7349C" w:rsidP="00B7349C">
      <w:pPr>
        <w:spacing w:after="0" w:line="240" w:lineRule="auto"/>
        <w:rPr>
          <w:rFonts w:eastAsia="Garamond" w:cs="Garamond"/>
          <w:b/>
          <w:bCs/>
          <w:noProof/>
          <w:lang w:val="es-ES"/>
        </w:rPr>
      </w:pPr>
    </w:p>
    <w:p w14:paraId="508CAC2E" w14:textId="77777777" w:rsidR="00B7349C" w:rsidRPr="00FE2AA6" w:rsidRDefault="00B7349C" w:rsidP="00B7349C">
      <w:pPr>
        <w:spacing w:after="0" w:line="240" w:lineRule="auto"/>
        <w:ind w:left="425" w:hanging="425"/>
        <w:rPr>
          <w:rFonts w:eastAsia="Garamond" w:cs="Garamond"/>
          <w:noProof/>
          <w:lang w:val="es-ES"/>
        </w:rPr>
      </w:pPr>
    </w:p>
    <w:p w14:paraId="3FB6433E" w14:textId="77777777" w:rsidR="00B7349C" w:rsidRPr="00FE2AA6" w:rsidRDefault="00B7349C" w:rsidP="00B7349C">
      <w:pPr>
        <w:spacing w:after="0" w:line="240" w:lineRule="auto"/>
        <w:rPr>
          <w:rFonts w:eastAsia="Garamond" w:cs="Garamond"/>
          <w:noProof/>
          <w:lang w:val="es-ES"/>
        </w:rPr>
        <w:sectPr w:rsidR="00B7349C" w:rsidRPr="00FE2AA6">
          <w:type w:val="continuous"/>
          <w:pgSz w:w="11910" w:h="16840"/>
          <w:pgMar w:top="1440" w:right="1440" w:bottom="1440" w:left="1440" w:header="720" w:footer="720" w:gutter="0"/>
          <w:cols w:space="720"/>
          <w:rtlGutter/>
        </w:sectPr>
      </w:pPr>
    </w:p>
    <w:p w14:paraId="4E3E75E4" w14:textId="77777777" w:rsidR="00B7349C" w:rsidRPr="00FE2AA6" w:rsidRDefault="00B7349C" w:rsidP="00B7349C">
      <w:pPr>
        <w:widowControl w:val="0"/>
        <w:tabs>
          <w:tab w:val="left" w:pos="668"/>
        </w:tabs>
        <w:spacing w:after="0" w:line="240" w:lineRule="auto"/>
        <w:ind w:left="425" w:hanging="425"/>
        <w:rPr>
          <w:b/>
          <w:noProof/>
          <w:lang w:val="es-ES"/>
        </w:rPr>
      </w:pPr>
      <w:r w:rsidRPr="00FE2AA6">
        <w:rPr>
          <w:b/>
          <w:noProof/>
          <w:lang w:val="es-ES"/>
        </w:rPr>
        <w:tab/>
      </w:r>
    </w:p>
    <w:p w14:paraId="4D3D99E6" w14:textId="77777777" w:rsidR="00B7349C" w:rsidRPr="00FE2AA6" w:rsidRDefault="00B7349C" w:rsidP="00B7349C">
      <w:pPr>
        <w:spacing w:after="0" w:line="240" w:lineRule="auto"/>
        <w:ind w:left="425" w:hanging="425"/>
        <w:rPr>
          <w:b/>
          <w:noProof/>
          <w:lang w:val="es-ES"/>
        </w:rPr>
      </w:pPr>
      <w:r w:rsidRPr="00FE2AA6">
        <w:rPr>
          <w:b/>
          <w:noProof/>
          <w:lang w:val="es-ES"/>
        </w:rPr>
        <w:br w:type="page"/>
      </w:r>
    </w:p>
    <w:p w14:paraId="4F45DFE0" w14:textId="77777777" w:rsidR="00B7349C" w:rsidRPr="00FE2AA6" w:rsidRDefault="00B7349C" w:rsidP="00B7349C">
      <w:pPr>
        <w:widowControl w:val="0"/>
        <w:tabs>
          <w:tab w:val="left" w:pos="668"/>
        </w:tabs>
        <w:spacing w:after="0" w:line="240" w:lineRule="auto"/>
        <w:ind w:left="425" w:firstLine="1"/>
        <w:rPr>
          <w:i/>
          <w:noProof/>
          <w:lang w:val="es-ES"/>
        </w:rPr>
      </w:pPr>
      <w:r w:rsidRPr="00FE2AA6">
        <w:rPr>
          <w:b/>
          <w:i/>
          <w:noProof/>
          <w:lang w:val="es-ES"/>
        </w:rPr>
        <w:lastRenderedPageBreak/>
        <w:t>EUROPA:</w:t>
      </w:r>
    </w:p>
    <w:p w14:paraId="46AA6D9D" w14:textId="77777777" w:rsidR="00B7349C" w:rsidRPr="00FE2AA6" w:rsidRDefault="00B7349C" w:rsidP="00B7349C">
      <w:pPr>
        <w:spacing w:after="0" w:line="240" w:lineRule="auto"/>
        <w:rPr>
          <w:b/>
          <w:noProof/>
          <w:lang w:val="es-ES"/>
        </w:rPr>
        <w:sectPr w:rsidR="00B7349C" w:rsidRPr="00FE2AA6">
          <w:type w:val="continuous"/>
          <w:pgSz w:w="11910" w:h="16840"/>
          <w:pgMar w:top="1440" w:right="1440" w:bottom="1440" w:left="1440" w:header="720" w:footer="720" w:gutter="0"/>
          <w:cols w:num="2" w:space="848"/>
          <w:rtlGutter/>
        </w:sectPr>
      </w:pPr>
    </w:p>
    <w:p w14:paraId="133C06B1" w14:textId="77777777" w:rsidR="00B7349C" w:rsidRPr="00FE2AA6" w:rsidRDefault="00B7349C" w:rsidP="00B7349C">
      <w:pPr>
        <w:widowControl w:val="0"/>
        <w:spacing w:after="0" w:line="240" w:lineRule="auto"/>
        <w:ind w:left="425" w:hanging="425"/>
        <w:rPr>
          <w:rFonts w:eastAsia="Garamond" w:cs="Garamond"/>
          <w:noProof/>
          <w:lang w:val="es-ES"/>
        </w:rPr>
      </w:pPr>
      <w:r w:rsidRPr="00FE2AA6">
        <w:rPr>
          <w:b/>
          <w:noProof/>
          <w:lang w:val="es-ES"/>
        </w:rPr>
        <w:t xml:space="preserve">ALBANIA </w:t>
      </w:r>
    </w:p>
    <w:p w14:paraId="00D961F0" w14:textId="77777777" w:rsidR="00B7349C" w:rsidRPr="00FE2AA6" w:rsidRDefault="00B7349C" w:rsidP="00B7349C">
      <w:pPr>
        <w:spacing w:after="0" w:line="240" w:lineRule="auto"/>
        <w:ind w:left="425" w:hanging="425"/>
        <w:rPr>
          <w:b/>
          <w:noProof/>
          <w:lang w:val="es-ES"/>
        </w:rPr>
      </w:pPr>
      <w:r w:rsidRPr="00FE2AA6">
        <w:rPr>
          <w:b/>
          <w:noProof/>
          <w:lang w:val="es-ES"/>
        </w:rPr>
        <w:t>ALEMANIA</w:t>
      </w:r>
    </w:p>
    <w:p w14:paraId="2E8ED90E" w14:textId="77777777" w:rsidR="00B7349C" w:rsidRPr="00FE2AA6" w:rsidRDefault="00B7349C" w:rsidP="00B7349C">
      <w:pPr>
        <w:widowControl w:val="0"/>
        <w:spacing w:after="0" w:line="240" w:lineRule="auto"/>
        <w:ind w:left="425" w:hanging="425"/>
        <w:rPr>
          <w:b/>
          <w:caps/>
          <w:noProof/>
          <w:lang w:val="es-ES"/>
        </w:rPr>
      </w:pPr>
      <w:r w:rsidRPr="00FE2AA6">
        <w:rPr>
          <w:b/>
          <w:caps/>
          <w:noProof/>
          <w:lang w:val="es-ES"/>
        </w:rPr>
        <w:t xml:space="preserve">Andorra </w:t>
      </w:r>
    </w:p>
    <w:p w14:paraId="3929AFA6" w14:textId="77777777" w:rsidR="00B7349C" w:rsidRPr="00FE2AA6" w:rsidRDefault="00B7349C" w:rsidP="00B7349C">
      <w:pPr>
        <w:widowControl w:val="0"/>
        <w:spacing w:after="0" w:line="240" w:lineRule="auto"/>
        <w:ind w:left="425" w:hanging="425"/>
        <w:rPr>
          <w:b/>
          <w:noProof/>
          <w:lang w:val="es-ES"/>
        </w:rPr>
      </w:pPr>
      <w:r w:rsidRPr="00FE2AA6">
        <w:rPr>
          <w:b/>
          <w:noProof/>
          <w:lang w:val="es-ES"/>
        </w:rPr>
        <w:t xml:space="preserve">ARMENIA </w:t>
      </w:r>
    </w:p>
    <w:p w14:paraId="0F44562D" w14:textId="77777777" w:rsidR="00B7349C" w:rsidRPr="00FE2AA6" w:rsidRDefault="00B7349C" w:rsidP="00B7349C">
      <w:pPr>
        <w:widowControl w:val="0"/>
        <w:spacing w:after="0" w:line="240" w:lineRule="auto"/>
        <w:ind w:left="425" w:hanging="425"/>
        <w:rPr>
          <w:b/>
          <w:noProof/>
          <w:lang w:val="es-ES"/>
        </w:rPr>
      </w:pPr>
      <w:r w:rsidRPr="00FE2AA6">
        <w:rPr>
          <w:b/>
          <w:noProof/>
          <w:lang w:val="es-ES"/>
        </w:rPr>
        <w:t xml:space="preserve">AUSTRIA </w:t>
      </w:r>
    </w:p>
    <w:p w14:paraId="4BAAB67E" w14:textId="77777777" w:rsidR="00B7349C" w:rsidRPr="00FE2AA6" w:rsidRDefault="00B7349C" w:rsidP="00B7349C">
      <w:pPr>
        <w:widowControl w:val="0"/>
        <w:spacing w:after="0" w:line="240" w:lineRule="auto"/>
        <w:ind w:left="425" w:hanging="425"/>
        <w:rPr>
          <w:b/>
          <w:noProof/>
          <w:w w:val="99"/>
          <w:lang w:val="es-ES"/>
        </w:rPr>
      </w:pPr>
      <w:r w:rsidRPr="00FE2AA6">
        <w:rPr>
          <w:b/>
          <w:noProof/>
          <w:lang w:val="es-ES"/>
        </w:rPr>
        <w:t>AZERBAIYÁN</w:t>
      </w:r>
      <w:r w:rsidRPr="00FE2AA6">
        <w:rPr>
          <w:b/>
          <w:noProof/>
          <w:w w:val="99"/>
          <w:lang w:val="es-ES"/>
        </w:rPr>
        <w:t xml:space="preserve"> </w:t>
      </w:r>
    </w:p>
    <w:p w14:paraId="6F27D7D0" w14:textId="77777777" w:rsidR="00B7349C" w:rsidRPr="00FE2AA6" w:rsidRDefault="00B7349C" w:rsidP="00B7349C">
      <w:pPr>
        <w:widowControl w:val="0"/>
        <w:spacing w:after="0" w:line="240" w:lineRule="auto"/>
        <w:ind w:left="425" w:hanging="425"/>
        <w:rPr>
          <w:b/>
          <w:noProof/>
          <w:lang w:val="es-ES"/>
        </w:rPr>
      </w:pPr>
      <w:r w:rsidRPr="00FE2AA6">
        <w:rPr>
          <w:b/>
          <w:noProof/>
          <w:lang w:val="es-ES"/>
        </w:rPr>
        <w:t xml:space="preserve">BELARÚS </w:t>
      </w:r>
    </w:p>
    <w:p w14:paraId="668F30CF" w14:textId="77777777" w:rsidR="00B7349C" w:rsidRPr="00FE2AA6" w:rsidRDefault="00B7349C" w:rsidP="00B7349C">
      <w:pPr>
        <w:widowControl w:val="0"/>
        <w:spacing w:after="0" w:line="240" w:lineRule="auto"/>
        <w:ind w:left="425" w:hanging="425"/>
        <w:rPr>
          <w:b/>
          <w:noProof/>
          <w:w w:val="99"/>
          <w:lang w:val="es-ES"/>
        </w:rPr>
      </w:pPr>
      <w:r w:rsidRPr="00FE2AA6">
        <w:rPr>
          <w:b/>
          <w:noProof/>
          <w:lang w:val="es-ES"/>
        </w:rPr>
        <w:t>BÉLGICA</w:t>
      </w:r>
      <w:r w:rsidRPr="00FE2AA6">
        <w:rPr>
          <w:b/>
          <w:noProof/>
          <w:w w:val="99"/>
          <w:lang w:val="es-ES"/>
        </w:rPr>
        <w:t xml:space="preserve"> </w:t>
      </w:r>
    </w:p>
    <w:p w14:paraId="1E5064EB" w14:textId="77777777" w:rsidR="00B7349C" w:rsidRPr="00FE2AA6" w:rsidRDefault="00B7349C" w:rsidP="00B7349C">
      <w:pPr>
        <w:widowControl w:val="0"/>
        <w:spacing w:after="0" w:line="240" w:lineRule="auto"/>
        <w:ind w:left="425" w:hanging="425"/>
        <w:rPr>
          <w:b/>
          <w:noProof/>
          <w:lang w:val="es-ES"/>
        </w:rPr>
      </w:pPr>
      <w:r w:rsidRPr="00FE2AA6">
        <w:rPr>
          <w:b/>
          <w:noProof/>
          <w:lang w:val="es-ES"/>
        </w:rPr>
        <w:t xml:space="preserve">BOSNIA Y HERZEGOVINA </w:t>
      </w:r>
    </w:p>
    <w:p w14:paraId="0D3C5E8C" w14:textId="77777777" w:rsidR="00B7349C" w:rsidRPr="00FE2AA6" w:rsidRDefault="00B7349C" w:rsidP="00B7349C">
      <w:pPr>
        <w:widowControl w:val="0"/>
        <w:spacing w:after="0" w:line="240" w:lineRule="auto"/>
        <w:ind w:left="425" w:hanging="425"/>
        <w:rPr>
          <w:rFonts w:eastAsia="Garamond" w:cs="Garamond"/>
          <w:noProof/>
          <w:lang w:val="es-ES"/>
        </w:rPr>
      </w:pPr>
      <w:r w:rsidRPr="00FE2AA6">
        <w:rPr>
          <w:b/>
          <w:noProof/>
          <w:lang w:val="es-ES"/>
        </w:rPr>
        <w:t xml:space="preserve">BULGARIA </w:t>
      </w:r>
    </w:p>
    <w:p w14:paraId="6003C5CC" w14:textId="77777777" w:rsidR="00B7349C" w:rsidRPr="00FE2AA6" w:rsidRDefault="00B7349C" w:rsidP="00B7349C">
      <w:pPr>
        <w:spacing w:after="0" w:line="240" w:lineRule="auto"/>
        <w:ind w:left="425" w:hanging="425"/>
        <w:rPr>
          <w:b/>
          <w:noProof/>
          <w:w w:val="99"/>
          <w:lang w:val="es-ES"/>
        </w:rPr>
      </w:pPr>
      <w:r w:rsidRPr="00FE2AA6">
        <w:rPr>
          <w:b/>
          <w:noProof/>
          <w:lang w:val="es-ES"/>
        </w:rPr>
        <w:t xml:space="preserve">CHEQUIA </w:t>
      </w:r>
    </w:p>
    <w:p w14:paraId="0BC81202" w14:textId="77777777" w:rsidR="00B7349C" w:rsidRPr="00FE2AA6" w:rsidRDefault="00B7349C" w:rsidP="00B7349C">
      <w:pPr>
        <w:spacing w:after="0" w:line="240" w:lineRule="auto"/>
        <w:ind w:left="425" w:hanging="425"/>
        <w:rPr>
          <w:b/>
          <w:noProof/>
          <w:lang w:val="es-ES"/>
        </w:rPr>
      </w:pPr>
      <w:r w:rsidRPr="00FE2AA6">
        <w:rPr>
          <w:b/>
          <w:noProof/>
          <w:lang w:val="es-ES"/>
        </w:rPr>
        <w:t>CHIPRE</w:t>
      </w:r>
    </w:p>
    <w:p w14:paraId="1567839D" w14:textId="77777777" w:rsidR="00B7349C" w:rsidRPr="00FE2AA6" w:rsidRDefault="00B7349C" w:rsidP="00B7349C">
      <w:pPr>
        <w:spacing w:after="0" w:line="240" w:lineRule="auto"/>
        <w:ind w:left="425" w:hanging="425"/>
        <w:rPr>
          <w:b/>
          <w:noProof/>
          <w:lang w:val="es-ES"/>
        </w:rPr>
      </w:pPr>
      <w:r w:rsidRPr="00FE2AA6">
        <w:rPr>
          <w:b/>
          <w:noProof/>
          <w:lang w:val="es-ES"/>
        </w:rPr>
        <w:t xml:space="preserve">CROACIA </w:t>
      </w:r>
    </w:p>
    <w:p w14:paraId="3F30C9F2" w14:textId="77777777" w:rsidR="00B7349C" w:rsidRPr="00FE2AA6" w:rsidRDefault="00B7349C" w:rsidP="00B7349C">
      <w:pPr>
        <w:spacing w:after="0" w:line="240" w:lineRule="auto"/>
        <w:ind w:left="425" w:hanging="425"/>
        <w:rPr>
          <w:b/>
          <w:noProof/>
          <w:lang w:val="es-ES"/>
        </w:rPr>
      </w:pPr>
      <w:r w:rsidRPr="00FE2AA6">
        <w:rPr>
          <w:b/>
          <w:noProof/>
          <w:lang w:val="es-ES"/>
        </w:rPr>
        <w:t xml:space="preserve">DINAMARCA </w:t>
      </w:r>
    </w:p>
    <w:p w14:paraId="4DC00D53" w14:textId="77777777" w:rsidR="00B7349C" w:rsidRPr="00FE2AA6" w:rsidRDefault="00B7349C" w:rsidP="00B7349C">
      <w:pPr>
        <w:spacing w:after="0" w:line="240" w:lineRule="auto"/>
        <w:ind w:left="425" w:hanging="425"/>
        <w:rPr>
          <w:b/>
          <w:noProof/>
          <w:lang w:val="es-ES"/>
        </w:rPr>
      </w:pPr>
      <w:r w:rsidRPr="00FE2AA6">
        <w:rPr>
          <w:b/>
          <w:noProof/>
          <w:lang w:val="es-ES"/>
        </w:rPr>
        <w:t>ESLOVAQUIA</w:t>
      </w:r>
    </w:p>
    <w:p w14:paraId="5BCBFCC5" w14:textId="77777777" w:rsidR="00B7349C" w:rsidRPr="00FE2AA6" w:rsidRDefault="00B7349C" w:rsidP="00B7349C">
      <w:pPr>
        <w:spacing w:after="0" w:line="240" w:lineRule="auto"/>
        <w:ind w:left="425" w:hanging="425"/>
        <w:rPr>
          <w:rFonts w:eastAsia="Garamond" w:cs="Garamond"/>
          <w:noProof/>
          <w:lang w:val="es-ES"/>
        </w:rPr>
      </w:pPr>
      <w:r w:rsidRPr="00FE2AA6">
        <w:rPr>
          <w:b/>
          <w:noProof/>
          <w:lang w:val="es-ES"/>
        </w:rPr>
        <w:t>ESLOVENIA</w:t>
      </w:r>
    </w:p>
    <w:p w14:paraId="3BAD06AE" w14:textId="77777777" w:rsidR="00B7349C" w:rsidRPr="00FE2AA6" w:rsidRDefault="00B7349C" w:rsidP="00B7349C">
      <w:pPr>
        <w:spacing w:after="0" w:line="240" w:lineRule="auto"/>
        <w:ind w:left="425" w:hanging="425"/>
        <w:rPr>
          <w:b/>
          <w:noProof/>
          <w:w w:val="99"/>
          <w:lang w:val="es-ES"/>
        </w:rPr>
      </w:pPr>
      <w:r w:rsidRPr="00FE2AA6">
        <w:rPr>
          <w:b/>
          <w:noProof/>
          <w:lang w:val="es-ES"/>
        </w:rPr>
        <w:t>ESPAÑA</w:t>
      </w:r>
      <w:r w:rsidRPr="00FE2AA6">
        <w:rPr>
          <w:b/>
          <w:noProof/>
          <w:w w:val="99"/>
          <w:lang w:val="es-ES"/>
        </w:rPr>
        <w:t xml:space="preserve"> </w:t>
      </w:r>
    </w:p>
    <w:p w14:paraId="77E61760" w14:textId="77777777" w:rsidR="00B7349C" w:rsidRPr="00FE2AA6" w:rsidRDefault="00B7349C" w:rsidP="00B7349C">
      <w:pPr>
        <w:spacing w:after="0" w:line="240" w:lineRule="auto"/>
        <w:ind w:left="425" w:hanging="425"/>
        <w:rPr>
          <w:b/>
          <w:noProof/>
          <w:lang w:val="es-ES"/>
        </w:rPr>
      </w:pPr>
      <w:r w:rsidRPr="00FE2AA6">
        <w:rPr>
          <w:b/>
          <w:noProof/>
          <w:lang w:val="es-ES"/>
        </w:rPr>
        <w:t>ESTONIA</w:t>
      </w:r>
    </w:p>
    <w:p w14:paraId="511BB9BB"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FEDERACIÓN DE RUSIA</w:t>
      </w:r>
    </w:p>
    <w:p w14:paraId="2FB11E84" w14:textId="77777777" w:rsidR="00B7349C" w:rsidRPr="00FE2AA6" w:rsidRDefault="00B7349C" w:rsidP="00B7349C">
      <w:pPr>
        <w:spacing w:after="0" w:line="240" w:lineRule="auto"/>
        <w:ind w:left="425" w:hanging="425"/>
        <w:rPr>
          <w:b/>
          <w:noProof/>
          <w:lang w:val="es-ES"/>
        </w:rPr>
      </w:pPr>
      <w:r w:rsidRPr="00FE2AA6">
        <w:rPr>
          <w:b/>
          <w:noProof/>
          <w:lang w:val="es-ES"/>
        </w:rPr>
        <w:t xml:space="preserve">FINLANDIA </w:t>
      </w:r>
    </w:p>
    <w:p w14:paraId="38EC70CA" w14:textId="77777777" w:rsidR="00B7349C" w:rsidRPr="00FE2AA6" w:rsidRDefault="00B7349C" w:rsidP="00B7349C">
      <w:pPr>
        <w:spacing w:after="0" w:line="240" w:lineRule="auto"/>
        <w:ind w:left="425" w:hanging="425"/>
        <w:rPr>
          <w:b/>
          <w:noProof/>
          <w:lang w:val="es-ES"/>
        </w:rPr>
      </w:pPr>
      <w:r w:rsidRPr="00FE2AA6">
        <w:rPr>
          <w:b/>
          <w:noProof/>
          <w:lang w:val="es-ES"/>
        </w:rPr>
        <w:t xml:space="preserve">FRANCIA </w:t>
      </w:r>
    </w:p>
    <w:p w14:paraId="61AFD01F" w14:textId="77777777" w:rsidR="00B7349C" w:rsidRPr="00FE2AA6" w:rsidRDefault="00B7349C" w:rsidP="00B7349C">
      <w:pPr>
        <w:spacing w:after="0" w:line="240" w:lineRule="auto"/>
        <w:ind w:left="425" w:hanging="425"/>
        <w:rPr>
          <w:rFonts w:eastAsia="Garamond" w:cs="Garamond"/>
          <w:noProof/>
          <w:lang w:val="es-ES"/>
        </w:rPr>
      </w:pPr>
      <w:r w:rsidRPr="00FE2AA6">
        <w:rPr>
          <w:b/>
          <w:noProof/>
          <w:lang w:val="es-ES"/>
        </w:rPr>
        <w:t>GEORGIA</w:t>
      </w:r>
    </w:p>
    <w:p w14:paraId="30D00DD4" w14:textId="77777777" w:rsidR="00B7349C" w:rsidRPr="00FE2AA6" w:rsidRDefault="00B7349C" w:rsidP="00B7349C">
      <w:pPr>
        <w:spacing w:after="0" w:line="240" w:lineRule="auto"/>
        <w:ind w:left="425" w:hanging="425"/>
        <w:rPr>
          <w:b/>
          <w:noProof/>
          <w:lang w:val="es-ES"/>
        </w:rPr>
      </w:pPr>
      <w:r w:rsidRPr="00FE2AA6">
        <w:rPr>
          <w:b/>
          <w:noProof/>
          <w:lang w:val="es-ES"/>
        </w:rPr>
        <w:t>GRECIA</w:t>
      </w:r>
    </w:p>
    <w:p w14:paraId="38AF4C51" w14:textId="77777777" w:rsidR="00B7349C" w:rsidRPr="00FE2AA6" w:rsidRDefault="00B7349C" w:rsidP="00B7349C">
      <w:pPr>
        <w:spacing w:after="0" w:line="240" w:lineRule="auto"/>
        <w:ind w:left="425" w:hanging="425"/>
        <w:rPr>
          <w:b/>
          <w:noProof/>
          <w:lang w:val="es-ES"/>
        </w:rPr>
      </w:pPr>
      <w:r w:rsidRPr="00FE2AA6">
        <w:rPr>
          <w:b/>
          <w:noProof/>
          <w:lang w:val="es-ES"/>
        </w:rPr>
        <w:t xml:space="preserve">HUNGRÍA </w:t>
      </w:r>
    </w:p>
    <w:p w14:paraId="380F9226" w14:textId="77777777" w:rsidR="00B7349C" w:rsidRPr="00FE2AA6" w:rsidRDefault="00B7349C" w:rsidP="00B7349C">
      <w:pPr>
        <w:spacing w:after="0" w:line="240" w:lineRule="auto"/>
        <w:ind w:left="425" w:hanging="425"/>
        <w:rPr>
          <w:b/>
          <w:noProof/>
          <w:lang w:val="es-ES"/>
        </w:rPr>
      </w:pPr>
      <w:r w:rsidRPr="00FE2AA6">
        <w:rPr>
          <w:b/>
          <w:noProof/>
          <w:lang w:val="es-ES"/>
        </w:rPr>
        <w:t xml:space="preserve">IRLANDA </w:t>
      </w:r>
    </w:p>
    <w:p w14:paraId="486683A9" w14:textId="77777777" w:rsidR="00B7349C" w:rsidRPr="00FE2AA6" w:rsidRDefault="00B7349C" w:rsidP="00B7349C">
      <w:pPr>
        <w:spacing w:after="0" w:line="240" w:lineRule="auto"/>
        <w:ind w:left="425" w:hanging="425"/>
        <w:rPr>
          <w:b/>
          <w:noProof/>
          <w:lang w:val="es-ES"/>
        </w:rPr>
      </w:pPr>
      <w:r w:rsidRPr="00FE2AA6">
        <w:rPr>
          <w:b/>
          <w:noProof/>
          <w:lang w:val="es-ES"/>
        </w:rPr>
        <w:t xml:space="preserve">ISLANDIA </w:t>
      </w:r>
    </w:p>
    <w:p w14:paraId="1FD5CBA7" w14:textId="77777777" w:rsidR="00B7349C" w:rsidRPr="00FE2AA6" w:rsidRDefault="00B7349C" w:rsidP="00B7349C">
      <w:pPr>
        <w:spacing w:after="0" w:line="240" w:lineRule="auto"/>
        <w:ind w:left="425" w:hanging="425"/>
        <w:rPr>
          <w:b/>
          <w:noProof/>
          <w:lang w:val="es-ES"/>
        </w:rPr>
      </w:pPr>
      <w:r w:rsidRPr="00FE2AA6">
        <w:rPr>
          <w:b/>
          <w:noProof/>
          <w:lang w:val="es-ES"/>
        </w:rPr>
        <w:t>ISRAEL</w:t>
      </w:r>
    </w:p>
    <w:p w14:paraId="67F296AA"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 xml:space="preserve">ITALIA </w:t>
      </w:r>
    </w:p>
    <w:p w14:paraId="608ADF28"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LETONIA</w:t>
      </w:r>
    </w:p>
    <w:p w14:paraId="4A9FF4D8"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 xml:space="preserve">LIECHTENSTEIN </w:t>
      </w:r>
    </w:p>
    <w:p w14:paraId="7580F136"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 xml:space="preserve">LITUANIA </w:t>
      </w:r>
    </w:p>
    <w:p w14:paraId="6EB29049"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LUXEMBURGO</w:t>
      </w:r>
    </w:p>
    <w:p w14:paraId="53564178" w14:textId="77777777" w:rsidR="00B7349C" w:rsidRPr="00FE2AA6" w:rsidRDefault="00B7349C" w:rsidP="00B7349C">
      <w:pPr>
        <w:spacing w:after="0" w:line="240" w:lineRule="auto"/>
        <w:ind w:left="425" w:hanging="425"/>
        <w:rPr>
          <w:b/>
          <w:noProof/>
          <w:lang w:val="es-ES"/>
        </w:rPr>
      </w:pPr>
      <w:r w:rsidRPr="00FE2AA6">
        <w:rPr>
          <w:b/>
          <w:noProof/>
          <w:lang w:val="es-ES"/>
        </w:rPr>
        <w:t>MACEDONIA DEL NORTE</w:t>
      </w:r>
    </w:p>
    <w:p w14:paraId="2F1A89A9"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 xml:space="preserve">MALTA </w:t>
      </w:r>
    </w:p>
    <w:p w14:paraId="281FF5E8"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 xml:space="preserve">MÓNACO </w:t>
      </w:r>
    </w:p>
    <w:p w14:paraId="6D299321"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 xml:space="preserve">MONTENEGRO </w:t>
      </w:r>
    </w:p>
    <w:p w14:paraId="6EFE4EA0" w14:textId="77777777" w:rsidR="00B7349C" w:rsidRPr="00FE2AA6" w:rsidRDefault="00B7349C" w:rsidP="00B7349C">
      <w:pPr>
        <w:widowControl w:val="0"/>
        <w:spacing w:after="0" w:line="240" w:lineRule="auto"/>
        <w:ind w:left="425" w:hanging="425"/>
        <w:outlineLvl w:val="1"/>
        <w:rPr>
          <w:rFonts w:eastAsia="Garamond"/>
          <w:b/>
          <w:bCs/>
          <w:noProof/>
          <w:szCs w:val="24"/>
          <w:lang w:val="es-ES"/>
        </w:rPr>
      </w:pPr>
      <w:r w:rsidRPr="00FE2AA6">
        <w:rPr>
          <w:rFonts w:eastAsia="Garamond"/>
          <w:b/>
          <w:bCs/>
          <w:noProof/>
          <w:szCs w:val="24"/>
          <w:lang w:val="es-ES"/>
        </w:rPr>
        <w:t>NORUEGA</w:t>
      </w:r>
    </w:p>
    <w:p w14:paraId="2D1B30DC" w14:textId="77777777" w:rsidR="00B7349C" w:rsidRPr="00FE2AA6" w:rsidRDefault="00B7349C" w:rsidP="00B7349C">
      <w:pPr>
        <w:widowControl w:val="0"/>
        <w:spacing w:after="0" w:line="240" w:lineRule="auto"/>
        <w:ind w:left="425" w:hanging="425"/>
        <w:outlineLvl w:val="1"/>
        <w:rPr>
          <w:rFonts w:eastAsia="Garamond"/>
          <w:b/>
          <w:bCs/>
          <w:noProof/>
          <w:szCs w:val="24"/>
          <w:lang w:val="es-ES"/>
        </w:rPr>
      </w:pPr>
      <w:r w:rsidRPr="00FE2AA6">
        <w:rPr>
          <w:rFonts w:eastAsia="Garamond"/>
          <w:b/>
          <w:bCs/>
          <w:noProof/>
          <w:szCs w:val="24"/>
          <w:lang w:val="es-ES"/>
        </w:rPr>
        <w:t>PAÍSES BAJOS</w:t>
      </w:r>
      <w:r w:rsidR="00224557" w:rsidRPr="00FE2AA6">
        <w:rPr>
          <w:rFonts w:eastAsia="Garamond"/>
          <w:b/>
          <w:bCs/>
          <w:noProof/>
          <w:szCs w:val="24"/>
          <w:lang w:val="es-ES"/>
        </w:rPr>
        <w:t>, REINO DE LOS</w:t>
      </w:r>
      <w:r w:rsidRPr="00FE2AA6">
        <w:rPr>
          <w:rFonts w:eastAsia="Garamond"/>
          <w:b/>
          <w:bCs/>
          <w:noProof/>
          <w:szCs w:val="24"/>
          <w:lang w:val="es-ES"/>
        </w:rPr>
        <w:t xml:space="preserve"> </w:t>
      </w:r>
    </w:p>
    <w:p w14:paraId="072E2E95"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POLONIA</w:t>
      </w:r>
    </w:p>
    <w:p w14:paraId="11BDC89F"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 xml:space="preserve">PORTUGAL </w:t>
      </w:r>
    </w:p>
    <w:p w14:paraId="38C641F8" w14:textId="77777777" w:rsidR="00B7349C" w:rsidRPr="00FE2AA6" w:rsidRDefault="00B7349C" w:rsidP="00B7349C">
      <w:pPr>
        <w:spacing w:after="0" w:line="240" w:lineRule="auto"/>
        <w:ind w:left="425" w:hanging="425"/>
        <w:rPr>
          <w:b/>
          <w:noProof/>
          <w:lang w:val="es-ES"/>
        </w:rPr>
      </w:pPr>
      <w:r w:rsidRPr="00FE2AA6">
        <w:rPr>
          <w:b/>
          <w:noProof/>
          <w:lang w:val="es-ES"/>
        </w:rPr>
        <w:t xml:space="preserve">REINO UNIDO DE GRAN BRETAÑA </w:t>
      </w:r>
      <w:r w:rsidRPr="00FE2AA6">
        <w:rPr>
          <w:b/>
          <w:noProof/>
          <w:lang w:val="es-ES"/>
        </w:rPr>
        <w:br/>
        <w:t>E IRLANDA DEL NORTE</w:t>
      </w:r>
    </w:p>
    <w:p w14:paraId="28DDA881"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REPÚBLICA DE MOLDOVA</w:t>
      </w:r>
    </w:p>
    <w:p w14:paraId="5A96156F" w14:textId="77777777" w:rsidR="00B7349C" w:rsidRPr="00FE2AA6" w:rsidRDefault="00B7349C" w:rsidP="00B7349C">
      <w:pPr>
        <w:widowControl w:val="0"/>
        <w:spacing w:after="0" w:line="240" w:lineRule="auto"/>
        <w:ind w:left="425" w:hanging="425"/>
        <w:outlineLvl w:val="1"/>
        <w:rPr>
          <w:rFonts w:eastAsia="Garamond"/>
          <w:b/>
          <w:bCs/>
          <w:noProof/>
          <w:lang w:val="es-ES"/>
        </w:rPr>
      </w:pPr>
      <w:r w:rsidRPr="00FE2AA6">
        <w:rPr>
          <w:rFonts w:eastAsia="Garamond"/>
          <w:b/>
          <w:bCs/>
          <w:noProof/>
          <w:lang w:val="es-ES"/>
        </w:rPr>
        <w:t xml:space="preserve">RUMANIA </w:t>
      </w:r>
    </w:p>
    <w:p w14:paraId="4AC1227C" w14:textId="77777777" w:rsidR="00B7349C" w:rsidRPr="00FE2AA6" w:rsidRDefault="00B7349C" w:rsidP="00B7349C">
      <w:pPr>
        <w:spacing w:after="0" w:line="240" w:lineRule="auto"/>
        <w:ind w:left="425" w:hanging="425"/>
        <w:rPr>
          <w:rFonts w:eastAsia="Times New Roman"/>
          <w:noProof/>
          <w:lang w:val="es-ES"/>
        </w:rPr>
      </w:pPr>
      <w:r w:rsidRPr="00FE2AA6">
        <w:rPr>
          <w:rFonts w:eastAsia="Times New Roman"/>
          <w:noProof/>
          <w:lang w:val="es-ES"/>
        </w:rPr>
        <w:t>San Marino</w:t>
      </w:r>
    </w:p>
    <w:p w14:paraId="6E54BCBF" w14:textId="77777777" w:rsidR="00B7349C" w:rsidRPr="00FE2AA6" w:rsidRDefault="00B7349C" w:rsidP="00B7349C">
      <w:pPr>
        <w:spacing w:after="0" w:line="240" w:lineRule="auto"/>
        <w:ind w:left="425" w:hanging="425"/>
        <w:rPr>
          <w:noProof/>
          <w:lang w:val="es-ES"/>
        </w:rPr>
      </w:pPr>
      <w:r w:rsidRPr="00FE2AA6">
        <w:rPr>
          <w:noProof/>
          <w:lang w:val="es-ES"/>
        </w:rPr>
        <w:t>Santa Sede</w:t>
      </w:r>
    </w:p>
    <w:p w14:paraId="43D9D316" w14:textId="77777777" w:rsidR="00B7349C" w:rsidRPr="00FE2AA6" w:rsidRDefault="00B7349C" w:rsidP="00B7349C">
      <w:pPr>
        <w:widowControl w:val="0"/>
        <w:spacing w:after="0" w:line="240" w:lineRule="auto"/>
        <w:ind w:left="425" w:hanging="425"/>
        <w:outlineLvl w:val="1"/>
        <w:rPr>
          <w:rFonts w:eastAsia="Garamond"/>
          <w:noProof/>
          <w:lang w:val="es-ES"/>
        </w:rPr>
      </w:pPr>
      <w:r w:rsidRPr="00FE2AA6">
        <w:rPr>
          <w:rFonts w:eastAsia="Garamond"/>
          <w:b/>
          <w:bCs/>
          <w:noProof/>
          <w:lang w:val="es-ES"/>
        </w:rPr>
        <w:t>SERBIA</w:t>
      </w:r>
    </w:p>
    <w:p w14:paraId="1683DBD2" w14:textId="77777777" w:rsidR="00B7349C" w:rsidRPr="00FE2AA6" w:rsidRDefault="00B7349C" w:rsidP="00B7349C">
      <w:pPr>
        <w:spacing w:after="0" w:line="240" w:lineRule="auto"/>
        <w:ind w:left="425" w:hanging="425"/>
        <w:rPr>
          <w:b/>
          <w:noProof/>
          <w:lang w:val="es-ES"/>
        </w:rPr>
      </w:pPr>
      <w:r w:rsidRPr="00FE2AA6">
        <w:rPr>
          <w:b/>
          <w:noProof/>
          <w:lang w:val="es-ES"/>
        </w:rPr>
        <w:t xml:space="preserve">SUECIA </w:t>
      </w:r>
    </w:p>
    <w:p w14:paraId="5B94BF2F" w14:textId="77777777" w:rsidR="00B7349C" w:rsidRPr="00FE2AA6" w:rsidRDefault="00B7349C" w:rsidP="00B7349C">
      <w:pPr>
        <w:spacing w:after="0" w:line="240" w:lineRule="auto"/>
        <w:ind w:left="425" w:hanging="425"/>
        <w:rPr>
          <w:b/>
          <w:noProof/>
          <w:lang w:val="es-ES"/>
        </w:rPr>
      </w:pPr>
      <w:r w:rsidRPr="00FE2AA6">
        <w:rPr>
          <w:b/>
          <w:noProof/>
          <w:lang w:val="es-ES"/>
        </w:rPr>
        <w:t xml:space="preserve">SUIZA </w:t>
      </w:r>
    </w:p>
    <w:p w14:paraId="74775B3E" w14:textId="77777777" w:rsidR="00B7349C" w:rsidRPr="00FE2AA6" w:rsidRDefault="00B7349C" w:rsidP="00B7349C">
      <w:pPr>
        <w:spacing w:after="0" w:line="240" w:lineRule="auto"/>
        <w:ind w:left="425" w:hanging="425"/>
        <w:rPr>
          <w:b/>
          <w:noProof/>
          <w:lang w:val="es-ES"/>
        </w:rPr>
      </w:pPr>
      <w:r w:rsidRPr="00FE2AA6">
        <w:rPr>
          <w:b/>
          <w:noProof/>
          <w:lang w:val="es-ES"/>
        </w:rPr>
        <w:t>TÜRKIYE</w:t>
      </w:r>
    </w:p>
    <w:p w14:paraId="21F44C51" w14:textId="77777777" w:rsidR="00B7349C" w:rsidRPr="00FE2AA6" w:rsidRDefault="00B7349C" w:rsidP="00B7349C">
      <w:pPr>
        <w:spacing w:after="0" w:line="240" w:lineRule="auto"/>
        <w:ind w:left="425" w:hanging="425"/>
        <w:rPr>
          <w:b/>
          <w:noProof/>
          <w:lang w:val="es-ES"/>
        </w:rPr>
      </w:pPr>
      <w:r w:rsidRPr="00FE2AA6">
        <w:rPr>
          <w:b/>
          <w:noProof/>
          <w:lang w:val="es-ES"/>
        </w:rPr>
        <w:t>UCRANIA</w:t>
      </w:r>
    </w:p>
    <w:p w14:paraId="34207D64" w14:textId="77777777" w:rsidR="00B7349C" w:rsidRPr="00FE2AA6" w:rsidRDefault="00B7349C" w:rsidP="00B7349C">
      <w:pPr>
        <w:spacing w:after="0" w:line="240" w:lineRule="auto"/>
        <w:rPr>
          <w:rFonts w:eastAsia="Garamond" w:cs="Garamond"/>
          <w:noProof/>
          <w:lang w:val="es-ES"/>
        </w:rPr>
        <w:sectPr w:rsidR="00B7349C" w:rsidRPr="00FE2AA6">
          <w:type w:val="continuous"/>
          <w:pgSz w:w="11910" w:h="16840"/>
          <w:pgMar w:top="1440" w:right="1440" w:bottom="1440" w:left="1440" w:header="720" w:footer="720" w:gutter="0"/>
          <w:cols w:num="2" w:space="848"/>
          <w:rtlGutter/>
        </w:sectPr>
      </w:pPr>
    </w:p>
    <w:p w14:paraId="5D77477C" w14:textId="77777777" w:rsidR="00B7349C" w:rsidRPr="00FE2AA6" w:rsidRDefault="00B7349C" w:rsidP="00B7349C">
      <w:pPr>
        <w:spacing w:after="0" w:line="240" w:lineRule="auto"/>
        <w:ind w:left="425" w:hanging="425"/>
        <w:rPr>
          <w:rFonts w:eastAsia="Garamond" w:cs="Garamond"/>
          <w:noProof/>
          <w:lang w:val="es-ES"/>
        </w:rPr>
      </w:pPr>
    </w:p>
    <w:p w14:paraId="43FE37F0" w14:textId="77777777" w:rsidR="00B7349C" w:rsidRPr="00FE2AA6" w:rsidRDefault="00B7349C" w:rsidP="00B7349C">
      <w:pPr>
        <w:spacing w:after="0" w:line="240" w:lineRule="auto"/>
        <w:ind w:left="425" w:hanging="425"/>
        <w:rPr>
          <w:rFonts w:eastAsia="Garamond" w:cs="Garamond"/>
          <w:noProof/>
          <w:lang w:val="es-ES"/>
        </w:rPr>
      </w:pPr>
    </w:p>
    <w:p w14:paraId="0AB4CE81" w14:textId="77777777" w:rsidR="00B7349C" w:rsidRPr="00FE2AA6" w:rsidRDefault="00B7349C" w:rsidP="00B7349C">
      <w:pPr>
        <w:spacing w:after="0" w:line="240" w:lineRule="auto"/>
        <w:ind w:left="425" w:hanging="425"/>
        <w:rPr>
          <w:rFonts w:eastAsia="Garamond" w:cs="Garamond"/>
          <w:noProof/>
          <w:lang w:val="es-ES"/>
        </w:rPr>
      </w:pPr>
    </w:p>
    <w:p w14:paraId="5562D5F2" w14:textId="77777777" w:rsidR="00B7349C" w:rsidRPr="00FE2AA6" w:rsidRDefault="00B7349C" w:rsidP="00B7349C">
      <w:pPr>
        <w:widowControl w:val="0"/>
        <w:tabs>
          <w:tab w:val="left" w:pos="668"/>
        </w:tabs>
        <w:spacing w:after="0" w:line="240" w:lineRule="auto"/>
        <w:ind w:left="425" w:hanging="425"/>
        <w:rPr>
          <w:i/>
          <w:noProof/>
          <w:lang w:val="es-ES"/>
        </w:rPr>
      </w:pPr>
      <w:r w:rsidRPr="00FE2AA6">
        <w:rPr>
          <w:b/>
          <w:noProof/>
          <w:lang w:val="es-ES"/>
        </w:rPr>
        <w:tab/>
      </w:r>
      <w:r w:rsidRPr="00FE2AA6">
        <w:rPr>
          <w:b/>
          <w:i/>
          <w:noProof/>
          <w:lang w:val="es-ES"/>
        </w:rPr>
        <w:t>OCEANÍA:</w:t>
      </w:r>
    </w:p>
    <w:p w14:paraId="4BB68FC3" w14:textId="77777777" w:rsidR="00B7349C" w:rsidRPr="00FE2AA6" w:rsidRDefault="00B7349C" w:rsidP="00B7349C">
      <w:pPr>
        <w:spacing w:after="0" w:line="240" w:lineRule="auto"/>
        <w:rPr>
          <w:b/>
          <w:noProof/>
          <w:lang w:val="es-ES"/>
        </w:rPr>
        <w:sectPr w:rsidR="00B7349C" w:rsidRPr="00FE2AA6">
          <w:type w:val="continuous"/>
          <w:pgSz w:w="11910" w:h="16840"/>
          <w:pgMar w:top="1440" w:right="1440" w:bottom="1440" w:left="1440" w:header="720" w:footer="720" w:gutter="0"/>
          <w:cols w:space="720"/>
          <w:rtlGutter/>
        </w:sectPr>
      </w:pPr>
    </w:p>
    <w:p w14:paraId="35B6066E" w14:textId="77777777" w:rsidR="00B7349C" w:rsidRPr="00FE2AA6" w:rsidRDefault="00B7349C" w:rsidP="00B7349C">
      <w:pPr>
        <w:widowControl w:val="0"/>
        <w:tabs>
          <w:tab w:val="left" w:pos="668"/>
        </w:tabs>
        <w:spacing w:after="0" w:line="240" w:lineRule="auto"/>
        <w:ind w:left="425" w:hanging="425"/>
        <w:rPr>
          <w:rFonts w:eastAsia="Garamond" w:cs="Garamond"/>
          <w:noProof/>
          <w:lang w:val="es-ES"/>
        </w:rPr>
      </w:pPr>
      <w:r w:rsidRPr="00FE2AA6">
        <w:rPr>
          <w:b/>
          <w:noProof/>
          <w:lang w:val="es-ES"/>
        </w:rPr>
        <w:t xml:space="preserve">AUSTRALIA </w:t>
      </w:r>
    </w:p>
    <w:p w14:paraId="23217497" w14:textId="77777777" w:rsidR="00B7349C" w:rsidRPr="00FE2AA6" w:rsidRDefault="00B7349C" w:rsidP="00B7349C">
      <w:pPr>
        <w:widowControl w:val="0"/>
        <w:tabs>
          <w:tab w:val="left" w:pos="668"/>
        </w:tabs>
        <w:spacing w:after="0" w:line="240" w:lineRule="auto"/>
        <w:ind w:left="425" w:hanging="425"/>
        <w:rPr>
          <w:b/>
          <w:noProof/>
          <w:lang w:val="es-ES"/>
        </w:rPr>
      </w:pPr>
      <w:r w:rsidRPr="00FE2AA6">
        <w:rPr>
          <w:b/>
          <w:noProof/>
          <w:lang w:val="es-ES"/>
        </w:rPr>
        <w:t>FIJI</w:t>
      </w:r>
    </w:p>
    <w:p w14:paraId="55829B66" w14:textId="77777777" w:rsidR="00B7349C" w:rsidRPr="00FE2AA6" w:rsidRDefault="00B7349C" w:rsidP="00B7349C">
      <w:pPr>
        <w:widowControl w:val="0"/>
        <w:tabs>
          <w:tab w:val="left" w:pos="668"/>
        </w:tabs>
        <w:spacing w:after="0" w:line="240" w:lineRule="auto"/>
        <w:ind w:left="425" w:hanging="425"/>
        <w:rPr>
          <w:noProof/>
          <w:w w:val="99"/>
          <w:lang w:val="es-ES"/>
        </w:rPr>
      </w:pPr>
      <w:r w:rsidRPr="00FE2AA6">
        <w:rPr>
          <w:noProof/>
          <w:lang w:val="es-ES"/>
        </w:rPr>
        <w:t>Islas Cook</w:t>
      </w:r>
    </w:p>
    <w:p w14:paraId="0E906A08" w14:textId="77777777" w:rsidR="00B7349C" w:rsidRPr="00FE2AA6" w:rsidRDefault="00B7349C" w:rsidP="00B7349C">
      <w:pPr>
        <w:widowControl w:val="0"/>
        <w:spacing w:after="0" w:line="240" w:lineRule="auto"/>
        <w:ind w:left="425" w:hanging="425"/>
        <w:outlineLvl w:val="1"/>
        <w:rPr>
          <w:rFonts w:eastAsia="Garamond"/>
          <w:noProof/>
          <w:lang w:val="es-ES"/>
        </w:rPr>
      </w:pPr>
      <w:r w:rsidRPr="00FE2AA6">
        <w:rPr>
          <w:rFonts w:eastAsia="Garamond"/>
          <w:b/>
          <w:bCs/>
          <w:noProof/>
          <w:lang w:val="es-ES"/>
        </w:rPr>
        <w:t xml:space="preserve">ISLAS MARSHALL </w:t>
      </w:r>
    </w:p>
    <w:p w14:paraId="55405D71" w14:textId="77777777" w:rsidR="00B7349C" w:rsidRPr="00FE2AA6" w:rsidRDefault="00B7349C" w:rsidP="00B7349C">
      <w:pPr>
        <w:spacing w:after="0" w:line="240" w:lineRule="auto"/>
        <w:ind w:left="425" w:hanging="425"/>
        <w:rPr>
          <w:rFonts w:eastAsia="Times New Roman"/>
          <w:noProof/>
          <w:lang w:val="es-ES"/>
        </w:rPr>
      </w:pPr>
      <w:r w:rsidRPr="00FE2AA6">
        <w:rPr>
          <w:rFonts w:eastAsia="Times New Roman"/>
          <w:noProof/>
          <w:lang w:val="es-ES"/>
        </w:rPr>
        <w:t xml:space="preserve">Islas Salomón </w:t>
      </w:r>
    </w:p>
    <w:p w14:paraId="214D9C28" w14:textId="77777777" w:rsidR="00B7349C" w:rsidRPr="00FE2AA6" w:rsidRDefault="00B7349C" w:rsidP="00B7349C">
      <w:pPr>
        <w:widowControl w:val="0"/>
        <w:tabs>
          <w:tab w:val="left" w:pos="668"/>
        </w:tabs>
        <w:spacing w:after="0" w:line="240" w:lineRule="auto"/>
        <w:ind w:left="425" w:hanging="425"/>
        <w:rPr>
          <w:rFonts w:eastAsia="Garamond" w:cs="Garamond"/>
          <w:b/>
          <w:noProof/>
          <w:lang w:val="es-ES"/>
        </w:rPr>
      </w:pPr>
      <w:r w:rsidRPr="00FE2AA6">
        <w:rPr>
          <w:b/>
          <w:noProof/>
          <w:lang w:val="es-ES"/>
        </w:rPr>
        <w:t>KIRIBATI</w:t>
      </w:r>
    </w:p>
    <w:p w14:paraId="396C77C8" w14:textId="77777777" w:rsidR="00B7349C" w:rsidRPr="00FE2AA6" w:rsidRDefault="00B7349C" w:rsidP="00B7349C">
      <w:pPr>
        <w:spacing w:after="0" w:line="240" w:lineRule="auto"/>
        <w:ind w:left="425" w:hanging="425"/>
        <w:rPr>
          <w:rFonts w:eastAsia="Times New Roman"/>
          <w:noProof/>
          <w:lang w:val="es-ES"/>
        </w:rPr>
      </w:pPr>
      <w:r w:rsidRPr="00FE2AA6">
        <w:rPr>
          <w:rFonts w:eastAsia="Times New Roman"/>
          <w:noProof/>
          <w:lang w:val="es-ES"/>
        </w:rPr>
        <w:t>Micronesia (Estados Federados</w:t>
      </w:r>
      <w:r w:rsidRPr="00FE2AA6">
        <w:rPr>
          <w:rFonts w:eastAsia="Times New Roman"/>
          <w:noProof/>
          <w:w w:val="99"/>
          <w:lang w:val="es-ES"/>
        </w:rPr>
        <w:t xml:space="preserve"> </w:t>
      </w:r>
      <w:r w:rsidRPr="00FE2AA6">
        <w:rPr>
          <w:rFonts w:eastAsia="Times New Roman"/>
          <w:noProof/>
          <w:lang w:val="es-ES"/>
        </w:rPr>
        <w:t>de)</w:t>
      </w:r>
    </w:p>
    <w:p w14:paraId="113C17EA" w14:textId="77777777" w:rsidR="00B7349C" w:rsidRPr="00FE2AA6" w:rsidRDefault="00B7349C" w:rsidP="00B7349C">
      <w:pPr>
        <w:spacing w:after="0" w:line="240" w:lineRule="auto"/>
        <w:ind w:left="425" w:hanging="425"/>
        <w:rPr>
          <w:rFonts w:eastAsia="Times New Roman"/>
          <w:noProof/>
          <w:lang w:val="es-ES"/>
        </w:rPr>
      </w:pPr>
      <w:r w:rsidRPr="00FE2AA6">
        <w:rPr>
          <w:rFonts w:eastAsia="Times New Roman"/>
          <w:noProof/>
          <w:lang w:val="es-ES"/>
        </w:rPr>
        <w:t>Nauru</w:t>
      </w:r>
    </w:p>
    <w:p w14:paraId="496E20D5" w14:textId="77777777" w:rsidR="00B7349C" w:rsidRPr="00FE2AA6" w:rsidRDefault="00B7349C" w:rsidP="00B7349C">
      <w:pPr>
        <w:spacing w:after="0" w:line="240" w:lineRule="auto"/>
        <w:ind w:left="425" w:hanging="425"/>
        <w:rPr>
          <w:rFonts w:eastAsia="Times New Roman"/>
          <w:noProof/>
          <w:lang w:val="es-ES"/>
        </w:rPr>
      </w:pPr>
      <w:r w:rsidRPr="00FE2AA6">
        <w:rPr>
          <w:rFonts w:eastAsia="Times New Roman"/>
          <w:noProof/>
          <w:lang w:val="es-ES"/>
        </w:rPr>
        <w:t>Niue</w:t>
      </w:r>
    </w:p>
    <w:p w14:paraId="20EE6765" w14:textId="77777777" w:rsidR="00B7349C" w:rsidRPr="00FE2AA6" w:rsidRDefault="00B7349C" w:rsidP="00B7349C">
      <w:pPr>
        <w:widowControl w:val="0"/>
        <w:spacing w:after="0" w:line="240" w:lineRule="auto"/>
        <w:ind w:left="425" w:hanging="425"/>
        <w:outlineLvl w:val="1"/>
        <w:rPr>
          <w:rFonts w:eastAsia="Garamond"/>
          <w:noProof/>
          <w:lang w:val="es-ES"/>
        </w:rPr>
      </w:pPr>
      <w:r w:rsidRPr="00FE2AA6">
        <w:rPr>
          <w:rFonts w:eastAsia="Garamond"/>
          <w:b/>
          <w:bCs/>
          <w:noProof/>
          <w:lang w:val="es-ES"/>
        </w:rPr>
        <w:t>NUEVA ZELANDIA</w:t>
      </w:r>
    </w:p>
    <w:p w14:paraId="75014343" w14:textId="77777777" w:rsidR="00B7349C" w:rsidRPr="00FE2AA6" w:rsidRDefault="00B7349C" w:rsidP="00B7349C">
      <w:pPr>
        <w:widowControl w:val="0"/>
        <w:spacing w:after="0" w:line="240" w:lineRule="auto"/>
        <w:ind w:left="425" w:hanging="425"/>
        <w:outlineLvl w:val="1"/>
        <w:rPr>
          <w:rFonts w:eastAsia="Garamond"/>
          <w:noProof/>
          <w:lang w:val="es-ES"/>
        </w:rPr>
      </w:pPr>
      <w:r w:rsidRPr="00FE2AA6">
        <w:rPr>
          <w:rFonts w:eastAsia="Garamond"/>
          <w:b/>
          <w:bCs/>
          <w:noProof/>
          <w:lang w:val="es-ES"/>
        </w:rPr>
        <w:t>PALAU</w:t>
      </w:r>
    </w:p>
    <w:p w14:paraId="4C7E5CAC" w14:textId="77777777" w:rsidR="00B7349C" w:rsidRPr="00FE2AA6" w:rsidRDefault="00B7349C" w:rsidP="00B7349C">
      <w:pPr>
        <w:spacing w:after="0" w:line="240" w:lineRule="auto"/>
        <w:ind w:left="425" w:hanging="425"/>
        <w:rPr>
          <w:b/>
          <w:noProof/>
          <w:lang w:val="es-ES"/>
        </w:rPr>
      </w:pPr>
      <w:r w:rsidRPr="00FE2AA6">
        <w:rPr>
          <w:b/>
          <w:noProof/>
          <w:lang w:val="es-ES"/>
        </w:rPr>
        <w:t>PAPUA NUEVA GUINEA</w:t>
      </w:r>
    </w:p>
    <w:p w14:paraId="26B60BBA" w14:textId="77777777" w:rsidR="00B7349C" w:rsidRPr="00FE2AA6" w:rsidRDefault="00B7349C" w:rsidP="00B7349C">
      <w:pPr>
        <w:spacing w:after="0" w:line="240" w:lineRule="auto"/>
        <w:ind w:left="425" w:hanging="425"/>
        <w:rPr>
          <w:rFonts w:eastAsia="Garamond" w:cs="Garamond"/>
          <w:noProof/>
          <w:lang w:val="es-ES"/>
        </w:rPr>
      </w:pPr>
      <w:r w:rsidRPr="00FE2AA6">
        <w:rPr>
          <w:b/>
          <w:noProof/>
          <w:lang w:val="es-ES"/>
        </w:rPr>
        <w:t>SAMOA</w:t>
      </w:r>
    </w:p>
    <w:p w14:paraId="30EC9EDC" w14:textId="77777777" w:rsidR="00B7349C" w:rsidRPr="00FE2AA6" w:rsidRDefault="00B7349C" w:rsidP="00B7349C">
      <w:pPr>
        <w:spacing w:after="0" w:line="240" w:lineRule="auto"/>
        <w:ind w:left="425" w:hanging="425"/>
        <w:rPr>
          <w:rFonts w:eastAsia="Times New Roman"/>
          <w:noProof/>
          <w:w w:val="99"/>
          <w:lang w:val="es-ES"/>
        </w:rPr>
      </w:pPr>
      <w:r w:rsidRPr="00FE2AA6">
        <w:rPr>
          <w:rFonts w:eastAsia="Times New Roman"/>
          <w:noProof/>
          <w:lang w:val="es-ES"/>
        </w:rPr>
        <w:t>Timor-Leste</w:t>
      </w:r>
      <w:r w:rsidRPr="00FE2AA6">
        <w:rPr>
          <w:rFonts w:eastAsia="Times New Roman"/>
          <w:noProof/>
          <w:w w:val="99"/>
          <w:lang w:val="es-ES"/>
        </w:rPr>
        <w:t xml:space="preserve"> </w:t>
      </w:r>
    </w:p>
    <w:p w14:paraId="009731EC" w14:textId="77777777" w:rsidR="00B7349C" w:rsidRPr="00FE2AA6" w:rsidRDefault="00B7349C" w:rsidP="00B7349C">
      <w:pPr>
        <w:spacing w:after="0" w:line="240" w:lineRule="auto"/>
        <w:ind w:left="425" w:hanging="425"/>
        <w:rPr>
          <w:rFonts w:eastAsia="Times New Roman"/>
          <w:noProof/>
          <w:lang w:val="es-ES"/>
        </w:rPr>
      </w:pPr>
      <w:r w:rsidRPr="00FE2AA6">
        <w:rPr>
          <w:rFonts w:eastAsia="Times New Roman"/>
          <w:noProof/>
          <w:lang w:val="es-ES"/>
        </w:rPr>
        <w:t>Tonga</w:t>
      </w:r>
    </w:p>
    <w:p w14:paraId="4362CF99" w14:textId="77777777" w:rsidR="00B7349C" w:rsidRPr="00FE2AA6" w:rsidRDefault="00B7349C" w:rsidP="00B7349C">
      <w:pPr>
        <w:spacing w:after="0" w:line="240" w:lineRule="auto"/>
        <w:ind w:left="425" w:hanging="425"/>
        <w:rPr>
          <w:rFonts w:eastAsia="Times New Roman"/>
          <w:noProof/>
          <w:w w:val="99"/>
          <w:lang w:val="es-ES"/>
        </w:rPr>
      </w:pPr>
      <w:r w:rsidRPr="00FE2AA6">
        <w:rPr>
          <w:rFonts w:eastAsia="Times New Roman"/>
          <w:noProof/>
          <w:lang w:val="es-ES"/>
        </w:rPr>
        <w:t>Tuvalu</w:t>
      </w:r>
      <w:r w:rsidRPr="00FE2AA6">
        <w:rPr>
          <w:rFonts w:eastAsia="Times New Roman"/>
          <w:noProof/>
          <w:w w:val="99"/>
          <w:lang w:val="es-ES"/>
        </w:rPr>
        <w:t xml:space="preserve"> </w:t>
      </w:r>
    </w:p>
    <w:p w14:paraId="40C30882" w14:textId="77777777" w:rsidR="00B7349C" w:rsidRPr="00FE2AA6" w:rsidRDefault="00B7349C" w:rsidP="00B7349C">
      <w:pPr>
        <w:spacing w:after="0" w:line="240" w:lineRule="auto"/>
        <w:ind w:left="425" w:hanging="425"/>
        <w:rPr>
          <w:rFonts w:eastAsia="Times New Roman"/>
          <w:b/>
          <w:bCs/>
          <w:noProof/>
          <w:lang w:val="es-ES"/>
        </w:rPr>
      </w:pPr>
      <w:r w:rsidRPr="00FE2AA6">
        <w:rPr>
          <w:rFonts w:eastAsia="Times New Roman"/>
          <w:b/>
          <w:bCs/>
          <w:noProof/>
          <w:lang w:val="es-ES"/>
        </w:rPr>
        <w:t>VANUATU</w:t>
      </w:r>
    </w:p>
    <w:bookmarkEnd w:id="0"/>
    <w:p w14:paraId="152A460F" w14:textId="77777777" w:rsidR="00B7349C" w:rsidRPr="00FE2AA6" w:rsidRDefault="00B7349C" w:rsidP="00B7349C">
      <w:pPr>
        <w:spacing w:after="0" w:line="240" w:lineRule="auto"/>
        <w:rPr>
          <w:rFonts w:eastAsia="Garamond" w:cs="Garamond"/>
          <w:b/>
          <w:bCs/>
          <w:noProof/>
          <w:lang w:val="es-ES"/>
        </w:rPr>
        <w:sectPr w:rsidR="00B7349C" w:rsidRPr="00FE2AA6">
          <w:type w:val="continuous"/>
          <w:pgSz w:w="11910" w:h="16840"/>
          <w:pgMar w:top="1440" w:right="1440" w:bottom="1440" w:left="1440" w:header="720" w:footer="720" w:gutter="0"/>
          <w:cols w:num="2" w:space="720"/>
          <w:rtlGutter/>
        </w:sectPr>
      </w:pPr>
    </w:p>
    <w:p w14:paraId="11CE7755" w14:textId="77777777" w:rsidR="00B7349C" w:rsidRPr="00FE2AA6" w:rsidRDefault="00B7349C" w:rsidP="00B7349C">
      <w:pPr>
        <w:spacing w:after="0" w:line="240" w:lineRule="auto"/>
        <w:rPr>
          <w:noProof/>
          <w:lang w:val="es-ES"/>
        </w:rPr>
        <w:sectPr w:rsidR="00B7349C" w:rsidRPr="00FE2AA6">
          <w:type w:val="continuous"/>
          <w:pgSz w:w="11910" w:h="16840"/>
          <w:pgMar w:top="1440" w:right="1440" w:bottom="1440" w:left="1440" w:header="720" w:footer="720" w:gutter="0"/>
          <w:cols w:num="2" w:space="848"/>
          <w:rtlGutter/>
        </w:sectPr>
      </w:pPr>
    </w:p>
    <w:p w14:paraId="38C4AF1A" w14:textId="77777777" w:rsidR="00B7349C" w:rsidRPr="00FE2AA6" w:rsidRDefault="00B7349C" w:rsidP="00B7349C">
      <w:pPr>
        <w:widowControl w:val="0"/>
        <w:spacing w:after="0" w:line="240" w:lineRule="auto"/>
        <w:outlineLvl w:val="0"/>
        <w:rPr>
          <w:rFonts w:eastAsia="Garamond"/>
          <w:bCs/>
          <w:noProof/>
          <w:sz w:val="24"/>
          <w:szCs w:val="32"/>
          <w:lang w:val="es-ES"/>
        </w:rPr>
      </w:pPr>
      <w:r w:rsidRPr="00FE2AA6">
        <w:rPr>
          <w:rFonts w:eastAsia="Garamond"/>
          <w:b/>
          <w:bCs/>
          <w:noProof/>
          <w:sz w:val="24"/>
          <w:szCs w:val="32"/>
          <w:lang w:val="es-ES"/>
        </w:rPr>
        <w:lastRenderedPageBreak/>
        <w:t>Anexo 3</w:t>
      </w:r>
    </w:p>
    <w:p w14:paraId="6C7E4D43" w14:textId="77777777" w:rsidR="00B7349C" w:rsidRPr="00FE2AA6" w:rsidRDefault="00B7349C" w:rsidP="00B7349C">
      <w:pPr>
        <w:spacing w:after="0" w:line="240" w:lineRule="auto"/>
        <w:rPr>
          <w:noProof/>
          <w:sz w:val="24"/>
          <w:lang w:val="es-ES"/>
        </w:rPr>
      </w:pPr>
      <w:r w:rsidRPr="00FE2AA6">
        <w:rPr>
          <w:b/>
          <w:noProof/>
          <w:sz w:val="24"/>
          <w:lang w:val="es-ES"/>
        </w:rPr>
        <w:t>Tareas de las Par</w:t>
      </w:r>
      <w:r w:rsidR="00BA5E88" w:rsidRPr="00FE2AA6">
        <w:rPr>
          <w:b/>
          <w:noProof/>
          <w:sz w:val="24"/>
          <w:lang w:val="es-ES"/>
        </w:rPr>
        <w:t>tes Contratantes elegidas como representantes r</w:t>
      </w:r>
      <w:r w:rsidRPr="00FE2AA6">
        <w:rPr>
          <w:b/>
          <w:noProof/>
          <w:sz w:val="24"/>
          <w:lang w:val="es-ES"/>
        </w:rPr>
        <w:t>egionales en el Comité Permanente</w:t>
      </w:r>
    </w:p>
    <w:p w14:paraId="4466F4DB" w14:textId="77777777" w:rsidR="00B7349C" w:rsidRPr="00FE2AA6" w:rsidRDefault="00B7349C" w:rsidP="00B7349C">
      <w:pPr>
        <w:spacing w:after="0" w:line="240" w:lineRule="auto"/>
        <w:rPr>
          <w:rFonts w:eastAsia="Garamond" w:cs="Garamond"/>
          <w:b/>
          <w:bCs/>
          <w:noProof/>
          <w:lang w:val="es-ES"/>
        </w:rPr>
      </w:pPr>
    </w:p>
    <w:p w14:paraId="3CCC5697" w14:textId="77777777" w:rsidR="004E619A" w:rsidRPr="00FE2AA6" w:rsidRDefault="004E619A" w:rsidP="00B7349C">
      <w:pPr>
        <w:spacing w:after="0" w:line="240" w:lineRule="auto"/>
        <w:rPr>
          <w:rFonts w:eastAsia="Garamond" w:cs="Garamond"/>
          <w:b/>
          <w:bCs/>
          <w:noProof/>
          <w:lang w:val="es-ES"/>
        </w:rPr>
      </w:pPr>
    </w:p>
    <w:p w14:paraId="0622C151" w14:textId="77777777" w:rsidR="00B7349C" w:rsidRPr="00FE2AA6" w:rsidRDefault="00B7349C" w:rsidP="00B7349C">
      <w:pPr>
        <w:spacing w:after="0" w:line="240" w:lineRule="auto"/>
        <w:rPr>
          <w:rFonts w:eastAsia="Times New Roman"/>
          <w:noProof/>
          <w:lang w:val="es-ES"/>
        </w:rPr>
      </w:pPr>
      <w:r w:rsidRPr="00FE2AA6">
        <w:rPr>
          <w:rFonts w:eastAsia="Times New Roman"/>
          <w:noProof/>
          <w:lang w:val="es-ES"/>
        </w:rPr>
        <w:t xml:space="preserve">Las Partes Contratantes que sean elegidas como </w:t>
      </w:r>
      <w:r w:rsidR="00BA5E88" w:rsidRPr="00FE2AA6">
        <w:rPr>
          <w:rFonts w:eastAsia="Times New Roman"/>
          <w:noProof/>
          <w:lang w:val="es-ES"/>
        </w:rPr>
        <w:t>representantes regionales</w:t>
      </w:r>
      <w:r w:rsidRPr="00FE2AA6">
        <w:rPr>
          <w:rFonts w:eastAsia="Times New Roman"/>
          <w:noProof/>
          <w:lang w:val="es-ES"/>
        </w:rPr>
        <w:t xml:space="preserve"> en el Comité Permanente desempeñarán las siguientes tareas:</w:t>
      </w:r>
    </w:p>
    <w:p w14:paraId="7E5EE776" w14:textId="77777777" w:rsidR="00B7349C" w:rsidRPr="00FE2AA6" w:rsidRDefault="00B7349C" w:rsidP="00B7349C">
      <w:pPr>
        <w:spacing w:after="0" w:line="240" w:lineRule="auto"/>
        <w:ind w:left="425" w:hanging="425"/>
        <w:rPr>
          <w:rFonts w:eastAsia="Garamond" w:cs="Garamond"/>
          <w:noProof/>
          <w:lang w:val="es-ES"/>
        </w:rPr>
      </w:pPr>
    </w:p>
    <w:p w14:paraId="19E28C10" w14:textId="77777777" w:rsidR="00B7349C" w:rsidRPr="00FE2AA6" w:rsidRDefault="00B7349C" w:rsidP="00B7349C">
      <w:pPr>
        <w:widowControl w:val="0"/>
        <w:spacing w:after="0" w:line="240" w:lineRule="auto"/>
        <w:ind w:left="425" w:hanging="425"/>
        <w:rPr>
          <w:rFonts w:eastAsia="Times New Roman"/>
          <w:noProof/>
          <w:lang w:val="es-ES"/>
        </w:rPr>
      </w:pPr>
      <w:r w:rsidRPr="00FE2AA6">
        <w:rPr>
          <w:rFonts w:eastAsia="Times New Roman"/>
          <w:noProof/>
          <w:lang w:val="es-ES"/>
        </w:rPr>
        <w:t>1.</w:t>
      </w:r>
      <w:r w:rsidRPr="00FE2AA6">
        <w:rPr>
          <w:rFonts w:eastAsia="Times New Roman"/>
          <w:noProof/>
          <w:lang w:val="es-ES"/>
        </w:rPr>
        <w:tab/>
        <w:t xml:space="preserve">Designar a sus delegados ante el Comité Permanente teniendo en cuenta sus importantes responsabilidades como </w:t>
      </w:r>
      <w:r w:rsidR="00BA5E88" w:rsidRPr="00FE2AA6">
        <w:rPr>
          <w:rFonts w:eastAsia="Times New Roman"/>
          <w:noProof/>
          <w:lang w:val="es-ES"/>
        </w:rPr>
        <w:t>representantes regionales</w:t>
      </w:r>
      <w:r w:rsidRPr="00FE2AA6">
        <w:rPr>
          <w:rFonts w:eastAsia="Times New Roman"/>
          <w:noProof/>
          <w:lang w:val="es-ES"/>
        </w:rPr>
        <w:t>, y hacer cuanto puedan para que sus delegados o los sustitutos de estos asistan a todas las reuniones del Comité.</w:t>
      </w:r>
    </w:p>
    <w:p w14:paraId="2323EE66" w14:textId="77777777" w:rsidR="00B7349C" w:rsidRPr="00FE2AA6" w:rsidRDefault="00B7349C" w:rsidP="00B7349C">
      <w:pPr>
        <w:spacing w:after="0" w:line="240" w:lineRule="auto"/>
        <w:ind w:left="425" w:hanging="425"/>
        <w:rPr>
          <w:rFonts w:eastAsia="Garamond" w:cs="Garamond"/>
          <w:noProof/>
          <w:lang w:val="es-ES"/>
        </w:rPr>
      </w:pPr>
    </w:p>
    <w:p w14:paraId="347D7574" w14:textId="77777777" w:rsidR="00B7349C" w:rsidRPr="00FE2AA6" w:rsidRDefault="00B7349C" w:rsidP="00B7349C">
      <w:pPr>
        <w:widowControl w:val="0"/>
        <w:spacing w:after="0" w:line="240" w:lineRule="auto"/>
        <w:ind w:left="425" w:hanging="425"/>
        <w:rPr>
          <w:rFonts w:eastAsia="Times New Roman"/>
          <w:noProof/>
          <w:lang w:val="es-ES"/>
        </w:rPr>
      </w:pPr>
      <w:r w:rsidRPr="00FE2AA6">
        <w:rPr>
          <w:rFonts w:eastAsia="Times New Roman"/>
          <w:noProof/>
          <w:lang w:val="es-ES"/>
        </w:rPr>
        <w:t>2.</w:t>
      </w:r>
      <w:r w:rsidRPr="00FE2AA6">
        <w:rPr>
          <w:rFonts w:eastAsia="Times New Roman"/>
          <w:noProof/>
          <w:lang w:val="es-ES"/>
        </w:rPr>
        <w:tab/>
        <w:t>Cuando un grupo</w:t>
      </w:r>
      <w:r w:rsidR="00BA5E88" w:rsidRPr="00FE2AA6">
        <w:rPr>
          <w:rFonts w:eastAsia="Times New Roman"/>
          <w:noProof/>
          <w:lang w:val="es-ES"/>
        </w:rPr>
        <w:t xml:space="preserve"> regional cuente con más de un representante r</w:t>
      </w:r>
      <w:r w:rsidRPr="00FE2AA6">
        <w:rPr>
          <w:rFonts w:eastAsia="Times New Roman"/>
          <w:noProof/>
          <w:lang w:val="es-ES"/>
        </w:rPr>
        <w:t>egional, comunicarse y celebrar consultas</w:t>
      </w:r>
      <w:r w:rsidR="00BA5E88" w:rsidRPr="00FE2AA6">
        <w:rPr>
          <w:rFonts w:eastAsia="Times New Roman"/>
          <w:noProof/>
          <w:lang w:val="es-ES"/>
        </w:rPr>
        <w:t xml:space="preserve"> periódicas con el otro representante r</w:t>
      </w:r>
      <w:r w:rsidRPr="00FE2AA6">
        <w:rPr>
          <w:rFonts w:eastAsia="Times New Roman"/>
          <w:noProof/>
          <w:lang w:val="es-ES"/>
        </w:rPr>
        <w:t xml:space="preserve">egional o los otros </w:t>
      </w:r>
      <w:r w:rsidR="00BA5E88" w:rsidRPr="00FE2AA6">
        <w:rPr>
          <w:rFonts w:eastAsia="Times New Roman"/>
          <w:noProof/>
          <w:lang w:val="es-ES"/>
        </w:rPr>
        <w:t>representantes regionales</w:t>
      </w:r>
      <w:r w:rsidRPr="00FE2AA6">
        <w:rPr>
          <w:rFonts w:eastAsia="Times New Roman"/>
          <w:noProof/>
          <w:lang w:val="es-ES"/>
        </w:rPr>
        <w:t>.</w:t>
      </w:r>
    </w:p>
    <w:p w14:paraId="4C0FB809" w14:textId="77777777" w:rsidR="00B7349C" w:rsidRPr="00FE2AA6" w:rsidRDefault="00B7349C" w:rsidP="00B7349C">
      <w:pPr>
        <w:spacing w:after="0" w:line="240" w:lineRule="auto"/>
        <w:ind w:left="425" w:hanging="425"/>
        <w:rPr>
          <w:rFonts w:eastAsia="Garamond" w:cs="Garamond"/>
          <w:noProof/>
          <w:lang w:val="es-ES"/>
        </w:rPr>
      </w:pPr>
    </w:p>
    <w:p w14:paraId="12140365" w14:textId="77777777" w:rsidR="00B7349C" w:rsidRPr="00FE2AA6" w:rsidRDefault="00B7349C" w:rsidP="00B7349C">
      <w:pPr>
        <w:widowControl w:val="0"/>
        <w:spacing w:after="0" w:line="240" w:lineRule="auto"/>
        <w:ind w:left="425" w:hanging="425"/>
        <w:rPr>
          <w:rFonts w:eastAsia="Times New Roman"/>
          <w:noProof/>
          <w:lang w:val="es-ES"/>
        </w:rPr>
      </w:pPr>
      <w:r w:rsidRPr="00FE2AA6">
        <w:rPr>
          <w:rFonts w:eastAsia="Times New Roman"/>
          <w:noProof/>
          <w:lang w:val="es-ES"/>
        </w:rPr>
        <w:t>3.</w:t>
      </w:r>
      <w:r w:rsidRPr="00FE2AA6">
        <w:rPr>
          <w:rFonts w:eastAsia="Times New Roman"/>
          <w:noProof/>
          <w:lang w:val="es-ES"/>
        </w:rPr>
        <w:tab/>
        <w:t>Comunicarse y celebrar consultas</w:t>
      </w:r>
      <w:r w:rsidR="00BA5E88" w:rsidRPr="00FE2AA6">
        <w:rPr>
          <w:rFonts w:eastAsia="Times New Roman"/>
          <w:noProof/>
          <w:lang w:val="es-ES"/>
        </w:rPr>
        <w:t xml:space="preserve"> de forma periódica</w:t>
      </w:r>
      <w:r w:rsidRPr="00FE2AA6">
        <w:rPr>
          <w:rFonts w:eastAsia="Times New Roman"/>
          <w:noProof/>
          <w:lang w:val="es-ES"/>
        </w:rPr>
        <w:t xml:space="preserve"> con las Partes Contratantes de su grupo regional, y aprovechar las </w:t>
      </w:r>
      <w:r w:rsidR="00D71E1B" w:rsidRPr="00FE2AA6">
        <w:rPr>
          <w:rFonts w:eastAsia="Times New Roman"/>
          <w:noProof/>
          <w:lang w:val="es-ES"/>
        </w:rPr>
        <w:t>oportunidades para</w:t>
      </w:r>
      <w:r w:rsidRPr="00FE2AA6">
        <w:rPr>
          <w:rFonts w:eastAsia="Times New Roman"/>
          <w:noProof/>
          <w:lang w:val="es-ES"/>
        </w:rPr>
        <w:t xml:space="preserve"> viajar </w:t>
      </w:r>
      <w:r w:rsidR="00D71E1B" w:rsidRPr="00FE2AA6">
        <w:rPr>
          <w:rFonts w:eastAsia="Times New Roman"/>
          <w:noProof/>
          <w:lang w:val="es-ES"/>
        </w:rPr>
        <w:t>en</w:t>
      </w:r>
      <w:r w:rsidRPr="00FE2AA6">
        <w:rPr>
          <w:rFonts w:eastAsia="Times New Roman"/>
          <w:noProof/>
          <w:lang w:val="es-ES"/>
        </w:rPr>
        <w:t xml:space="preserve"> su región y </w:t>
      </w:r>
      <w:r w:rsidR="00D71E1B" w:rsidRPr="00FE2AA6">
        <w:rPr>
          <w:rFonts w:eastAsia="Times New Roman"/>
          <w:noProof/>
          <w:lang w:val="es-ES"/>
        </w:rPr>
        <w:t>asistir</w:t>
      </w:r>
      <w:r w:rsidRPr="00FE2AA6">
        <w:rPr>
          <w:rFonts w:eastAsia="Times New Roman"/>
          <w:noProof/>
          <w:lang w:val="es-ES"/>
        </w:rPr>
        <w:t xml:space="preserve"> a reuniones regionales o internacionales para sostener consultas sobre cuestiones relacionadas con la Convención y promover los objetivos de la misma. A tal efecto, cuando </w:t>
      </w:r>
      <w:r w:rsidR="00335ADC" w:rsidRPr="00FE2AA6">
        <w:rPr>
          <w:rFonts w:eastAsia="Times New Roman"/>
          <w:noProof/>
          <w:lang w:val="es-ES"/>
        </w:rPr>
        <w:t>haya</w:t>
      </w:r>
      <w:r w:rsidRPr="00FE2AA6">
        <w:rPr>
          <w:rFonts w:eastAsia="Times New Roman"/>
          <w:noProof/>
          <w:lang w:val="es-ES"/>
        </w:rPr>
        <w:t xml:space="preserve"> más de un </w:t>
      </w:r>
      <w:r w:rsidR="00BA5E88" w:rsidRPr="00FE2AA6">
        <w:rPr>
          <w:rFonts w:eastAsia="Times New Roman"/>
          <w:noProof/>
          <w:lang w:val="es-ES"/>
        </w:rPr>
        <w:t>representante regional</w:t>
      </w:r>
      <w:r w:rsidRPr="00FE2AA6">
        <w:rPr>
          <w:rFonts w:eastAsia="Times New Roman"/>
          <w:noProof/>
          <w:lang w:val="es-ES"/>
        </w:rPr>
        <w:t xml:space="preserve">, convendrán entre sí qué Partes Contratantes serán </w:t>
      </w:r>
      <w:r w:rsidR="00335ADC" w:rsidRPr="00FE2AA6">
        <w:rPr>
          <w:rFonts w:eastAsia="Times New Roman"/>
          <w:noProof/>
          <w:lang w:val="es-ES"/>
        </w:rPr>
        <w:t>la responsabilidad</w:t>
      </w:r>
      <w:r w:rsidRPr="00FE2AA6">
        <w:rPr>
          <w:rFonts w:eastAsia="Times New Roman"/>
          <w:noProof/>
          <w:lang w:val="es-ES"/>
        </w:rPr>
        <w:t xml:space="preserve"> de cada </w:t>
      </w:r>
      <w:r w:rsidR="00BA5E88" w:rsidRPr="00FE2AA6">
        <w:rPr>
          <w:rFonts w:eastAsia="Times New Roman"/>
          <w:noProof/>
          <w:lang w:val="es-ES"/>
        </w:rPr>
        <w:t>representante regional</w:t>
      </w:r>
      <w:r w:rsidRPr="00FE2AA6">
        <w:rPr>
          <w:rFonts w:eastAsia="Times New Roman"/>
          <w:noProof/>
          <w:lang w:val="es-ES"/>
        </w:rPr>
        <w:t xml:space="preserve"> o si alguno de ellos </w:t>
      </w:r>
      <w:r w:rsidR="00335ADC" w:rsidRPr="00FE2AA6">
        <w:rPr>
          <w:rFonts w:eastAsia="Times New Roman"/>
          <w:noProof/>
          <w:lang w:val="es-ES"/>
        </w:rPr>
        <w:t xml:space="preserve">tendrá la responsabilidad </w:t>
      </w:r>
      <w:r w:rsidRPr="00FE2AA6">
        <w:rPr>
          <w:rFonts w:eastAsia="Times New Roman"/>
          <w:noProof/>
          <w:lang w:val="es-ES"/>
        </w:rPr>
        <w:t xml:space="preserve">principal de determinadas cuestiones </w:t>
      </w:r>
      <w:r w:rsidR="00335ADC" w:rsidRPr="00FE2AA6">
        <w:rPr>
          <w:rFonts w:eastAsia="Times New Roman"/>
          <w:noProof/>
          <w:lang w:val="es-ES"/>
        </w:rPr>
        <w:t>para</w:t>
      </w:r>
      <w:r w:rsidRPr="00FE2AA6">
        <w:rPr>
          <w:rFonts w:eastAsia="Times New Roman"/>
          <w:noProof/>
          <w:lang w:val="es-ES"/>
        </w:rPr>
        <w:t xml:space="preserve"> toda la región.</w:t>
      </w:r>
    </w:p>
    <w:p w14:paraId="24D2F02B" w14:textId="77777777" w:rsidR="00B7349C" w:rsidRPr="00FE2AA6" w:rsidRDefault="00B7349C" w:rsidP="00B7349C">
      <w:pPr>
        <w:spacing w:after="0" w:line="240" w:lineRule="auto"/>
        <w:ind w:left="425" w:hanging="425"/>
        <w:rPr>
          <w:rFonts w:eastAsia="Garamond" w:cs="Garamond"/>
          <w:noProof/>
          <w:lang w:val="es-ES"/>
        </w:rPr>
      </w:pPr>
    </w:p>
    <w:p w14:paraId="4B54571F" w14:textId="77777777" w:rsidR="00B7349C" w:rsidRPr="00FE2AA6" w:rsidRDefault="00B7349C" w:rsidP="00B7349C">
      <w:pPr>
        <w:widowControl w:val="0"/>
        <w:spacing w:after="0" w:line="240" w:lineRule="auto"/>
        <w:ind w:left="425" w:hanging="425"/>
        <w:rPr>
          <w:rFonts w:eastAsia="Times New Roman"/>
          <w:noProof/>
          <w:lang w:val="es-ES"/>
        </w:rPr>
      </w:pPr>
      <w:r w:rsidRPr="00FE2AA6">
        <w:rPr>
          <w:rFonts w:eastAsia="Times New Roman"/>
          <w:noProof/>
          <w:lang w:val="es-ES"/>
        </w:rPr>
        <w:t>4.</w:t>
      </w:r>
      <w:r w:rsidRPr="00FE2AA6">
        <w:rPr>
          <w:rFonts w:eastAsia="Times New Roman"/>
          <w:noProof/>
          <w:lang w:val="es-ES"/>
        </w:rPr>
        <w:tab/>
        <w:t>Solicitar las opiniones de las Partes Contratantes de su grupo regional antes de las reuniones del Comité Permanente.</w:t>
      </w:r>
    </w:p>
    <w:p w14:paraId="7D9F0E42" w14:textId="77777777" w:rsidR="00B7349C" w:rsidRPr="00FE2AA6" w:rsidRDefault="00B7349C" w:rsidP="00B7349C">
      <w:pPr>
        <w:spacing w:after="0" w:line="240" w:lineRule="auto"/>
        <w:ind w:left="425" w:hanging="425"/>
        <w:rPr>
          <w:rFonts w:eastAsia="Garamond" w:cs="Garamond"/>
          <w:noProof/>
          <w:lang w:val="es-ES"/>
        </w:rPr>
      </w:pPr>
    </w:p>
    <w:p w14:paraId="59F2FD8D" w14:textId="77777777" w:rsidR="00B7349C" w:rsidRPr="00FE2AA6" w:rsidRDefault="00B7349C" w:rsidP="00B7349C">
      <w:pPr>
        <w:widowControl w:val="0"/>
        <w:spacing w:after="0" w:line="240" w:lineRule="auto"/>
        <w:ind w:left="425" w:hanging="425"/>
        <w:rPr>
          <w:rFonts w:eastAsia="Times New Roman"/>
          <w:noProof/>
          <w:lang w:val="es-ES"/>
        </w:rPr>
      </w:pPr>
      <w:r w:rsidRPr="00FE2AA6">
        <w:rPr>
          <w:rFonts w:eastAsia="Times New Roman"/>
          <w:noProof/>
          <w:lang w:val="es-ES"/>
        </w:rPr>
        <w:t>5.</w:t>
      </w:r>
      <w:r w:rsidRPr="00FE2AA6">
        <w:rPr>
          <w:rFonts w:eastAsia="Times New Roman"/>
          <w:noProof/>
          <w:lang w:val="es-ES"/>
        </w:rPr>
        <w:tab/>
      </w:r>
      <w:r w:rsidR="00335ADC" w:rsidRPr="00FE2AA6">
        <w:rPr>
          <w:rFonts w:eastAsia="Times New Roman"/>
          <w:noProof/>
          <w:lang w:val="es-ES"/>
        </w:rPr>
        <w:t xml:space="preserve">Se </w:t>
      </w:r>
      <w:r w:rsidR="00901880" w:rsidRPr="00FE2AA6">
        <w:rPr>
          <w:rFonts w:eastAsia="Times New Roman"/>
          <w:noProof/>
          <w:lang w:val="es-ES"/>
        </w:rPr>
        <w:t>alienta</w:t>
      </w:r>
      <w:r w:rsidR="00335ADC" w:rsidRPr="00FE2AA6">
        <w:rPr>
          <w:rFonts w:eastAsia="Times New Roman"/>
          <w:noProof/>
          <w:lang w:val="es-ES"/>
        </w:rPr>
        <w:t xml:space="preserve"> la realización de reuniones de los grupos regionales entre las reuniones de la Conferencia de las Partes Contratantes. En colaboración con los representantes regionales, la </w:t>
      </w:r>
      <w:r w:rsidRPr="00FE2AA6">
        <w:rPr>
          <w:rFonts w:eastAsia="Times New Roman"/>
          <w:noProof/>
          <w:lang w:val="es-ES"/>
        </w:rPr>
        <w:t xml:space="preserve">Secretaría </w:t>
      </w:r>
      <w:r w:rsidR="00335ADC" w:rsidRPr="00FE2AA6">
        <w:rPr>
          <w:rFonts w:eastAsia="Times New Roman"/>
          <w:noProof/>
          <w:lang w:val="es-ES"/>
        </w:rPr>
        <w:t xml:space="preserve">de la Convención </w:t>
      </w:r>
      <w:r w:rsidR="008C5602" w:rsidRPr="00FE2AA6">
        <w:rPr>
          <w:rFonts w:eastAsia="Times New Roman"/>
          <w:noProof/>
          <w:lang w:val="es-ES"/>
        </w:rPr>
        <w:t>establecerá</w:t>
      </w:r>
      <w:r w:rsidR="00335ADC" w:rsidRPr="00FE2AA6">
        <w:rPr>
          <w:rFonts w:eastAsia="Times New Roman"/>
          <w:noProof/>
          <w:lang w:val="es-ES"/>
        </w:rPr>
        <w:t xml:space="preserve"> el momento, la modalidad y </w:t>
      </w:r>
      <w:r w:rsidRPr="00FE2AA6">
        <w:rPr>
          <w:rFonts w:eastAsia="Times New Roman"/>
          <w:noProof/>
          <w:lang w:val="es-ES"/>
        </w:rPr>
        <w:t>el orden del día de las reuniones regionales.</w:t>
      </w:r>
    </w:p>
    <w:p w14:paraId="59F5E290" w14:textId="77777777" w:rsidR="00B7349C" w:rsidRPr="00FE2AA6" w:rsidRDefault="00B7349C" w:rsidP="00B7349C">
      <w:pPr>
        <w:spacing w:after="0" w:line="240" w:lineRule="auto"/>
        <w:ind w:left="425" w:hanging="425"/>
        <w:rPr>
          <w:rFonts w:eastAsia="Garamond" w:cs="Garamond"/>
          <w:noProof/>
          <w:lang w:val="es-ES"/>
        </w:rPr>
      </w:pPr>
    </w:p>
    <w:p w14:paraId="49018E12" w14:textId="77777777" w:rsidR="00B7349C" w:rsidRPr="00FE2AA6" w:rsidRDefault="00B7349C" w:rsidP="00B7349C">
      <w:pPr>
        <w:widowControl w:val="0"/>
        <w:spacing w:after="0" w:line="240" w:lineRule="auto"/>
        <w:ind w:left="425" w:hanging="425"/>
        <w:rPr>
          <w:rFonts w:eastAsia="Times New Roman"/>
          <w:noProof/>
          <w:lang w:val="es-ES"/>
        </w:rPr>
      </w:pPr>
      <w:r w:rsidRPr="00FE2AA6">
        <w:rPr>
          <w:rFonts w:eastAsia="Times New Roman"/>
          <w:noProof/>
          <w:lang w:val="es-ES"/>
        </w:rPr>
        <w:t>6.</w:t>
      </w:r>
      <w:r w:rsidRPr="00FE2AA6">
        <w:rPr>
          <w:rFonts w:eastAsia="Times New Roman"/>
          <w:noProof/>
          <w:lang w:val="es-ES"/>
        </w:rPr>
        <w:tab/>
        <w:t xml:space="preserve">Asumir responsabilidades adicionales participando </w:t>
      </w:r>
      <w:r w:rsidR="00335ADC" w:rsidRPr="00FE2AA6">
        <w:rPr>
          <w:rFonts w:eastAsia="Times New Roman"/>
          <w:noProof/>
          <w:lang w:val="es-ES"/>
        </w:rPr>
        <w:t xml:space="preserve">como miembros </w:t>
      </w:r>
      <w:r w:rsidRPr="00FE2AA6">
        <w:rPr>
          <w:rFonts w:eastAsia="Times New Roman"/>
          <w:noProof/>
          <w:lang w:val="es-ES"/>
        </w:rPr>
        <w:t>en los subgrupos establecidos por el Comité Permanente.</w:t>
      </w:r>
    </w:p>
    <w:p w14:paraId="5BB4279F" w14:textId="77777777" w:rsidR="00B7349C" w:rsidRPr="00FE2AA6" w:rsidRDefault="00B7349C" w:rsidP="00B7349C">
      <w:pPr>
        <w:spacing w:after="0" w:line="240" w:lineRule="auto"/>
        <w:ind w:left="425" w:hanging="425"/>
        <w:rPr>
          <w:rFonts w:eastAsia="Garamond" w:cs="Garamond"/>
          <w:noProof/>
          <w:lang w:val="es-ES"/>
        </w:rPr>
      </w:pPr>
    </w:p>
    <w:p w14:paraId="2960EBDC" w14:textId="77777777" w:rsidR="00B7349C" w:rsidRPr="00FE2AA6" w:rsidRDefault="00B7349C" w:rsidP="00B7349C">
      <w:pPr>
        <w:widowControl w:val="0"/>
        <w:spacing w:after="0" w:line="240" w:lineRule="auto"/>
        <w:ind w:left="425" w:hanging="425"/>
        <w:rPr>
          <w:rFonts w:eastAsia="Times New Roman"/>
          <w:noProof/>
          <w:lang w:val="es-ES"/>
        </w:rPr>
      </w:pPr>
      <w:r w:rsidRPr="00FE2AA6">
        <w:rPr>
          <w:rFonts w:eastAsia="Times New Roman"/>
          <w:noProof/>
          <w:lang w:val="es-ES"/>
        </w:rPr>
        <w:t>7.</w:t>
      </w:r>
      <w:r w:rsidRPr="00FE2AA6">
        <w:rPr>
          <w:rFonts w:eastAsia="Times New Roman"/>
          <w:noProof/>
          <w:lang w:val="es-ES"/>
        </w:rPr>
        <w:tab/>
        <w:t>Proporcionar el asesoramiento que soliciten la Presidencia del Comité Permanente, las presidencias de los subgrupos o la Secretaría de la Convención.</w:t>
      </w:r>
    </w:p>
    <w:p w14:paraId="06451C62" w14:textId="77777777" w:rsidR="00B7349C" w:rsidRPr="00FE2AA6" w:rsidRDefault="00B7349C" w:rsidP="00B7349C">
      <w:pPr>
        <w:spacing w:after="0" w:line="240" w:lineRule="auto"/>
        <w:ind w:left="425" w:hanging="425"/>
        <w:rPr>
          <w:rFonts w:eastAsia="Garamond" w:cs="Garamond"/>
          <w:noProof/>
          <w:lang w:val="es-ES"/>
        </w:rPr>
      </w:pPr>
    </w:p>
    <w:p w14:paraId="245E9DB1" w14:textId="77777777" w:rsidR="00B7349C" w:rsidRPr="00FE2AA6" w:rsidRDefault="00B7349C" w:rsidP="00B7349C">
      <w:pPr>
        <w:widowControl w:val="0"/>
        <w:spacing w:after="0" w:line="240" w:lineRule="auto"/>
        <w:ind w:left="425" w:hanging="425"/>
        <w:rPr>
          <w:rFonts w:eastAsia="Times New Roman"/>
          <w:noProof/>
          <w:lang w:val="es-ES"/>
        </w:rPr>
      </w:pPr>
      <w:r w:rsidRPr="00FE2AA6">
        <w:rPr>
          <w:rFonts w:eastAsia="Times New Roman"/>
          <w:noProof/>
          <w:lang w:val="es-ES"/>
        </w:rPr>
        <w:t>8.</w:t>
      </w:r>
      <w:r w:rsidRPr="00FE2AA6">
        <w:rPr>
          <w:rFonts w:eastAsia="Times New Roman"/>
          <w:noProof/>
          <w:lang w:val="es-ES"/>
        </w:rPr>
        <w:tab/>
        <w:t xml:space="preserve">En las regiones en las que sea necesario, </w:t>
      </w:r>
      <w:r w:rsidR="00335ADC" w:rsidRPr="00FE2AA6">
        <w:rPr>
          <w:rFonts w:eastAsia="Times New Roman"/>
          <w:noProof/>
          <w:lang w:val="es-ES"/>
        </w:rPr>
        <w:t>hacer lo posible por</w:t>
      </w:r>
      <w:r w:rsidRPr="00FE2AA6">
        <w:rPr>
          <w:rFonts w:eastAsia="Times New Roman"/>
          <w:noProof/>
          <w:lang w:val="es-ES"/>
        </w:rPr>
        <w:t xml:space="preserve"> alentar a otros países a adherirse a la Convención.</w:t>
      </w:r>
    </w:p>
    <w:p w14:paraId="5CD44AB8" w14:textId="77777777" w:rsidR="00B7349C" w:rsidRPr="00FE2AA6" w:rsidRDefault="00B7349C" w:rsidP="00B7349C">
      <w:pPr>
        <w:widowControl w:val="0"/>
        <w:spacing w:after="0" w:line="240" w:lineRule="auto"/>
        <w:ind w:left="425" w:hanging="425"/>
        <w:rPr>
          <w:rFonts w:eastAsia="Times New Roman"/>
          <w:noProof/>
          <w:lang w:val="es-ES"/>
        </w:rPr>
      </w:pPr>
    </w:p>
    <w:p w14:paraId="57435041" w14:textId="77777777" w:rsidR="00335ADC" w:rsidRPr="00FE2AA6" w:rsidRDefault="00B7349C" w:rsidP="00B7349C">
      <w:pPr>
        <w:widowControl w:val="0"/>
        <w:spacing w:after="0" w:line="240" w:lineRule="auto"/>
        <w:ind w:left="426" w:hanging="426"/>
        <w:rPr>
          <w:rFonts w:eastAsia="Times New Roman" w:cs="Calibri"/>
          <w:noProof/>
          <w:lang w:val="es-ES"/>
        </w:rPr>
      </w:pPr>
      <w:r w:rsidRPr="00FE2AA6">
        <w:rPr>
          <w:rFonts w:eastAsia="Times New Roman"/>
          <w:noProof/>
          <w:lang w:val="es-ES"/>
        </w:rPr>
        <w:t>9.</w:t>
      </w:r>
      <w:r w:rsidRPr="00FE2AA6">
        <w:rPr>
          <w:rFonts w:eastAsia="Times New Roman" w:cs="Calibri"/>
          <w:noProof/>
          <w:lang w:val="es-ES"/>
        </w:rPr>
        <w:tab/>
      </w:r>
      <w:r w:rsidR="00CF144F" w:rsidRPr="00FE2AA6">
        <w:rPr>
          <w:rFonts w:eastAsia="Times New Roman" w:cs="Calibri"/>
          <w:noProof/>
          <w:lang w:val="es-ES"/>
        </w:rPr>
        <w:t>Estar al día en el pago de las contribuciones voluntarias para servir de ejemplo a las Partes Contratantes y alentar a las Partes de sus respectivas regiones que tengan contribuciones pendientes a que identifiquen alternativas idóneas para corregir la situación.</w:t>
      </w:r>
    </w:p>
    <w:p w14:paraId="4C6ABE88" w14:textId="77777777" w:rsidR="00335ADC" w:rsidRPr="00FE2AA6" w:rsidRDefault="00335ADC" w:rsidP="00B7349C">
      <w:pPr>
        <w:widowControl w:val="0"/>
        <w:spacing w:after="0" w:line="240" w:lineRule="auto"/>
        <w:ind w:left="426" w:hanging="426"/>
        <w:rPr>
          <w:rFonts w:eastAsia="Times New Roman" w:cs="Calibri"/>
          <w:noProof/>
          <w:lang w:val="es-ES"/>
        </w:rPr>
      </w:pPr>
    </w:p>
    <w:p w14:paraId="361C36FB" w14:textId="77777777" w:rsidR="00B7349C" w:rsidRPr="00FE2AA6" w:rsidRDefault="00CF144F" w:rsidP="00B7349C">
      <w:pPr>
        <w:widowControl w:val="0"/>
        <w:spacing w:after="0" w:line="240" w:lineRule="auto"/>
        <w:ind w:left="426" w:hanging="426"/>
        <w:rPr>
          <w:rFonts w:eastAsia="Times New Roman" w:cs="Calibri"/>
          <w:noProof/>
          <w:color w:val="202124"/>
          <w:lang w:val="es-ES"/>
        </w:rPr>
      </w:pPr>
      <w:r w:rsidRPr="00FE2AA6">
        <w:rPr>
          <w:rFonts w:eastAsia="Times New Roman" w:cs="Calibri"/>
          <w:noProof/>
          <w:lang w:val="es-ES"/>
        </w:rPr>
        <w:t>10.</w:t>
      </w:r>
      <w:r w:rsidRPr="00FE2AA6">
        <w:rPr>
          <w:rFonts w:eastAsia="Times New Roman" w:cs="Calibri"/>
          <w:noProof/>
          <w:lang w:val="es-ES"/>
        </w:rPr>
        <w:tab/>
        <w:t>Si son</w:t>
      </w:r>
      <w:r w:rsidR="00B7349C" w:rsidRPr="00FE2AA6">
        <w:rPr>
          <w:rFonts w:eastAsia="Times New Roman" w:cs="Calibri"/>
          <w:noProof/>
          <w:lang w:val="es-ES"/>
        </w:rPr>
        <w:t xml:space="preserve"> miembros del Subgrupo de Finanzas</w:t>
      </w:r>
      <w:r w:rsidRPr="00FE2AA6">
        <w:rPr>
          <w:rFonts w:eastAsia="Times New Roman" w:cs="Calibri"/>
          <w:noProof/>
          <w:lang w:val="es-ES"/>
        </w:rPr>
        <w:t>,</w:t>
      </w:r>
      <w:r w:rsidR="00B7349C" w:rsidRPr="00FE2AA6">
        <w:rPr>
          <w:rFonts w:eastAsia="Times New Roman" w:cs="Calibri"/>
          <w:noProof/>
          <w:lang w:val="es-ES"/>
        </w:rPr>
        <w:t xml:space="preserve"> </w:t>
      </w:r>
      <w:r w:rsidRPr="00FE2AA6">
        <w:rPr>
          <w:rFonts w:eastAsia="Times New Roman"/>
          <w:noProof/>
          <w:lang w:val="es-ES"/>
        </w:rPr>
        <w:t>alentar</w:t>
      </w:r>
      <w:r w:rsidR="00B7349C" w:rsidRPr="00FE2AA6">
        <w:rPr>
          <w:rFonts w:eastAsia="Times New Roman"/>
          <w:noProof/>
          <w:lang w:val="es-ES"/>
        </w:rPr>
        <w:t xml:space="preserve"> a las Partes de la región que representa</w:t>
      </w:r>
      <w:r w:rsidR="00CE7BE4" w:rsidRPr="00FE2AA6">
        <w:rPr>
          <w:rFonts w:eastAsia="Times New Roman"/>
          <w:noProof/>
          <w:lang w:val="es-ES"/>
        </w:rPr>
        <w:t>n</w:t>
      </w:r>
      <w:r w:rsidR="00B7349C" w:rsidRPr="00FE2AA6">
        <w:rPr>
          <w:rFonts w:eastAsia="Times New Roman"/>
          <w:noProof/>
          <w:lang w:val="es-ES"/>
        </w:rPr>
        <w:t xml:space="preserve"> a que paguen puntualmente sus contribuciones</w:t>
      </w:r>
      <w:r w:rsidR="00696438" w:rsidRPr="00FE2AA6">
        <w:rPr>
          <w:rFonts w:eastAsia="Times New Roman"/>
          <w:noProof/>
          <w:lang w:val="es-ES"/>
        </w:rPr>
        <w:t xml:space="preserve"> </w:t>
      </w:r>
      <w:r w:rsidR="00B7349C" w:rsidRPr="00FE2AA6">
        <w:rPr>
          <w:rFonts w:eastAsia="Times New Roman"/>
          <w:noProof/>
          <w:lang w:val="es-ES"/>
        </w:rPr>
        <w:t>anuales a la Convención</w:t>
      </w:r>
      <w:r w:rsidR="00B7349C" w:rsidRPr="00FE2AA6">
        <w:rPr>
          <w:rFonts w:eastAsia="Times New Roman"/>
          <w:noProof/>
          <w:color w:val="202124"/>
          <w:lang w:val="es-ES"/>
        </w:rPr>
        <w:t>.</w:t>
      </w:r>
    </w:p>
    <w:p w14:paraId="73761146" w14:textId="77777777" w:rsidR="00B7349C" w:rsidRPr="00FE2AA6" w:rsidRDefault="00B7349C" w:rsidP="00B7349C">
      <w:pPr>
        <w:spacing w:after="0" w:line="240" w:lineRule="auto"/>
        <w:rPr>
          <w:rFonts w:eastAsia="Times New Roman" w:cs="Calibri"/>
          <w:noProof/>
          <w:color w:val="202124"/>
          <w:lang w:val="es-ES" w:eastAsia="fr-FR"/>
        </w:rPr>
      </w:pPr>
    </w:p>
    <w:p w14:paraId="13819F52" w14:textId="77777777" w:rsidR="00B7349C" w:rsidRPr="00FE2AA6" w:rsidRDefault="00B7349C" w:rsidP="00AB2B75">
      <w:pPr>
        <w:keepNext/>
        <w:spacing w:after="0" w:line="240" w:lineRule="auto"/>
        <w:rPr>
          <w:rFonts w:eastAsia="Times New Roman" w:cs="Calibri"/>
          <w:noProof/>
          <w:color w:val="202124"/>
          <w:lang w:val="es-ES"/>
        </w:rPr>
      </w:pPr>
      <w:r w:rsidRPr="00FE2AA6">
        <w:rPr>
          <w:noProof/>
          <w:color w:val="202124"/>
          <w:lang w:val="es-ES"/>
        </w:rPr>
        <w:lastRenderedPageBreak/>
        <w:t xml:space="preserve">Tareas y responsabilidades de la Presidencia y la Vicepresidencia del Comité Permanente </w:t>
      </w:r>
    </w:p>
    <w:p w14:paraId="6EC9CE0D" w14:textId="77777777" w:rsidR="00B7349C" w:rsidRPr="00FE2AA6" w:rsidRDefault="00B7349C" w:rsidP="00AB2B75">
      <w:pPr>
        <w:keepNext/>
        <w:spacing w:after="0" w:line="240" w:lineRule="auto"/>
        <w:rPr>
          <w:rFonts w:eastAsia="Times New Roman" w:cs="Calibri"/>
          <w:noProof/>
          <w:color w:val="202124"/>
          <w:lang w:val="es-ES" w:eastAsia="fr-FR"/>
        </w:rPr>
      </w:pPr>
    </w:p>
    <w:p w14:paraId="4EF2AA94" w14:textId="77777777" w:rsidR="00B7349C" w:rsidRPr="00FE2AA6" w:rsidRDefault="00B7349C" w:rsidP="00B7349C">
      <w:pPr>
        <w:autoSpaceDE w:val="0"/>
        <w:autoSpaceDN w:val="0"/>
        <w:adjustRightInd w:val="0"/>
        <w:spacing w:after="0" w:line="240" w:lineRule="auto"/>
        <w:ind w:left="567" w:hanging="567"/>
        <w:contextualSpacing/>
        <w:rPr>
          <w:rFonts w:cs="Calibri"/>
          <w:noProof/>
          <w:lang w:val="es-ES"/>
        </w:rPr>
      </w:pPr>
      <w:r w:rsidRPr="00FE2AA6">
        <w:rPr>
          <w:noProof/>
          <w:lang w:val="es-ES"/>
        </w:rPr>
        <w:t>1</w:t>
      </w:r>
      <w:r w:rsidR="00CF144F" w:rsidRPr="00FE2AA6">
        <w:rPr>
          <w:noProof/>
          <w:lang w:val="es-ES"/>
        </w:rPr>
        <w:t>1</w:t>
      </w:r>
      <w:r w:rsidRPr="00FE2AA6">
        <w:rPr>
          <w:noProof/>
          <w:lang w:val="es-ES"/>
        </w:rPr>
        <w:t>.</w:t>
      </w:r>
      <w:r w:rsidRPr="00FE2AA6">
        <w:rPr>
          <w:rFonts w:cs="Calibri"/>
          <w:noProof/>
          <w:lang w:val="es-ES"/>
        </w:rPr>
        <w:tab/>
      </w:r>
      <w:r w:rsidRPr="00FE2AA6">
        <w:rPr>
          <w:noProof/>
          <w:lang w:val="es-ES"/>
        </w:rPr>
        <w:t xml:space="preserve">La Presidencia y la Vicepresidencia orientan a la Secretaría en la preparación y </w:t>
      </w:r>
      <w:r w:rsidR="00CF144F" w:rsidRPr="00FE2AA6">
        <w:rPr>
          <w:noProof/>
          <w:lang w:val="es-ES"/>
        </w:rPr>
        <w:t>realización</w:t>
      </w:r>
      <w:r w:rsidRPr="00FE2AA6">
        <w:rPr>
          <w:noProof/>
          <w:lang w:val="es-ES"/>
        </w:rPr>
        <w:t xml:space="preserve"> de las reuniones del Comité Permanente. </w:t>
      </w:r>
    </w:p>
    <w:p w14:paraId="4E86D24C" w14:textId="77777777" w:rsidR="00B7349C" w:rsidRPr="00FE2AA6" w:rsidRDefault="00B7349C" w:rsidP="00B7349C">
      <w:pPr>
        <w:spacing w:after="0" w:line="240" w:lineRule="auto"/>
        <w:rPr>
          <w:rFonts w:eastAsia="Times New Roman" w:cs="Calibri"/>
          <w:noProof/>
          <w:color w:val="202124"/>
          <w:highlight w:val="yellow"/>
          <w:lang w:val="es-ES" w:eastAsia="fr-FR"/>
        </w:rPr>
      </w:pPr>
    </w:p>
    <w:p w14:paraId="253E81FB" w14:textId="77777777" w:rsidR="00B7349C" w:rsidRPr="00FE2AA6" w:rsidRDefault="00B7349C" w:rsidP="00B7349C">
      <w:pPr>
        <w:autoSpaceDE w:val="0"/>
        <w:autoSpaceDN w:val="0"/>
        <w:adjustRightInd w:val="0"/>
        <w:spacing w:after="0" w:line="240" w:lineRule="auto"/>
        <w:ind w:left="567" w:hanging="567"/>
        <w:contextualSpacing/>
        <w:rPr>
          <w:rFonts w:cs="Calibri"/>
          <w:strike/>
          <w:noProof/>
          <w:lang w:val="es-ES"/>
        </w:rPr>
      </w:pPr>
      <w:r w:rsidRPr="00FE2AA6">
        <w:rPr>
          <w:noProof/>
          <w:lang w:val="es-ES"/>
        </w:rPr>
        <w:t>1</w:t>
      </w:r>
      <w:r w:rsidR="00CF144F" w:rsidRPr="00FE2AA6">
        <w:rPr>
          <w:noProof/>
          <w:lang w:val="es-ES"/>
        </w:rPr>
        <w:t>2</w:t>
      </w:r>
      <w:r w:rsidRPr="00FE2AA6">
        <w:rPr>
          <w:noProof/>
          <w:lang w:val="es-ES"/>
        </w:rPr>
        <w:t>.</w:t>
      </w:r>
      <w:r w:rsidRPr="00FE2AA6">
        <w:rPr>
          <w:rFonts w:cs="Calibri"/>
          <w:noProof/>
          <w:lang w:val="es-ES"/>
        </w:rPr>
        <w:tab/>
      </w:r>
      <w:r w:rsidRPr="00FE2AA6">
        <w:rPr>
          <w:noProof/>
          <w:lang w:val="es-ES"/>
        </w:rPr>
        <w:t xml:space="preserve">La Presidencia </w:t>
      </w:r>
      <w:r w:rsidR="00CF144F" w:rsidRPr="00FE2AA6">
        <w:rPr>
          <w:noProof/>
          <w:lang w:val="es-ES"/>
        </w:rPr>
        <w:t>inaugurará</w:t>
      </w:r>
      <w:r w:rsidRPr="00FE2AA6">
        <w:rPr>
          <w:noProof/>
          <w:lang w:val="es-ES"/>
        </w:rPr>
        <w:t xml:space="preserve"> y </w:t>
      </w:r>
      <w:r w:rsidR="00CF144F" w:rsidRPr="00FE2AA6">
        <w:rPr>
          <w:noProof/>
          <w:lang w:val="es-ES"/>
        </w:rPr>
        <w:t>clausurará</w:t>
      </w:r>
      <w:r w:rsidRPr="00FE2AA6">
        <w:rPr>
          <w:noProof/>
          <w:lang w:val="es-ES"/>
        </w:rPr>
        <w:t xml:space="preserve"> las reuniones del Comité, presidirá </w:t>
      </w:r>
      <w:r w:rsidR="00561D57" w:rsidRPr="00FE2AA6">
        <w:rPr>
          <w:noProof/>
          <w:lang w:val="es-ES"/>
        </w:rPr>
        <w:t>las reuniones</w:t>
      </w:r>
      <w:r w:rsidRPr="00FE2AA6">
        <w:rPr>
          <w:noProof/>
          <w:lang w:val="es-ES"/>
        </w:rPr>
        <w:t xml:space="preserve">, velará por la observancia del reglamento, </w:t>
      </w:r>
      <w:r w:rsidR="00CF144F" w:rsidRPr="00FE2AA6">
        <w:rPr>
          <w:noProof/>
          <w:lang w:val="es-ES"/>
        </w:rPr>
        <w:t>se pronunciará</w:t>
      </w:r>
      <w:r w:rsidRPr="00FE2AA6">
        <w:rPr>
          <w:noProof/>
          <w:lang w:val="es-ES"/>
        </w:rPr>
        <w:t xml:space="preserve"> sobre </w:t>
      </w:r>
      <w:r w:rsidR="00CF144F" w:rsidRPr="00FE2AA6">
        <w:rPr>
          <w:noProof/>
          <w:lang w:val="es-ES"/>
        </w:rPr>
        <w:t>cuestiones</w:t>
      </w:r>
      <w:r w:rsidRPr="00FE2AA6">
        <w:rPr>
          <w:noProof/>
          <w:lang w:val="es-ES"/>
        </w:rPr>
        <w:t xml:space="preserve"> de orden, concederá la palabra, someterá</w:t>
      </w:r>
      <w:r w:rsidR="00561D57" w:rsidRPr="00FE2AA6">
        <w:rPr>
          <w:noProof/>
          <w:lang w:val="es-ES"/>
        </w:rPr>
        <w:t xml:space="preserve"> a votación</w:t>
      </w:r>
      <w:r w:rsidRPr="00FE2AA6">
        <w:rPr>
          <w:noProof/>
          <w:lang w:val="es-ES"/>
        </w:rPr>
        <w:t xml:space="preserve"> </w:t>
      </w:r>
      <w:r w:rsidR="00585486" w:rsidRPr="00FE2AA6">
        <w:rPr>
          <w:noProof/>
          <w:lang w:val="es-ES"/>
        </w:rPr>
        <w:t>las preguntas</w:t>
      </w:r>
      <w:r w:rsidRPr="00FE2AA6">
        <w:rPr>
          <w:noProof/>
          <w:lang w:val="es-ES"/>
        </w:rPr>
        <w:t xml:space="preserve"> y </w:t>
      </w:r>
      <w:r w:rsidR="00585486" w:rsidRPr="00FE2AA6">
        <w:rPr>
          <w:noProof/>
          <w:lang w:val="es-ES"/>
        </w:rPr>
        <w:t>comunicará</w:t>
      </w:r>
      <w:r w:rsidRPr="00FE2AA6">
        <w:rPr>
          <w:noProof/>
          <w:lang w:val="es-ES"/>
        </w:rPr>
        <w:t xml:space="preserve"> las decisiones. </w:t>
      </w:r>
    </w:p>
    <w:p w14:paraId="6A0D41E3" w14:textId="77777777" w:rsidR="00B7349C" w:rsidRPr="00FE2AA6" w:rsidRDefault="00B7349C" w:rsidP="00B7349C">
      <w:pPr>
        <w:autoSpaceDE w:val="0"/>
        <w:autoSpaceDN w:val="0"/>
        <w:adjustRightInd w:val="0"/>
        <w:spacing w:after="0" w:line="240" w:lineRule="auto"/>
        <w:rPr>
          <w:rFonts w:cs="Calibri"/>
          <w:noProof/>
          <w:lang w:val="es-ES"/>
        </w:rPr>
      </w:pPr>
    </w:p>
    <w:p w14:paraId="19A59B27" w14:textId="77777777" w:rsidR="00585486" w:rsidRPr="00FE2AA6" w:rsidRDefault="00B7349C" w:rsidP="00585486">
      <w:pPr>
        <w:autoSpaceDE w:val="0"/>
        <w:autoSpaceDN w:val="0"/>
        <w:adjustRightInd w:val="0"/>
        <w:spacing w:after="0" w:line="240" w:lineRule="auto"/>
        <w:ind w:left="567" w:hanging="567"/>
        <w:contextualSpacing/>
        <w:rPr>
          <w:noProof/>
          <w:lang w:val="es-ES"/>
        </w:rPr>
      </w:pPr>
      <w:r w:rsidRPr="00FE2AA6">
        <w:rPr>
          <w:noProof/>
          <w:lang w:val="es-ES"/>
        </w:rPr>
        <w:t>1</w:t>
      </w:r>
      <w:r w:rsidR="00CF144F" w:rsidRPr="00FE2AA6">
        <w:rPr>
          <w:noProof/>
          <w:lang w:val="es-ES"/>
        </w:rPr>
        <w:t>3</w:t>
      </w:r>
      <w:r w:rsidRPr="00FE2AA6">
        <w:rPr>
          <w:noProof/>
          <w:lang w:val="es-ES"/>
        </w:rPr>
        <w:t>.</w:t>
      </w:r>
      <w:r w:rsidRPr="00FE2AA6">
        <w:rPr>
          <w:rFonts w:cs="Calibri"/>
          <w:noProof/>
          <w:lang w:val="es-ES"/>
        </w:rPr>
        <w:tab/>
      </w:r>
      <w:r w:rsidR="00561D57" w:rsidRPr="00FE2AA6">
        <w:rPr>
          <w:rFonts w:cs="Calibri"/>
          <w:noProof/>
          <w:lang w:val="es-ES"/>
        </w:rPr>
        <w:t xml:space="preserve">En el transcurso de un debate, la Presidencia </w:t>
      </w:r>
      <w:r w:rsidR="00585486" w:rsidRPr="00FE2AA6">
        <w:rPr>
          <w:rFonts w:cs="Calibri"/>
          <w:noProof/>
          <w:lang w:val="es-ES"/>
        </w:rPr>
        <w:t>podrá</w:t>
      </w:r>
      <w:r w:rsidR="00561D57" w:rsidRPr="00FE2AA6">
        <w:rPr>
          <w:rFonts w:cs="Calibri"/>
          <w:noProof/>
          <w:lang w:val="es-ES"/>
        </w:rPr>
        <w:t xml:space="preserve"> dar a conocer la lista de oradores y, con el consentimiento de la asamblea, declarar</w:t>
      </w:r>
      <w:r w:rsidR="00E57A2A" w:rsidRPr="00FE2AA6">
        <w:rPr>
          <w:rFonts w:cs="Calibri"/>
          <w:noProof/>
          <w:lang w:val="es-ES"/>
        </w:rPr>
        <w:t xml:space="preserve"> </w:t>
      </w:r>
      <w:r w:rsidR="00561D57" w:rsidRPr="00FE2AA6">
        <w:rPr>
          <w:rFonts w:cs="Calibri"/>
          <w:noProof/>
          <w:lang w:val="es-ES"/>
        </w:rPr>
        <w:t>cerrada</w:t>
      </w:r>
      <w:r w:rsidR="00E57A2A" w:rsidRPr="00FE2AA6">
        <w:rPr>
          <w:rFonts w:cs="Calibri"/>
          <w:noProof/>
          <w:lang w:val="es-ES"/>
        </w:rPr>
        <w:t xml:space="preserve"> la lista</w:t>
      </w:r>
      <w:r w:rsidR="00561D57" w:rsidRPr="00FE2AA6">
        <w:rPr>
          <w:rFonts w:cs="Calibri"/>
          <w:noProof/>
          <w:lang w:val="es-ES"/>
        </w:rPr>
        <w:t xml:space="preserve">. </w:t>
      </w:r>
      <w:r w:rsidR="00561D57" w:rsidRPr="00FE2AA6">
        <w:rPr>
          <w:noProof/>
          <w:lang w:val="es-ES"/>
        </w:rPr>
        <w:t xml:space="preserve">No obstante, la Presidencia podrá </w:t>
      </w:r>
      <w:r w:rsidR="00585486" w:rsidRPr="00FE2AA6">
        <w:rPr>
          <w:noProof/>
          <w:lang w:val="es-ES"/>
        </w:rPr>
        <w:t>conceder</w:t>
      </w:r>
      <w:r w:rsidR="00561D57" w:rsidRPr="00FE2AA6">
        <w:rPr>
          <w:noProof/>
          <w:lang w:val="es-ES"/>
        </w:rPr>
        <w:t xml:space="preserve"> la palabra a </w:t>
      </w:r>
      <w:r w:rsidR="00585486" w:rsidRPr="00FE2AA6">
        <w:rPr>
          <w:noProof/>
          <w:lang w:val="es-ES"/>
        </w:rPr>
        <w:t>algún</w:t>
      </w:r>
      <w:r w:rsidR="00561D57" w:rsidRPr="00FE2AA6">
        <w:rPr>
          <w:noProof/>
          <w:lang w:val="es-ES"/>
        </w:rPr>
        <w:t xml:space="preserve"> representante para que ejerza el derecho de respuesta cuando sea oportuno después de una intervención realizada después del cierre de la lista de oradores</w:t>
      </w:r>
      <w:r w:rsidR="00585486" w:rsidRPr="00FE2AA6">
        <w:rPr>
          <w:noProof/>
          <w:lang w:val="es-ES"/>
        </w:rPr>
        <w:t xml:space="preserve">. La Presidencia </w:t>
      </w:r>
      <w:r w:rsidR="00585486" w:rsidRPr="00FE2AA6">
        <w:rPr>
          <w:rFonts w:cs="Calibri"/>
          <w:noProof/>
          <w:lang w:val="es-ES"/>
        </w:rPr>
        <w:t>podrá proponer limitaciones en cuanto al tiempo que se concederá a los oradores, y acerca del número de veces que cada miembro u observador del Comité Permanente podrá intervenir respecto a una cuestión</w:t>
      </w:r>
      <w:r w:rsidR="00E57A2A" w:rsidRPr="00FE2AA6">
        <w:rPr>
          <w:rFonts w:cs="Calibri"/>
          <w:noProof/>
          <w:lang w:val="es-ES"/>
        </w:rPr>
        <w:t>. Asimismo, podrá decidir</w:t>
      </w:r>
      <w:r w:rsidR="00585486" w:rsidRPr="00FE2AA6">
        <w:rPr>
          <w:rFonts w:cs="Calibri"/>
          <w:noProof/>
          <w:lang w:val="es-ES"/>
        </w:rPr>
        <w:t xml:space="preserve"> </w:t>
      </w:r>
      <w:r w:rsidR="00E57A2A" w:rsidRPr="00FE2AA6">
        <w:rPr>
          <w:rFonts w:cs="Calibri"/>
          <w:noProof/>
          <w:lang w:val="es-ES"/>
        </w:rPr>
        <w:t xml:space="preserve">proponer </w:t>
      </w:r>
      <w:r w:rsidR="00585486" w:rsidRPr="00FE2AA6">
        <w:rPr>
          <w:rFonts w:cs="Calibri"/>
          <w:noProof/>
          <w:lang w:val="es-ES"/>
        </w:rPr>
        <w:t>el aplazamiento o el cierre del debate, y la suspensión o el cierre de una sesión.</w:t>
      </w:r>
    </w:p>
    <w:p w14:paraId="013DDA0C" w14:textId="77777777" w:rsidR="00561D57" w:rsidRPr="00FE2AA6" w:rsidRDefault="00561D57" w:rsidP="00B7349C">
      <w:pPr>
        <w:autoSpaceDE w:val="0"/>
        <w:autoSpaceDN w:val="0"/>
        <w:adjustRightInd w:val="0"/>
        <w:spacing w:after="0" w:line="240" w:lineRule="auto"/>
        <w:ind w:left="567" w:hanging="567"/>
        <w:contextualSpacing/>
        <w:rPr>
          <w:noProof/>
          <w:lang w:val="es-ES"/>
        </w:rPr>
      </w:pPr>
    </w:p>
    <w:p w14:paraId="3CE2BEA6" w14:textId="77777777" w:rsidR="00B7349C" w:rsidRPr="00FE2AA6" w:rsidRDefault="00561D57" w:rsidP="00B7349C">
      <w:pPr>
        <w:autoSpaceDE w:val="0"/>
        <w:autoSpaceDN w:val="0"/>
        <w:adjustRightInd w:val="0"/>
        <w:spacing w:after="0" w:line="240" w:lineRule="auto"/>
        <w:ind w:left="567" w:hanging="567"/>
        <w:contextualSpacing/>
        <w:rPr>
          <w:rFonts w:cs="Calibri"/>
          <w:noProof/>
          <w:lang w:val="es-ES"/>
        </w:rPr>
      </w:pPr>
      <w:r w:rsidRPr="00FE2AA6">
        <w:rPr>
          <w:noProof/>
          <w:lang w:val="es-ES"/>
        </w:rPr>
        <w:t xml:space="preserve"> </w:t>
      </w:r>
      <w:r w:rsidR="005F3D3C" w:rsidRPr="00FE2AA6">
        <w:rPr>
          <w:noProof/>
          <w:lang w:val="es-ES"/>
        </w:rPr>
        <w:t>14.</w:t>
      </w:r>
      <w:r w:rsidR="005F3D3C" w:rsidRPr="00FE2AA6">
        <w:rPr>
          <w:noProof/>
          <w:lang w:val="es-ES"/>
        </w:rPr>
        <w:tab/>
      </w:r>
      <w:r w:rsidR="00B7349C" w:rsidRPr="00FE2AA6">
        <w:rPr>
          <w:noProof/>
          <w:lang w:val="es-ES"/>
        </w:rPr>
        <w:t xml:space="preserve">La Presidencia </w:t>
      </w:r>
      <w:r w:rsidR="00B05813" w:rsidRPr="00FE2AA6">
        <w:rPr>
          <w:noProof/>
          <w:lang w:val="es-ES"/>
        </w:rPr>
        <w:t>podrá</w:t>
      </w:r>
      <w:r w:rsidR="00B7349C" w:rsidRPr="00FE2AA6">
        <w:rPr>
          <w:noProof/>
          <w:lang w:val="es-ES"/>
        </w:rPr>
        <w:t xml:space="preserve"> declarar abierta una sesión de la reunión y dar comienzo a los debates cuando estén presentes </w:t>
      </w:r>
      <w:r w:rsidR="00B05813" w:rsidRPr="00FE2AA6">
        <w:rPr>
          <w:noProof/>
          <w:lang w:val="es-ES"/>
        </w:rPr>
        <w:t>al</w:t>
      </w:r>
      <w:r w:rsidR="00B7349C" w:rsidRPr="00FE2AA6">
        <w:rPr>
          <w:noProof/>
          <w:lang w:val="es-ES"/>
        </w:rPr>
        <w:t xml:space="preserve"> menos un tercio de las Partes Contratantes que son miembros del Comité Permanente y autorizar la </w:t>
      </w:r>
      <w:r w:rsidR="00E57A2A" w:rsidRPr="00FE2AA6">
        <w:rPr>
          <w:noProof/>
          <w:lang w:val="es-ES"/>
        </w:rPr>
        <w:t>aprobación</w:t>
      </w:r>
      <w:r w:rsidR="00B7349C" w:rsidRPr="00FE2AA6">
        <w:rPr>
          <w:noProof/>
          <w:lang w:val="es-ES"/>
        </w:rPr>
        <w:t xml:space="preserve"> de decisiones cuando estén presentes y voten los representantes de </w:t>
      </w:r>
      <w:r w:rsidR="00B05813" w:rsidRPr="00FE2AA6">
        <w:rPr>
          <w:noProof/>
          <w:lang w:val="es-ES"/>
        </w:rPr>
        <w:t>al</w:t>
      </w:r>
      <w:r w:rsidR="00B7349C" w:rsidRPr="00FE2AA6">
        <w:rPr>
          <w:noProof/>
          <w:lang w:val="es-ES"/>
        </w:rPr>
        <w:t xml:space="preserve"> menos dos tercios de las Partes Contratantes. </w:t>
      </w:r>
    </w:p>
    <w:p w14:paraId="61B8BA4C" w14:textId="77777777" w:rsidR="00B7349C" w:rsidRPr="00FE2AA6" w:rsidRDefault="00B7349C" w:rsidP="00B7349C">
      <w:pPr>
        <w:autoSpaceDE w:val="0"/>
        <w:autoSpaceDN w:val="0"/>
        <w:adjustRightInd w:val="0"/>
        <w:spacing w:after="0" w:line="240" w:lineRule="auto"/>
        <w:rPr>
          <w:rFonts w:cs="Calibri"/>
          <w:noProof/>
          <w:lang w:val="es-ES"/>
        </w:rPr>
      </w:pPr>
    </w:p>
    <w:p w14:paraId="06CFF2AB" w14:textId="77777777" w:rsidR="00B7349C" w:rsidRPr="00FE2AA6" w:rsidRDefault="00B7349C" w:rsidP="00B7349C">
      <w:pPr>
        <w:autoSpaceDE w:val="0"/>
        <w:autoSpaceDN w:val="0"/>
        <w:adjustRightInd w:val="0"/>
        <w:spacing w:after="0" w:line="240" w:lineRule="auto"/>
        <w:ind w:left="567" w:hanging="567"/>
        <w:contextualSpacing/>
        <w:rPr>
          <w:rFonts w:cs="Calibri"/>
          <w:noProof/>
          <w:lang w:val="es-ES"/>
        </w:rPr>
      </w:pPr>
      <w:r w:rsidRPr="00FE2AA6">
        <w:rPr>
          <w:noProof/>
          <w:lang w:val="es-ES"/>
        </w:rPr>
        <w:t>15.</w:t>
      </w:r>
      <w:r w:rsidRPr="00FE2AA6">
        <w:rPr>
          <w:rFonts w:cs="Calibri"/>
          <w:noProof/>
          <w:lang w:val="es-ES"/>
        </w:rPr>
        <w:tab/>
      </w:r>
      <w:r w:rsidRPr="00FE2AA6">
        <w:rPr>
          <w:noProof/>
          <w:lang w:val="es-ES"/>
        </w:rPr>
        <w:t>La Presidencia, en el ejercicio de las funci</w:t>
      </w:r>
      <w:r w:rsidR="00CE7BE4" w:rsidRPr="00FE2AA6">
        <w:rPr>
          <w:noProof/>
          <w:lang w:val="es-ES"/>
        </w:rPr>
        <w:t>ones del cargo, queda supeditada</w:t>
      </w:r>
      <w:r w:rsidRPr="00FE2AA6">
        <w:rPr>
          <w:noProof/>
          <w:lang w:val="es-ES"/>
        </w:rPr>
        <w:t xml:space="preserve"> a la autoridad de</w:t>
      </w:r>
      <w:r w:rsidR="00CE7BE4" w:rsidRPr="00FE2AA6">
        <w:rPr>
          <w:noProof/>
          <w:lang w:val="es-ES"/>
        </w:rPr>
        <w:t>l Comité Permanente</w:t>
      </w:r>
      <w:r w:rsidRPr="00FE2AA6">
        <w:rPr>
          <w:noProof/>
          <w:lang w:val="es-ES"/>
        </w:rPr>
        <w:t xml:space="preserve">. </w:t>
      </w:r>
    </w:p>
    <w:p w14:paraId="729D43AA" w14:textId="77777777" w:rsidR="00B7349C" w:rsidRPr="00FE2AA6" w:rsidRDefault="00B7349C" w:rsidP="00B7349C">
      <w:pPr>
        <w:spacing w:after="0" w:line="240" w:lineRule="auto"/>
        <w:rPr>
          <w:rFonts w:cs="Calibri"/>
          <w:noProof/>
          <w:lang w:val="es-ES"/>
        </w:rPr>
      </w:pPr>
    </w:p>
    <w:p w14:paraId="1639BDC8" w14:textId="77777777" w:rsidR="00B7349C" w:rsidRPr="00FE2AA6" w:rsidRDefault="00B7349C" w:rsidP="00B7349C">
      <w:pPr>
        <w:autoSpaceDE w:val="0"/>
        <w:autoSpaceDN w:val="0"/>
        <w:adjustRightInd w:val="0"/>
        <w:spacing w:after="0" w:line="240" w:lineRule="auto"/>
        <w:ind w:left="567" w:hanging="567"/>
        <w:contextualSpacing/>
        <w:rPr>
          <w:rFonts w:cs="Calibri"/>
          <w:noProof/>
          <w:lang w:val="es-ES"/>
        </w:rPr>
      </w:pPr>
      <w:r w:rsidRPr="00FE2AA6">
        <w:rPr>
          <w:noProof/>
          <w:lang w:val="es-ES"/>
        </w:rPr>
        <w:t>16.</w:t>
      </w:r>
      <w:r w:rsidRPr="00FE2AA6">
        <w:rPr>
          <w:rFonts w:cs="Calibri"/>
          <w:noProof/>
          <w:lang w:val="es-ES"/>
        </w:rPr>
        <w:tab/>
      </w:r>
      <w:r w:rsidRPr="00FE2AA6">
        <w:rPr>
          <w:noProof/>
          <w:lang w:val="es-ES"/>
        </w:rPr>
        <w:t xml:space="preserve">La Presidencia y la Vicepresidencia participarán en la reunión </w:t>
      </w:r>
      <w:r w:rsidR="00E57A2A" w:rsidRPr="00FE2AA6">
        <w:rPr>
          <w:noProof/>
          <w:lang w:val="es-ES"/>
        </w:rPr>
        <w:t>en esa calidad</w:t>
      </w:r>
      <w:r w:rsidRPr="00FE2AA6">
        <w:rPr>
          <w:noProof/>
          <w:lang w:val="es-ES"/>
        </w:rPr>
        <w:t xml:space="preserve"> y no ejercerán simultáneamente los derechos de representante de una Parte Contratante. La Parte </w:t>
      </w:r>
      <w:r w:rsidR="005F3D3C" w:rsidRPr="00FE2AA6">
        <w:rPr>
          <w:noProof/>
          <w:lang w:val="es-ES"/>
        </w:rPr>
        <w:t>en cuestión</w:t>
      </w:r>
      <w:r w:rsidRPr="00FE2AA6">
        <w:rPr>
          <w:noProof/>
          <w:lang w:val="es-ES"/>
        </w:rPr>
        <w:t xml:space="preserve"> designará a otro representante que </w:t>
      </w:r>
      <w:r w:rsidR="00E57A2A" w:rsidRPr="00FE2AA6">
        <w:rPr>
          <w:noProof/>
          <w:lang w:val="es-ES"/>
        </w:rPr>
        <w:t>estará facultado para</w:t>
      </w:r>
      <w:r w:rsidRPr="00FE2AA6">
        <w:rPr>
          <w:noProof/>
          <w:lang w:val="es-ES"/>
        </w:rPr>
        <w:t xml:space="preserve"> representarla en la reunión y ejercer el derecho de voto.</w:t>
      </w:r>
    </w:p>
    <w:p w14:paraId="40326039" w14:textId="77777777" w:rsidR="00B7349C" w:rsidRPr="00FE2AA6" w:rsidRDefault="00B7349C" w:rsidP="00B7349C">
      <w:pPr>
        <w:autoSpaceDE w:val="0"/>
        <w:autoSpaceDN w:val="0"/>
        <w:adjustRightInd w:val="0"/>
        <w:spacing w:after="0" w:line="240" w:lineRule="auto"/>
        <w:rPr>
          <w:rFonts w:cs="Calibri"/>
          <w:b/>
          <w:bCs/>
          <w:noProof/>
          <w:lang w:val="es-ES"/>
        </w:rPr>
      </w:pPr>
    </w:p>
    <w:p w14:paraId="67A237E2" w14:textId="77777777" w:rsidR="00B7349C" w:rsidRPr="00FE2AA6" w:rsidRDefault="00B7349C" w:rsidP="00B7349C">
      <w:pPr>
        <w:autoSpaceDE w:val="0"/>
        <w:autoSpaceDN w:val="0"/>
        <w:adjustRightInd w:val="0"/>
        <w:spacing w:after="0" w:line="240" w:lineRule="auto"/>
        <w:ind w:left="567" w:hanging="567"/>
        <w:contextualSpacing/>
        <w:rPr>
          <w:rFonts w:cs="Calibri"/>
          <w:noProof/>
          <w:lang w:val="es-ES"/>
        </w:rPr>
      </w:pPr>
      <w:r w:rsidRPr="00FE2AA6">
        <w:rPr>
          <w:noProof/>
          <w:lang w:val="es-ES"/>
        </w:rPr>
        <w:t>17.</w:t>
      </w:r>
      <w:r w:rsidRPr="00FE2AA6">
        <w:rPr>
          <w:rFonts w:cs="Calibri"/>
          <w:noProof/>
          <w:lang w:val="es-ES"/>
        </w:rPr>
        <w:tab/>
      </w:r>
      <w:r w:rsidRPr="00FE2AA6">
        <w:rPr>
          <w:noProof/>
          <w:lang w:val="es-ES"/>
        </w:rPr>
        <w:t xml:space="preserve">Si la Presidencia se ausenta de una sesión o de una parte de ella, la Vicepresidencia </w:t>
      </w:r>
      <w:r w:rsidR="001D585D" w:rsidRPr="00FE2AA6">
        <w:rPr>
          <w:noProof/>
          <w:lang w:val="es-ES"/>
        </w:rPr>
        <w:t>le sustituirá</w:t>
      </w:r>
      <w:r w:rsidRPr="00FE2AA6">
        <w:rPr>
          <w:noProof/>
          <w:lang w:val="es-ES"/>
        </w:rPr>
        <w:t>.</w:t>
      </w:r>
    </w:p>
    <w:p w14:paraId="5546B663" w14:textId="77777777" w:rsidR="00B7349C" w:rsidRPr="00FE2AA6" w:rsidRDefault="00B7349C" w:rsidP="00B7349C">
      <w:pPr>
        <w:spacing w:after="0" w:line="240" w:lineRule="auto"/>
        <w:rPr>
          <w:noProof/>
          <w:lang w:val="es-ES"/>
        </w:rPr>
        <w:sectPr w:rsidR="00B7349C" w:rsidRPr="00FE2AA6">
          <w:pgSz w:w="11910" w:h="16840"/>
          <w:pgMar w:top="1440" w:right="1440" w:bottom="1440" w:left="1440" w:header="1156" w:footer="720" w:gutter="0"/>
          <w:cols w:space="720"/>
          <w:rtlGutter/>
        </w:sectPr>
      </w:pPr>
    </w:p>
    <w:p w14:paraId="14CFD347" w14:textId="77777777" w:rsidR="00B7349C" w:rsidRPr="00FE2AA6" w:rsidRDefault="00B7349C" w:rsidP="00B7349C">
      <w:pPr>
        <w:widowControl w:val="0"/>
        <w:spacing w:after="0" w:line="240" w:lineRule="auto"/>
        <w:outlineLvl w:val="0"/>
        <w:rPr>
          <w:rFonts w:eastAsia="Garamond" w:cs="Calibri"/>
          <w:bCs/>
          <w:noProof/>
          <w:sz w:val="24"/>
          <w:szCs w:val="32"/>
          <w:lang w:val="es-ES"/>
        </w:rPr>
      </w:pPr>
      <w:r w:rsidRPr="00FE2AA6">
        <w:rPr>
          <w:rFonts w:eastAsia="Garamond" w:cs="Calibri"/>
          <w:b/>
          <w:bCs/>
          <w:noProof/>
          <w:sz w:val="24"/>
          <w:szCs w:val="32"/>
          <w:lang w:val="es-ES"/>
        </w:rPr>
        <w:lastRenderedPageBreak/>
        <w:t>Anexo 4</w:t>
      </w:r>
    </w:p>
    <w:p w14:paraId="03E90012" w14:textId="77777777" w:rsidR="00B7349C" w:rsidRPr="00FE2AA6" w:rsidRDefault="00B7349C" w:rsidP="00B7349C">
      <w:pPr>
        <w:spacing w:after="0" w:line="240" w:lineRule="auto"/>
        <w:rPr>
          <w:noProof/>
          <w:sz w:val="24"/>
          <w:lang w:val="es-ES"/>
        </w:rPr>
      </w:pPr>
      <w:r w:rsidRPr="00FE2AA6">
        <w:rPr>
          <w:b/>
          <w:noProof/>
          <w:sz w:val="24"/>
          <w:lang w:val="es-ES"/>
        </w:rPr>
        <w:t>Calendario indicativo para las reuniones entre períodos de sesiones para el trienio 202</w:t>
      </w:r>
      <w:r w:rsidR="00012D05" w:rsidRPr="00FE2AA6">
        <w:rPr>
          <w:b/>
          <w:noProof/>
          <w:sz w:val="24"/>
          <w:lang w:val="es-ES"/>
        </w:rPr>
        <w:t>5</w:t>
      </w:r>
      <w:r w:rsidRPr="00FE2AA6">
        <w:rPr>
          <w:b/>
          <w:noProof/>
          <w:sz w:val="24"/>
          <w:lang w:val="es-ES"/>
        </w:rPr>
        <w:t>-202</w:t>
      </w:r>
      <w:r w:rsidR="00012D05" w:rsidRPr="00FE2AA6">
        <w:rPr>
          <w:b/>
          <w:noProof/>
          <w:sz w:val="24"/>
          <w:lang w:val="es-ES"/>
        </w:rPr>
        <w:t>8</w:t>
      </w:r>
    </w:p>
    <w:p w14:paraId="1CB46BA3" w14:textId="77777777" w:rsidR="00B7349C" w:rsidRPr="00FE2AA6" w:rsidRDefault="00B7349C" w:rsidP="00B7349C">
      <w:pPr>
        <w:spacing w:after="0" w:line="240" w:lineRule="auto"/>
        <w:ind w:left="425" w:hanging="425"/>
        <w:rPr>
          <w:rFonts w:eastAsia="Garamond" w:cs="Garamond"/>
          <w:b/>
          <w:bCs/>
          <w:noProof/>
          <w:lang w:val="es-ES"/>
        </w:rPr>
      </w:pPr>
    </w:p>
    <w:p w14:paraId="50920F6D" w14:textId="77777777" w:rsidR="004E619A" w:rsidRPr="00FE2AA6" w:rsidRDefault="004E619A" w:rsidP="00B7349C">
      <w:pPr>
        <w:spacing w:after="0" w:line="240" w:lineRule="auto"/>
        <w:ind w:left="425" w:hanging="425"/>
        <w:rPr>
          <w:rFonts w:eastAsia="Garamond" w:cs="Garamond"/>
          <w:b/>
          <w:bCs/>
          <w:noProof/>
          <w:lang w:val="es-ES"/>
        </w:rPr>
      </w:pPr>
    </w:p>
    <w:p w14:paraId="0E669FD1" w14:textId="77777777" w:rsidR="00B7349C" w:rsidRPr="00FE2AA6" w:rsidRDefault="00B7349C" w:rsidP="00B7349C">
      <w:pPr>
        <w:spacing w:after="0" w:line="240" w:lineRule="auto"/>
        <w:rPr>
          <w:rFonts w:eastAsia="Times New Roman"/>
          <w:noProof/>
          <w:lang w:val="es-ES"/>
        </w:rPr>
      </w:pPr>
      <w:r w:rsidRPr="00FE2AA6">
        <w:rPr>
          <w:rFonts w:eastAsia="Times New Roman"/>
          <w:i/>
          <w:noProof/>
          <w:lang w:val="es-ES"/>
        </w:rPr>
        <w:t>NOTA:</w:t>
      </w:r>
      <w:r w:rsidRPr="00FE2AA6">
        <w:rPr>
          <w:rFonts w:eastAsia="Times New Roman"/>
          <w:i/>
          <w:noProof/>
          <w:szCs w:val="24"/>
          <w:lang w:val="es-ES"/>
        </w:rPr>
        <w:t xml:space="preserve"> </w:t>
      </w:r>
      <w:r w:rsidRPr="00FE2AA6">
        <w:rPr>
          <w:rFonts w:eastAsia="Times New Roman"/>
          <w:noProof/>
          <w:lang w:val="es-ES"/>
        </w:rPr>
        <w:t>Este calendario se basa en</w:t>
      </w:r>
      <w:r w:rsidR="00012D05" w:rsidRPr="00FE2AA6">
        <w:rPr>
          <w:rFonts w:eastAsia="Times New Roman"/>
          <w:noProof/>
          <w:lang w:val="es-ES"/>
        </w:rPr>
        <w:t xml:space="preserve"> la premisa de</w:t>
      </w:r>
      <w:r w:rsidRPr="00FE2AA6">
        <w:rPr>
          <w:rFonts w:eastAsia="Times New Roman"/>
          <w:noProof/>
          <w:lang w:val="es-ES"/>
        </w:rPr>
        <w:t xml:space="preserve"> que los futuros ciclos serán de tres años naturales </w:t>
      </w:r>
      <w:r w:rsidR="001D585D" w:rsidRPr="00FE2AA6">
        <w:rPr>
          <w:rFonts w:eastAsia="Times New Roman"/>
          <w:noProof/>
          <w:lang w:val="es-ES"/>
        </w:rPr>
        <w:t>a partir de</w:t>
      </w:r>
      <w:r w:rsidRPr="00FE2AA6">
        <w:rPr>
          <w:rFonts w:eastAsia="Times New Roman"/>
          <w:noProof/>
          <w:lang w:val="es-ES"/>
        </w:rPr>
        <w:t xml:space="preserve"> la </w:t>
      </w:r>
      <w:r w:rsidR="00012D05" w:rsidRPr="00FE2AA6">
        <w:rPr>
          <w:rFonts w:eastAsia="Times New Roman"/>
          <w:noProof/>
          <w:lang w:val="es-ES"/>
        </w:rPr>
        <w:t>15ª Conferencia de las Partes Contratantes (</w:t>
      </w:r>
      <w:r w:rsidRPr="00FE2AA6">
        <w:rPr>
          <w:rFonts w:eastAsia="Times New Roman"/>
          <w:noProof/>
          <w:lang w:val="es-ES"/>
        </w:rPr>
        <w:t>COP1</w:t>
      </w:r>
      <w:r w:rsidR="00012D05" w:rsidRPr="00FE2AA6">
        <w:rPr>
          <w:rFonts w:eastAsia="Times New Roman"/>
          <w:noProof/>
          <w:lang w:val="es-ES"/>
        </w:rPr>
        <w:t>5)</w:t>
      </w:r>
      <w:r w:rsidR="001D585D" w:rsidRPr="00FE2AA6">
        <w:rPr>
          <w:rFonts w:eastAsia="Times New Roman"/>
          <w:noProof/>
          <w:lang w:val="es-ES"/>
        </w:rPr>
        <w:t xml:space="preserve"> que</w:t>
      </w:r>
      <w:r w:rsidRPr="00FE2AA6">
        <w:rPr>
          <w:rFonts w:eastAsia="Times New Roman"/>
          <w:noProof/>
          <w:lang w:val="es-ES"/>
        </w:rPr>
        <w:t xml:space="preserve"> </w:t>
      </w:r>
      <w:r w:rsidR="001D585D" w:rsidRPr="00FE2AA6">
        <w:rPr>
          <w:rFonts w:eastAsia="Times New Roman"/>
          <w:noProof/>
          <w:lang w:val="es-ES"/>
        </w:rPr>
        <w:t>se celebrará</w:t>
      </w:r>
      <w:r w:rsidRPr="00FE2AA6">
        <w:rPr>
          <w:rFonts w:eastAsia="Times New Roman"/>
          <w:noProof/>
          <w:lang w:val="es-ES"/>
        </w:rPr>
        <w:t xml:space="preserve"> en </w:t>
      </w:r>
      <w:r w:rsidR="00012D05" w:rsidRPr="00FE2AA6">
        <w:rPr>
          <w:rFonts w:eastAsia="Times New Roman"/>
          <w:noProof/>
          <w:lang w:val="es-ES"/>
        </w:rPr>
        <w:t>julio de 2025</w:t>
      </w:r>
      <w:r w:rsidRPr="00FE2AA6">
        <w:rPr>
          <w:rFonts w:eastAsia="Times New Roman"/>
          <w:noProof/>
          <w:lang w:val="es-ES"/>
        </w:rPr>
        <w:t>.</w:t>
      </w:r>
    </w:p>
    <w:p w14:paraId="120DD8E4" w14:textId="77777777" w:rsidR="00B7349C" w:rsidRPr="00FE2AA6" w:rsidRDefault="00B7349C" w:rsidP="00B7349C">
      <w:pPr>
        <w:spacing w:after="0" w:line="240" w:lineRule="auto"/>
        <w:ind w:left="425" w:hanging="425"/>
        <w:rPr>
          <w:rFonts w:eastAsia="Garamond" w:cs="Garamond"/>
          <w:noProof/>
          <w:lang w:val="es-ES"/>
        </w:rPr>
      </w:pPr>
    </w:p>
    <w:tbl>
      <w:tblPr>
        <w:tblW w:w="9138" w:type="dxa"/>
        <w:tblInd w:w="94" w:type="dxa"/>
        <w:tblLayout w:type="fixed"/>
        <w:tblCellMar>
          <w:top w:w="57" w:type="dxa"/>
          <w:left w:w="57" w:type="dxa"/>
          <w:bottom w:w="57" w:type="dxa"/>
          <w:right w:w="57" w:type="dxa"/>
        </w:tblCellMar>
        <w:tblLook w:val="01E0" w:firstRow="1" w:lastRow="1" w:firstColumn="1" w:lastColumn="1" w:noHBand="0" w:noVBand="0"/>
      </w:tblPr>
      <w:tblGrid>
        <w:gridCol w:w="3017"/>
        <w:gridCol w:w="3060"/>
        <w:gridCol w:w="3061"/>
      </w:tblGrid>
      <w:tr w:rsidR="00B7349C" w:rsidRPr="00FE2AA6" w14:paraId="03CF70F9" w14:textId="77777777" w:rsidTr="00D56EC0">
        <w:tc>
          <w:tcPr>
            <w:tcW w:w="3017" w:type="dxa"/>
            <w:tcBorders>
              <w:top w:val="single" w:sz="6" w:space="0" w:color="000000"/>
              <w:left w:val="single" w:sz="6" w:space="0" w:color="000000"/>
              <w:bottom w:val="single" w:sz="6" w:space="0" w:color="000000"/>
              <w:right w:val="single" w:sz="6" w:space="0" w:color="000000"/>
            </w:tcBorders>
          </w:tcPr>
          <w:p w14:paraId="38464CA4" w14:textId="77777777" w:rsidR="00B7349C" w:rsidRPr="00FE2AA6" w:rsidRDefault="00B7349C" w:rsidP="00B7349C">
            <w:pPr>
              <w:spacing w:after="0" w:line="240" w:lineRule="auto"/>
              <w:jc w:val="center"/>
              <w:rPr>
                <w:noProof/>
                <w:lang w:val="es-ES"/>
              </w:rPr>
            </w:pPr>
          </w:p>
        </w:tc>
        <w:tc>
          <w:tcPr>
            <w:tcW w:w="3060" w:type="dxa"/>
            <w:tcBorders>
              <w:top w:val="single" w:sz="6" w:space="0" w:color="000000"/>
              <w:left w:val="single" w:sz="6" w:space="0" w:color="000000"/>
              <w:bottom w:val="single" w:sz="6" w:space="0" w:color="000000"/>
              <w:right w:val="single" w:sz="6" w:space="0" w:color="000000"/>
            </w:tcBorders>
            <w:hideMark/>
          </w:tcPr>
          <w:p w14:paraId="7BF6F0B0" w14:textId="77777777" w:rsidR="00B7349C" w:rsidRPr="00FE2AA6" w:rsidRDefault="00B7349C" w:rsidP="00B7349C">
            <w:pPr>
              <w:widowControl w:val="0"/>
              <w:spacing w:after="0" w:line="240" w:lineRule="auto"/>
              <w:jc w:val="center"/>
              <w:rPr>
                <w:rFonts w:eastAsia="Garamond" w:cs="Garamond"/>
                <w:noProof/>
                <w:lang w:val="es-ES"/>
              </w:rPr>
            </w:pPr>
            <w:r w:rsidRPr="00FE2AA6">
              <w:rPr>
                <w:b/>
                <w:noProof/>
                <w:lang w:val="es-ES"/>
              </w:rPr>
              <w:t xml:space="preserve">Calendario general </w:t>
            </w:r>
            <w:r w:rsidR="005F3D3C" w:rsidRPr="00FE2AA6">
              <w:rPr>
                <w:b/>
                <w:noProof/>
                <w:lang w:val="es-ES"/>
              </w:rPr>
              <w:t>después de la COP15</w:t>
            </w:r>
          </w:p>
        </w:tc>
        <w:tc>
          <w:tcPr>
            <w:tcW w:w="3061" w:type="dxa"/>
            <w:tcBorders>
              <w:top w:val="single" w:sz="6" w:space="0" w:color="000000"/>
              <w:left w:val="single" w:sz="6" w:space="0" w:color="000000"/>
              <w:bottom w:val="single" w:sz="6" w:space="0" w:color="000000"/>
              <w:right w:val="single" w:sz="6" w:space="0" w:color="000000"/>
            </w:tcBorders>
            <w:hideMark/>
          </w:tcPr>
          <w:p w14:paraId="4B7C8A38" w14:textId="77777777" w:rsidR="00B7349C" w:rsidRPr="00FE2AA6" w:rsidRDefault="00B7349C" w:rsidP="00B7349C">
            <w:pPr>
              <w:widowControl w:val="0"/>
              <w:spacing w:after="0" w:line="240" w:lineRule="auto"/>
              <w:jc w:val="center"/>
              <w:rPr>
                <w:rFonts w:eastAsia="Garamond" w:cs="Garamond"/>
                <w:noProof/>
                <w:lang w:val="es-ES"/>
              </w:rPr>
            </w:pPr>
            <w:r w:rsidRPr="00FE2AA6">
              <w:rPr>
                <w:b/>
                <w:noProof/>
                <w:lang w:val="es-ES"/>
              </w:rPr>
              <w:t>Trienio 202</w:t>
            </w:r>
            <w:r w:rsidR="005F3D3C" w:rsidRPr="00FE2AA6">
              <w:rPr>
                <w:b/>
                <w:noProof/>
                <w:lang w:val="es-ES"/>
              </w:rPr>
              <w:t>5</w:t>
            </w:r>
            <w:r w:rsidRPr="00FE2AA6">
              <w:rPr>
                <w:b/>
                <w:noProof/>
                <w:lang w:val="es-ES"/>
              </w:rPr>
              <w:t>-202</w:t>
            </w:r>
            <w:r w:rsidR="005F3D3C" w:rsidRPr="00FE2AA6">
              <w:rPr>
                <w:b/>
                <w:noProof/>
                <w:lang w:val="es-ES"/>
              </w:rPr>
              <w:t>8</w:t>
            </w:r>
          </w:p>
        </w:tc>
      </w:tr>
      <w:tr w:rsidR="00B7349C" w:rsidRPr="00FE2AA6" w14:paraId="7E7130B8" w14:textId="77777777" w:rsidTr="00D56EC0">
        <w:tc>
          <w:tcPr>
            <w:tcW w:w="3017" w:type="dxa"/>
            <w:tcBorders>
              <w:top w:val="single" w:sz="6" w:space="0" w:color="000000"/>
              <w:left w:val="single" w:sz="6" w:space="0" w:color="000000"/>
              <w:bottom w:val="single" w:sz="6" w:space="0" w:color="000000"/>
              <w:right w:val="single" w:sz="6" w:space="0" w:color="000000"/>
            </w:tcBorders>
            <w:hideMark/>
          </w:tcPr>
          <w:p w14:paraId="482D9FC7" w14:textId="77777777" w:rsidR="00B7349C" w:rsidRPr="00FE2AA6" w:rsidRDefault="00012D05" w:rsidP="00B7349C">
            <w:pPr>
              <w:widowControl w:val="0"/>
              <w:spacing w:after="0" w:line="240" w:lineRule="auto"/>
              <w:rPr>
                <w:b/>
                <w:noProof/>
                <w:lang w:val="es-ES"/>
              </w:rPr>
            </w:pPr>
            <w:r w:rsidRPr="00FE2AA6">
              <w:rPr>
                <w:b/>
                <w:noProof/>
                <w:lang w:val="es-ES"/>
              </w:rPr>
              <w:t>Reunión</w:t>
            </w:r>
            <w:r w:rsidR="00B7349C" w:rsidRPr="00FE2AA6">
              <w:rPr>
                <w:b/>
                <w:noProof/>
                <w:lang w:val="es-ES"/>
              </w:rPr>
              <w:t xml:space="preserve"> inmediatamente después de la COP </w:t>
            </w:r>
          </w:p>
        </w:tc>
        <w:tc>
          <w:tcPr>
            <w:tcW w:w="3060" w:type="dxa"/>
            <w:tcBorders>
              <w:top w:val="single" w:sz="6" w:space="0" w:color="000000"/>
              <w:left w:val="single" w:sz="6" w:space="0" w:color="000000"/>
              <w:bottom w:val="single" w:sz="6" w:space="0" w:color="000000"/>
              <w:right w:val="single" w:sz="6" w:space="0" w:color="000000"/>
            </w:tcBorders>
            <w:hideMark/>
          </w:tcPr>
          <w:p w14:paraId="19576C4A" w14:textId="77777777" w:rsidR="00B7349C" w:rsidRPr="00FE2AA6" w:rsidRDefault="00012D05" w:rsidP="00B7349C">
            <w:pPr>
              <w:widowControl w:val="0"/>
              <w:spacing w:after="0" w:line="240" w:lineRule="auto"/>
              <w:rPr>
                <w:noProof/>
                <w:lang w:val="es-ES"/>
              </w:rPr>
            </w:pPr>
            <w:r w:rsidRPr="00FE2AA6">
              <w:rPr>
                <w:noProof/>
                <w:lang w:val="es-ES"/>
              </w:rPr>
              <w:t>j</w:t>
            </w:r>
            <w:r w:rsidR="005F3D3C" w:rsidRPr="00FE2AA6">
              <w:rPr>
                <w:noProof/>
                <w:lang w:val="es-ES"/>
              </w:rPr>
              <w:t>ulio de 2025</w:t>
            </w:r>
          </w:p>
        </w:tc>
        <w:tc>
          <w:tcPr>
            <w:tcW w:w="3061" w:type="dxa"/>
            <w:tcBorders>
              <w:top w:val="single" w:sz="6" w:space="0" w:color="000000"/>
              <w:left w:val="single" w:sz="6" w:space="0" w:color="000000"/>
              <w:bottom w:val="single" w:sz="6" w:space="0" w:color="000000"/>
              <w:right w:val="single" w:sz="6" w:space="0" w:color="000000"/>
            </w:tcBorders>
            <w:hideMark/>
          </w:tcPr>
          <w:p w14:paraId="49E201F0" w14:textId="77777777" w:rsidR="00B7349C" w:rsidRPr="00FE2AA6" w:rsidRDefault="00012D05" w:rsidP="00B7349C">
            <w:pPr>
              <w:widowControl w:val="0"/>
              <w:spacing w:after="0" w:line="240" w:lineRule="auto"/>
              <w:rPr>
                <w:rFonts w:eastAsia="Garamond" w:cs="Garamond"/>
                <w:bCs/>
                <w:noProof/>
                <w:lang w:val="es-ES"/>
              </w:rPr>
            </w:pPr>
            <w:r w:rsidRPr="00FE2AA6">
              <w:rPr>
                <w:noProof/>
                <w:lang w:val="es-ES"/>
              </w:rPr>
              <w:t>j</w:t>
            </w:r>
            <w:r w:rsidR="005F3D3C" w:rsidRPr="00FE2AA6">
              <w:rPr>
                <w:noProof/>
                <w:lang w:val="es-ES"/>
              </w:rPr>
              <w:t>ulio de 2025</w:t>
            </w:r>
          </w:p>
        </w:tc>
      </w:tr>
      <w:tr w:rsidR="00B7349C" w:rsidRPr="0036526D" w14:paraId="1BCAD07B" w14:textId="77777777" w:rsidTr="00D56EC0">
        <w:tc>
          <w:tcPr>
            <w:tcW w:w="3017" w:type="dxa"/>
            <w:tcBorders>
              <w:top w:val="single" w:sz="6" w:space="0" w:color="000000"/>
              <w:left w:val="single" w:sz="6" w:space="0" w:color="000000"/>
              <w:bottom w:val="single" w:sz="6" w:space="0" w:color="000000"/>
              <w:right w:val="single" w:sz="6" w:space="0" w:color="000000"/>
            </w:tcBorders>
            <w:hideMark/>
          </w:tcPr>
          <w:p w14:paraId="57670F8F" w14:textId="77777777" w:rsidR="00B7349C" w:rsidRPr="00FE2AA6" w:rsidRDefault="00B7349C" w:rsidP="00B7349C">
            <w:pPr>
              <w:widowControl w:val="0"/>
              <w:spacing w:after="0" w:line="240" w:lineRule="auto"/>
              <w:rPr>
                <w:rFonts w:eastAsia="Garamond" w:cs="Garamond"/>
                <w:noProof/>
                <w:lang w:val="es-ES"/>
              </w:rPr>
            </w:pPr>
            <w:r w:rsidRPr="00FE2AA6">
              <w:rPr>
                <w:b/>
                <w:noProof/>
                <w:lang w:val="es-ES"/>
              </w:rPr>
              <w:t>Primera reunión completa</w:t>
            </w:r>
          </w:p>
        </w:tc>
        <w:tc>
          <w:tcPr>
            <w:tcW w:w="3060" w:type="dxa"/>
            <w:tcBorders>
              <w:top w:val="single" w:sz="6" w:space="0" w:color="000000"/>
              <w:left w:val="single" w:sz="6" w:space="0" w:color="000000"/>
              <w:bottom w:val="single" w:sz="6" w:space="0" w:color="000000"/>
              <w:right w:val="single" w:sz="6" w:space="0" w:color="000000"/>
            </w:tcBorders>
            <w:hideMark/>
          </w:tcPr>
          <w:p w14:paraId="27CCBF96" w14:textId="77777777" w:rsidR="00B7349C" w:rsidRPr="00FE2AA6" w:rsidRDefault="00CE7BE4" w:rsidP="00B7349C">
            <w:pPr>
              <w:widowControl w:val="0"/>
              <w:spacing w:after="0" w:line="240" w:lineRule="auto"/>
              <w:rPr>
                <w:rFonts w:eastAsia="Garamond" w:cs="Garamond"/>
                <w:noProof/>
                <w:u w:val="single"/>
                <w:lang w:val="es-ES"/>
              </w:rPr>
            </w:pPr>
            <w:r w:rsidRPr="00FE2AA6">
              <w:rPr>
                <w:noProof/>
                <w:lang w:val="es-ES"/>
              </w:rPr>
              <w:t>7</w:t>
            </w:r>
            <w:r w:rsidR="005F3D3C" w:rsidRPr="00FE2AA6">
              <w:rPr>
                <w:noProof/>
                <w:lang w:val="es-ES"/>
              </w:rPr>
              <w:t xml:space="preserve"> a </w:t>
            </w:r>
            <w:r w:rsidRPr="00FE2AA6">
              <w:rPr>
                <w:noProof/>
                <w:lang w:val="es-ES"/>
              </w:rPr>
              <w:t>9</w:t>
            </w:r>
            <w:r w:rsidR="00B7349C" w:rsidRPr="00FE2AA6">
              <w:rPr>
                <w:noProof/>
                <w:lang w:val="es-ES"/>
              </w:rPr>
              <w:t xml:space="preserve"> meses </w:t>
            </w:r>
            <w:r w:rsidR="001D585D" w:rsidRPr="00FE2AA6">
              <w:rPr>
                <w:noProof/>
                <w:lang w:val="es-ES"/>
              </w:rPr>
              <w:t>después de</w:t>
            </w:r>
            <w:r w:rsidR="00B7349C" w:rsidRPr="00FE2AA6">
              <w:rPr>
                <w:noProof/>
                <w:lang w:val="es-ES"/>
              </w:rPr>
              <w:t xml:space="preserve"> la COP1</w:t>
            </w:r>
            <w:r w:rsidR="005F3D3C" w:rsidRPr="00FE2AA6">
              <w:rPr>
                <w:noProof/>
                <w:lang w:val="es-ES"/>
              </w:rPr>
              <w:t>5</w:t>
            </w:r>
          </w:p>
        </w:tc>
        <w:tc>
          <w:tcPr>
            <w:tcW w:w="3061" w:type="dxa"/>
            <w:tcBorders>
              <w:top w:val="single" w:sz="6" w:space="0" w:color="000000"/>
              <w:left w:val="single" w:sz="6" w:space="0" w:color="000000"/>
              <w:bottom w:val="single" w:sz="6" w:space="0" w:color="000000"/>
              <w:right w:val="single" w:sz="6" w:space="0" w:color="000000"/>
            </w:tcBorders>
            <w:hideMark/>
          </w:tcPr>
          <w:p w14:paraId="74DEA0C6" w14:textId="77777777" w:rsidR="00B7349C" w:rsidRPr="00FE2AA6" w:rsidRDefault="005F3D3C" w:rsidP="00B7349C">
            <w:pPr>
              <w:widowControl w:val="0"/>
              <w:spacing w:after="0" w:line="240" w:lineRule="auto"/>
              <w:rPr>
                <w:rFonts w:eastAsia="Garamond" w:cs="Garamond"/>
                <w:noProof/>
                <w:lang w:val="es-ES"/>
              </w:rPr>
            </w:pPr>
            <w:r w:rsidRPr="00FE2AA6">
              <w:rPr>
                <w:b/>
                <w:bCs/>
                <w:noProof/>
                <w:lang w:val="es-ES"/>
              </w:rPr>
              <w:t>67ª reunión del CP (SC67)</w:t>
            </w:r>
            <w:r w:rsidRPr="00FE2AA6">
              <w:rPr>
                <w:noProof/>
                <w:lang w:val="es-ES"/>
              </w:rPr>
              <w:t>:</w:t>
            </w:r>
            <w:r w:rsidR="00B7349C" w:rsidRPr="00FE2AA6">
              <w:rPr>
                <w:noProof/>
                <w:lang w:val="es-ES"/>
              </w:rPr>
              <w:t xml:space="preserve"> </w:t>
            </w:r>
            <w:r w:rsidRPr="00FE2AA6">
              <w:rPr>
                <w:noProof/>
                <w:lang w:val="es-ES"/>
              </w:rPr>
              <w:t>segundo trimestre de 2026</w:t>
            </w:r>
          </w:p>
        </w:tc>
      </w:tr>
      <w:tr w:rsidR="00B7349C" w:rsidRPr="0036526D" w14:paraId="3203C010" w14:textId="77777777" w:rsidTr="00D56EC0">
        <w:tc>
          <w:tcPr>
            <w:tcW w:w="3017" w:type="dxa"/>
            <w:tcBorders>
              <w:top w:val="single" w:sz="6" w:space="0" w:color="000000"/>
              <w:left w:val="single" w:sz="6" w:space="0" w:color="000000"/>
              <w:bottom w:val="single" w:sz="6" w:space="0" w:color="000000"/>
              <w:right w:val="single" w:sz="6" w:space="0" w:color="000000"/>
            </w:tcBorders>
            <w:hideMark/>
          </w:tcPr>
          <w:p w14:paraId="4EACBE99" w14:textId="77777777" w:rsidR="00B7349C" w:rsidRPr="00FE2AA6" w:rsidRDefault="00B7349C" w:rsidP="00B7349C">
            <w:pPr>
              <w:widowControl w:val="0"/>
              <w:spacing w:after="0" w:line="240" w:lineRule="auto"/>
              <w:rPr>
                <w:rFonts w:eastAsia="Garamond" w:cs="Garamond"/>
                <w:noProof/>
                <w:lang w:val="es-ES"/>
              </w:rPr>
            </w:pPr>
            <w:r w:rsidRPr="00FE2AA6">
              <w:rPr>
                <w:b/>
                <w:noProof/>
                <w:lang w:val="es-ES"/>
              </w:rPr>
              <w:t>Segunda reunión completa</w:t>
            </w:r>
          </w:p>
        </w:tc>
        <w:tc>
          <w:tcPr>
            <w:tcW w:w="3060" w:type="dxa"/>
            <w:tcBorders>
              <w:top w:val="single" w:sz="6" w:space="0" w:color="000000"/>
              <w:left w:val="single" w:sz="6" w:space="0" w:color="000000"/>
              <w:bottom w:val="single" w:sz="6" w:space="0" w:color="000000"/>
              <w:right w:val="single" w:sz="6" w:space="0" w:color="000000"/>
            </w:tcBorders>
            <w:hideMark/>
          </w:tcPr>
          <w:p w14:paraId="5418CB19" w14:textId="77777777" w:rsidR="00B7349C" w:rsidRPr="00FE2AA6" w:rsidRDefault="00B7349C" w:rsidP="00B7349C">
            <w:pPr>
              <w:widowControl w:val="0"/>
              <w:spacing w:after="0" w:line="240" w:lineRule="auto"/>
              <w:rPr>
                <w:rFonts w:eastAsia="Garamond" w:cs="Garamond"/>
                <w:noProof/>
                <w:lang w:val="es-ES"/>
              </w:rPr>
            </w:pPr>
            <w:r w:rsidRPr="00FE2AA6">
              <w:rPr>
                <w:noProof/>
                <w:lang w:val="es-ES"/>
              </w:rPr>
              <w:t xml:space="preserve">21 meses </w:t>
            </w:r>
            <w:r w:rsidR="001D585D" w:rsidRPr="00FE2AA6">
              <w:rPr>
                <w:noProof/>
                <w:lang w:val="es-ES"/>
              </w:rPr>
              <w:t xml:space="preserve">después de </w:t>
            </w:r>
            <w:r w:rsidRPr="00FE2AA6">
              <w:rPr>
                <w:noProof/>
                <w:lang w:val="es-ES"/>
              </w:rPr>
              <w:t>la COP1</w:t>
            </w:r>
            <w:r w:rsidR="005F3D3C" w:rsidRPr="00FE2AA6">
              <w:rPr>
                <w:noProof/>
                <w:lang w:val="es-ES"/>
              </w:rPr>
              <w:t>5</w:t>
            </w:r>
          </w:p>
        </w:tc>
        <w:tc>
          <w:tcPr>
            <w:tcW w:w="3061" w:type="dxa"/>
            <w:tcBorders>
              <w:top w:val="single" w:sz="6" w:space="0" w:color="000000"/>
              <w:left w:val="single" w:sz="6" w:space="0" w:color="000000"/>
              <w:bottom w:val="single" w:sz="6" w:space="0" w:color="000000"/>
              <w:right w:val="single" w:sz="6" w:space="0" w:color="000000"/>
            </w:tcBorders>
            <w:hideMark/>
          </w:tcPr>
          <w:p w14:paraId="56345DEA" w14:textId="77777777" w:rsidR="00B7349C" w:rsidRPr="00FE2AA6" w:rsidRDefault="005F3D3C" w:rsidP="00B7349C">
            <w:pPr>
              <w:widowControl w:val="0"/>
              <w:spacing w:after="0" w:line="240" w:lineRule="auto"/>
              <w:rPr>
                <w:rFonts w:eastAsia="Garamond" w:cs="Garamond"/>
                <w:noProof/>
                <w:lang w:val="es-ES"/>
              </w:rPr>
            </w:pPr>
            <w:r w:rsidRPr="00FE2AA6">
              <w:rPr>
                <w:b/>
                <w:bCs/>
                <w:noProof/>
                <w:lang w:val="es-ES"/>
              </w:rPr>
              <w:t>68ª reunión del CP (SC68)</w:t>
            </w:r>
            <w:r w:rsidRPr="00FE2AA6">
              <w:rPr>
                <w:noProof/>
                <w:lang w:val="es-ES"/>
              </w:rPr>
              <w:t>: primer trimestre de 2027</w:t>
            </w:r>
          </w:p>
        </w:tc>
      </w:tr>
      <w:tr w:rsidR="00B7349C" w:rsidRPr="0036526D" w14:paraId="6ABF9314" w14:textId="77777777" w:rsidTr="00D56EC0">
        <w:tc>
          <w:tcPr>
            <w:tcW w:w="3017" w:type="dxa"/>
            <w:tcBorders>
              <w:top w:val="single" w:sz="6" w:space="0" w:color="000000"/>
              <w:left w:val="single" w:sz="6" w:space="0" w:color="000000"/>
              <w:bottom w:val="single" w:sz="6" w:space="0" w:color="000000"/>
              <w:right w:val="single" w:sz="6" w:space="0" w:color="000000"/>
            </w:tcBorders>
            <w:hideMark/>
          </w:tcPr>
          <w:p w14:paraId="54EBE86C" w14:textId="77777777" w:rsidR="00B7349C" w:rsidRPr="00FE2AA6" w:rsidRDefault="00B7349C" w:rsidP="00B7349C">
            <w:pPr>
              <w:widowControl w:val="0"/>
              <w:spacing w:after="0" w:line="240" w:lineRule="auto"/>
              <w:rPr>
                <w:rFonts w:eastAsia="Garamond" w:cs="Garamond"/>
                <w:noProof/>
                <w:lang w:val="es-ES"/>
              </w:rPr>
            </w:pPr>
            <w:r w:rsidRPr="00FE2AA6">
              <w:rPr>
                <w:b/>
                <w:noProof/>
                <w:lang w:val="es-ES"/>
              </w:rPr>
              <w:t>Tercera reunión completa</w:t>
            </w:r>
          </w:p>
        </w:tc>
        <w:tc>
          <w:tcPr>
            <w:tcW w:w="3060" w:type="dxa"/>
            <w:tcBorders>
              <w:top w:val="single" w:sz="6" w:space="0" w:color="000000"/>
              <w:left w:val="single" w:sz="6" w:space="0" w:color="000000"/>
              <w:bottom w:val="single" w:sz="6" w:space="0" w:color="000000"/>
              <w:right w:val="single" w:sz="6" w:space="0" w:color="000000"/>
            </w:tcBorders>
            <w:hideMark/>
          </w:tcPr>
          <w:p w14:paraId="7940636D" w14:textId="77777777" w:rsidR="00B7349C" w:rsidRPr="00FE2AA6" w:rsidRDefault="00B7349C" w:rsidP="00B7349C">
            <w:pPr>
              <w:widowControl w:val="0"/>
              <w:spacing w:after="0" w:line="240" w:lineRule="auto"/>
              <w:rPr>
                <w:rFonts w:eastAsia="Garamond" w:cs="Garamond"/>
                <w:noProof/>
                <w:lang w:val="es-ES"/>
              </w:rPr>
            </w:pPr>
            <w:r w:rsidRPr="00FE2AA6">
              <w:rPr>
                <w:noProof/>
                <w:lang w:val="es-ES"/>
              </w:rPr>
              <w:t>6 meses antes de la COP1</w:t>
            </w:r>
            <w:r w:rsidR="005F3D3C" w:rsidRPr="00FE2AA6">
              <w:rPr>
                <w:noProof/>
                <w:lang w:val="es-ES"/>
              </w:rPr>
              <w:t>6</w:t>
            </w:r>
          </w:p>
        </w:tc>
        <w:tc>
          <w:tcPr>
            <w:tcW w:w="3061" w:type="dxa"/>
            <w:tcBorders>
              <w:top w:val="single" w:sz="6" w:space="0" w:color="000000"/>
              <w:left w:val="single" w:sz="6" w:space="0" w:color="000000"/>
              <w:bottom w:val="single" w:sz="6" w:space="0" w:color="000000"/>
              <w:right w:val="single" w:sz="6" w:space="0" w:color="000000"/>
            </w:tcBorders>
            <w:hideMark/>
          </w:tcPr>
          <w:p w14:paraId="363357E4" w14:textId="77777777" w:rsidR="00B7349C" w:rsidRPr="00FE2AA6" w:rsidRDefault="005F3D3C" w:rsidP="00B7349C">
            <w:pPr>
              <w:widowControl w:val="0"/>
              <w:spacing w:after="0" w:line="240" w:lineRule="auto"/>
              <w:rPr>
                <w:rFonts w:eastAsia="Garamond" w:cs="Garamond"/>
                <w:noProof/>
                <w:lang w:val="es-ES"/>
              </w:rPr>
            </w:pPr>
            <w:r w:rsidRPr="00FE2AA6">
              <w:rPr>
                <w:b/>
                <w:bCs/>
                <w:noProof/>
                <w:lang w:val="es-ES"/>
              </w:rPr>
              <w:t>69ª reunión del CP (SC69)</w:t>
            </w:r>
            <w:r w:rsidRPr="00FE2AA6">
              <w:rPr>
                <w:noProof/>
                <w:lang w:val="es-ES"/>
              </w:rPr>
              <w:t xml:space="preserve">: </w:t>
            </w:r>
            <w:r w:rsidRPr="00FE2AA6">
              <w:rPr>
                <w:bCs/>
                <w:noProof/>
                <w:lang w:val="es-ES"/>
              </w:rPr>
              <w:t>tercer o cuarto trimestre de 2027</w:t>
            </w:r>
          </w:p>
        </w:tc>
      </w:tr>
      <w:tr w:rsidR="00B7349C" w:rsidRPr="0036526D" w14:paraId="59562050" w14:textId="77777777" w:rsidTr="00D56EC0">
        <w:tc>
          <w:tcPr>
            <w:tcW w:w="3017" w:type="dxa"/>
            <w:tcBorders>
              <w:top w:val="single" w:sz="6" w:space="0" w:color="000000"/>
              <w:left w:val="single" w:sz="6" w:space="0" w:color="000000"/>
              <w:bottom w:val="single" w:sz="6" w:space="0" w:color="000000"/>
              <w:right w:val="single" w:sz="6" w:space="0" w:color="000000"/>
            </w:tcBorders>
            <w:hideMark/>
          </w:tcPr>
          <w:p w14:paraId="527A4A85" w14:textId="77777777" w:rsidR="00B7349C" w:rsidRPr="00FE2AA6" w:rsidRDefault="00B7349C" w:rsidP="00B7349C">
            <w:pPr>
              <w:widowControl w:val="0"/>
              <w:spacing w:after="0" w:line="240" w:lineRule="auto"/>
              <w:rPr>
                <w:rFonts w:eastAsia="Garamond" w:cs="Garamond"/>
                <w:noProof/>
                <w:lang w:val="es-ES"/>
              </w:rPr>
            </w:pPr>
            <w:r w:rsidRPr="00FE2AA6">
              <w:rPr>
                <w:b/>
                <w:noProof/>
                <w:lang w:val="es-ES"/>
              </w:rPr>
              <w:t>Reunión previa a la COP</w:t>
            </w:r>
          </w:p>
        </w:tc>
        <w:tc>
          <w:tcPr>
            <w:tcW w:w="3060" w:type="dxa"/>
            <w:tcBorders>
              <w:top w:val="single" w:sz="6" w:space="0" w:color="000000"/>
              <w:left w:val="single" w:sz="6" w:space="0" w:color="000000"/>
              <w:bottom w:val="single" w:sz="6" w:space="0" w:color="000000"/>
              <w:right w:val="single" w:sz="6" w:space="0" w:color="000000"/>
            </w:tcBorders>
            <w:hideMark/>
          </w:tcPr>
          <w:p w14:paraId="3889AB81" w14:textId="77777777" w:rsidR="00B7349C" w:rsidRPr="00FE2AA6" w:rsidRDefault="00B7349C" w:rsidP="00B7349C">
            <w:pPr>
              <w:widowControl w:val="0"/>
              <w:spacing w:after="0" w:line="240" w:lineRule="auto"/>
              <w:rPr>
                <w:rFonts w:eastAsia="Garamond" w:cs="Garamond"/>
                <w:noProof/>
                <w:lang w:val="es-ES"/>
              </w:rPr>
            </w:pPr>
            <w:r w:rsidRPr="00FE2AA6">
              <w:rPr>
                <w:noProof/>
                <w:lang w:val="es-ES"/>
              </w:rPr>
              <w:t>Inmediatamente antes de la COP1</w:t>
            </w:r>
            <w:r w:rsidR="005F3D3C" w:rsidRPr="00FE2AA6">
              <w:rPr>
                <w:noProof/>
                <w:lang w:val="es-ES"/>
              </w:rPr>
              <w:t>6</w:t>
            </w:r>
            <w:r w:rsidRPr="00FE2AA6">
              <w:rPr>
                <w:noProof/>
                <w:lang w:val="es-ES"/>
              </w:rPr>
              <w:t xml:space="preserve">, en </w:t>
            </w:r>
            <w:r w:rsidR="001D585D" w:rsidRPr="00FE2AA6">
              <w:rPr>
                <w:noProof/>
                <w:lang w:val="es-ES"/>
              </w:rPr>
              <w:t>la misma sede</w:t>
            </w:r>
          </w:p>
        </w:tc>
        <w:tc>
          <w:tcPr>
            <w:tcW w:w="3061" w:type="dxa"/>
            <w:tcBorders>
              <w:top w:val="single" w:sz="6" w:space="0" w:color="000000"/>
              <w:left w:val="single" w:sz="6" w:space="0" w:color="000000"/>
              <w:bottom w:val="single" w:sz="6" w:space="0" w:color="000000"/>
              <w:right w:val="single" w:sz="6" w:space="0" w:color="000000"/>
            </w:tcBorders>
            <w:hideMark/>
          </w:tcPr>
          <w:p w14:paraId="14854FE1" w14:textId="77777777" w:rsidR="00B7349C" w:rsidRPr="00FE2AA6" w:rsidRDefault="005F3D3C" w:rsidP="00B7349C">
            <w:pPr>
              <w:widowControl w:val="0"/>
              <w:spacing w:after="0" w:line="240" w:lineRule="auto"/>
              <w:rPr>
                <w:rFonts w:eastAsia="Garamond" w:cs="Garamond"/>
                <w:noProof/>
                <w:lang w:val="es-ES"/>
              </w:rPr>
            </w:pPr>
            <w:r w:rsidRPr="00FE2AA6">
              <w:rPr>
                <w:b/>
                <w:bCs/>
                <w:noProof/>
                <w:lang w:val="es-ES"/>
              </w:rPr>
              <w:t>70ª reunión del CP (SC70)</w:t>
            </w:r>
            <w:r w:rsidRPr="00FE2AA6">
              <w:rPr>
                <w:noProof/>
                <w:lang w:val="es-ES"/>
              </w:rPr>
              <w:t xml:space="preserve">: </w:t>
            </w:r>
            <w:r w:rsidRPr="00FE2AA6">
              <w:rPr>
                <w:bCs/>
                <w:noProof/>
                <w:lang w:val="es-ES"/>
              </w:rPr>
              <w:t>segundo o tercer trimestre de 2028</w:t>
            </w:r>
          </w:p>
        </w:tc>
      </w:tr>
    </w:tbl>
    <w:p w14:paraId="58227208" w14:textId="77777777" w:rsidR="00B7349C" w:rsidRPr="00FE2AA6" w:rsidRDefault="00B7349C" w:rsidP="00B7349C">
      <w:pPr>
        <w:spacing w:after="0" w:line="240" w:lineRule="auto"/>
        <w:rPr>
          <w:noProof/>
          <w:lang w:val="es-ES"/>
        </w:rPr>
      </w:pPr>
    </w:p>
    <w:sectPr w:rsidR="00B7349C" w:rsidRPr="00FE2AA6" w:rsidSect="007A585E">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BBB40" w14:textId="77777777" w:rsidR="005744D7" w:rsidRDefault="005744D7" w:rsidP="007A585E">
      <w:pPr>
        <w:spacing w:after="0" w:line="240" w:lineRule="auto"/>
      </w:pPr>
      <w:r>
        <w:separator/>
      </w:r>
    </w:p>
  </w:endnote>
  <w:endnote w:type="continuationSeparator" w:id="0">
    <w:p w14:paraId="108E4100" w14:textId="77777777" w:rsidR="005744D7" w:rsidRDefault="005744D7" w:rsidP="007A5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FCBF8" w14:textId="77777777" w:rsidR="007971E3" w:rsidRDefault="00797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6E6A1" w14:textId="146D465B" w:rsidR="00A042ED" w:rsidRPr="00ED7EE9" w:rsidRDefault="00ED7EE9" w:rsidP="00A042ED">
    <w:pPr>
      <w:pStyle w:val="Footer"/>
      <w:tabs>
        <w:tab w:val="clear" w:pos="9026"/>
        <w:tab w:val="right" w:pos="9214"/>
      </w:tabs>
      <w:rPr>
        <w:sz w:val="20"/>
        <w:szCs w:val="20"/>
      </w:rPr>
    </w:pPr>
    <w:r w:rsidRPr="00ED7EE9">
      <w:rPr>
        <w:rFonts w:cs="Calibri"/>
        <w:bCs/>
        <w:sz w:val="20"/>
        <w:szCs w:val="20"/>
      </w:rPr>
      <w:t>COP15 Doc.23.2</w:t>
    </w:r>
    <w:r w:rsidR="00A042ED" w:rsidRPr="00ED7EE9">
      <w:rPr>
        <w:sz w:val="20"/>
        <w:szCs w:val="20"/>
      </w:rPr>
      <w:tab/>
    </w:r>
    <w:r w:rsidR="00A042ED" w:rsidRPr="00ED7EE9">
      <w:rPr>
        <w:sz w:val="20"/>
        <w:szCs w:val="20"/>
      </w:rPr>
      <w:tab/>
    </w:r>
    <w:r w:rsidR="00A042ED" w:rsidRPr="00ED7EE9">
      <w:rPr>
        <w:sz w:val="20"/>
        <w:szCs w:val="20"/>
      </w:rPr>
      <w:fldChar w:fldCharType="begin"/>
    </w:r>
    <w:r w:rsidR="00A042ED" w:rsidRPr="00ED7EE9">
      <w:rPr>
        <w:sz w:val="20"/>
        <w:szCs w:val="20"/>
      </w:rPr>
      <w:instrText xml:space="preserve"> PAGE   \* MERGEFORMAT </w:instrText>
    </w:r>
    <w:r w:rsidR="00A042ED" w:rsidRPr="00ED7EE9">
      <w:rPr>
        <w:sz w:val="20"/>
        <w:szCs w:val="20"/>
      </w:rPr>
      <w:fldChar w:fldCharType="separate"/>
    </w:r>
    <w:r w:rsidR="00D56EC0" w:rsidRPr="00ED7EE9">
      <w:rPr>
        <w:noProof/>
        <w:sz w:val="20"/>
        <w:szCs w:val="20"/>
      </w:rPr>
      <w:t>11</w:t>
    </w:r>
    <w:r w:rsidR="00A042ED" w:rsidRPr="00ED7EE9">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126C4" w14:textId="77777777" w:rsidR="007971E3" w:rsidRDefault="007971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C4342" w14:textId="77777777" w:rsidR="007A585E" w:rsidRPr="007A585E" w:rsidRDefault="007A585E" w:rsidP="007A585E">
    <w:pPr>
      <w:pStyle w:val="Footer"/>
      <w:tabs>
        <w:tab w:val="clear" w:pos="9026"/>
        <w:tab w:val="right" w:pos="9214"/>
      </w:tabs>
      <w:rPr>
        <w:sz w:val="20"/>
        <w:szCs w:val="20"/>
      </w:rPr>
    </w:pPr>
    <w:r w:rsidRPr="00E85F86">
      <w:rPr>
        <w:sz w:val="20"/>
        <w:szCs w:val="20"/>
      </w:rPr>
      <w:t xml:space="preserve">COP14 </w:t>
    </w:r>
    <w:r w:rsidRPr="007A585E">
      <w:rPr>
        <w:sz w:val="20"/>
        <w:szCs w:val="20"/>
      </w:rPr>
      <w:t>Resolución XIV.</w:t>
    </w:r>
    <w:r w:rsidRPr="00E85F86">
      <w:rPr>
        <w:sz w:val="20"/>
        <w:szCs w:val="20"/>
      </w:rPr>
      <w:tab/>
    </w:r>
    <w:r w:rsidRPr="00E85F86">
      <w:rPr>
        <w:sz w:val="20"/>
        <w:szCs w:val="20"/>
      </w:rPr>
      <w:tab/>
    </w:r>
    <w:r w:rsidRPr="00E85F86">
      <w:rPr>
        <w:sz w:val="20"/>
        <w:szCs w:val="20"/>
      </w:rPr>
      <w:fldChar w:fldCharType="begin"/>
    </w:r>
    <w:r w:rsidRPr="00E85F86">
      <w:rPr>
        <w:sz w:val="20"/>
        <w:szCs w:val="20"/>
      </w:rPr>
      <w:instrText xml:space="preserve"> PAGE   \* MERGEFORMAT </w:instrText>
    </w:r>
    <w:r w:rsidRPr="00E85F86">
      <w:rPr>
        <w:sz w:val="20"/>
        <w:szCs w:val="20"/>
      </w:rPr>
      <w:fldChar w:fldCharType="separate"/>
    </w:r>
    <w:r>
      <w:rPr>
        <w:sz w:val="20"/>
        <w:szCs w:val="20"/>
      </w:rPr>
      <w:t>2</w:t>
    </w:r>
    <w:r w:rsidRPr="00E85F86">
      <w:rPr>
        <w:noProof/>
        <w:sz w:val="20"/>
        <w:szCs w:val="20"/>
      </w:rPr>
      <w:fldChar w:fldCharType="end"/>
    </w:r>
  </w:p>
  <w:p w14:paraId="13ECF80C" w14:textId="77777777" w:rsidR="00560DCF" w:rsidRDefault="00560DC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85BF5" w14:textId="420D324E" w:rsidR="00A042ED" w:rsidRPr="00012D05" w:rsidRDefault="007971E3" w:rsidP="00A042ED">
    <w:pPr>
      <w:pStyle w:val="Footer"/>
      <w:tabs>
        <w:tab w:val="clear" w:pos="9026"/>
        <w:tab w:val="right" w:pos="9214"/>
      </w:tabs>
      <w:rPr>
        <w:noProof/>
        <w:sz w:val="20"/>
        <w:szCs w:val="20"/>
        <w:lang w:val="es-ES"/>
      </w:rPr>
    </w:pPr>
    <w:r w:rsidRPr="002A138C">
      <w:rPr>
        <w:rFonts w:cs="Calibri"/>
        <w:bCs/>
        <w:sz w:val="20"/>
        <w:szCs w:val="20"/>
      </w:rPr>
      <w:t>COP15 Doc.23.2</w:t>
    </w:r>
    <w:r w:rsidR="00A042ED" w:rsidRPr="00012D05">
      <w:rPr>
        <w:noProof/>
        <w:sz w:val="20"/>
        <w:szCs w:val="20"/>
        <w:lang w:val="es-ES"/>
      </w:rPr>
      <w:tab/>
    </w:r>
    <w:r w:rsidR="00A042ED" w:rsidRPr="00012D05">
      <w:rPr>
        <w:noProof/>
        <w:sz w:val="20"/>
        <w:szCs w:val="20"/>
        <w:lang w:val="es-ES"/>
      </w:rPr>
      <w:tab/>
    </w:r>
    <w:r w:rsidR="00A042ED" w:rsidRPr="00012D05">
      <w:rPr>
        <w:noProof/>
        <w:sz w:val="20"/>
        <w:szCs w:val="20"/>
        <w:lang w:val="es-ES"/>
      </w:rPr>
      <w:fldChar w:fldCharType="begin"/>
    </w:r>
    <w:r w:rsidR="00A042ED" w:rsidRPr="00012D05">
      <w:rPr>
        <w:noProof/>
        <w:sz w:val="20"/>
        <w:szCs w:val="20"/>
        <w:lang w:val="es-ES"/>
      </w:rPr>
      <w:instrText xml:space="preserve"> PAGE   \* MERGEFORMAT </w:instrText>
    </w:r>
    <w:r w:rsidR="00A042ED" w:rsidRPr="00012D05">
      <w:rPr>
        <w:noProof/>
        <w:sz w:val="20"/>
        <w:szCs w:val="20"/>
        <w:lang w:val="es-ES"/>
      </w:rPr>
      <w:fldChar w:fldCharType="separate"/>
    </w:r>
    <w:r w:rsidR="00D56EC0" w:rsidRPr="00012D05">
      <w:rPr>
        <w:noProof/>
        <w:sz w:val="20"/>
        <w:szCs w:val="20"/>
        <w:lang w:val="es-ES"/>
      </w:rPr>
      <w:t>12</w:t>
    </w:r>
    <w:r w:rsidR="00A042ED" w:rsidRPr="00012D05">
      <w:rPr>
        <w:noProof/>
        <w:sz w:val="20"/>
        <w:szCs w:val="20"/>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7A34E" w14:textId="77777777" w:rsidR="005744D7" w:rsidRDefault="005744D7" w:rsidP="007A585E">
      <w:pPr>
        <w:spacing w:after="0" w:line="240" w:lineRule="auto"/>
      </w:pPr>
      <w:r>
        <w:separator/>
      </w:r>
    </w:p>
  </w:footnote>
  <w:footnote w:type="continuationSeparator" w:id="0">
    <w:p w14:paraId="61904A81" w14:textId="77777777" w:rsidR="005744D7" w:rsidRDefault="005744D7" w:rsidP="007A585E">
      <w:pPr>
        <w:spacing w:after="0" w:line="240" w:lineRule="auto"/>
      </w:pPr>
      <w:r>
        <w:continuationSeparator/>
      </w:r>
    </w:p>
  </w:footnote>
  <w:footnote w:id="1">
    <w:p w14:paraId="08CB5A80" w14:textId="77777777" w:rsidR="00B7349C" w:rsidRDefault="00B7349C" w:rsidP="00B7349C">
      <w:pPr>
        <w:pStyle w:val="FootnoteText"/>
        <w:ind w:left="0" w:firstLine="0"/>
        <w:rPr>
          <w:rFonts w:ascii="Calibri" w:hAnsi="Calibri"/>
        </w:rPr>
      </w:pPr>
      <w:r>
        <w:rPr>
          <w:rStyle w:val="FootnoteReference"/>
          <w:rFonts w:ascii="Calibri" w:hAnsi="Calibri"/>
        </w:rPr>
        <w:footnoteRef/>
      </w:r>
      <w:r>
        <w:t xml:space="preserve"> </w:t>
      </w:r>
      <w:r>
        <w:rPr>
          <w:rFonts w:ascii="Calibri" w:hAnsi="Calibri"/>
        </w:rPr>
        <w:t xml:space="preserve">Véase la Resolución X1.19. En este contexto se entiende que </w:t>
      </w:r>
      <w:r w:rsidR="008D3501">
        <w:rPr>
          <w:rFonts w:ascii="Calibri" w:hAnsi="Calibri"/>
        </w:rPr>
        <w:t>“</w:t>
      </w:r>
      <w:r>
        <w:rPr>
          <w:rFonts w:ascii="Calibri" w:hAnsi="Calibri"/>
        </w:rPr>
        <w:t>participar</w:t>
      </w:r>
      <w:r w:rsidR="008D3501">
        <w:rPr>
          <w:rFonts w:ascii="Calibri" w:hAnsi="Calibri"/>
        </w:rPr>
        <w:t xml:space="preserve">” </w:t>
      </w:r>
      <w:r>
        <w:rPr>
          <w:rFonts w:ascii="Calibri" w:hAnsi="Calibri"/>
        </w:rPr>
        <w:t xml:space="preserve">en la otra región no es lo mismo que ser miembro de ella. La participación confiere al Estado el derecho a estar presente en las reuniones, tomar la palabra, intercambiar información, presentar informes, cooperar a </w:t>
      </w:r>
      <w:r w:rsidR="008D3501">
        <w:rPr>
          <w:rFonts w:ascii="Calibri" w:hAnsi="Calibri"/>
        </w:rPr>
        <w:t>escala</w:t>
      </w:r>
      <w:r>
        <w:rPr>
          <w:rFonts w:ascii="Calibri" w:hAnsi="Calibri"/>
        </w:rPr>
        <w:t xml:space="preserve"> científic</w:t>
      </w:r>
      <w:r w:rsidR="008D3501">
        <w:rPr>
          <w:rFonts w:ascii="Calibri" w:hAnsi="Calibri"/>
        </w:rPr>
        <w:t>a</w:t>
      </w:r>
      <w:r>
        <w:rPr>
          <w:rFonts w:ascii="Calibri" w:hAnsi="Calibri"/>
        </w:rPr>
        <w:t xml:space="preserve"> y práctic</w:t>
      </w:r>
      <w:r w:rsidR="008D3501">
        <w:rPr>
          <w:rFonts w:ascii="Calibri" w:hAnsi="Calibri"/>
        </w:rPr>
        <w:t>a</w:t>
      </w:r>
      <w:r>
        <w:rPr>
          <w:rFonts w:ascii="Calibri" w:hAnsi="Calibri"/>
        </w:rPr>
        <w:t xml:space="preserve"> y contribuir a proyectos conjuntos. No comprende el derecho a actuar como representante de la otra región ni a participar en la designación de su(s) representante(s). Tampoco confiere el derecho a votar en la otra región.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CA945" w14:textId="77777777" w:rsidR="007971E3" w:rsidRDefault="00797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9F525" w14:textId="77777777" w:rsidR="007971E3" w:rsidRDefault="007971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88539" w14:textId="77777777" w:rsidR="007971E3" w:rsidRDefault="007971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2E16"/>
    <w:multiLevelType w:val="hybridMultilevel"/>
    <w:tmpl w:val="E81E62DC"/>
    <w:lvl w:ilvl="0" w:tplc="9126F6D2">
      <w:start w:val="1"/>
      <w:numFmt w:val="decimal"/>
      <w:lvlText w:val="%1."/>
      <w:lvlJc w:val="left"/>
      <w:pPr>
        <w:ind w:left="420" w:hanging="420"/>
      </w:pPr>
      <w:rPr>
        <w:rFonts w:hint="default"/>
      </w:rPr>
    </w:lvl>
    <w:lvl w:ilvl="1" w:tplc="F3407CF8">
      <w:start w:val="1"/>
      <w:numFmt w:val="lowerRoman"/>
      <w:lvlText w:val="%2."/>
      <w:lvlJc w:val="left"/>
      <w:pPr>
        <w:ind w:left="1440" w:hanging="72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8232704"/>
    <w:multiLevelType w:val="hybridMultilevel"/>
    <w:tmpl w:val="627807B8"/>
    <w:lvl w:ilvl="0" w:tplc="FFFFFFFF">
      <w:start w:val="1"/>
      <w:numFmt w:val="bullet"/>
      <w:lvlText w:val=""/>
      <w:lvlJc w:val="left"/>
      <w:pPr>
        <w:ind w:left="1145" w:hanging="360"/>
      </w:pPr>
      <w:rPr>
        <w:rFonts w:ascii="Symbol" w:hAnsi="Symbol" w:hint="default"/>
      </w:rPr>
    </w:lvl>
    <w:lvl w:ilvl="1" w:tplc="08090001">
      <w:start w:val="1"/>
      <w:numFmt w:val="bullet"/>
      <w:lvlText w:val=""/>
      <w:lvlJc w:val="left"/>
      <w:pPr>
        <w:ind w:left="1865" w:hanging="360"/>
      </w:pPr>
      <w:rPr>
        <w:rFonts w:ascii="Symbol" w:hAnsi="Symbol"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2" w15:restartNumberingAfterBreak="0">
    <w:nsid w:val="5BCC7735"/>
    <w:multiLevelType w:val="hybridMultilevel"/>
    <w:tmpl w:val="E3027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3E217DC"/>
    <w:multiLevelType w:val="hybridMultilevel"/>
    <w:tmpl w:val="327898FE"/>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num w:numId="1" w16cid:durableId="80419707">
    <w:abstractNumId w:val="2"/>
  </w:num>
  <w:num w:numId="2" w16cid:durableId="1725568473">
    <w:abstractNumId w:val="0"/>
  </w:num>
  <w:num w:numId="3" w16cid:durableId="545604014">
    <w:abstractNumId w:val="3"/>
  </w:num>
  <w:num w:numId="4" w16cid:durableId="1964070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85E"/>
    <w:rsid w:val="00012D05"/>
    <w:rsid w:val="00041A22"/>
    <w:rsid w:val="0009174F"/>
    <w:rsid w:val="000D2226"/>
    <w:rsid w:val="001162B9"/>
    <w:rsid w:val="00125F39"/>
    <w:rsid w:val="001D585D"/>
    <w:rsid w:val="001F7CF1"/>
    <w:rsid w:val="002119F6"/>
    <w:rsid w:val="00224557"/>
    <w:rsid w:val="0024207F"/>
    <w:rsid w:val="002A432B"/>
    <w:rsid w:val="00332058"/>
    <w:rsid w:val="00335ADC"/>
    <w:rsid w:val="0036526D"/>
    <w:rsid w:val="00377511"/>
    <w:rsid w:val="003A5068"/>
    <w:rsid w:val="003B74BD"/>
    <w:rsid w:val="003E1CE0"/>
    <w:rsid w:val="00410155"/>
    <w:rsid w:val="00440391"/>
    <w:rsid w:val="00451F76"/>
    <w:rsid w:val="00482C81"/>
    <w:rsid w:val="004B2ABA"/>
    <w:rsid w:val="004E619A"/>
    <w:rsid w:val="00560DCF"/>
    <w:rsid w:val="00561D57"/>
    <w:rsid w:val="005744D7"/>
    <w:rsid w:val="00585486"/>
    <w:rsid w:val="00595916"/>
    <w:rsid w:val="005B281C"/>
    <w:rsid w:val="005F3D3C"/>
    <w:rsid w:val="00644286"/>
    <w:rsid w:val="006478C9"/>
    <w:rsid w:val="00674F0B"/>
    <w:rsid w:val="00696438"/>
    <w:rsid w:val="007971E3"/>
    <w:rsid w:val="007A585E"/>
    <w:rsid w:val="007B0437"/>
    <w:rsid w:val="007C2B71"/>
    <w:rsid w:val="007E431D"/>
    <w:rsid w:val="007F60FC"/>
    <w:rsid w:val="00802BEA"/>
    <w:rsid w:val="00803FD1"/>
    <w:rsid w:val="008832CC"/>
    <w:rsid w:val="00895943"/>
    <w:rsid w:val="008C5602"/>
    <w:rsid w:val="008D3501"/>
    <w:rsid w:val="00901880"/>
    <w:rsid w:val="00964BD1"/>
    <w:rsid w:val="00A042ED"/>
    <w:rsid w:val="00A41ED1"/>
    <w:rsid w:val="00A47A5F"/>
    <w:rsid w:val="00A5682B"/>
    <w:rsid w:val="00A82776"/>
    <w:rsid w:val="00AB2B75"/>
    <w:rsid w:val="00AC2E59"/>
    <w:rsid w:val="00AC6275"/>
    <w:rsid w:val="00AE1B1B"/>
    <w:rsid w:val="00B05813"/>
    <w:rsid w:val="00B42D5A"/>
    <w:rsid w:val="00B4706B"/>
    <w:rsid w:val="00B7349C"/>
    <w:rsid w:val="00BA3EB2"/>
    <w:rsid w:val="00BA5E88"/>
    <w:rsid w:val="00BD023B"/>
    <w:rsid w:val="00C01FEE"/>
    <w:rsid w:val="00C13130"/>
    <w:rsid w:val="00C41479"/>
    <w:rsid w:val="00C46D2F"/>
    <w:rsid w:val="00CB5756"/>
    <w:rsid w:val="00CE7BE4"/>
    <w:rsid w:val="00CF144F"/>
    <w:rsid w:val="00D54EE7"/>
    <w:rsid w:val="00D56EC0"/>
    <w:rsid w:val="00D71E1B"/>
    <w:rsid w:val="00DA357B"/>
    <w:rsid w:val="00DD3D1C"/>
    <w:rsid w:val="00DD6212"/>
    <w:rsid w:val="00E10BC0"/>
    <w:rsid w:val="00E30B75"/>
    <w:rsid w:val="00E57A2A"/>
    <w:rsid w:val="00ED7EE9"/>
    <w:rsid w:val="00F057C3"/>
    <w:rsid w:val="00F136EA"/>
    <w:rsid w:val="00F41C4D"/>
    <w:rsid w:val="00FE2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BE574"/>
  <w15:chartTrackingRefBased/>
  <w15:docId w15:val="{295056E3-1890-47F0-87F6-4E05D596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85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7A585E"/>
    <w:rPr>
      <w:vertAlign w:val="superscript"/>
    </w:rPr>
  </w:style>
  <w:style w:type="paragraph" w:styleId="Header">
    <w:name w:val="header"/>
    <w:basedOn w:val="Normal"/>
    <w:link w:val="HeaderChar"/>
    <w:uiPriority w:val="99"/>
    <w:unhideWhenUsed/>
    <w:rsid w:val="007A5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85E"/>
    <w:rPr>
      <w:rFonts w:ascii="Calibri" w:eastAsia="Calibri" w:hAnsi="Calibri" w:cs="Times New Roman"/>
    </w:rPr>
  </w:style>
  <w:style w:type="paragraph" w:styleId="Footer">
    <w:name w:val="footer"/>
    <w:basedOn w:val="Normal"/>
    <w:link w:val="FooterChar"/>
    <w:uiPriority w:val="99"/>
    <w:unhideWhenUsed/>
    <w:qFormat/>
    <w:rsid w:val="007A5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85E"/>
    <w:rPr>
      <w:rFonts w:ascii="Calibri" w:eastAsia="Calibri" w:hAnsi="Calibri" w:cs="Times New Roman"/>
    </w:rPr>
  </w:style>
  <w:style w:type="paragraph" w:styleId="FootnoteText">
    <w:name w:val="footnote text"/>
    <w:basedOn w:val="Normal"/>
    <w:link w:val="FootnoteTextChar"/>
    <w:uiPriority w:val="99"/>
    <w:semiHidden/>
    <w:unhideWhenUsed/>
    <w:rsid w:val="00B7349C"/>
    <w:pPr>
      <w:spacing w:after="0" w:line="240" w:lineRule="auto"/>
      <w:ind w:left="425" w:hanging="425"/>
    </w:pPr>
    <w:rPr>
      <w:rFonts w:ascii="Tahoma" w:hAnsi="Tahoma"/>
      <w:sz w:val="20"/>
      <w:szCs w:val="20"/>
      <w:lang w:val="es-ES"/>
    </w:rPr>
  </w:style>
  <w:style w:type="character" w:customStyle="1" w:styleId="FootnoteTextChar">
    <w:name w:val="Footnote Text Char"/>
    <w:basedOn w:val="DefaultParagraphFont"/>
    <w:link w:val="FootnoteText"/>
    <w:uiPriority w:val="99"/>
    <w:semiHidden/>
    <w:rsid w:val="00B7349C"/>
    <w:rPr>
      <w:rFonts w:ascii="Tahoma" w:eastAsia="Calibri" w:hAnsi="Tahoma" w:cs="Times New Roman"/>
      <w:sz w:val="20"/>
      <w:szCs w:val="20"/>
      <w:lang w:val="es-ES"/>
    </w:rPr>
  </w:style>
  <w:style w:type="paragraph" w:styleId="BalloonText">
    <w:name w:val="Balloon Text"/>
    <w:basedOn w:val="Normal"/>
    <w:link w:val="BalloonTextChar"/>
    <w:uiPriority w:val="99"/>
    <w:semiHidden/>
    <w:unhideWhenUsed/>
    <w:rsid w:val="00D56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EC0"/>
    <w:rPr>
      <w:rFonts w:ascii="Segoe UI" w:eastAsia="Calibri" w:hAnsi="Segoe UI" w:cs="Segoe UI"/>
      <w:sz w:val="18"/>
      <w:szCs w:val="18"/>
    </w:rPr>
  </w:style>
  <w:style w:type="paragraph" w:customStyle="1" w:styleId="ColorfulList-Accent11">
    <w:name w:val="Colorful List - Accent 11"/>
    <w:basedOn w:val="Normal"/>
    <w:uiPriority w:val="34"/>
    <w:qFormat/>
    <w:rsid w:val="00B42D5A"/>
    <w:pPr>
      <w:spacing w:after="0" w:line="240" w:lineRule="auto"/>
      <w:ind w:left="720" w:hanging="425"/>
      <w:contextualSpacing/>
    </w:pPr>
  </w:style>
  <w:style w:type="paragraph" w:styleId="ListParagraph">
    <w:name w:val="List Paragraph"/>
    <w:basedOn w:val="Normal"/>
    <w:uiPriority w:val="34"/>
    <w:qFormat/>
    <w:rsid w:val="00C41479"/>
    <w:pPr>
      <w:ind w:left="720"/>
      <w:contextualSpacing/>
    </w:pPr>
  </w:style>
  <w:style w:type="table" w:customStyle="1" w:styleId="TableGrid1">
    <w:name w:val="Table Grid1"/>
    <w:basedOn w:val="TableNormal"/>
    <w:next w:val="TableGrid"/>
    <w:uiPriority w:val="59"/>
    <w:rsid w:val="00ED7EE9"/>
    <w:pPr>
      <w:spacing w:after="0" w:line="240" w:lineRule="auto"/>
      <w:ind w:left="432" w:hanging="43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D7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3584">
      <w:bodyDiv w:val="1"/>
      <w:marLeft w:val="0"/>
      <w:marRight w:val="0"/>
      <w:marTop w:val="0"/>
      <w:marBottom w:val="0"/>
      <w:divBdr>
        <w:top w:val="none" w:sz="0" w:space="0" w:color="auto"/>
        <w:left w:val="none" w:sz="0" w:space="0" w:color="auto"/>
        <w:bottom w:val="none" w:sz="0" w:space="0" w:color="auto"/>
        <w:right w:val="none" w:sz="0" w:space="0" w:color="auto"/>
      </w:divBdr>
    </w:div>
    <w:div w:id="869339915">
      <w:bodyDiv w:val="1"/>
      <w:marLeft w:val="0"/>
      <w:marRight w:val="0"/>
      <w:marTop w:val="0"/>
      <w:marBottom w:val="0"/>
      <w:divBdr>
        <w:top w:val="none" w:sz="0" w:space="0" w:color="auto"/>
        <w:left w:val="none" w:sz="0" w:space="0" w:color="auto"/>
        <w:bottom w:val="none" w:sz="0" w:space="0" w:color="auto"/>
        <w:right w:val="none" w:sz="0" w:space="0" w:color="auto"/>
      </w:divBdr>
    </w:div>
    <w:div w:id="168790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3278</Words>
  <Characters>18688</Characters>
  <Application>Microsoft Office Word</Application>
  <DocSecurity>0</DocSecurity>
  <Lines>155</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IUCN</Company>
  <LinksUpToDate>false</LinksUpToDate>
  <CharactersWithSpaces>21923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6</cp:revision>
  <dcterms:created xsi:type="dcterms:W3CDTF">2025-04-03T13:34:00Z</dcterms:created>
  <dcterms:modified xsi:type="dcterms:W3CDTF">2025-04-09T11:43:00Z</dcterms:modified>
  <cp:category/>
</cp:coreProperties>
</file>