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739E7" w14:textId="77777777" w:rsidR="00BC76C7" w:rsidRPr="00BC76C7" w:rsidRDefault="00BC76C7" w:rsidP="00BC76C7">
      <w:pPr>
        <w:spacing w:line="240" w:lineRule="auto"/>
        <w:jc w:val="center"/>
        <w:outlineLvl w:val="0"/>
        <w:rPr>
          <w:rFonts w:ascii="Calibri" w:eastAsia="Times New Roman" w:hAnsi="Calibri" w:cs="Calibri"/>
          <w:b/>
          <w:bCs/>
          <w:kern w:val="2"/>
          <w14:ligatures w14:val="standardContextual"/>
        </w:rPr>
      </w:pPr>
      <w:r w:rsidRPr="00BC76C7">
        <w:rPr>
          <w:rFonts w:ascii="Calibri" w:eastAsia="Times New Roman" w:hAnsi="Calibri" w:cs="Calibri Light"/>
          <w:b/>
          <w:bCs/>
          <w:noProof/>
          <w:kern w:val="2"/>
          <w:sz w:val="24"/>
          <w:szCs w:val="24"/>
          <w14:ligatures w14:val="standardContextual"/>
        </w:rPr>
        <w:drawing>
          <wp:anchor distT="0" distB="0" distL="114300" distR="114300" simplePos="0" relativeHeight="251659264" behindDoc="0" locked="0" layoutInCell="1" allowOverlap="1" wp14:anchorId="18498D17" wp14:editId="77241B6D">
            <wp:simplePos x="0" y="0"/>
            <wp:positionH relativeFrom="margin">
              <wp:posOffset>0</wp:posOffset>
            </wp:positionH>
            <wp:positionV relativeFrom="margin">
              <wp:posOffset>-244788</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cstate="print">
                      <a:extLst>
                        <a:ext uri="{28A0092B-C50C-407E-A947-70E740481C1C}">
                          <a14:useLocalDpi xmlns:a14="http://schemas.microsoft.com/office/drawing/2010/main" val="0"/>
                        </a:ext>
                      </a:extLst>
                    </a:blip>
                    <a:srcRect t="930" b="930"/>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954077" w14:textId="77777777" w:rsidR="00BC76C7" w:rsidRPr="00BC76C7" w:rsidRDefault="00BC76C7" w:rsidP="00BC76C7">
      <w:pPr>
        <w:spacing w:line="240" w:lineRule="auto"/>
        <w:jc w:val="center"/>
        <w:outlineLvl w:val="0"/>
        <w:rPr>
          <w:rFonts w:ascii="Calibri" w:eastAsia="Times New Roman" w:hAnsi="Calibri" w:cs="Calibri"/>
          <w:b/>
          <w:bCs/>
          <w:kern w:val="2"/>
          <w:sz w:val="24"/>
          <w:szCs w:val="24"/>
          <w14:ligatures w14:val="standardContextual"/>
        </w:rPr>
      </w:pPr>
      <w:r w:rsidRPr="00BC76C7">
        <w:rPr>
          <w:rFonts w:ascii="Calibri" w:eastAsia="Times New Roman" w:hAnsi="Calibri" w:cs="Calibri"/>
          <w:b/>
          <w:bCs/>
          <w:kern w:val="2"/>
          <w:sz w:val="24"/>
          <w:szCs w:val="24"/>
          <w14:ligatures w14:val="standardContextual"/>
        </w:rPr>
        <w:t>15ª reunión de la Conferencia de las Partes Contratantes en la Convención sobre los Humedales</w:t>
      </w:r>
    </w:p>
    <w:p w14:paraId="22D6DE23" w14:textId="77777777" w:rsidR="00BC76C7" w:rsidRPr="00BC76C7" w:rsidRDefault="00BC76C7" w:rsidP="00BC76C7">
      <w:pPr>
        <w:spacing w:line="240" w:lineRule="auto"/>
        <w:jc w:val="center"/>
        <w:outlineLvl w:val="0"/>
        <w:rPr>
          <w:rFonts w:ascii="Calibri" w:eastAsia="Times New Roman" w:hAnsi="Calibri" w:cs="Calibri"/>
          <w:b/>
          <w:bCs/>
          <w:kern w:val="2"/>
          <w:sz w:val="24"/>
          <w:szCs w:val="24"/>
          <w14:ligatures w14:val="standardContextual"/>
        </w:rPr>
      </w:pPr>
    </w:p>
    <w:p w14:paraId="2814B471" w14:textId="77777777" w:rsidR="00BC76C7" w:rsidRPr="00BC76C7" w:rsidRDefault="00BC76C7" w:rsidP="00BC76C7">
      <w:pPr>
        <w:spacing w:line="240" w:lineRule="auto"/>
        <w:jc w:val="center"/>
        <w:outlineLvl w:val="0"/>
        <w:rPr>
          <w:rFonts w:ascii="Calibri" w:eastAsia="Times New Roman" w:hAnsi="Calibri" w:cs="Calibri"/>
          <w:b/>
          <w:bCs/>
          <w:kern w:val="2"/>
          <w:sz w:val="24"/>
          <w:szCs w:val="24"/>
          <w14:ligatures w14:val="standardContextual"/>
        </w:rPr>
      </w:pPr>
      <w:r w:rsidRPr="00BC76C7">
        <w:rPr>
          <w:rFonts w:ascii="Calibri" w:eastAsia="Times New Roman" w:hAnsi="Calibri" w:cs="Calibri"/>
          <w:b/>
          <w:bCs/>
          <w:kern w:val="2"/>
          <w:sz w:val="24"/>
          <w:szCs w:val="24"/>
          <w14:ligatures w14:val="standardContextual"/>
        </w:rPr>
        <w:t>“Proteger los humedales para nuestro futuro común”</w:t>
      </w:r>
    </w:p>
    <w:p w14:paraId="3D5B10B8" w14:textId="77777777" w:rsidR="00BC76C7" w:rsidRPr="00BC76C7" w:rsidRDefault="00BC76C7" w:rsidP="00BC76C7">
      <w:pPr>
        <w:spacing w:line="240" w:lineRule="auto"/>
        <w:jc w:val="center"/>
        <w:outlineLvl w:val="0"/>
        <w:rPr>
          <w:rFonts w:ascii="Calibri" w:eastAsia="Times New Roman" w:hAnsi="Calibri" w:cs="Calibri"/>
          <w:b/>
          <w:bCs/>
          <w:kern w:val="2"/>
          <w:sz w:val="24"/>
          <w:szCs w:val="24"/>
          <w14:ligatures w14:val="standardContextual"/>
        </w:rPr>
      </w:pPr>
      <w:r w:rsidRPr="00BC76C7">
        <w:rPr>
          <w:rFonts w:ascii="Calibri" w:eastAsia="Times New Roman" w:hAnsi="Calibri" w:cs="Calibri"/>
          <w:b/>
          <w:bCs/>
          <w:kern w:val="2"/>
          <w:sz w:val="24"/>
          <w:szCs w:val="24"/>
          <w14:ligatures w14:val="standardContextual"/>
        </w:rPr>
        <w:t>Victoria Falls, Zimbabwe, 23 a 31 de julio de 2025</w:t>
      </w:r>
    </w:p>
    <w:p w14:paraId="699D2920" w14:textId="77777777" w:rsidR="00BC76C7" w:rsidRPr="00BC76C7" w:rsidRDefault="00BC76C7" w:rsidP="00BC76C7">
      <w:pPr>
        <w:spacing w:line="240" w:lineRule="auto"/>
        <w:jc w:val="center"/>
        <w:outlineLvl w:val="0"/>
        <w:rPr>
          <w:rFonts w:ascii="Calibri" w:eastAsia="Times New Roman" w:hAnsi="Calibri" w:cs="Calibri"/>
          <w:b/>
          <w:bCs/>
          <w:kern w:val="2"/>
          <w14:ligatures w14:val="standardContextual"/>
        </w:rPr>
      </w:pPr>
    </w:p>
    <w:p w14:paraId="4D3F9900" w14:textId="77777777" w:rsidR="00BC76C7" w:rsidRPr="00BC76C7" w:rsidRDefault="00BC76C7" w:rsidP="00BC76C7">
      <w:pPr>
        <w:spacing w:line="240" w:lineRule="auto"/>
        <w:jc w:val="center"/>
        <w:outlineLvl w:val="0"/>
        <w:rPr>
          <w:rFonts w:ascii="Calibri" w:eastAsia="Times New Roman" w:hAnsi="Calibri" w:cs="Calibri"/>
          <w:b/>
          <w:bCs/>
          <w:kern w:val="2"/>
          <w14:ligatures w14:val="standardContextual"/>
        </w:rPr>
      </w:pPr>
    </w:p>
    <w:p w14:paraId="1BDD6FD1" w14:textId="77777777" w:rsidR="00BC76C7" w:rsidRPr="00BC76C7" w:rsidRDefault="00BC76C7" w:rsidP="00BC76C7">
      <w:pPr>
        <w:spacing w:line="240" w:lineRule="auto"/>
        <w:jc w:val="center"/>
        <w:outlineLvl w:val="0"/>
        <w:rPr>
          <w:rFonts w:ascii="Calibri" w:eastAsia="Times New Roman" w:hAnsi="Calibri" w:cs="Calibri"/>
          <w:b/>
          <w:bCs/>
          <w:kern w:val="2"/>
          <w14:ligatures w14:val="standardContextual"/>
        </w:rPr>
      </w:pPr>
    </w:p>
    <w:p w14:paraId="19175E19" w14:textId="77777777" w:rsidR="00BC76C7" w:rsidRPr="00BC76C7" w:rsidRDefault="00BC76C7" w:rsidP="00BC76C7">
      <w:pPr>
        <w:spacing w:line="240" w:lineRule="auto"/>
        <w:rPr>
          <w:rFonts w:ascii="Calibri" w:eastAsia="Calibri" w:hAnsi="Calibri" w:cs="Mangal"/>
          <w:kern w:val="2"/>
          <w:sz w:val="24"/>
          <w:szCs w:val="24"/>
          <w14:ligatures w14:val="standardContextual"/>
        </w:rPr>
      </w:pPr>
    </w:p>
    <w:p w14:paraId="3081AF43" w14:textId="0CFDFFDC" w:rsidR="00BC76C7" w:rsidRPr="00BC76C7" w:rsidRDefault="00BC76C7" w:rsidP="00BC76C7">
      <w:pPr>
        <w:widowControl w:val="0"/>
        <w:spacing w:line="240" w:lineRule="auto"/>
        <w:jc w:val="right"/>
        <w:rPr>
          <w:rFonts w:ascii="Calibri" w:eastAsia="Calibri" w:hAnsi="Calibri" w:cs="Calibri"/>
          <w:kern w:val="2"/>
          <w:sz w:val="28"/>
          <w:szCs w:val="28"/>
          <w14:ligatures w14:val="standardContextual"/>
        </w:rPr>
      </w:pPr>
      <w:r w:rsidRPr="00BC76C7">
        <w:rPr>
          <w:rFonts w:ascii="Calibri" w:eastAsia="Calibri" w:hAnsi="Calibri" w:cs="Mangal"/>
          <w:b/>
          <w:kern w:val="2"/>
          <w:sz w:val="28"/>
          <w:szCs w:val="28"/>
          <w14:ligatures w14:val="standardContextual"/>
        </w:rPr>
        <w:t>COP15 Doc.23.</w:t>
      </w:r>
      <w:r>
        <w:rPr>
          <w:rFonts w:ascii="Calibri" w:eastAsia="Calibri" w:hAnsi="Calibri" w:cs="Mangal"/>
          <w:b/>
          <w:kern w:val="2"/>
          <w:sz w:val="28"/>
          <w:szCs w:val="28"/>
          <w14:ligatures w14:val="standardContextual"/>
        </w:rPr>
        <w:t>24</w:t>
      </w:r>
    </w:p>
    <w:p w14:paraId="7A2D706F" w14:textId="77777777" w:rsidR="00BC76C7" w:rsidRPr="00BC76C7" w:rsidRDefault="00BC76C7" w:rsidP="00BC76C7">
      <w:pPr>
        <w:tabs>
          <w:tab w:val="left" w:pos="10650"/>
          <w:tab w:val="right" w:pos="13958"/>
        </w:tabs>
        <w:spacing w:line="240" w:lineRule="auto"/>
        <w:jc w:val="right"/>
        <w:rPr>
          <w:rFonts w:ascii="Calibri" w:eastAsia="Calibri" w:hAnsi="Calibri" w:cs="Calibri"/>
          <w:b/>
          <w:bCs/>
          <w:kern w:val="2"/>
          <w:sz w:val="28"/>
          <w:szCs w:val="28"/>
          <w14:ligatures w14:val="standardContextual"/>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BC76C7" w:rsidRPr="00BC76C7" w14:paraId="229A660C" w14:textId="77777777" w:rsidTr="001D7D02">
        <w:trPr>
          <w:trHeight w:val="1956"/>
        </w:trPr>
        <w:tc>
          <w:tcPr>
            <w:tcW w:w="5000" w:type="pct"/>
          </w:tcPr>
          <w:p w14:paraId="3C3F3D06" w14:textId="77777777" w:rsidR="00BC76C7" w:rsidRPr="00BC76C7" w:rsidRDefault="00BC76C7" w:rsidP="00BC76C7">
            <w:pPr>
              <w:ind w:right="67"/>
              <w:outlineLvl w:val="0"/>
              <w:rPr>
                <w:rFonts w:ascii="Calibri" w:eastAsia="Times New Roman" w:hAnsi="Calibri" w:cs="Calibri"/>
                <w:b/>
                <w:bCs/>
              </w:rPr>
            </w:pPr>
            <w:r w:rsidRPr="00BC76C7">
              <w:rPr>
                <w:rFonts w:ascii="Calibri" w:eastAsia="Calibri" w:hAnsi="Calibri" w:cs="Mangal"/>
                <w:b/>
                <w:bCs/>
              </w:rPr>
              <w:t xml:space="preserve">Nota de la Secretaría: </w:t>
            </w:r>
          </w:p>
          <w:p w14:paraId="6114DBD4" w14:textId="77777777" w:rsidR="00BC76C7" w:rsidRPr="00BC76C7" w:rsidRDefault="00BC76C7" w:rsidP="00BC76C7">
            <w:pPr>
              <w:rPr>
                <w:rFonts w:ascii="Calibri" w:eastAsia="Calibri" w:hAnsi="Calibri" w:cs="Calibri"/>
                <w:b/>
              </w:rPr>
            </w:pPr>
          </w:p>
          <w:p w14:paraId="78424D3F" w14:textId="18C9C39A" w:rsidR="00BC76C7" w:rsidRPr="00BC76C7" w:rsidRDefault="00BC76C7" w:rsidP="00BC76C7">
            <w:pPr>
              <w:widowControl w:val="0"/>
              <w:ind w:left="0" w:firstLine="0"/>
              <w:rPr>
                <w:rFonts w:ascii="Calibri" w:eastAsia="Calibri" w:hAnsi="Calibri" w:cs="Calibri"/>
              </w:rPr>
            </w:pPr>
            <w:r w:rsidRPr="00BC76C7">
              <w:rPr>
                <w:rFonts w:ascii="Calibri" w:eastAsia="Calibri" w:hAnsi="Calibri" w:cs="Mangal"/>
                <w:bCs/>
              </w:rPr>
              <w:t xml:space="preserve">Este proyecto de resolución enmendado fue presentado por Argelia a la 14ª reunión de la Conferencia de las Partes Contratantes como documento COP14 Doc.18.16 Rev.1. En el párrafo 22 de la Resolución XIV.13, </w:t>
            </w:r>
            <w:r w:rsidRPr="00BC76C7">
              <w:rPr>
                <w:rFonts w:ascii="Calibri" w:eastAsia="Calibri" w:hAnsi="Calibri" w:cs="Mangal"/>
                <w:bCs/>
                <w:i/>
                <w:iCs/>
              </w:rPr>
              <w:t>Estado de los sitios incluidos en la Lista de Humedales de Importancia Internacional</w:t>
            </w:r>
            <w:r w:rsidRPr="00BC76C7">
              <w:rPr>
                <w:rFonts w:ascii="Calibri" w:eastAsia="Calibri" w:hAnsi="Calibri" w:cs="Mangal"/>
                <w:bCs/>
              </w:rPr>
              <w:t>, las Partes Contratantes decidieron aplazar el examen del proyecto de resolución enmendado hasta la COP15, a fin de tener en cuenta los resultados del informe técnico y las deliberaciones pertinentes que tengan lugar en las próximas reuniones del comité Permanente.</w:t>
            </w:r>
          </w:p>
        </w:tc>
      </w:tr>
    </w:tbl>
    <w:p w14:paraId="1CC76954" w14:textId="77777777" w:rsidR="00682542" w:rsidRPr="00E541D7" w:rsidRDefault="00682542" w:rsidP="00682542">
      <w:pPr>
        <w:spacing w:line="240" w:lineRule="auto"/>
        <w:jc w:val="center"/>
        <w:rPr>
          <w:rFonts w:cs="Times New Roman"/>
          <w:sz w:val="28"/>
          <w:szCs w:val="28"/>
        </w:rPr>
      </w:pPr>
    </w:p>
    <w:p w14:paraId="6E7DA4E8" w14:textId="77777777" w:rsidR="00F2752F" w:rsidRPr="00E541D7" w:rsidRDefault="00F2752F" w:rsidP="00682542">
      <w:pPr>
        <w:autoSpaceDE w:val="0"/>
        <w:autoSpaceDN w:val="0"/>
        <w:adjustRightInd w:val="0"/>
        <w:spacing w:line="240" w:lineRule="auto"/>
        <w:jc w:val="center"/>
        <w:rPr>
          <w:rFonts w:eastAsia="Times New Roman"/>
          <w:bCs/>
          <w:noProof/>
          <w:sz w:val="28"/>
          <w:szCs w:val="28"/>
        </w:rPr>
      </w:pPr>
    </w:p>
    <w:p w14:paraId="2130D068" w14:textId="75C3D6C9" w:rsidR="00C225FD" w:rsidRDefault="00AD3AAD" w:rsidP="00E541D7">
      <w:pPr>
        <w:autoSpaceDE w:val="0"/>
        <w:autoSpaceDN w:val="0"/>
        <w:adjustRightInd w:val="0"/>
        <w:spacing w:line="240" w:lineRule="auto"/>
        <w:jc w:val="center"/>
        <w:rPr>
          <w:rFonts w:eastAsia="SimSun"/>
          <w:noProof/>
        </w:rPr>
      </w:pPr>
      <w:r w:rsidRPr="00682542">
        <w:rPr>
          <w:rFonts w:eastAsia="Times New Roman"/>
          <w:b/>
          <w:bCs/>
          <w:noProof/>
          <w:sz w:val="28"/>
          <w:szCs w:val="28"/>
        </w:rPr>
        <w:t>Proyecto de resolución</w:t>
      </w:r>
      <w:r w:rsidR="00963DCD" w:rsidRPr="00682542">
        <w:rPr>
          <w:rFonts w:eastAsia="Times New Roman"/>
          <w:b/>
          <w:bCs/>
          <w:noProof/>
          <w:sz w:val="28"/>
          <w:szCs w:val="28"/>
        </w:rPr>
        <w:t xml:space="preserve"> </w:t>
      </w:r>
      <w:r w:rsidR="00EA38FA" w:rsidRPr="00EA38FA">
        <w:rPr>
          <w:rFonts w:eastAsia="Times New Roman"/>
          <w:b/>
          <w:bCs/>
          <w:noProof/>
          <w:sz w:val="28"/>
          <w:szCs w:val="28"/>
        </w:rPr>
        <w:t xml:space="preserve">enmendado </w:t>
      </w:r>
      <w:r w:rsidR="00963DCD" w:rsidRPr="00682542">
        <w:rPr>
          <w:rFonts w:eastAsia="Times New Roman"/>
          <w:b/>
          <w:bCs/>
          <w:noProof/>
          <w:sz w:val="28"/>
          <w:szCs w:val="28"/>
        </w:rPr>
        <w:t xml:space="preserve">sobre </w:t>
      </w:r>
      <w:r w:rsidR="006C040E">
        <w:rPr>
          <w:rFonts w:eastAsia="Times New Roman"/>
          <w:b/>
          <w:bCs/>
          <w:noProof/>
          <w:sz w:val="28"/>
          <w:szCs w:val="28"/>
        </w:rPr>
        <w:t xml:space="preserve">la Lista </w:t>
      </w:r>
      <w:r w:rsidR="008A00EB" w:rsidRPr="00682542">
        <w:rPr>
          <w:rFonts w:eastAsia="Times New Roman"/>
          <w:b/>
          <w:bCs/>
          <w:noProof/>
          <w:sz w:val="28"/>
          <w:szCs w:val="28"/>
        </w:rPr>
        <w:t xml:space="preserve">de Ramsar </w:t>
      </w:r>
      <w:r w:rsidR="00682542">
        <w:rPr>
          <w:rFonts w:eastAsia="Times New Roman"/>
          <w:b/>
          <w:bCs/>
          <w:noProof/>
          <w:sz w:val="28"/>
          <w:szCs w:val="28"/>
        </w:rPr>
        <w:br/>
      </w:r>
    </w:p>
    <w:p w14:paraId="1A06273D" w14:textId="77777777" w:rsidR="00C225FD" w:rsidRPr="00682542" w:rsidRDefault="00C225FD" w:rsidP="00682542">
      <w:pPr>
        <w:autoSpaceDE w:val="0"/>
        <w:autoSpaceDN w:val="0"/>
        <w:adjustRightInd w:val="0"/>
        <w:spacing w:line="240" w:lineRule="auto"/>
        <w:jc w:val="both"/>
        <w:rPr>
          <w:rFonts w:eastAsia="SimSun"/>
          <w:noProof/>
        </w:rPr>
      </w:pPr>
    </w:p>
    <w:p w14:paraId="31792BBB" w14:textId="5E2D2360" w:rsidR="00BC76C7" w:rsidRDefault="00BC76C7" w:rsidP="00682542">
      <w:pPr>
        <w:autoSpaceDE w:val="0"/>
        <w:autoSpaceDN w:val="0"/>
        <w:adjustRightInd w:val="0"/>
        <w:spacing w:line="240" w:lineRule="auto"/>
        <w:ind w:left="425" w:hanging="425"/>
      </w:pPr>
      <w:r>
        <w:t>[</w:t>
      </w:r>
      <w:r w:rsidR="00963DCD">
        <w:t>1.</w:t>
      </w:r>
      <w:r w:rsidR="00963DCD">
        <w:tab/>
      </w:r>
      <w:r w:rsidR="00743168">
        <w:t>RECORDANDO el artículo 2.1</w:t>
      </w:r>
      <w:r w:rsidR="00F2752F">
        <w:t>,</w:t>
      </w:r>
      <w:r w:rsidR="00743168">
        <w:t xml:space="preserve"> que establece que: </w:t>
      </w:r>
      <w:r w:rsidR="00F2752F">
        <w:t>“</w:t>
      </w:r>
      <w:r w:rsidR="00743168" w:rsidRPr="00963DCD">
        <w:rPr>
          <w:i/>
          <w:iCs/>
        </w:rPr>
        <w:t>cada Parte Contratante designará los humedales idóneos de su territorio para ser incluidos en la Lista de Humedales de Importancia Internacional</w:t>
      </w:r>
      <w:r w:rsidR="00F2752F">
        <w:t>”</w:t>
      </w:r>
      <w:r w:rsidR="00743168">
        <w:t xml:space="preserve"> y que </w:t>
      </w:r>
      <w:r w:rsidR="00F2752F">
        <w:t>“</w:t>
      </w:r>
      <w:r w:rsidR="00743168" w:rsidRPr="00963DCD">
        <w:rPr>
          <w:i/>
          <w:iCs/>
        </w:rPr>
        <w:t>los límites de cada humedal deberán describirse de manera precisa y también trazarse en un mapa</w:t>
      </w:r>
      <w:r w:rsidR="00F2752F">
        <w:t>”</w:t>
      </w:r>
      <w:r w:rsidR="00743168">
        <w:t>;</w:t>
      </w:r>
    </w:p>
    <w:p w14:paraId="108F6467" w14:textId="77777777" w:rsidR="00AB64C9" w:rsidRPr="00194305" w:rsidRDefault="00AB64C9" w:rsidP="00963DCD">
      <w:pPr>
        <w:pStyle w:val="ListParagraph"/>
        <w:autoSpaceDE w:val="0"/>
        <w:autoSpaceDN w:val="0"/>
        <w:adjustRightInd w:val="0"/>
        <w:spacing w:line="240" w:lineRule="auto"/>
        <w:ind w:left="425" w:hanging="425"/>
      </w:pPr>
    </w:p>
    <w:p w14:paraId="680B711F" w14:textId="0C6571AA" w:rsidR="00AB64C9" w:rsidRDefault="00963DCD" w:rsidP="00963DCD">
      <w:pPr>
        <w:autoSpaceDE w:val="0"/>
        <w:autoSpaceDN w:val="0"/>
        <w:adjustRightInd w:val="0"/>
        <w:spacing w:line="240" w:lineRule="auto"/>
        <w:ind w:left="425" w:hanging="425"/>
      </w:pPr>
      <w:r>
        <w:t>2.</w:t>
      </w:r>
      <w:r>
        <w:tab/>
      </w:r>
      <w:r w:rsidR="00194305">
        <w:t xml:space="preserve">RECORDANDO TAMBIÉN que las Partes Contratantes, en la Resolución 5.3, confirmaron que en el momento de la designación de un humedal (sitio Ramsar) </w:t>
      </w:r>
      <w:r w:rsidR="00884324">
        <w:t>en</w:t>
      </w:r>
      <w:r w:rsidR="00194305">
        <w:t xml:space="preserve"> la Lista de Humedales de Importancia Internacional se debería proporcionar una </w:t>
      </w:r>
      <w:r w:rsidR="00884324">
        <w:t xml:space="preserve">“Ficha Informativa </w:t>
      </w:r>
      <w:r w:rsidR="009073AA">
        <w:t xml:space="preserve">de los Humedales de </w:t>
      </w:r>
      <w:r w:rsidR="00884324">
        <w:t>Ramsar”</w:t>
      </w:r>
      <w:r w:rsidR="00194305">
        <w:t xml:space="preserve"> y un mapa del sitio, y lo reafirmaron en las Resoluciones VI.13, VI.16 y VII.12;</w:t>
      </w:r>
    </w:p>
    <w:p w14:paraId="19FFAAD3" w14:textId="77777777" w:rsidR="00AB64C9" w:rsidRDefault="00AB64C9" w:rsidP="00963DCD">
      <w:pPr>
        <w:pStyle w:val="ListParagraph"/>
        <w:autoSpaceDE w:val="0"/>
        <w:autoSpaceDN w:val="0"/>
        <w:adjustRightInd w:val="0"/>
        <w:spacing w:line="240" w:lineRule="auto"/>
        <w:ind w:left="425" w:hanging="425"/>
      </w:pPr>
    </w:p>
    <w:p w14:paraId="00491E19" w14:textId="468576E8" w:rsidR="00AB64C9" w:rsidRDefault="00963DCD" w:rsidP="00963DCD">
      <w:pPr>
        <w:autoSpaceDE w:val="0"/>
        <w:autoSpaceDN w:val="0"/>
        <w:adjustRightInd w:val="0"/>
        <w:spacing w:line="240" w:lineRule="auto"/>
        <w:ind w:left="425" w:hanging="425"/>
      </w:pPr>
      <w:r>
        <w:t>3.</w:t>
      </w:r>
      <w:r>
        <w:tab/>
      </w:r>
      <w:r w:rsidR="00AD3AAD">
        <w:t xml:space="preserve">OBSERVANDO que </w:t>
      </w:r>
      <w:r w:rsidR="00884324">
        <w:t>en la</w:t>
      </w:r>
      <w:r w:rsidR="00AD3AAD">
        <w:t xml:space="preserve"> 4ª Reunión </w:t>
      </w:r>
      <w:r w:rsidR="00884324">
        <w:t>se adoptaron</w:t>
      </w:r>
      <w:r w:rsidR="00AD3AAD">
        <w:t xml:space="preserve"> </w:t>
      </w:r>
      <w:r w:rsidR="00884324">
        <w:t>los “</w:t>
      </w:r>
      <w:r w:rsidR="00AD3AAD" w:rsidRPr="00963DCD">
        <w:rPr>
          <w:i/>
          <w:iCs/>
        </w:rPr>
        <w:t>Criterios para la identificación de humedales de importancia internacional</w:t>
      </w:r>
      <w:r w:rsidR="00884324" w:rsidRPr="00884324">
        <w:t xml:space="preserve"> </w:t>
      </w:r>
      <w:r w:rsidR="00884324">
        <w:t>mediante su Recomendación 4.2”;</w:t>
      </w:r>
    </w:p>
    <w:p w14:paraId="10145677" w14:textId="77777777" w:rsidR="00AB64C9" w:rsidRDefault="00AB64C9" w:rsidP="00963DCD">
      <w:pPr>
        <w:pStyle w:val="ListParagraph"/>
        <w:spacing w:line="240" w:lineRule="auto"/>
        <w:ind w:left="425" w:hanging="425"/>
      </w:pPr>
    </w:p>
    <w:p w14:paraId="36A109BF" w14:textId="77777777" w:rsidR="00E97645" w:rsidRPr="00963DCD" w:rsidRDefault="00E97645" w:rsidP="00682542">
      <w:pPr>
        <w:pStyle w:val="ListParagraph"/>
        <w:spacing w:line="240" w:lineRule="auto"/>
        <w:ind w:left="0"/>
        <w:jc w:val="center"/>
        <w:rPr>
          <w:bCs/>
        </w:rPr>
      </w:pPr>
      <w:r w:rsidRPr="00963DCD">
        <w:rPr>
          <w:bCs/>
        </w:rPr>
        <w:t>LA CONFERENCIA DE LAS PARTES CONTRATANTES</w:t>
      </w:r>
    </w:p>
    <w:p w14:paraId="5AFFAF04" w14:textId="77777777" w:rsidR="00AB64C9" w:rsidRPr="00AB64C9" w:rsidRDefault="00AB64C9" w:rsidP="00682542">
      <w:pPr>
        <w:pStyle w:val="ListParagraph"/>
        <w:spacing w:line="240" w:lineRule="auto"/>
        <w:jc w:val="center"/>
        <w:rPr>
          <w:b/>
          <w:bCs/>
        </w:rPr>
      </w:pPr>
    </w:p>
    <w:p w14:paraId="388A3BC9" w14:textId="1DC6881E" w:rsidR="006C040E" w:rsidRDefault="006C040E" w:rsidP="00963DCD">
      <w:pPr>
        <w:spacing w:line="240" w:lineRule="auto"/>
        <w:ind w:left="425" w:hanging="425"/>
      </w:pPr>
      <w:r>
        <w:t>4.</w:t>
      </w:r>
      <w:r w:rsidR="00BC76C7">
        <w:tab/>
      </w:r>
      <w:r>
        <w:t xml:space="preserve">PIDE </w:t>
      </w:r>
      <w:r w:rsidRPr="006C040E">
        <w:t>a la Secretaría que incluya sitios en la Lista de Ramsar de conformidad con el Artículo 2.1 de la Convención, teniendo debidamente en cuenta las coordenadas geográficas proporcionadas por la Red Geoespacial de las Naciones Unidas;</w:t>
      </w:r>
    </w:p>
    <w:p w14:paraId="3DEBC98F" w14:textId="77777777" w:rsidR="006C040E" w:rsidRDefault="006C040E" w:rsidP="00963DCD">
      <w:pPr>
        <w:spacing w:line="240" w:lineRule="auto"/>
        <w:ind w:left="425" w:hanging="425"/>
      </w:pPr>
    </w:p>
    <w:p w14:paraId="48A3827D" w14:textId="6E1D99C7" w:rsidR="00AB64C9" w:rsidRPr="00F3013D" w:rsidRDefault="006C040E" w:rsidP="00963DCD">
      <w:pPr>
        <w:spacing w:line="240" w:lineRule="auto"/>
        <w:ind w:left="425" w:hanging="425"/>
      </w:pPr>
      <w:r>
        <w:t xml:space="preserve">5. </w:t>
      </w:r>
      <w:r w:rsidR="00D14901">
        <w:tab/>
      </w:r>
      <w:r w:rsidRPr="006C040E">
        <w:t>PIDE ADEMÁS</w:t>
      </w:r>
      <w:r>
        <w:t xml:space="preserve"> </w:t>
      </w:r>
      <w:r w:rsidRPr="006C040E">
        <w:t>a la Secretaría que mantenga en la Lista de Ramsar únicamente aquellos sitios que hayan sido incluidos de conformidad con lo dispuesto en el párrafo anterior</w:t>
      </w:r>
      <w:r w:rsidR="00F3013D">
        <w:t>.</w:t>
      </w:r>
      <w:r w:rsidR="000C4293">
        <w:t>]</w:t>
      </w:r>
    </w:p>
    <w:sectPr w:rsidR="00AB64C9" w:rsidRPr="00F3013D" w:rsidSect="00963D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575F1" w14:textId="77777777" w:rsidR="0054073F" w:rsidRDefault="0054073F" w:rsidP="00F241CA">
      <w:pPr>
        <w:spacing w:line="240" w:lineRule="auto"/>
      </w:pPr>
      <w:r>
        <w:separator/>
      </w:r>
    </w:p>
  </w:endnote>
  <w:endnote w:type="continuationSeparator" w:id="0">
    <w:p w14:paraId="067EEDEF" w14:textId="77777777" w:rsidR="0054073F" w:rsidRDefault="0054073F" w:rsidP="00F24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E8AA" w14:textId="77777777" w:rsidR="00D80FCB" w:rsidRDefault="00D80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C2D1" w14:textId="7AC821F5" w:rsidR="00963DCD" w:rsidRPr="00BC76C7" w:rsidRDefault="00D80FCB" w:rsidP="00682542">
    <w:pPr>
      <w:pStyle w:val="Footer"/>
      <w:rPr>
        <w:rFonts w:cs="Calibri"/>
        <w:sz w:val="20"/>
        <w:szCs w:val="20"/>
      </w:rPr>
    </w:pPr>
    <w:r w:rsidRPr="00BC76C7">
      <w:rPr>
        <w:rFonts w:cs="Calibri"/>
        <w:sz w:val="20"/>
        <w:szCs w:val="20"/>
      </w:rPr>
      <w:t>COP14 Doc.18.16</w:t>
    </w:r>
    <w:r w:rsidR="00682542" w:rsidRPr="00BC76C7">
      <w:rPr>
        <w:rFonts w:cs="Calibri"/>
        <w:sz w:val="20"/>
        <w:szCs w:val="20"/>
      </w:rPr>
      <w:tab/>
    </w:r>
    <w:r w:rsidR="00682542" w:rsidRPr="00BC76C7">
      <w:rPr>
        <w:rFonts w:cs="Calibri"/>
        <w:sz w:val="20"/>
        <w:szCs w:val="20"/>
      </w:rPr>
      <w:tab/>
    </w:r>
    <w:sdt>
      <w:sdtPr>
        <w:id w:val="-1790969534"/>
        <w:docPartObj>
          <w:docPartGallery w:val="Page Numbers (Top of Page)"/>
          <w:docPartUnique/>
        </w:docPartObj>
      </w:sdtPr>
      <w:sdtEndPr>
        <w:rPr>
          <w:noProof/>
        </w:rPr>
      </w:sdtEndPr>
      <w:sdtContent>
        <w:r w:rsidR="00682542" w:rsidRPr="00F344DE">
          <w:rPr>
            <w:sz w:val="20"/>
            <w:szCs w:val="20"/>
          </w:rPr>
          <w:fldChar w:fldCharType="begin"/>
        </w:r>
        <w:r w:rsidR="00682542" w:rsidRPr="00F344DE">
          <w:rPr>
            <w:sz w:val="20"/>
            <w:szCs w:val="20"/>
          </w:rPr>
          <w:instrText xml:space="preserve"> PAGE   \* MERGEFORMAT </w:instrText>
        </w:r>
        <w:r w:rsidR="00682542" w:rsidRPr="00F344DE">
          <w:rPr>
            <w:sz w:val="20"/>
            <w:szCs w:val="20"/>
          </w:rPr>
          <w:fldChar w:fldCharType="separate"/>
        </w:r>
        <w:r w:rsidR="006C040E">
          <w:rPr>
            <w:noProof/>
            <w:sz w:val="20"/>
            <w:szCs w:val="20"/>
          </w:rPr>
          <w:t>2</w:t>
        </w:r>
        <w:r w:rsidR="00682542"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DEE2" w14:textId="77777777" w:rsidR="00D80FCB" w:rsidRDefault="00D8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3BD32" w14:textId="77777777" w:rsidR="0054073F" w:rsidRDefault="0054073F" w:rsidP="00F241CA">
      <w:pPr>
        <w:spacing w:line="240" w:lineRule="auto"/>
      </w:pPr>
      <w:r>
        <w:separator/>
      </w:r>
    </w:p>
  </w:footnote>
  <w:footnote w:type="continuationSeparator" w:id="0">
    <w:p w14:paraId="056DCB27" w14:textId="77777777" w:rsidR="0054073F" w:rsidRDefault="0054073F" w:rsidP="00F24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2F61" w14:textId="77777777" w:rsidR="00D80FCB" w:rsidRDefault="00D80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E2E5C" w14:textId="77777777" w:rsidR="00D80FCB" w:rsidRDefault="00D80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2D5A" w14:textId="77777777" w:rsidR="00D80FCB" w:rsidRDefault="00D80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C11"/>
    <w:multiLevelType w:val="hybridMultilevel"/>
    <w:tmpl w:val="F5068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6A553C"/>
    <w:multiLevelType w:val="hybridMultilevel"/>
    <w:tmpl w:val="503C6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1552961">
    <w:abstractNumId w:val="1"/>
  </w:num>
  <w:num w:numId="2" w16cid:durableId="99931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6" w:nlCheck="1" w:checkStyle="1"/>
  <w:activeWritingStyle w:appName="MSWord" w:lang="en-US" w:vendorID="64" w:dllVersion="6"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0C"/>
    <w:rsid w:val="00047703"/>
    <w:rsid w:val="00075EFE"/>
    <w:rsid w:val="000876A0"/>
    <w:rsid w:val="00094916"/>
    <w:rsid w:val="000C4293"/>
    <w:rsid w:val="000D3012"/>
    <w:rsid w:val="00185B8C"/>
    <w:rsid w:val="00194305"/>
    <w:rsid w:val="001A0F79"/>
    <w:rsid w:val="002933DE"/>
    <w:rsid w:val="002D7C08"/>
    <w:rsid w:val="002F1294"/>
    <w:rsid w:val="003320A8"/>
    <w:rsid w:val="00332AA5"/>
    <w:rsid w:val="003A3786"/>
    <w:rsid w:val="00426B95"/>
    <w:rsid w:val="0051326F"/>
    <w:rsid w:val="0054073F"/>
    <w:rsid w:val="00543CC0"/>
    <w:rsid w:val="00682542"/>
    <w:rsid w:val="006923DF"/>
    <w:rsid w:val="006A6288"/>
    <w:rsid w:val="006C040E"/>
    <w:rsid w:val="00743168"/>
    <w:rsid w:val="00746C03"/>
    <w:rsid w:val="007F24C3"/>
    <w:rsid w:val="00813FB9"/>
    <w:rsid w:val="00884324"/>
    <w:rsid w:val="008A00EB"/>
    <w:rsid w:val="00903343"/>
    <w:rsid w:val="009073AA"/>
    <w:rsid w:val="009316B7"/>
    <w:rsid w:val="00963DCD"/>
    <w:rsid w:val="00972F15"/>
    <w:rsid w:val="009B1508"/>
    <w:rsid w:val="00A04C31"/>
    <w:rsid w:val="00A17D87"/>
    <w:rsid w:val="00A34D34"/>
    <w:rsid w:val="00AB64C9"/>
    <w:rsid w:val="00AC7C53"/>
    <w:rsid w:val="00AD3AAD"/>
    <w:rsid w:val="00B2670C"/>
    <w:rsid w:val="00B3509D"/>
    <w:rsid w:val="00B41A1C"/>
    <w:rsid w:val="00B6350A"/>
    <w:rsid w:val="00B7551B"/>
    <w:rsid w:val="00B805B3"/>
    <w:rsid w:val="00BC76C7"/>
    <w:rsid w:val="00C02DCB"/>
    <w:rsid w:val="00C225FD"/>
    <w:rsid w:val="00C505D3"/>
    <w:rsid w:val="00C61DF5"/>
    <w:rsid w:val="00C7682F"/>
    <w:rsid w:val="00CB2280"/>
    <w:rsid w:val="00CF1A77"/>
    <w:rsid w:val="00D04072"/>
    <w:rsid w:val="00D14901"/>
    <w:rsid w:val="00D20162"/>
    <w:rsid w:val="00D80F2E"/>
    <w:rsid w:val="00D80FCB"/>
    <w:rsid w:val="00E541D7"/>
    <w:rsid w:val="00E97645"/>
    <w:rsid w:val="00EA38FA"/>
    <w:rsid w:val="00EA6FCB"/>
    <w:rsid w:val="00EB2632"/>
    <w:rsid w:val="00EB682B"/>
    <w:rsid w:val="00ED4E8D"/>
    <w:rsid w:val="00EF0F24"/>
    <w:rsid w:val="00EF4EA7"/>
    <w:rsid w:val="00F139B2"/>
    <w:rsid w:val="00F241CA"/>
    <w:rsid w:val="00F2752F"/>
    <w:rsid w:val="00F3013D"/>
    <w:rsid w:val="00F37F8A"/>
    <w:rsid w:val="00FA0B45"/>
    <w:rsid w:val="00FD066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07E7A"/>
  <w15:docId w15:val="{BFD19DDF-0D12-4FF0-980D-45C164F7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45"/>
  </w:style>
  <w:style w:type="paragraph" w:styleId="Heading1">
    <w:name w:val="heading 1"/>
    <w:basedOn w:val="Normal"/>
    <w:link w:val="Heading1Char"/>
    <w:uiPriority w:val="9"/>
    <w:qFormat/>
    <w:rsid w:val="00FA0B45"/>
    <w:pPr>
      <w:spacing w:before="300" w:after="150" w:line="240" w:lineRule="auto"/>
      <w:outlineLvl w:val="0"/>
    </w:pPr>
    <w:rPr>
      <w:rFonts w:ascii="Lato" w:eastAsia="Times New Roman" w:hAnsi="Lato" w:cs="Helvetica"/>
      <w:kern w:val="36"/>
      <w:sz w:val="54"/>
      <w:szCs w:val="5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45"/>
    <w:rPr>
      <w:rFonts w:ascii="Lato" w:eastAsia="Times New Roman" w:hAnsi="Lato" w:cs="Helvetica"/>
      <w:kern w:val="36"/>
      <w:sz w:val="54"/>
      <w:szCs w:val="54"/>
      <w:lang w:eastAsia="fr-FR"/>
    </w:rPr>
  </w:style>
  <w:style w:type="character" w:styleId="Strong">
    <w:name w:val="Strong"/>
    <w:basedOn w:val="DefaultParagraphFont"/>
    <w:uiPriority w:val="22"/>
    <w:qFormat/>
    <w:rsid w:val="00FA0B45"/>
    <w:rPr>
      <w:b/>
      <w:bCs/>
    </w:rPr>
  </w:style>
  <w:style w:type="paragraph" w:styleId="ListParagraph">
    <w:name w:val="List Paragraph"/>
    <w:basedOn w:val="Normal"/>
    <w:uiPriority w:val="34"/>
    <w:qFormat/>
    <w:rsid w:val="00FA0B45"/>
    <w:pPr>
      <w:ind w:left="720"/>
      <w:contextualSpacing/>
    </w:pPr>
  </w:style>
  <w:style w:type="paragraph" w:styleId="Header">
    <w:name w:val="header"/>
    <w:basedOn w:val="Normal"/>
    <w:link w:val="HeaderChar"/>
    <w:uiPriority w:val="99"/>
    <w:unhideWhenUsed/>
    <w:rsid w:val="00F241CA"/>
    <w:pPr>
      <w:tabs>
        <w:tab w:val="center" w:pos="4536"/>
        <w:tab w:val="right" w:pos="9072"/>
      </w:tabs>
      <w:spacing w:line="240" w:lineRule="auto"/>
    </w:pPr>
  </w:style>
  <w:style w:type="character" w:customStyle="1" w:styleId="HeaderChar">
    <w:name w:val="Header Char"/>
    <w:basedOn w:val="DefaultParagraphFont"/>
    <w:link w:val="Header"/>
    <w:uiPriority w:val="99"/>
    <w:rsid w:val="00F241CA"/>
  </w:style>
  <w:style w:type="paragraph" w:styleId="Footer">
    <w:name w:val="footer"/>
    <w:basedOn w:val="Normal"/>
    <w:link w:val="FooterChar"/>
    <w:uiPriority w:val="99"/>
    <w:unhideWhenUsed/>
    <w:rsid w:val="00F241CA"/>
    <w:pPr>
      <w:tabs>
        <w:tab w:val="center" w:pos="4536"/>
        <w:tab w:val="right" w:pos="9072"/>
      </w:tabs>
      <w:spacing w:line="240" w:lineRule="auto"/>
    </w:pPr>
  </w:style>
  <w:style w:type="character" w:customStyle="1" w:styleId="FooterChar">
    <w:name w:val="Footer Char"/>
    <w:basedOn w:val="DefaultParagraphFont"/>
    <w:link w:val="Footer"/>
    <w:uiPriority w:val="99"/>
    <w:rsid w:val="00F241CA"/>
  </w:style>
  <w:style w:type="character" w:styleId="CommentReference">
    <w:name w:val="annotation reference"/>
    <w:basedOn w:val="DefaultParagraphFont"/>
    <w:uiPriority w:val="99"/>
    <w:semiHidden/>
    <w:unhideWhenUsed/>
    <w:rsid w:val="00F2752F"/>
    <w:rPr>
      <w:sz w:val="16"/>
      <w:szCs w:val="16"/>
    </w:rPr>
  </w:style>
  <w:style w:type="paragraph" w:styleId="CommentText">
    <w:name w:val="annotation text"/>
    <w:basedOn w:val="Normal"/>
    <w:link w:val="CommentTextChar"/>
    <w:uiPriority w:val="99"/>
    <w:semiHidden/>
    <w:unhideWhenUsed/>
    <w:rsid w:val="00F2752F"/>
    <w:pPr>
      <w:spacing w:line="240" w:lineRule="auto"/>
    </w:pPr>
    <w:rPr>
      <w:sz w:val="20"/>
      <w:szCs w:val="20"/>
    </w:rPr>
  </w:style>
  <w:style w:type="character" w:customStyle="1" w:styleId="CommentTextChar">
    <w:name w:val="Comment Text Char"/>
    <w:basedOn w:val="DefaultParagraphFont"/>
    <w:link w:val="CommentText"/>
    <w:uiPriority w:val="99"/>
    <w:semiHidden/>
    <w:rsid w:val="00F2752F"/>
    <w:rPr>
      <w:sz w:val="20"/>
      <w:szCs w:val="20"/>
    </w:rPr>
  </w:style>
  <w:style w:type="paragraph" w:styleId="CommentSubject">
    <w:name w:val="annotation subject"/>
    <w:basedOn w:val="CommentText"/>
    <w:next w:val="CommentText"/>
    <w:link w:val="CommentSubjectChar"/>
    <w:uiPriority w:val="99"/>
    <w:semiHidden/>
    <w:unhideWhenUsed/>
    <w:rsid w:val="00F2752F"/>
    <w:rPr>
      <w:b/>
      <w:bCs/>
    </w:rPr>
  </w:style>
  <w:style w:type="character" w:customStyle="1" w:styleId="CommentSubjectChar">
    <w:name w:val="Comment Subject Char"/>
    <w:basedOn w:val="CommentTextChar"/>
    <w:link w:val="CommentSubject"/>
    <w:uiPriority w:val="99"/>
    <w:semiHidden/>
    <w:rsid w:val="00F2752F"/>
    <w:rPr>
      <w:b/>
      <w:bCs/>
      <w:sz w:val="20"/>
      <w:szCs w:val="20"/>
    </w:rPr>
  </w:style>
  <w:style w:type="paragraph" w:styleId="BalloonText">
    <w:name w:val="Balloon Text"/>
    <w:basedOn w:val="Normal"/>
    <w:link w:val="BalloonTextChar"/>
    <w:uiPriority w:val="99"/>
    <w:semiHidden/>
    <w:unhideWhenUsed/>
    <w:rsid w:val="006825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42"/>
    <w:rPr>
      <w:rFonts w:ascii="Segoe UI" w:hAnsi="Segoe UI" w:cs="Segoe UI"/>
      <w:sz w:val="18"/>
      <w:szCs w:val="18"/>
    </w:rPr>
  </w:style>
  <w:style w:type="table" w:styleId="TableGrid">
    <w:name w:val="Table Grid"/>
    <w:basedOn w:val="TableNormal"/>
    <w:uiPriority w:val="59"/>
    <w:rsid w:val="00BC76C7"/>
    <w:pPr>
      <w:spacing w:line="240" w:lineRule="auto"/>
      <w:ind w:left="432" w:hanging="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08120">
      <w:bodyDiv w:val="1"/>
      <w:marLeft w:val="0"/>
      <w:marRight w:val="0"/>
      <w:marTop w:val="0"/>
      <w:marBottom w:val="0"/>
      <w:divBdr>
        <w:top w:val="none" w:sz="0" w:space="0" w:color="auto"/>
        <w:left w:val="none" w:sz="0" w:space="0" w:color="auto"/>
        <w:bottom w:val="none" w:sz="0" w:space="0" w:color="auto"/>
        <w:right w:val="none" w:sz="0" w:space="0" w:color="auto"/>
      </w:divBdr>
    </w:div>
    <w:div w:id="7890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4E12-9D92-4951-BE8B-D14236F4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1831</Characters>
  <Application>Microsoft Office Word</Application>
  <DocSecurity>0</DocSecurity>
  <Lines>15</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dc:creator>
  <cp:lastModifiedBy>JENNINGS Edmund</cp:lastModifiedBy>
  <cp:revision>4</cp:revision>
  <dcterms:created xsi:type="dcterms:W3CDTF">2025-04-01T07:22:00Z</dcterms:created>
  <dcterms:modified xsi:type="dcterms:W3CDTF">2025-04-21T16:10:00Z</dcterms:modified>
</cp:coreProperties>
</file>