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68" w:type="dxa"/>
        <w:tblLook w:val="04A0" w:firstRow="1" w:lastRow="0" w:firstColumn="1" w:lastColumn="0" w:noHBand="0" w:noVBand="1"/>
      </w:tblPr>
      <w:tblGrid>
        <w:gridCol w:w="485"/>
        <w:gridCol w:w="1751"/>
        <w:gridCol w:w="3158"/>
        <w:gridCol w:w="1475"/>
        <w:gridCol w:w="1523"/>
        <w:gridCol w:w="1854"/>
        <w:gridCol w:w="2318"/>
        <w:gridCol w:w="2104"/>
      </w:tblGrid>
      <w:tr w:rsidR="00DF626D" w:rsidRPr="009C54C3" w14:paraId="42C391B5" w14:textId="64CC156D" w:rsidTr="00E978E1">
        <w:trPr>
          <w:trHeight w:val="300"/>
        </w:trPr>
        <w:tc>
          <w:tcPr>
            <w:tcW w:w="14668" w:type="dxa"/>
            <w:gridSpan w:val="8"/>
            <w:shd w:val="clear" w:color="auto" w:fill="00A49A"/>
          </w:tcPr>
          <w:p w14:paraId="045ED250" w14:textId="0B8A9153" w:rsidR="00DF626D" w:rsidRPr="1D476A84" w:rsidRDefault="00DF626D" w:rsidP="1D476A84">
            <w:pPr>
              <w:rPr>
                <w:rFonts w:eastAsiaTheme="minorEastAsia"/>
                <w:color w:val="FFFFFF" w:themeColor="background1"/>
                <w:sz w:val="44"/>
                <w:szCs w:val="44"/>
                <w:lang w:val="en-AU"/>
              </w:rPr>
            </w:pPr>
            <w:bookmarkStart w:id="0" w:name="_GoBack"/>
            <w:bookmarkEnd w:id="0"/>
            <w:r w:rsidRPr="1D476A84">
              <w:rPr>
                <w:rFonts w:eastAsiaTheme="minorEastAsia"/>
                <w:color w:val="FFFFFF" w:themeColor="background1"/>
                <w:sz w:val="44"/>
                <w:szCs w:val="44"/>
                <w:lang w:val="en-AU"/>
              </w:rPr>
              <w:t>Youth Working Group Workplan</w:t>
            </w:r>
          </w:p>
        </w:tc>
      </w:tr>
      <w:tr w:rsidR="00DF626D" w:rsidRPr="009C54C3" w14:paraId="5C417AC9" w14:textId="5DA2A2DB" w:rsidTr="00E978E1">
        <w:trPr>
          <w:trHeight w:val="300"/>
        </w:trPr>
        <w:tc>
          <w:tcPr>
            <w:tcW w:w="14668" w:type="dxa"/>
            <w:gridSpan w:val="8"/>
            <w:shd w:val="clear" w:color="auto" w:fill="D8D2CA"/>
          </w:tcPr>
          <w:p w14:paraId="005A762F" w14:textId="77777777" w:rsidR="00DF626D" w:rsidRDefault="00DF626D" w:rsidP="00360341">
            <w:pPr>
              <w:rPr>
                <w:b/>
                <w:bCs/>
                <w:sz w:val="18"/>
                <w:szCs w:val="18"/>
              </w:rPr>
            </w:pPr>
            <w:r>
              <w:rPr>
                <w:b/>
                <w:bCs/>
                <w:sz w:val="18"/>
                <w:szCs w:val="18"/>
              </w:rPr>
              <w:t xml:space="preserve">Theme 1: </w:t>
            </w:r>
            <w:r w:rsidRPr="009C54C3">
              <w:rPr>
                <w:b/>
                <w:bCs/>
                <w:sz w:val="18"/>
                <w:szCs w:val="18"/>
              </w:rPr>
              <w:t xml:space="preserve">Develop a global Community of Practice for youth engaged in wetlands to </w:t>
            </w:r>
            <w:r>
              <w:rPr>
                <w:b/>
                <w:bCs/>
                <w:sz w:val="18"/>
                <w:szCs w:val="18"/>
              </w:rPr>
              <w:t>share</w:t>
            </w:r>
            <w:r w:rsidRPr="009C54C3">
              <w:rPr>
                <w:b/>
                <w:bCs/>
                <w:sz w:val="18"/>
                <w:szCs w:val="18"/>
              </w:rPr>
              <w:t xml:space="preserve"> knowledge and raise visibility</w:t>
            </w:r>
          </w:p>
          <w:p w14:paraId="297499EE" w14:textId="77777777" w:rsidR="00DF626D" w:rsidRDefault="00DF626D" w:rsidP="00360341">
            <w:pPr>
              <w:rPr>
                <w:b/>
                <w:bCs/>
                <w:sz w:val="18"/>
                <w:szCs w:val="18"/>
              </w:rPr>
            </w:pPr>
          </w:p>
          <w:p w14:paraId="7942036B" w14:textId="77777777" w:rsidR="00DF626D" w:rsidRPr="009C54C3" w:rsidRDefault="00DF626D" w:rsidP="007B2F29">
            <w:pPr>
              <w:rPr>
                <w:sz w:val="18"/>
                <w:szCs w:val="18"/>
              </w:rPr>
            </w:pPr>
            <w:r w:rsidRPr="2FFD1A1B">
              <w:rPr>
                <w:sz w:val="18"/>
                <w:szCs w:val="18"/>
              </w:rPr>
              <w:t>Resolution XIV: 12</w:t>
            </w:r>
            <w:r>
              <w:rPr>
                <w:sz w:val="18"/>
                <w:szCs w:val="18"/>
              </w:rPr>
              <w:t>:</w:t>
            </w:r>
          </w:p>
          <w:p w14:paraId="2F359D0A" w14:textId="31671291" w:rsidR="00704517" w:rsidRPr="00704517" w:rsidRDefault="00DF626D" w:rsidP="00737B9B">
            <w:pPr>
              <w:pStyle w:val="ListParagraph"/>
              <w:numPr>
                <w:ilvl w:val="0"/>
                <w:numId w:val="15"/>
              </w:numPr>
              <w:rPr>
                <w:b/>
                <w:bCs/>
                <w:sz w:val="18"/>
                <w:szCs w:val="18"/>
              </w:rPr>
            </w:pPr>
            <w:r w:rsidRPr="007B2F29">
              <w:rPr>
                <w:sz w:val="18"/>
                <w:szCs w:val="18"/>
              </w:rPr>
              <w:t xml:space="preserve">Align the youth activities of the Convention on Wetlands with the youth networks, </w:t>
            </w:r>
            <w:r w:rsidR="00E563AE">
              <w:rPr>
                <w:sz w:val="18"/>
                <w:szCs w:val="18"/>
              </w:rPr>
              <w:t>program</w:t>
            </w:r>
            <w:r w:rsidRPr="007B2F29">
              <w:rPr>
                <w:sz w:val="18"/>
                <w:szCs w:val="18"/>
              </w:rPr>
              <w:t>s and consultative bodies and multilateral agreements, including youth-focused events as international meetings.</w:t>
            </w:r>
          </w:p>
          <w:p w14:paraId="434E925C" w14:textId="66A3795C" w:rsidR="00DF626D" w:rsidRDefault="00DF626D" w:rsidP="00737B9B">
            <w:pPr>
              <w:pStyle w:val="ListParagraph"/>
              <w:numPr>
                <w:ilvl w:val="0"/>
                <w:numId w:val="15"/>
              </w:numPr>
              <w:rPr>
                <w:b/>
                <w:bCs/>
                <w:sz w:val="18"/>
                <w:szCs w:val="18"/>
              </w:rPr>
            </w:pPr>
            <w:r w:rsidRPr="2FFD1A1B">
              <w:rPr>
                <w:sz w:val="18"/>
                <w:szCs w:val="18"/>
              </w:rPr>
              <w:t xml:space="preserve">Develop youth-focused messaging and </w:t>
            </w:r>
            <w:r w:rsidR="00E563AE">
              <w:rPr>
                <w:sz w:val="18"/>
                <w:szCs w:val="18"/>
              </w:rPr>
              <w:t>program</w:t>
            </w:r>
            <w:r w:rsidRPr="2FFD1A1B">
              <w:rPr>
                <w:sz w:val="18"/>
                <w:szCs w:val="18"/>
              </w:rPr>
              <w:t xml:space="preserve"> materials for World Wetlands Day and other international days relevant to the Convention.</w:t>
            </w:r>
          </w:p>
        </w:tc>
      </w:tr>
      <w:tr w:rsidR="005B172D" w:rsidRPr="009C54C3" w14:paraId="66C78B99" w14:textId="7491B9AB" w:rsidTr="00BE702E">
        <w:trPr>
          <w:trHeight w:val="300"/>
        </w:trPr>
        <w:tc>
          <w:tcPr>
            <w:tcW w:w="2236" w:type="dxa"/>
            <w:gridSpan w:val="2"/>
            <w:shd w:val="clear" w:color="auto" w:fill="D9D9D9" w:themeFill="background1" w:themeFillShade="D9"/>
          </w:tcPr>
          <w:p w14:paraId="32B42B4D" w14:textId="7AF1CA6C" w:rsidR="00AD135E" w:rsidRPr="004B260B" w:rsidRDefault="00AD135E" w:rsidP="00360341">
            <w:pPr>
              <w:rPr>
                <w:b/>
                <w:bCs/>
                <w:sz w:val="18"/>
                <w:szCs w:val="18"/>
              </w:rPr>
            </w:pPr>
            <w:r>
              <w:rPr>
                <w:b/>
                <w:bCs/>
                <w:sz w:val="18"/>
                <w:szCs w:val="18"/>
              </w:rPr>
              <w:t>Outcome/ Output</w:t>
            </w:r>
          </w:p>
        </w:tc>
        <w:tc>
          <w:tcPr>
            <w:tcW w:w="3158" w:type="dxa"/>
            <w:shd w:val="clear" w:color="auto" w:fill="D9D9D9" w:themeFill="background1" w:themeFillShade="D9"/>
          </w:tcPr>
          <w:p w14:paraId="44EDFCF8" w14:textId="01752E79" w:rsidR="00AD135E" w:rsidRPr="004B260B" w:rsidRDefault="00AD135E" w:rsidP="00360341">
            <w:pPr>
              <w:rPr>
                <w:b/>
                <w:bCs/>
                <w:sz w:val="18"/>
                <w:szCs w:val="18"/>
              </w:rPr>
            </w:pPr>
            <w:r>
              <w:rPr>
                <w:b/>
                <w:bCs/>
                <w:sz w:val="18"/>
                <w:szCs w:val="18"/>
              </w:rPr>
              <w:t>Tasks</w:t>
            </w:r>
          </w:p>
        </w:tc>
        <w:tc>
          <w:tcPr>
            <w:tcW w:w="1475" w:type="dxa"/>
            <w:shd w:val="clear" w:color="auto" w:fill="D9D9D9" w:themeFill="background1" w:themeFillShade="D9"/>
          </w:tcPr>
          <w:p w14:paraId="790E8152" w14:textId="4CC37935" w:rsidR="00AD135E" w:rsidRPr="004B260B" w:rsidRDefault="00AD135E" w:rsidP="3C22D262">
            <w:pPr>
              <w:rPr>
                <w:b/>
                <w:bCs/>
                <w:sz w:val="18"/>
                <w:szCs w:val="18"/>
              </w:rPr>
            </w:pPr>
            <w:r w:rsidRPr="3C22D262">
              <w:rPr>
                <w:b/>
                <w:bCs/>
                <w:sz w:val="18"/>
                <w:szCs w:val="18"/>
              </w:rPr>
              <w:t>Priority level (completion date)</w:t>
            </w:r>
          </w:p>
        </w:tc>
        <w:tc>
          <w:tcPr>
            <w:tcW w:w="1523" w:type="dxa"/>
            <w:shd w:val="clear" w:color="auto" w:fill="D9D9D9" w:themeFill="background1" w:themeFillShade="D9"/>
          </w:tcPr>
          <w:p w14:paraId="3C840EB7" w14:textId="5B020851" w:rsidR="00AD135E" w:rsidRPr="004B260B" w:rsidRDefault="00AD135E" w:rsidP="00360341">
            <w:pPr>
              <w:rPr>
                <w:b/>
                <w:bCs/>
                <w:sz w:val="18"/>
                <w:szCs w:val="18"/>
              </w:rPr>
            </w:pPr>
            <w:r>
              <w:rPr>
                <w:b/>
                <w:bCs/>
                <w:sz w:val="18"/>
                <w:szCs w:val="18"/>
              </w:rPr>
              <w:t>Audiences</w:t>
            </w:r>
          </w:p>
        </w:tc>
        <w:tc>
          <w:tcPr>
            <w:tcW w:w="1854" w:type="dxa"/>
            <w:shd w:val="clear" w:color="auto" w:fill="D9D9D9" w:themeFill="background1" w:themeFillShade="D9"/>
          </w:tcPr>
          <w:p w14:paraId="313559EC" w14:textId="47C59015" w:rsidR="00AD135E" w:rsidRPr="004B260B" w:rsidRDefault="00AD135E" w:rsidP="00360341">
            <w:pPr>
              <w:rPr>
                <w:b/>
                <w:bCs/>
                <w:sz w:val="18"/>
                <w:szCs w:val="18"/>
              </w:rPr>
            </w:pPr>
            <w:r>
              <w:rPr>
                <w:b/>
                <w:bCs/>
                <w:sz w:val="18"/>
                <w:szCs w:val="18"/>
              </w:rPr>
              <w:t>Co-Contributors</w:t>
            </w:r>
          </w:p>
        </w:tc>
        <w:tc>
          <w:tcPr>
            <w:tcW w:w="2318" w:type="dxa"/>
            <w:shd w:val="clear" w:color="auto" w:fill="D9D9D9" w:themeFill="background1" w:themeFillShade="D9"/>
          </w:tcPr>
          <w:p w14:paraId="2F961D40" w14:textId="6A25F13B" w:rsidR="00AD135E" w:rsidRDefault="00AD135E" w:rsidP="00360341">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158CCBCF" w14:textId="1939C3D1" w:rsidR="00AD135E" w:rsidRDefault="00DF626D" w:rsidP="00360341">
            <w:pPr>
              <w:rPr>
                <w:b/>
                <w:bCs/>
                <w:sz w:val="18"/>
                <w:szCs w:val="18"/>
              </w:rPr>
            </w:pPr>
            <w:r>
              <w:rPr>
                <w:b/>
                <w:bCs/>
                <w:sz w:val="18"/>
                <w:szCs w:val="18"/>
              </w:rPr>
              <w:t>Metrics for reporting</w:t>
            </w:r>
          </w:p>
        </w:tc>
      </w:tr>
      <w:tr w:rsidR="00BB2109" w:rsidRPr="009C54C3" w14:paraId="1E2A80AC" w14:textId="5D237478" w:rsidTr="00BE702E">
        <w:trPr>
          <w:trHeight w:val="531"/>
        </w:trPr>
        <w:tc>
          <w:tcPr>
            <w:tcW w:w="2236" w:type="dxa"/>
            <w:gridSpan w:val="2"/>
            <w:vMerge w:val="restart"/>
          </w:tcPr>
          <w:p w14:paraId="728E0962" w14:textId="6AF497A6" w:rsidR="00BB2109" w:rsidRPr="004B260B" w:rsidRDefault="00BB2109" w:rsidP="00245A20">
            <w:pPr>
              <w:rPr>
                <w:b/>
                <w:bCs/>
                <w:sz w:val="18"/>
                <w:szCs w:val="18"/>
              </w:rPr>
            </w:pPr>
            <w:r>
              <w:rPr>
                <w:b/>
                <w:bCs/>
                <w:sz w:val="18"/>
                <w:szCs w:val="18"/>
              </w:rPr>
              <w:t xml:space="preserve">1.1: </w:t>
            </w:r>
            <w:r w:rsidRPr="2FFD1A1B">
              <w:rPr>
                <w:b/>
                <w:bCs/>
                <w:sz w:val="18"/>
                <w:szCs w:val="18"/>
              </w:rPr>
              <w:t>Online Community Platform:</w:t>
            </w:r>
          </w:p>
          <w:p w14:paraId="35C383F4" w14:textId="548C046F" w:rsidR="00BB2109" w:rsidRDefault="00BB2109" w:rsidP="00245A20">
            <w:pPr>
              <w:rPr>
                <w:sz w:val="18"/>
                <w:szCs w:val="18"/>
              </w:rPr>
            </w:pPr>
            <w:r w:rsidRPr="2FFD1A1B">
              <w:rPr>
                <w:sz w:val="18"/>
                <w:szCs w:val="18"/>
              </w:rPr>
              <w:t>Create an online community platform for youth to engage in networking, information sharing and capacity-building; and curate insights for Contracting Parties (CPs).</w:t>
            </w:r>
          </w:p>
          <w:p w14:paraId="13B4E7BA" w14:textId="156AB3FE" w:rsidR="00044B62" w:rsidRPr="009C54C3" w:rsidRDefault="00044B62" w:rsidP="00245A20">
            <w:pPr>
              <w:rPr>
                <w:sz w:val="18"/>
                <w:szCs w:val="18"/>
              </w:rPr>
            </w:pPr>
          </w:p>
        </w:tc>
        <w:tc>
          <w:tcPr>
            <w:tcW w:w="3158" w:type="dxa"/>
          </w:tcPr>
          <w:p w14:paraId="7925D423" w14:textId="77777777" w:rsidR="00BB2109" w:rsidRDefault="00BB2109" w:rsidP="00245A20">
            <w:pPr>
              <w:rPr>
                <w:sz w:val="18"/>
              </w:rPr>
            </w:pPr>
            <w:r w:rsidRPr="0042585A">
              <w:rPr>
                <w:sz w:val="18"/>
              </w:rPr>
              <w:t>1.1.1: Create an online community platform that</w:t>
            </w:r>
            <w:r w:rsidRPr="00C47055">
              <w:rPr>
                <w:sz w:val="18"/>
              </w:rPr>
              <w:t xml:space="preserve"> is free to join and be accessed via phone or computer – need to decide on what platform host (eg., Mighty Networks or other)</w:t>
            </w:r>
          </w:p>
          <w:p w14:paraId="5A00AD4F" w14:textId="58D75E5D" w:rsidR="00BB2109" w:rsidRPr="00E978E1" w:rsidRDefault="00BB2109" w:rsidP="00737B9B">
            <w:pPr>
              <w:pStyle w:val="ListParagraph"/>
              <w:numPr>
                <w:ilvl w:val="0"/>
                <w:numId w:val="20"/>
              </w:numPr>
              <w:rPr>
                <w:sz w:val="18"/>
                <w:szCs w:val="18"/>
              </w:rPr>
            </w:pPr>
            <w:r>
              <w:rPr>
                <w:sz w:val="18"/>
                <w:szCs w:val="18"/>
              </w:rPr>
              <w:t>Choose a platform that has the option for automatic translation to other languages (such as with the use of Google Translate)</w:t>
            </w:r>
          </w:p>
          <w:p w14:paraId="263B9D59" w14:textId="522D4373" w:rsidR="00BB2109" w:rsidRPr="004B260B" w:rsidRDefault="00BB2109" w:rsidP="00245A20">
            <w:pPr>
              <w:rPr>
                <w:sz w:val="18"/>
                <w:szCs w:val="18"/>
              </w:rPr>
            </w:pPr>
          </w:p>
        </w:tc>
        <w:tc>
          <w:tcPr>
            <w:tcW w:w="1475" w:type="dxa"/>
          </w:tcPr>
          <w:p w14:paraId="76668C8E" w14:textId="128FE75F" w:rsidR="00BB2109" w:rsidRPr="004B260B" w:rsidRDefault="00BB2109" w:rsidP="00245A20">
            <w:pPr>
              <w:rPr>
                <w:sz w:val="18"/>
                <w:szCs w:val="18"/>
              </w:rPr>
            </w:pPr>
            <w:r w:rsidRPr="3C22D262">
              <w:rPr>
                <w:sz w:val="18"/>
                <w:szCs w:val="18"/>
              </w:rPr>
              <w:t>High (31/</w:t>
            </w:r>
            <w:r>
              <w:rPr>
                <w:sz w:val="18"/>
                <w:szCs w:val="18"/>
              </w:rPr>
              <w:t>3</w:t>
            </w:r>
            <w:r w:rsidRPr="3C22D262">
              <w:rPr>
                <w:sz w:val="18"/>
                <w:szCs w:val="18"/>
              </w:rPr>
              <w:t>/202</w:t>
            </w:r>
            <w:r>
              <w:rPr>
                <w:sz w:val="18"/>
                <w:szCs w:val="18"/>
              </w:rPr>
              <w:t>4</w:t>
            </w:r>
            <w:r w:rsidRPr="3C22D262">
              <w:rPr>
                <w:sz w:val="18"/>
                <w:szCs w:val="18"/>
              </w:rPr>
              <w:t>)</w:t>
            </w:r>
          </w:p>
        </w:tc>
        <w:tc>
          <w:tcPr>
            <w:tcW w:w="1523" w:type="dxa"/>
          </w:tcPr>
          <w:p w14:paraId="2E271F06" w14:textId="7E9A6633" w:rsidR="00BB2109" w:rsidRPr="00A406D7" w:rsidRDefault="00BB2109" w:rsidP="00245A20">
            <w:pPr>
              <w:rPr>
                <w:sz w:val="18"/>
                <w:szCs w:val="18"/>
              </w:rPr>
            </w:pPr>
            <w:r w:rsidRPr="3C22D262">
              <w:rPr>
                <w:sz w:val="18"/>
                <w:szCs w:val="18"/>
              </w:rPr>
              <w:t>Global youth engaged in wetlands (ages 18-35)</w:t>
            </w:r>
          </w:p>
        </w:tc>
        <w:tc>
          <w:tcPr>
            <w:tcW w:w="1854" w:type="dxa"/>
          </w:tcPr>
          <w:p w14:paraId="3256C5EA" w14:textId="7B61CA49" w:rsidR="00705A61" w:rsidRDefault="00705A61" w:rsidP="005C67CC">
            <w:pPr>
              <w:rPr>
                <w:bCs/>
                <w:sz w:val="18"/>
                <w:szCs w:val="18"/>
              </w:rPr>
            </w:pPr>
            <w:r>
              <w:rPr>
                <w:bCs/>
                <w:sz w:val="18"/>
                <w:szCs w:val="18"/>
              </w:rPr>
              <w:t>Secretariat</w:t>
            </w:r>
            <w:r w:rsidR="00BB2109" w:rsidRPr="009C37B5">
              <w:rPr>
                <w:bCs/>
                <w:sz w:val="18"/>
                <w:szCs w:val="18"/>
              </w:rPr>
              <w:t xml:space="preserve"> </w:t>
            </w:r>
          </w:p>
          <w:p w14:paraId="24994724" w14:textId="77777777" w:rsidR="00705A61" w:rsidRDefault="00705A61" w:rsidP="005C67CC">
            <w:pPr>
              <w:rPr>
                <w:bCs/>
                <w:sz w:val="18"/>
                <w:szCs w:val="18"/>
              </w:rPr>
            </w:pPr>
          </w:p>
          <w:p w14:paraId="5E2579FF" w14:textId="3DA1F676" w:rsidR="00BB2109" w:rsidRPr="004B260B" w:rsidRDefault="009E779F" w:rsidP="005C67CC">
            <w:pPr>
              <w:rPr>
                <w:sz w:val="18"/>
                <w:szCs w:val="18"/>
              </w:rPr>
            </w:pPr>
            <w:r>
              <w:rPr>
                <w:bCs/>
                <w:sz w:val="18"/>
                <w:szCs w:val="18"/>
              </w:rPr>
              <w:t>YWG Chair</w:t>
            </w:r>
          </w:p>
        </w:tc>
        <w:tc>
          <w:tcPr>
            <w:tcW w:w="2318" w:type="dxa"/>
          </w:tcPr>
          <w:p w14:paraId="476CC63B" w14:textId="77777777" w:rsidR="00BB2109" w:rsidRDefault="00BB2109" w:rsidP="00041BD5">
            <w:pPr>
              <w:rPr>
                <w:sz w:val="18"/>
                <w:szCs w:val="18"/>
              </w:rPr>
            </w:pPr>
            <w:r>
              <w:rPr>
                <w:sz w:val="18"/>
                <w:szCs w:val="18"/>
              </w:rPr>
              <w:t>Option 1: Mighty Networks</w:t>
            </w:r>
            <w:r w:rsidR="002B7279">
              <w:rPr>
                <w:sz w:val="18"/>
                <w:szCs w:val="18"/>
              </w:rPr>
              <w:t>: $1,188/annum</w:t>
            </w:r>
          </w:p>
          <w:p w14:paraId="111EB222" w14:textId="77777777" w:rsidR="00BB2109" w:rsidRDefault="00FF3805" w:rsidP="00041BD5">
            <w:pPr>
              <w:rPr>
                <w:sz w:val="18"/>
                <w:szCs w:val="18"/>
              </w:rPr>
            </w:pPr>
            <w:r>
              <w:rPr>
                <w:sz w:val="18"/>
                <w:szCs w:val="18"/>
              </w:rPr>
              <w:t>Option 2: TBC</w:t>
            </w:r>
          </w:p>
          <w:p w14:paraId="4889507E" w14:textId="35BD851B" w:rsidR="005C67CC" w:rsidRPr="00041BD5" w:rsidRDefault="005C67CC" w:rsidP="00041BD5">
            <w:pPr>
              <w:rPr>
                <w:sz w:val="18"/>
                <w:szCs w:val="18"/>
              </w:rPr>
            </w:pPr>
          </w:p>
        </w:tc>
        <w:tc>
          <w:tcPr>
            <w:tcW w:w="2104" w:type="dxa"/>
          </w:tcPr>
          <w:p w14:paraId="34380499" w14:textId="460D45E4" w:rsidR="00BB2109" w:rsidRDefault="00BB2109" w:rsidP="00245A20">
            <w:pPr>
              <w:rPr>
                <w:sz w:val="18"/>
                <w:szCs w:val="18"/>
              </w:rPr>
            </w:pPr>
            <w:r w:rsidRPr="00D46A01">
              <w:rPr>
                <w:sz w:val="18"/>
              </w:rPr>
              <w:t xml:space="preserve">Platform set up </w:t>
            </w:r>
            <w:r>
              <w:rPr>
                <w:sz w:val="18"/>
              </w:rPr>
              <w:t>– Yes/No</w:t>
            </w:r>
          </w:p>
        </w:tc>
      </w:tr>
      <w:tr w:rsidR="00BB2109" w:rsidRPr="009C54C3" w14:paraId="613E5A96" w14:textId="77777777" w:rsidTr="00BE702E">
        <w:trPr>
          <w:trHeight w:val="531"/>
        </w:trPr>
        <w:tc>
          <w:tcPr>
            <w:tcW w:w="2236" w:type="dxa"/>
            <w:gridSpan w:val="2"/>
            <w:vMerge/>
          </w:tcPr>
          <w:p w14:paraId="3383BF25" w14:textId="77777777" w:rsidR="00BB2109" w:rsidRDefault="00BB2109" w:rsidP="00245A20">
            <w:pPr>
              <w:rPr>
                <w:b/>
                <w:bCs/>
                <w:sz w:val="18"/>
                <w:szCs w:val="18"/>
              </w:rPr>
            </w:pPr>
          </w:p>
        </w:tc>
        <w:tc>
          <w:tcPr>
            <w:tcW w:w="3158" w:type="dxa"/>
          </w:tcPr>
          <w:p w14:paraId="0C1CA687" w14:textId="5C1F627A" w:rsidR="00BB2109" w:rsidRPr="00FF0395" w:rsidRDefault="00BB2109" w:rsidP="00245A20">
            <w:pPr>
              <w:rPr>
                <w:sz w:val="18"/>
                <w:highlight w:val="yellow"/>
              </w:rPr>
            </w:pPr>
            <w:r w:rsidRPr="00BD2B35">
              <w:rPr>
                <w:sz w:val="18"/>
                <w:szCs w:val="18"/>
              </w:rPr>
              <w:t xml:space="preserve">1.1.2: </w:t>
            </w:r>
            <w:r w:rsidR="00FC666F">
              <w:rPr>
                <w:sz w:val="18"/>
                <w:szCs w:val="18"/>
              </w:rPr>
              <w:t xml:space="preserve">Secure and </w:t>
            </w:r>
            <w:r w:rsidR="000576E7">
              <w:rPr>
                <w:sz w:val="18"/>
                <w:szCs w:val="18"/>
              </w:rPr>
              <w:t>a</w:t>
            </w:r>
            <w:r w:rsidRPr="3C22D262">
              <w:rPr>
                <w:sz w:val="18"/>
                <w:szCs w:val="18"/>
              </w:rPr>
              <w:t>llocate ongoing platform funding</w:t>
            </w:r>
          </w:p>
        </w:tc>
        <w:tc>
          <w:tcPr>
            <w:tcW w:w="1475" w:type="dxa"/>
          </w:tcPr>
          <w:p w14:paraId="422D3986" w14:textId="419353E0" w:rsidR="00BB2109" w:rsidRPr="00FF0395" w:rsidRDefault="00BB2109" w:rsidP="00245A20">
            <w:pPr>
              <w:rPr>
                <w:sz w:val="18"/>
                <w:highlight w:val="yellow"/>
              </w:rPr>
            </w:pPr>
            <w:r>
              <w:rPr>
                <w:sz w:val="18"/>
                <w:szCs w:val="18"/>
              </w:rPr>
              <w:t xml:space="preserve">Very </w:t>
            </w:r>
            <w:r w:rsidRPr="3C22D262">
              <w:rPr>
                <w:sz w:val="18"/>
                <w:szCs w:val="18"/>
              </w:rPr>
              <w:t>High (31/1/202</w:t>
            </w:r>
            <w:r>
              <w:rPr>
                <w:sz w:val="18"/>
                <w:szCs w:val="18"/>
              </w:rPr>
              <w:t>4</w:t>
            </w:r>
            <w:r w:rsidRPr="3C22D262">
              <w:rPr>
                <w:sz w:val="18"/>
                <w:szCs w:val="18"/>
              </w:rPr>
              <w:t>)</w:t>
            </w:r>
          </w:p>
        </w:tc>
        <w:tc>
          <w:tcPr>
            <w:tcW w:w="1523" w:type="dxa"/>
          </w:tcPr>
          <w:p w14:paraId="214D50AB" w14:textId="77777777" w:rsidR="00BB2109" w:rsidRDefault="00BB2109" w:rsidP="00245A20">
            <w:pPr>
              <w:rPr>
                <w:sz w:val="18"/>
              </w:rPr>
            </w:pPr>
            <w:r w:rsidRPr="00041BD5">
              <w:rPr>
                <w:sz w:val="18"/>
              </w:rPr>
              <w:t>CP governments</w:t>
            </w:r>
          </w:p>
          <w:p w14:paraId="6D20C582" w14:textId="77777777" w:rsidR="00BB2109" w:rsidRDefault="00BB2109" w:rsidP="00245A20">
            <w:pPr>
              <w:rPr>
                <w:sz w:val="18"/>
              </w:rPr>
            </w:pPr>
            <w:r w:rsidRPr="00422312">
              <w:rPr>
                <w:sz w:val="18"/>
              </w:rPr>
              <w:t>NGOs</w:t>
            </w:r>
          </w:p>
          <w:p w14:paraId="6CFC97EB" w14:textId="60CE0DFE" w:rsidR="00BB2109" w:rsidRPr="00422312" w:rsidRDefault="00BB2109" w:rsidP="00245A20">
            <w:pPr>
              <w:rPr>
                <w:sz w:val="18"/>
              </w:rPr>
            </w:pPr>
            <w:r>
              <w:rPr>
                <w:sz w:val="18"/>
              </w:rPr>
              <w:t>Secretariat</w:t>
            </w:r>
          </w:p>
          <w:p w14:paraId="5C049129" w14:textId="609F330F" w:rsidR="00BB2109" w:rsidRPr="00FF0395" w:rsidRDefault="00BB2109" w:rsidP="00245A20">
            <w:pPr>
              <w:rPr>
                <w:sz w:val="18"/>
                <w:highlight w:val="yellow"/>
              </w:rPr>
            </w:pPr>
            <w:r w:rsidRPr="00041BD5">
              <w:rPr>
                <w:sz w:val="18"/>
              </w:rPr>
              <w:t>Other funding bodies</w:t>
            </w:r>
          </w:p>
        </w:tc>
        <w:tc>
          <w:tcPr>
            <w:tcW w:w="1854" w:type="dxa"/>
          </w:tcPr>
          <w:p w14:paraId="74242819" w14:textId="54474350" w:rsidR="00BB2109" w:rsidRPr="00FF0395" w:rsidRDefault="00BB2109" w:rsidP="00233FC6">
            <w:pPr>
              <w:rPr>
                <w:sz w:val="18"/>
              </w:rPr>
            </w:pPr>
            <w:r w:rsidRPr="00E978E1">
              <w:rPr>
                <w:sz w:val="18"/>
              </w:rPr>
              <w:t>Living Lakes</w:t>
            </w:r>
            <w:r>
              <w:rPr>
                <w:sz w:val="18"/>
              </w:rPr>
              <w:t xml:space="preserve"> </w:t>
            </w:r>
          </w:p>
          <w:p w14:paraId="317B7B4A" w14:textId="77777777" w:rsidR="00BB2109" w:rsidRDefault="00BB2109" w:rsidP="00233FC6">
            <w:pPr>
              <w:rPr>
                <w:sz w:val="18"/>
              </w:rPr>
            </w:pPr>
            <w:r>
              <w:rPr>
                <w:sz w:val="18"/>
              </w:rPr>
              <w:t>– establishment</w:t>
            </w:r>
          </w:p>
          <w:p w14:paraId="7C965BED" w14:textId="77777777" w:rsidR="005B3AC0" w:rsidRDefault="005B3AC0" w:rsidP="00233FC6">
            <w:pPr>
              <w:rPr>
                <w:sz w:val="18"/>
              </w:rPr>
            </w:pPr>
          </w:p>
          <w:p w14:paraId="3641B6AD" w14:textId="697BFB7A" w:rsidR="00BB2109" w:rsidRPr="00FF0395" w:rsidRDefault="00BB2109" w:rsidP="00233FC6">
            <w:pPr>
              <w:rPr>
                <w:sz w:val="18"/>
                <w:highlight w:val="yellow"/>
              </w:rPr>
            </w:pPr>
            <w:r w:rsidRPr="00233FC6">
              <w:rPr>
                <w:sz w:val="18"/>
              </w:rPr>
              <w:t xml:space="preserve">Austrian Gov </w:t>
            </w:r>
            <w:r w:rsidR="008417ED">
              <w:rPr>
                <w:sz w:val="18"/>
              </w:rPr>
              <w:t xml:space="preserve">– </w:t>
            </w:r>
            <w:r w:rsidRPr="00233FC6">
              <w:rPr>
                <w:sz w:val="18"/>
              </w:rPr>
              <w:t>maintenance</w:t>
            </w:r>
            <w:r w:rsidR="00B84FAE">
              <w:rPr>
                <w:sz w:val="18"/>
              </w:rPr>
              <w:t xml:space="preserve"> (TBC)</w:t>
            </w:r>
          </w:p>
        </w:tc>
        <w:tc>
          <w:tcPr>
            <w:tcW w:w="2318" w:type="dxa"/>
          </w:tcPr>
          <w:p w14:paraId="190460CE" w14:textId="77777777" w:rsidR="00BB2109" w:rsidRDefault="00BB2109" w:rsidP="00245A20">
            <w:pPr>
              <w:rPr>
                <w:sz w:val="18"/>
                <w:szCs w:val="18"/>
              </w:rPr>
            </w:pPr>
            <w:r w:rsidRPr="00254C5B">
              <w:rPr>
                <w:sz w:val="18"/>
              </w:rPr>
              <w:t xml:space="preserve">Option 1: </w:t>
            </w:r>
            <w:r>
              <w:rPr>
                <w:sz w:val="18"/>
                <w:szCs w:val="18"/>
              </w:rPr>
              <w:t>$1,188/annum</w:t>
            </w:r>
          </w:p>
          <w:p w14:paraId="1209CA17" w14:textId="7E66C4A6" w:rsidR="00BB2109" w:rsidRPr="00FF0395" w:rsidRDefault="00FF3805" w:rsidP="00245A20">
            <w:pPr>
              <w:rPr>
                <w:sz w:val="18"/>
                <w:highlight w:val="yellow"/>
              </w:rPr>
            </w:pPr>
            <w:r>
              <w:rPr>
                <w:sz w:val="18"/>
                <w:szCs w:val="18"/>
              </w:rPr>
              <w:t>Option 2: TBC</w:t>
            </w:r>
          </w:p>
        </w:tc>
        <w:tc>
          <w:tcPr>
            <w:tcW w:w="2104" w:type="dxa"/>
          </w:tcPr>
          <w:p w14:paraId="6048BB17" w14:textId="063F12E6" w:rsidR="00BB2109" w:rsidRPr="00D46A01" w:rsidRDefault="00BB2109" w:rsidP="00245A20">
            <w:pPr>
              <w:rPr>
                <w:sz w:val="18"/>
              </w:rPr>
            </w:pPr>
            <w:r>
              <w:rPr>
                <w:sz w:val="18"/>
              </w:rPr>
              <w:t>Funding allocated and secured until the end of the triennium – Yes/No</w:t>
            </w:r>
          </w:p>
        </w:tc>
      </w:tr>
      <w:tr w:rsidR="00461F2F" w:rsidRPr="009C54C3" w14:paraId="62C0B889" w14:textId="77777777" w:rsidTr="00BE702E">
        <w:trPr>
          <w:trHeight w:val="531"/>
        </w:trPr>
        <w:tc>
          <w:tcPr>
            <w:tcW w:w="2236" w:type="dxa"/>
            <w:gridSpan w:val="2"/>
            <w:vMerge/>
          </w:tcPr>
          <w:p w14:paraId="302628A6" w14:textId="77777777" w:rsidR="00BB2109" w:rsidRDefault="00BB2109" w:rsidP="00245A20">
            <w:pPr>
              <w:rPr>
                <w:b/>
                <w:bCs/>
                <w:sz w:val="18"/>
                <w:szCs w:val="18"/>
              </w:rPr>
            </w:pPr>
          </w:p>
        </w:tc>
        <w:tc>
          <w:tcPr>
            <w:tcW w:w="3158" w:type="dxa"/>
          </w:tcPr>
          <w:p w14:paraId="5FC33627" w14:textId="77777777" w:rsidR="00BB2109" w:rsidRDefault="00BB2109" w:rsidP="00245A20">
            <w:pPr>
              <w:rPr>
                <w:sz w:val="18"/>
                <w:szCs w:val="18"/>
              </w:rPr>
            </w:pPr>
            <w:r w:rsidRPr="00BD2B35">
              <w:rPr>
                <w:sz w:val="18"/>
                <w:szCs w:val="18"/>
              </w:rPr>
              <w:t xml:space="preserve">1.1.3: </w:t>
            </w:r>
            <w:r w:rsidRPr="3C22D262">
              <w:rPr>
                <w:sz w:val="18"/>
                <w:szCs w:val="18"/>
              </w:rPr>
              <w:t>Set access requirements/ restrictions and other safety protocols</w:t>
            </w:r>
          </w:p>
          <w:p w14:paraId="45DB6B2A" w14:textId="05E6065F" w:rsidR="00BB2109" w:rsidRDefault="00BB2109" w:rsidP="00737B9B">
            <w:pPr>
              <w:pStyle w:val="ListParagraph"/>
              <w:numPr>
                <w:ilvl w:val="0"/>
                <w:numId w:val="20"/>
              </w:numPr>
              <w:spacing w:after="160" w:line="259" w:lineRule="auto"/>
              <w:rPr>
                <w:sz w:val="18"/>
                <w:szCs w:val="18"/>
              </w:rPr>
            </w:pPr>
            <w:r>
              <w:rPr>
                <w:sz w:val="18"/>
                <w:szCs w:val="18"/>
              </w:rPr>
              <w:t>Decide whether the platform should be open access require an application to be made and reviewed by allowing access</w:t>
            </w:r>
          </w:p>
          <w:p w14:paraId="6ECE2070" w14:textId="4F24B706" w:rsidR="00BB2109" w:rsidRPr="00BD2C42" w:rsidRDefault="00BB2109" w:rsidP="00737B9B">
            <w:pPr>
              <w:pStyle w:val="ListParagraph"/>
              <w:numPr>
                <w:ilvl w:val="0"/>
                <w:numId w:val="20"/>
              </w:numPr>
              <w:spacing w:after="160" w:line="259" w:lineRule="auto"/>
              <w:rPr>
                <w:sz w:val="18"/>
                <w:szCs w:val="18"/>
              </w:rPr>
            </w:pPr>
            <w:r>
              <w:rPr>
                <w:sz w:val="18"/>
                <w:szCs w:val="18"/>
              </w:rPr>
              <w:t>Decide and develop</w:t>
            </w:r>
            <w:r w:rsidRPr="00BD2C42">
              <w:rPr>
                <w:sz w:val="18"/>
                <w:szCs w:val="18"/>
              </w:rPr>
              <w:t xml:space="preserve"> guidance on who will own, control, and manage all of the information and photos that'd be uploaded in the online community platform. Just to make sure that, say, no photos/info would be misused.</w:t>
            </w:r>
          </w:p>
          <w:p w14:paraId="0DC748F7" w14:textId="1ACC59F7" w:rsidR="00BB2109" w:rsidRPr="00BD2C42" w:rsidRDefault="00BB2109" w:rsidP="00BD2C42">
            <w:pPr>
              <w:ind w:left="360"/>
              <w:rPr>
                <w:sz w:val="18"/>
                <w:szCs w:val="18"/>
              </w:rPr>
            </w:pPr>
          </w:p>
        </w:tc>
        <w:tc>
          <w:tcPr>
            <w:tcW w:w="1475" w:type="dxa"/>
          </w:tcPr>
          <w:p w14:paraId="3146E068" w14:textId="2EA610C9" w:rsidR="00BB2109" w:rsidRPr="00FF0395" w:rsidRDefault="00BB2109" w:rsidP="00245A20">
            <w:pPr>
              <w:rPr>
                <w:sz w:val="18"/>
                <w:highlight w:val="yellow"/>
              </w:rPr>
            </w:pPr>
            <w:r>
              <w:rPr>
                <w:sz w:val="18"/>
                <w:szCs w:val="18"/>
              </w:rPr>
              <w:t>Medium (30/6/2024)</w:t>
            </w:r>
          </w:p>
        </w:tc>
        <w:tc>
          <w:tcPr>
            <w:tcW w:w="1523" w:type="dxa"/>
            <w:shd w:val="clear" w:color="auto" w:fill="auto"/>
          </w:tcPr>
          <w:p w14:paraId="071BC3DC" w14:textId="23270509" w:rsidR="00BB2109" w:rsidRPr="006A36C5" w:rsidRDefault="006A36C5" w:rsidP="00245A20">
            <w:pPr>
              <w:rPr>
                <w:sz w:val="18"/>
              </w:rPr>
            </w:pPr>
            <w:r w:rsidRPr="006A36C5">
              <w:rPr>
                <w:sz w:val="18"/>
              </w:rPr>
              <w:t>Secretariat</w:t>
            </w:r>
          </w:p>
        </w:tc>
        <w:tc>
          <w:tcPr>
            <w:tcW w:w="1854" w:type="dxa"/>
          </w:tcPr>
          <w:p w14:paraId="4F358CBD" w14:textId="3183ED80" w:rsidR="00BB2109" w:rsidRPr="00FF0395" w:rsidRDefault="00BB2109" w:rsidP="00245A20">
            <w:pPr>
              <w:rPr>
                <w:sz w:val="18"/>
                <w:highlight w:val="yellow"/>
              </w:rPr>
            </w:pPr>
            <w:r w:rsidRPr="00364D12">
              <w:rPr>
                <w:sz w:val="18"/>
              </w:rPr>
              <w:t>Consultant?</w:t>
            </w:r>
          </w:p>
        </w:tc>
        <w:tc>
          <w:tcPr>
            <w:tcW w:w="2318" w:type="dxa"/>
            <w:shd w:val="clear" w:color="auto" w:fill="auto"/>
          </w:tcPr>
          <w:p w14:paraId="546502E1" w14:textId="69F70D79" w:rsidR="00BB2109" w:rsidRPr="007B3294" w:rsidRDefault="00B742D5" w:rsidP="00245A20">
            <w:pPr>
              <w:rPr>
                <w:sz w:val="18"/>
              </w:rPr>
            </w:pPr>
            <w:r w:rsidRPr="007B3294">
              <w:rPr>
                <w:sz w:val="18"/>
              </w:rPr>
              <w:t xml:space="preserve">N/A – Included in cost of </w:t>
            </w:r>
            <w:r w:rsidR="006F3258" w:rsidRPr="007B3294">
              <w:rPr>
                <w:sz w:val="18"/>
              </w:rPr>
              <w:t>Task 1.1.1</w:t>
            </w:r>
          </w:p>
        </w:tc>
        <w:tc>
          <w:tcPr>
            <w:tcW w:w="2104" w:type="dxa"/>
          </w:tcPr>
          <w:p w14:paraId="3CC4B794" w14:textId="77777777" w:rsidR="00BB2109" w:rsidRDefault="00BB2109" w:rsidP="00245A20">
            <w:pPr>
              <w:rPr>
                <w:sz w:val="18"/>
              </w:rPr>
            </w:pPr>
            <w:r w:rsidRPr="00D46A01">
              <w:rPr>
                <w:sz w:val="18"/>
              </w:rPr>
              <w:t>Acc</w:t>
            </w:r>
            <w:r>
              <w:rPr>
                <w:sz w:val="18"/>
              </w:rPr>
              <w:t>ess requirements/restrictions set up – Yes/No</w:t>
            </w:r>
          </w:p>
          <w:p w14:paraId="61C3812E" w14:textId="77777777" w:rsidR="00BB2109" w:rsidRDefault="00BB2109" w:rsidP="00245A20">
            <w:pPr>
              <w:rPr>
                <w:sz w:val="18"/>
              </w:rPr>
            </w:pPr>
          </w:p>
          <w:p w14:paraId="42F24152" w14:textId="243FA871" w:rsidR="00BB2109" w:rsidRPr="00D46A01" w:rsidRDefault="00BB2109" w:rsidP="00245A20">
            <w:pPr>
              <w:rPr>
                <w:sz w:val="18"/>
              </w:rPr>
            </w:pPr>
            <w:r>
              <w:rPr>
                <w:sz w:val="18"/>
              </w:rPr>
              <w:t xml:space="preserve">Number of safety breaches </w:t>
            </w:r>
          </w:p>
        </w:tc>
      </w:tr>
      <w:tr w:rsidR="00461F2F" w:rsidRPr="009C54C3" w14:paraId="46EFF0D9" w14:textId="77777777" w:rsidTr="00BE702E">
        <w:trPr>
          <w:trHeight w:val="531"/>
        </w:trPr>
        <w:tc>
          <w:tcPr>
            <w:tcW w:w="2236" w:type="dxa"/>
            <w:gridSpan w:val="2"/>
            <w:vMerge/>
          </w:tcPr>
          <w:p w14:paraId="16744021" w14:textId="77777777" w:rsidR="00BB2109" w:rsidRDefault="00BB2109" w:rsidP="00245A20">
            <w:pPr>
              <w:rPr>
                <w:b/>
                <w:bCs/>
                <w:sz w:val="18"/>
                <w:szCs w:val="18"/>
              </w:rPr>
            </w:pPr>
          </w:p>
        </w:tc>
        <w:tc>
          <w:tcPr>
            <w:tcW w:w="3158" w:type="dxa"/>
          </w:tcPr>
          <w:p w14:paraId="7E4EA81D" w14:textId="4D08FF3D" w:rsidR="00BB2109" w:rsidRPr="00FF0395" w:rsidRDefault="00BB2109" w:rsidP="00245A20">
            <w:pPr>
              <w:rPr>
                <w:sz w:val="18"/>
                <w:szCs w:val="18"/>
                <w:highlight w:val="yellow"/>
              </w:rPr>
            </w:pPr>
            <w:r w:rsidRPr="4C90534E">
              <w:rPr>
                <w:sz w:val="18"/>
                <w:szCs w:val="18"/>
              </w:rPr>
              <w:t>1.1.4: Design the structure of the platform</w:t>
            </w:r>
          </w:p>
          <w:p w14:paraId="755B7D08" w14:textId="34794674" w:rsidR="00BB2109" w:rsidRPr="00E978E1" w:rsidRDefault="00BB2109" w:rsidP="00737B9B">
            <w:pPr>
              <w:pStyle w:val="ListParagraph"/>
              <w:numPr>
                <w:ilvl w:val="0"/>
                <w:numId w:val="2"/>
              </w:numPr>
              <w:rPr>
                <w:rFonts w:cs="Calibri"/>
                <w:sz w:val="18"/>
                <w:szCs w:val="18"/>
              </w:rPr>
            </w:pPr>
            <w:r w:rsidRPr="4C90534E">
              <w:rPr>
                <w:rFonts w:cs="Calibri"/>
                <w:sz w:val="18"/>
                <w:szCs w:val="18"/>
              </w:rPr>
              <w:lastRenderedPageBreak/>
              <w:t>Create multiple</w:t>
            </w:r>
            <w:r w:rsidRPr="00E978E1">
              <w:rPr>
                <w:rFonts w:cs="Calibri"/>
                <w:sz w:val="18"/>
                <w:szCs w:val="18"/>
              </w:rPr>
              <w:t xml:space="preserve"> thematic areas </w:t>
            </w:r>
            <w:r w:rsidR="00FF3805">
              <w:rPr>
                <w:rFonts w:cs="Calibri"/>
                <w:sz w:val="18"/>
                <w:szCs w:val="18"/>
              </w:rPr>
              <w:t>for</w:t>
            </w:r>
            <w:r w:rsidRPr="00E978E1">
              <w:rPr>
                <w:rFonts w:cs="Calibri"/>
                <w:sz w:val="18"/>
                <w:szCs w:val="18"/>
              </w:rPr>
              <w:t xml:space="preserve"> young people working on specific </w:t>
            </w:r>
            <w:r w:rsidR="00FF3805">
              <w:rPr>
                <w:rFonts w:cs="Calibri"/>
                <w:sz w:val="18"/>
                <w:szCs w:val="18"/>
              </w:rPr>
              <w:t>issues to</w:t>
            </w:r>
            <w:r w:rsidRPr="4C90534E">
              <w:rPr>
                <w:rFonts w:cs="Calibri"/>
                <w:sz w:val="18"/>
                <w:szCs w:val="18"/>
              </w:rPr>
              <w:t xml:space="preserve"> </w:t>
            </w:r>
            <w:r w:rsidRPr="00E978E1">
              <w:rPr>
                <w:rFonts w:cs="Calibri"/>
                <w:sz w:val="18"/>
                <w:szCs w:val="18"/>
              </w:rPr>
              <w:t>connect</w:t>
            </w:r>
          </w:p>
          <w:p w14:paraId="1B23A701" w14:textId="37AFE1A1" w:rsidR="00BB2109" w:rsidRDefault="00FF3805" w:rsidP="00737B9B">
            <w:pPr>
              <w:pStyle w:val="ListParagraph"/>
              <w:numPr>
                <w:ilvl w:val="0"/>
                <w:numId w:val="2"/>
              </w:numPr>
              <w:rPr>
                <w:sz w:val="18"/>
                <w:szCs w:val="18"/>
              </w:rPr>
            </w:pPr>
            <w:r>
              <w:rPr>
                <w:sz w:val="18"/>
                <w:szCs w:val="18"/>
              </w:rPr>
              <w:t xml:space="preserve">Explore </w:t>
            </w:r>
            <w:r w:rsidR="00BB2109">
              <w:rPr>
                <w:sz w:val="18"/>
                <w:szCs w:val="18"/>
              </w:rPr>
              <w:t>different channels for different languages/regions and/or wetlands types</w:t>
            </w:r>
          </w:p>
          <w:p w14:paraId="7281A157" w14:textId="160E4321" w:rsidR="00884BB9" w:rsidRDefault="00884BB9" w:rsidP="00737B9B">
            <w:pPr>
              <w:pStyle w:val="ListParagraph"/>
              <w:numPr>
                <w:ilvl w:val="0"/>
                <w:numId w:val="2"/>
              </w:numPr>
              <w:rPr>
                <w:sz w:val="18"/>
                <w:szCs w:val="18"/>
              </w:rPr>
            </w:pPr>
            <w:r>
              <w:rPr>
                <w:sz w:val="18"/>
                <w:szCs w:val="18"/>
              </w:rPr>
              <w:t xml:space="preserve">Include </w:t>
            </w:r>
            <w:r w:rsidR="00347E98">
              <w:rPr>
                <w:sz w:val="18"/>
                <w:szCs w:val="18"/>
              </w:rPr>
              <w:t xml:space="preserve">instructions on the </w:t>
            </w:r>
            <w:r>
              <w:rPr>
                <w:sz w:val="18"/>
                <w:szCs w:val="18"/>
              </w:rPr>
              <w:t>governance</w:t>
            </w:r>
            <w:r w:rsidR="00347E98">
              <w:rPr>
                <w:sz w:val="18"/>
                <w:szCs w:val="18"/>
              </w:rPr>
              <w:t xml:space="preserve"> of the platform</w:t>
            </w:r>
          </w:p>
          <w:p w14:paraId="64295B9E" w14:textId="64D49138" w:rsidR="00BB2109" w:rsidRPr="00FF0395" w:rsidRDefault="00BB2109" w:rsidP="00737B9B">
            <w:pPr>
              <w:pStyle w:val="ListParagraph"/>
              <w:numPr>
                <w:ilvl w:val="0"/>
                <w:numId w:val="2"/>
              </w:numPr>
              <w:rPr>
                <w:sz w:val="18"/>
                <w:szCs w:val="18"/>
              </w:rPr>
            </w:pPr>
            <w:r>
              <w:rPr>
                <w:sz w:val="18"/>
                <w:szCs w:val="18"/>
              </w:rPr>
              <w:t>Include a section for advertising opportunities including research studies, scholarships, employment opportunities and field trips and activities</w:t>
            </w:r>
          </w:p>
        </w:tc>
        <w:tc>
          <w:tcPr>
            <w:tcW w:w="1475" w:type="dxa"/>
          </w:tcPr>
          <w:p w14:paraId="21ACBABB" w14:textId="3B94BA87" w:rsidR="00BB2109" w:rsidRPr="00FF0395" w:rsidRDefault="00BB2109" w:rsidP="00245A20">
            <w:pPr>
              <w:rPr>
                <w:sz w:val="18"/>
                <w:highlight w:val="yellow"/>
              </w:rPr>
            </w:pPr>
            <w:r>
              <w:rPr>
                <w:sz w:val="18"/>
                <w:szCs w:val="18"/>
              </w:rPr>
              <w:lastRenderedPageBreak/>
              <w:t>Medium (30/6/2024)</w:t>
            </w:r>
          </w:p>
        </w:tc>
        <w:tc>
          <w:tcPr>
            <w:tcW w:w="1523" w:type="dxa"/>
          </w:tcPr>
          <w:p w14:paraId="7A8454D9" w14:textId="176A2DAE" w:rsidR="00BB2109" w:rsidRPr="00FF0395" w:rsidRDefault="00FB54EC" w:rsidP="00245A20">
            <w:pPr>
              <w:rPr>
                <w:sz w:val="18"/>
                <w:highlight w:val="yellow"/>
              </w:rPr>
            </w:pPr>
            <w:r w:rsidRPr="3C22D262">
              <w:rPr>
                <w:sz w:val="18"/>
                <w:szCs w:val="18"/>
              </w:rPr>
              <w:t xml:space="preserve">Global youth engaged in </w:t>
            </w:r>
            <w:r w:rsidRPr="3C22D262">
              <w:rPr>
                <w:sz w:val="18"/>
                <w:szCs w:val="18"/>
              </w:rPr>
              <w:lastRenderedPageBreak/>
              <w:t>wetlands (ages 18-35)</w:t>
            </w:r>
          </w:p>
        </w:tc>
        <w:tc>
          <w:tcPr>
            <w:tcW w:w="1854" w:type="dxa"/>
          </w:tcPr>
          <w:p w14:paraId="3EF502DF" w14:textId="599624A6" w:rsidR="00BB2109" w:rsidRDefault="00BB2109" w:rsidP="00245A20">
            <w:pPr>
              <w:rPr>
                <w:bCs/>
                <w:sz w:val="18"/>
                <w:szCs w:val="18"/>
              </w:rPr>
            </w:pPr>
            <w:r w:rsidRPr="009C37B5">
              <w:rPr>
                <w:bCs/>
                <w:sz w:val="18"/>
                <w:szCs w:val="18"/>
              </w:rPr>
              <w:lastRenderedPageBreak/>
              <w:t>A</w:t>
            </w:r>
            <w:r>
              <w:rPr>
                <w:bCs/>
                <w:sz w:val="18"/>
                <w:szCs w:val="18"/>
              </w:rPr>
              <w:t>ustria (AT),</w:t>
            </w:r>
            <w:r>
              <w:t xml:space="preserve"> </w:t>
            </w:r>
            <w:r w:rsidRPr="009C37B5">
              <w:rPr>
                <w:bCs/>
                <w:sz w:val="18"/>
                <w:szCs w:val="18"/>
              </w:rPr>
              <w:t xml:space="preserve">Federal Ministry of Agriculture, Forestry, </w:t>
            </w:r>
            <w:r w:rsidRPr="009C37B5">
              <w:rPr>
                <w:bCs/>
                <w:sz w:val="18"/>
                <w:szCs w:val="18"/>
              </w:rPr>
              <w:lastRenderedPageBreak/>
              <w:t>Regions and Water Management</w:t>
            </w:r>
            <w:r>
              <w:rPr>
                <w:bCs/>
                <w:sz w:val="18"/>
                <w:szCs w:val="18"/>
              </w:rPr>
              <w:t xml:space="preserve"> </w:t>
            </w:r>
            <w:r w:rsidRPr="009C37B5">
              <w:rPr>
                <w:bCs/>
                <w:sz w:val="18"/>
                <w:szCs w:val="18"/>
              </w:rPr>
              <w:t>(</w:t>
            </w:r>
            <w:r w:rsidR="00F605CB">
              <w:rPr>
                <w:bCs/>
                <w:sz w:val="18"/>
                <w:szCs w:val="18"/>
              </w:rPr>
              <w:t>TBC)</w:t>
            </w:r>
          </w:p>
          <w:p w14:paraId="582B7624" w14:textId="77777777" w:rsidR="00BB2109" w:rsidRDefault="00BB2109" w:rsidP="00245A20">
            <w:pPr>
              <w:rPr>
                <w:bCs/>
                <w:sz w:val="18"/>
                <w:highlight w:val="yellow"/>
              </w:rPr>
            </w:pPr>
          </w:p>
          <w:p w14:paraId="41B7FC86" w14:textId="530E44A5" w:rsidR="00BB2109" w:rsidRPr="00FF0395" w:rsidRDefault="00BB2109" w:rsidP="00245A20">
            <w:pPr>
              <w:rPr>
                <w:sz w:val="18"/>
                <w:highlight w:val="yellow"/>
              </w:rPr>
            </w:pPr>
            <w:r w:rsidRPr="00DB6406">
              <w:rPr>
                <w:bCs/>
                <w:sz w:val="18"/>
              </w:rPr>
              <w:t>Living Lakes</w:t>
            </w:r>
          </w:p>
        </w:tc>
        <w:tc>
          <w:tcPr>
            <w:tcW w:w="2318" w:type="dxa"/>
            <w:shd w:val="clear" w:color="auto" w:fill="auto"/>
          </w:tcPr>
          <w:p w14:paraId="4A5F658A" w14:textId="2AF37E92" w:rsidR="00BB2109" w:rsidRPr="00157FE4" w:rsidRDefault="006F3258" w:rsidP="00245A20">
            <w:pPr>
              <w:rPr>
                <w:sz w:val="18"/>
              </w:rPr>
            </w:pPr>
            <w:r w:rsidRPr="00157FE4">
              <w:rPr>
                <w:sz w:val="18"/>
              </w:rPr>
              <w:lastRenderedPageBreak/>
              <w:t>N/A – Included in cost of Task 1.1.1</w:t>
            </w:r>
          </w:p>
        </w:tc>
        <w:tc>
          <w:tcPr>
            <w:tcW w:w="2104" w:type="dxa"/>
          </w:tcPr>
          <w:p w14:paraId="04CCFC19" w14:textId="392DABA7" w:rsidR="00BB2109" w:rsidRPr="00D46A01" w:rsidRDefault="00BB2109" w:rsidP="00245A20">
            <w:pPr>
              <w:rPr>
                <w:sz w:val="18"/>
              </w:rPr>
            </w:pPr>
            <w:r>
              <w:rPr>
                <w:sz w:val="18"/>
              </w:rPr>
              <w:t>Platform structure designed – Yes/No</w:t>
            </w:r>
          </w:p>
        </w:tc>
      </w:tr>
      <w:tr w:rsidR="00461F2F" w:rsidRPr="009C54C3" w14:paraId="600C976F" w14:textId="77777777" w:rsidTr="00BE702E">
        <w:trPr>
          <w:trHeight w:val="531"/>
        </w:trPr>
        <w:tc>
          <w:tcPr>
            <w:tcW w:w="2236" w:type="dxa"/>
            <w:gridSpan w:val="2"/>
            <w:vMerge/>
          </w:tcPr>
          <w:p w14:paraId="7DF77D49" w14:textId="77777777" w:rsidR="00BB2109" w:rsidRDefault="00BB2109" w:rsidP="00245A20">
            <w:pPr>
              <w:rPr>
                <w:b/>
                <w:bCs/>
                <w:sz w:val="18"/>
                <w:szCs w:val="18"/>
              </w:rPr>
            </w:pPr>
          </w:p>
        </w:tc>
        <w:tc>
          <w:tcPr>
            <w:tcW w:w="3158" w:type="dxa"/>
          </w:tcPr>
          <w:p w14:paraId="17DF3B44" w14:textId="0E67F07D" w:rsidR="00BB2109" w:rsidRPr="00C47055" w:rsidRDefault="00BB2109" w:rsidP="00245A20">
            <w:pPr>
              <w:rPr>
                <w:sz w:val="18"/>
                <w:szCs w:val="18"/>
              </w:rPr>
            </w:pPr>
            <w:r w:rsidRPr="00C47055">
              <w:rPr>
                <w:sz w:val="18"/>
                <w:szCs w:val="18"/>
              </w:rPr>
              <w:t>1.1.5: Assign the platform host/s and admin</w:t>
            </w:r>
            <w:r>
              <w:rPr>
                <w:sz w:val="18"/>
                <w:szCs w:val="18"/>
              </w:rPr>
              <w:t>/</w:t>
            </w:r>
            <w:r w:rsidRPr="00C47055">
              <w:rPr>
                <w:sz w:val="18"/>
                <w:szCs w:val="18"/>
              </w:rPr>
              <w:t>s</w:t>
            </w:r>
          </w:p>
          <w:p w14:paraId="186D33C4" w14:textId="77777777" w:rsidR="00BB2109" w:rsidRPr="00C47055" w:rsidRDefault="00BB2109" w:rsidP="00737B9B">
            <w:pPr>
              <w:pStyle w:val="ListParagraph"/>
              <w:numPr>
                <w:ilvl w:val="0"/>
                <w:numId w:val="15"/>
              </w:numPr>
              <w:rPr>
                <w:sz w:val="18"/>
              </w:rPr>
            </w:pPr>
            <w:r w:rsidRPr="00C47055">
              <w:rPr>
                <w:sz w:val="18"/>
                <w:szCs w:val="18"/>
              </w:rPr>
              <w:t>Agree who will manage the Community of Practice and how this will happen on a rotating basis</w:t>
            </w:r>
          </w:p>
          <w:p w14:paraId="583BB7C4" w14:textId="16D27098" w:rsidR="00BB2109" w:rsidRPr="00A406D7" w:rsidRDefault="00BB2109" w:rsidP="00737B9B">
            <w:pPr>
              <w:pStyle w:val="ListParagraph"/>
              <w:numPr>
                <w:ilvl w:val="0"/>
                <w:numId w:val="15"/>
              </w:numPr>
              <w:rPr>
                <w:sz w:val="18"/>
                <w:szCs w:val="18"/>
              </w:rPr>
            </w:pPr>
            <w:r w:rsidRPr="00C47055">
              <w:rPr>
                <w:sz w:val="18"/>
                <w:szCs w:val="18"/>
              </w:rPr>
              <w:t>Create a role description to support this</w:t>
            </w:r>
          </w:p>
        </w:tc>
        <w:tc>
          <w:tcPr>
            <w:tcW w:w="1475" w:type="dxa"/>
          </w:tcPr>
          <w:p w14:paraId="0605C25B" w14:textId="318D7D77" w:rsidR="00BB2109" w:rsidRPr="00FF0395" w:rsidRDefault="00BB2109" w:rsidP="00245A20">
            <w:pPr>
              <w:rPr>
                <w:sz w:val="18"/>
                <w:highlight w:val="yellow"/>
              </w:rPr>
            </w:pPr>
            <w:r>
              <w:rPr>
                <w:sz w:val="18"/>
                <w:szCs w:val="18"/>
              </w:rPr>
              <w:t>Medium (30/6/2024)</w:t>
            </w:r>
          </w:p>
        </w:tc>
        <w:tc>
          <w:tcPr>
            <w:tcW w:w="1523" w:type="dxa"/>
          </w:tcPr>
          <w:p w14:paraId="35F09992" w14:textId="77777777" w:rsidR="00BB2109" w:rsidRDefault="00B0762E" w:rsidP="00245A20">
            <w:pPr>
              <w:rPr>
                <w:sz w:val="18"/>
              </w:rPr>
            </w:pPr>
            <w:r>
              <w:rPr>
                <w:sz w:val="18"/>
              </w:rPr>
              <w:t>Secretariat</w:t>
            </w:r>
          </w:p>
          <w:p w14:paraId="637F3D01" w14:textId="77777777" w:rsidR="00D56434" w:rsidRDefault="00D56434" w:rsidP="00245A20">
            <w:pPr>
              <w:rPr>
                <w:sz w:val="18"/>
              </w:rPr>
            </w:pPr>
          </w:p>
          <w:p w14:paraId="25FDE2F8" w14:textId="511ABB38" w:rsidR="00B0762E" w:rsidRPr="00EE254A" w:rsidRDefault="00B0762E" w:rsidP="00245A20">
            <w:pPr>
              <w:rPr>
                <w:sz w:val="18"/>
              </w:rPr>
            </w:pPr>
            <w:r>
              <w:rPr>
                <w:sz w:val="18"/>
              </w:rPr>
              <w:t>YWG</w:t>
            </w:r>
          </w:p>
        </w:tc>
        <w:tc>
          <w:tcPr>
            <w:tcW w:w="1854" w:type="dxa"/>
          </w:tcPr>
          <w:p w14:paraId="119BA3C2" w14:textId="77777777" w:rsidR="00BB2109" w:rsidRDefault="00EE254A" w:rsidP="00245A20">
            <w:pPr>
              <w:rPr>
                <w:sz w:val="18"/>
              </w:rPr>
            </w:pPr>
            <w:r w:rsidRPr="00EE254A">
              <w:rPr>
                <w:sz w:val="18"/>
              </w:rPr>
              <w:t>Secretariat</w:t>
            </w:r>
          </w:p>
          <w:p w14:paraId="3F6161B4" w14:textId="77777777" w:rsidR="00D56434" w:rsidRDefault="00D56434" w:rsidP="00245A20">
            <w:pPr>
              <w:rPr>
                <w:sz w:val="18"/>
              </w:rPr>
            </w:pPr>
          </w:p>
          <w:p w14:paraId="17F909A1" w14:textId="1FCD07A0" w:rsidR="004D7BC2" w:rsidRPr="00EE254A" w:rsidRDefault="004D7BC2" w:rsidP="00245A20">
            <w:pPr>
              <w:rPr>
                <w:sz w:val="18"/>
              </w:rPr>
            </w:pPr>
            <w:r>
              <w:rPr>
                <w:sz w:val="18"/>
              </w:rPr>
              <w:t>YWG Chair</w:t>
            </w:r>
          </w:p>
        </w:tc>
        <w:tc>
          <w:tcPr>
            <w:tcW w:w="2318" w:type="dxa"/>
            <w:shd w:val="clear" w:color="auto" w:fill="auto"/>
          </w:tcPr>
          <w:p w14:paraId="47F32E8B" w14:textId="4D523508" w:rsidR="00BB2109" w:rsidRPr="00EE254A" w:rsidRDefault="006F3258" w:rsidP="00245A20">
            <w:pPr>
              <w:rPr>
                <w:sz w:val="18"/>
              </w:rPr>
            </w:pPr>
            <w:r w:rsidRPr="007B3294">
              <w:rPr>
                <w:sz w:val="18"/>
              </w:rPr>
              <w:t>N/A – Included in cost of Task 1.1.1</w:t>
            </w:r>
          </w:p>
        </w:tc>
        <w:tc>
          <w:tcPr>
            <w:tcW w:w="2104" w:type="dxa"/>
          </w:tcPr>
          <w:p w14:paraId="281EECC7" w14:textId="77777777" w:rsidR="00BB2109" w:rsidRDefault="00BB2109" w:rsidP="00245A20">
            <w:pPr>
              <w:rPr>
                <w:sz w:val="18"/>
              </w:rPr>
            </w:pPr>
            <w:r>
              <w:rPr>
                <w:sz w:val="18"/>
              </w:rPr>
              <w:t>Role description(s) created – Yes/No</w:t>
            </w:r>
          </w:p>
          <w:p w14:paraId="456E503B" w14:textId="77777777" w:rsidR="00BB2109" w:rsidRDefault="00BB2109" w:rsidP="00245A20">
            <w:pPr>
              <w:rPr>
                <w:sz w:val="18"/>
              </w:rPr>
            </w:pPr>
          </w:p>
          <w:p w14:paraId="1A8E4C2A" w14:textId="3408BB48" w:rsidR="00BB2109" w:rsidRPr="00D46A01" w:rsidRDefault="00BB2109" w:rsidP="00245A20">
            <w:pPr>
              <w:rPr>
                <w:sz w:val="18"/>
              </w:rPr>
            </w:pPr>
            <w:r>
              <w:rPr>
                <w:sz w:val="18"/>
              </w:rPr>
              <w:t>Platform host/s and admin/s assigned until the end of the triennium – Yes/No</w:t>
            </w:r>
          </w:p>
        </w:tc>
      </w:tr>
      <w:tr w:rsidR="00595A0D" w:rsidRPr="009C54C3" w14:paraId="763706B8" w14:textId="77777777" w:rsidTr="00BE702E">
        <w:trPr>
          <w:trHeight w:val="531"/>
        </w:trPr>
        <w:tc>
          <w:tcPr>
            <w:tcW w:w="2236" w:type="dxa"/>
            <w:gridSpan w:val="2"/>
            <w:vMerge/>
          </w:tcPr>
          <w:p w14:paraId="5DA42759" w14:textId="77777777" w:rsidR="00BB2109" w:rsidRDefault="00BB2109" w:rsidP="00245A20">
            <w:pPr>
              <w:rPr>
                <w:b/>
                <w:bCs/>
                <w:sz w:val="18"/>
                <w:szCs w:val="18"/>
              </w:rPr>
            </w:pPr>
          </w:p>
        </w:tc>
        <w:tc>
          <w:tcPr>
            <w:tcW w:w="3158" w:type="dxa"/>
          </w:tcPr>
          <w:p w14:paraId="287FAE95" w14:textId="6F150CA5" w:rsidR="001C0BF8" w:rsidRPr="007931B1" w:rsidRDefault="00BB2109" w:rsidP="001C0BF8">
            <w:pPr>
              <w:rPr>
                <w:sz w:val="18"/>
                <w:szCs w:val="18"/>
              </w:rPr>
            </w:pPr>
            <w:r>
              <w:rPr>
                <w:sz w:val="18"/>
                <w:szCs w:val="18"/>
              </w:rPr>
              <w:t>1.</w:t>
            </w:r>
            <w:r w:rsidR="001C0BF8">
              <w:rPr>
                <w:sz w:val="18"/>
                <w:szCs w:val="18"/>
              </w:rPr>
              <w:t xml:space="preserve">1.6: </w:t>
            </w:r>
            <w:r w:rsidR="001C0BF8" w:rsidRPr="2FFD1A1B">
              <w:rPr>
                <w:sz w:val="18"/>
                <w:szCs w:val="18"/>
              </w:rPr>
              <w:t>De</w:t>
            </w:r>
            <w:r w:rsidR="007B38BB">
              <w:rPr>
                <w:sz w:val="18"/>
                <w:szCs w:val="18"/>
              </w:rPr>
              <w:t>sign and de</w:t>
            </w:r>
            <w:r w:rsidR="001C0BF8" w:rsidRPr="2FFD1A1B">
              <w:rPr>
                <w:sz w:val="18"/>
                <w:szCs w:val="18"/>
              </w:rPr>
              <w:t>velop content for the platform:</w:t>
            </w:r>
          </w:p>
          <w:p w14:paraId="45595D86" w14:textId="77777777" w:rsidR="001C0BF8" w:rsidRDefault="001C0BF8" w:rsidP="00737B9B">
            <w:pPr>
              <w:pStyle w:val="ListParagraph"/>
              <w:numPr>
                <w:ilvl w:val="0"/>
                <w:numId w:val="3"/>
              </w:numPr>
              <w:rPr>
                <w:sz w:val="18"/>
                <w:szCs w:val="18"/>
              </w:rPr>
            </w:pPr>
            <w:r w:rsidRPr="2FFD1A1B">
              <w:rPr>
                <w:sz w:val="18"/>
                <w:szCs w:val="18"/>
              </w:rPr>
              <w:t>Decide what content will be developed by the platform hosts/admins and what can be posted by the platform’s community</w:t>
            </w:r>
          </w:p>
          <w:p w14:paraId="7D865CD1" w14:textId="1065BDE4" w:rsidR="00BB2109" w:rsidRPr="00472C65" w:rsidRDefault="001C0BF8" w:rsidP="00737B9B">
            <w:pPr>
              <w:pStyle w:val="ListParagraph"/>
              <w:numPr>
                <w:ilvl w:val="0"/>
                <w:numId w:val="3"/>
              </w:numPr>
              <w:rPr>
                <w:sz w:val="18"/>
                <w:szCs w:val="18"/>
              </w:rPr>
            </w:pPr>
            <w:r w:rsidRPr="00472C65">
              <w:rPr>
                <w:sz w:val="18"/>
                <w:szCs w:val="18"/>
              </w:rPr>
              <w:t>Create opportunities for experiential learning activities which raise youth voices from across the CPs (such as creating the opportunity for youth to present case studies from their country and explore what is replicable in other spaces)</w:t>
            </w:r>
          </w:p>
        </w:tc>
        <w:tc>
          <w:tcPr>
            <w:tcW w:w="1475" w:type="dxa"/>
          </w:tcPr>
          <w:p w14:paraId="26A3B5D0" w14:textId="370C843B" w:rsidR="00BB2109" w:rsidRDefault="001C0BF8" w:rsidP="00245A20">
            <w:pPr>
              <w:rPr>
                <w:sz w:val="18"/>
                <w:szCs w:val="18"/>
              </w:rPr>
            </w:pPr>
            <w:r>
              <w:rPr>
                <w:sz w:val="18"/>
                <w:szCs w:val="18"/>
              </w:rPr>
              <w:t>Medium (30/6/2024 – ongoing)</w:t>
            </w:r>
          </w:p>
        </w:tc>
        <w:tc>
          <w:tcPr>
            <w:tcW w:w="1523" w:type="dxa"/>
            <w:shd w:val="clear" w:color="auto" w:fill="auto"/>
          </w:tcPr>
          <w:p w14:paraId="7182B803" w14:textId="6C089208" w:rsidR="00BB2109" w:rsidRPr="00FF0395" w:rsidRDefault="00602E8F" w:rsidP="00245A20">
            <w:pPr>
              <w:rPr>
                <w:sz w:val="18"/>
                <w:highlight w:val="yellow"/>
              </w:rPr>
            </w:pPr>
            <w:r w:rsidRPr="3C22D262">
              <w:rPr>
                <w:sz w:val="18"/>
                <w:szCs w:val="18"/>
              </w:rPr>
              <w:t>Global youth engaged in wetlands (ages 18-35)</w:t>
            </w:r>
          </w:p>
        </w:tc>
        <w:tc>
          <w:tcPr>
            <w:tcW w:w="1854" w:type="dxa"/>
            <w:shd w:val="clear" w:color="auto" w:fill="auto"/>
          </w:tcPr>
          <w:p w14:paraId="3100E85B" w14:textId="77777777" w:rsidR="0095340E" w:rsidRDefault="0095340E" w:rsidP="0095340E">
            <w:pPr>
              <w:rPr>
                <w:sz w:val="18"/>
              </w:rPr>
            </w:pPr>
            <w:r w:rsidRPr="00EE254A">
              <w:rPr>
                <w:sz w:val="18"/>
              </w:rPr>
              <w:t>Secretariat</w:t>
            </w:r>
          </w:p>
          <w:p w14:paraId="0ADEC606" w14:textId="77777777" w:rsidR="0095340E" w:rsidRDefault="0095340E" w:rsidP="0095340E">
            <w:pPr>
              <w:rPr>
                <w:sz w:val="18"/>
              </w:rPr>
            </w:pPr>
          </w:p>
          <w:p w14:paraId="01D5B8E8" w14:textId="77777777" w:rsidR="0095340E" w:rsidRDefault="0095340E" w:rsidP="0095340E">
            <w:pPr>
              <w:rPr>
                <w:sz w:val="18"/>
              </w:rPr>
            </w:pPr>
            <w:r>
              <w:rPr>
                <w:sz w:val="18"/>
              </w:rPr>
              <w:t xml:space="preserve">YWG </w:t>
            </w:r>
          </w:p>
          <w:p w14:paraId="3EDA47EC" w14:textId="7525B988" w:rsidR="00BB2109" w:rsidRPr="007B3294" w:rsidRDefault="00BB2109" w:rsidP="0095340E">
            <w:pPr>
              <w:rPr>
                <w:sz w:val="18"/>
              </w:rPr>
            </w:pPr>
          </w:p>
        </w:tc>
        <w:tc>
          <w:tcPr>
            <w:tcW w:w="2318" w:type="dxa"/>
            <w:shd w:val="clear" w:color="auto" w:fill="auto"/>
          </w:tcPr>
          <w:p w14:paraId="5705F3E3" w14:textId="6ABBE6DB" w:rsidR="00BB2109" w:rsidRPr="007B3294" w:rsidRDefault="006F3258" w:rsidP="00245A20">
            <w:pPr>
              <w:rPr>
                <w:sz w:val="18"/>
              </w:rPr>
            </w:pPr>
            <w:r w:rsidRPr="007B3294">
              <w:rPr>
                <w:sz w:val="18"/>
              </w:rPr>
              <w:t xml:space="preserve">N/A – in-kind development of content  </w:t>
            </w:r>
          </w:p>
        </w:tc>
        <w:tc>
          <w:tcPr>
            <w:tcW w:w="2104" w:type="dxa"/>
          </w:tcPr>
          <w:p w14:paraId="1A6A2C6D" w14:textId="61ADCB71" w:rsidR="00BB2109" w:rsidRDefault="007B38BB" w:rsidP="00245A20">
            <w:pPr>
              <w:rPr>
                <w:sz w:val="18"/>
              </w:rPr>
            </w:pPr>
            <w:r>
              <w:rPr>
                <w:sz w:val="18"/>
              </w:rPr>
              <w:t>Content design created – Yes/No</w:t>
            </w:r>
          </w:p>
        </w:tc>
      </w:tr>
      <w:tr w:rsidR="005B172D" w:rsidRPr="009C54C3" w14:paraId="5DEF9099" w14:textId="4C0B80FB" w:rsidTr="00BE702E">
        <w:trPr>
          <w:trHeight w:val="300"/>
        </w:trPr>
        <w:tc>
          <w:tcPr>
            <w:tcW w:w="2236" w:type="dxa"/>
            <w:gridSpan w:val="2"/>
            <w:shd w:val="clear" w:color="auto" w:fill="D9D9D9" w:themeFill="background1" w:themeFillShade="D9"/>
          </w:tcPr>
          <w:p w14:paraId="1E701CFC" w14:textId="0874D568" w:rsidR="00AD135E" w:rsidRPr="004B260B"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4E14B514" w14:textId="1ECDC582" w:rsidR="00AD135E" w:rsidRPr="004B260B" w:rsidRDefault="00AD135E" w:rsidP="00360341">
            <w:pPr>
              <w:rPr>
                <w:b/>
                <w:bCs/>
                <w:sz w:val="18"/>
                <w:szCs w:val="18"/>
              </w:rPr>
            </w:pPr>
            <w:r>
              <w:rPr>
                <w:b/>
                <w:bCs/>
                <w:sz w:val="18"/>
                <w:szCs w:val="18"/>
              </w:rPr>
              <w:t>Tasks</w:t>
            </w:r>
          </w:p>
        </w:tc>
        <w:tc>
          <w:tcPr>
            <w:tcW w:w="1475" w:type="dxa"/>
            <w:shd w:val="clear" w:color="auto" w:fill="D9D9D9" w:themeFill="background1" w:themeFillShade="D9"/>
          </w:tcPr>
          <w:p w14:paraId="0B73AFB0" w14:textId="514223D4" w:rsidR="00AD135E" w:rsidRPr="004B260B" w:rsidRDefault="00AD135E" w:rsidP="00C96B45">
            <w:pPr>
              <w:rPr>
                <w:b/>
                <w:bCs/>
                <w:sz w:val="18"/>
                <w:szCs w:val="18"/>
              </w:rPr>
            </w:pPr>
            <w:r>
              <w:rPr>
                <w:b/>
                <w:bCs/>
                <w:sz w:val="18"/>
                <w:szCs w:val="18"/>
              </w:rPr>
              <w:t>Priority level (completion date)</w:t>
            </w:r>
          </w:p>
        </w:tc>
        <w:tc>
          <w:tcPr>
            <w:tcW w:w="1523" w:type="dxa"/>
            <w:shd w:val="clear" w:color="auto" w:fill="D9D9D9" w:themeFill="background1" w:themeFillShade="D9"/>
          </w:tcPr>
          <w:p w14:paraId="7027AA3B" w14:textId="7C64CB92" w:rsidR="00AD135E" w:rsidRPr="004B260B" w:rsidRDefault="00AD135E" w:rsidP="00360341">
            <w:pPr>
              <w:rPr>
                <w:b/>
                <w:bCs/>
                <w:sz w:val="18"/>
                <w:szCs w:val="18"/>
              </w:rPr>
            </w:pPr>
            <w:r>
              <w:rPr>
                <w:b/>
                <w:bCs/>
                <w:sz w:val="18"/>
                <w:szCs w:val="18"/>
              </w:rPr>
              <w:t>Audiences</w:t>
            </w:r>
          </w:p>
        </w:tc>
        <w:tc>
          <w:tcPr>
            <w:tcW w:w="1854" w:type="dxa"/>
            <w:shd w:val="clear" w:color="auto" w:fill="D9D9D9" w:themeFill="background1" w:themeFillShade="D9"/>
          </w:tcPr>
          <w:p w14:paraId="3CBA9B96" w14:textId="74F4633D" w:rsidR="00AD135E" w:rsidRPr="004B260B" w:rsidRDefault="00AD135E" w:rsidP="00360341">
            <w:pPr>
              <w:rPr>
                <w:b/>
                <w:bCs/>
                <w:sz w:val="18"/>
                <w:szCs w:val="18"/>
              </w:rPr>
            </w:pPr>
            <w:r>
              <w:rPr>
                <w:b/>
                <w:bCs/>
                <w:sz w:val="18"/>
                <w:szCs w:val="18"/>
              </w:rPr>
              <w:t>Co-Contributors</w:t>
            </w:r>
          </w:p>
        </w:tc>
        <w:tc>
          <w:tcPr>
            <w:tcW w:w="2318" w:type="dxa"/>
            <w:shd w:val="clear" w:color="auto" w:fill="D9D9D9" w:themeFill="background1" w:themeFillShade="D9"/>
          </w:tcPr>
          <w:p w14:paraId="4B6C0B84" w14:textId="017A4DFA" w:rsidR="00AD135E" w:rsidRDefault="00AD135E" w:rsidP="00360341">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705FF54C" w14:textId="28DDD523" w:rsidR="00AD135E" w:rsidRDefault="00DF626D" w:rsidP="00360341">
            <w:pPr>
              <w:rPr>
                <w:b/>
                <w:bCs/>
                <w:sz w:val="18"/>
                <w:szCs w:val="18"/>
              </w:rPr>
            </w:pPr>
            <w:r>
              <w:rPr>
                <w:b/>
                <w:bCs/>
                <w:sz w:val="18"/>
                <w:szCs w:val="18"/>
              </w:rPr>
              <w:t>Metrics for reporting</w:t>
            </w:r>
          </w:p>
        </w:tc>
      </w:tr>
      <w:tr w:rsidR="008D5558" w:rsidRPr="009C54C3" w14:paraId="1D669BD8" w14:textId="172369ED" w:rsidTr="00BE702E">
        <w:trPr>
          <w:trHeight w:val="1650"/>
        </w:trPr>
        <w:tc>
          <w:tcPr>
            <w:tcW w:w="2236" w:type="dxa"/>
            <w:gridSpan w:val="2"/>
          </w:tcPr>
          <w:p w14:paraId="3ED4DA78" w14:textId="6F72FC61" w:rsidR="00B0720C" w:rsidRPr="009C54C3" w:rsidRDefault="00B0720C" w:rsidP="00B0720C">
            <w:pPr>
              <w:rPr>
                <w:b/>
                <w:bCs/>
                <w:sz w:val="18"/>
                <w:szCs w:val="18"/>
              </w:rPr>
            </w:pPr>
            <w:r>
              <w:rPr>
                <w:b/>
                <w:bCs/>
                <w:sz w:val="18"/>
                <w:szCs w:val="18"/>
              </w:rPr>
              <w:t xml:space="preserve">1.2: </w:t>
            </w:r>
            <w:r w:rsidRPr="2FFD1A1B">
              <w:rPr>
                <w:b/>
                <w:bCs/>
                <w:sz w:val="18"/>
                <w:szCs w:val="18"/>
              </w:rPr>
              <w:t xml:space="preserve">Create a </w:t>
            </w:r>
            <w:r w:rsidR="00E563AE">
              <w:rPr>
                <w:b/>
                <w:bCs/>
                <w:sz w:val="18"/>
                <w:szCs w:val="18"/>
              </w:rPr>
              <w:t>Program</w:t>
            </w:r>
            <w:r w:rsidRPr="2FFD1A1B">
              <w:rPr>
                <w:b/>
                <w:bCs/>
                <w:sz w:val="18"/>
                <w:szCs w:val="18"/>
              </w:rPr>
              <w:t xml:space="preserve"> of Engagement:</w:t>
            </w:r>
          </w:p>
          <w:p w14:paraId="06CE08EF" w14:textId="77777777" w:rsidR="00B0720C" w:rsidRPr="009C54C3" w:rsidRDefault="00B0720C" w:rsidP="00B0720C">
            <w:pPr>
              <w:rPr>
                <w:sz w:val="18"/>
                <w:szCs w:val="18"/>
              </w:rPr>
            </w:pPr>
            <w:r w:rsidRPr="2FFD1A1B">
              <w:rPr>
                <w:sz w:val="18"/>
                <w:szCs w:val="18"/>
              </w:rPr>
              <w:t xml:space="preserve">Engage youth globally and populate the online platform with content of value to support youth and policy-makers in their </w:t>
            </w:r>
            <w:r w:rsidRPr="2FFD1A1B">
              <w:rPr>
                <w:sz w:val="18"/>
                <w:szCs w:val="18"/>
              </w:rPr>
              <w:lastRenderedPageBreak/>
              <w:t>advocacy for and delivery of wetlands projects.</w:t>
            </w:r>
          </w:p>
          <w:p w14:paraId="0AF86FD1" w14:textId="77777777" w:rsidR="00B0720C" w:rsidRDefault="00B0720C" w:rsidP="00B0720C">
            <w:pPr>
              <w:rPr>
                <w:sz w:val="18"/>
                <w:szCs w:val="18"/>
              </w:rPr>
            </w:pPr>
          </w:p>
          <w:p w14:paraId="39FA628E" w14:textId="77777777" w:rsidR="00B0720C" w:rsidRDefault="00B0720C" w:rsidP="00B0720C">
            <w:pPr>
              <w:rPr>
                <w:sz w:val="18"/>
                <w:szCs w:val="18"/>
              </w:rPr>
            </w:pPr>
          </w:p>
          <w:p w14:paraId="605EFFDA" w14:textId="77777777" w:rsidR="00B0720C" w:rsidRDefault="00B0720C" w:rsidP="00B0720C">
            <w:pPr>
              <w:rPr>
                <w:sz w:val="18"/>
                <w:szCs w:val="18"/>
              </w:rPr>
            </w:pPr>
          </w:p>
          <w:p w14:paraId="7F642DEC" w14:textId="77777777" w:rsidR="00B0720C" w:rsidRDefault="00B0720C" w:rsidP="00B0720C">
            <w:pPr>
              <w:rPr>
                <w:sz w:val="18"/>
                <w:szCs w:val="18"/>
              </w:rPr>
            </w:pPr>
          </w:p>
          <w:p w14:paraId="3DF04268" w14:textId="77777777" w:rsidR="00B0720C" w:rsidRDefault="00B0720C" w:rsidP="00B0720C">
            <w:pPr>
              <w:rPr>
                <w:sz w:val="18"/>
                <w:szCs w:val="18"/>
              </w:rPr>
            </w:pPr>
          </w:p>
          <w:p w14:paraId="29397C69" w14:textId="77777777" w:rsidR="00B0720C" w:rsidRPr="009C54C3" w:rsidRDefault="00B0720C" w:rsidP="00B0720C">
            <w:pPr>
              <w:rPr>
                <w:sz w:val="18"/>
                <w:szCs w:val="18"/>
              </w:rPr>
            </w:pPr>
          </w:p>
        </w:tc>
        <w:tc>
          <w:tcPr>
            <w:tcW w:w="3158" w:type="dxa"/>
          </w:tcPr>
          <w:p w14:paraId="569E7F7B" w14:textId="6ED4E280" w:rsidR="00B0720C" w:rsidRPr="007931B1" w:rsidRDefault="00B0720C" w:rsidP="00B0720C">
            <w:pPr>
              <w:rPr>
                <w:sz w:val="18"/>
                <w:szCs w:val="18"/>
              </w:rPr>
            </w:pPr>
            <w:r>
              <w:rPr>
                <w:sz w:val="18"/>
                <w:szCs w:val="18"/>
              </w:rPr>
              <w:lastRenderedPageBreak/>
              <w:t xml:space="preserve">1.2.1: </w:t>
            </w:r>
            <w:r w:rsidRPr="2FFD1A1B">
              <w:rPr>
                <w:sz w:val="18"/>
                <w:szCs w:val="18"/>
              </w:rPr>
              <w:t>Create a plan for engaging youth</w:t>
            </w:r>
            <w:r w:rsidR="00A95DFD">
              <w:rPr>
                <w:sz w:val="18"/>
                <w:szCs w:val="18"/>
              </w:rPr>
              <w:t xml:space="preserve"> (young professionals and volunteers)</w:t>
            </w:r>
            <w:r w:rsidRPr="2FFD1A1B">
              <w:rPr>
                <w:sz w:val="18"/>
                <w:szCs w:val="18"/>
              </w:rPr>
              <w:t xml:space="preserve"> to join the platform:</w:t>
            </w:r>
          </w:p>
          <w:p w14:paraId="198D836D" w14:textId="77777777" w:rsidR="00B0720C" w:rsidRPr="007931B1" w:rsidRDefault="00B0720C" w:rsidP="00737B9B">
            <w:pPr>
              <w:pStyle w:val="ListParagraph"/>
              <w:numPr>
                <w:ilvl w:val="0"/>
                <w:numId w:val="4"/>
              </w:numPr>
              <w:rPr>
                <w:sz w:val="18"/>
                <w:szCs w:val="18"/>
              </w:rPr>
            </w:pPr>
            <w:r w:rsidRPr="2FFD1A1B">
              <w:rPr>
                <w:sz w:val="18"/>
                <w:szCs w:val="18"/>
              </w:rPr>
              <w:t>Existing YWG members</w:t>
            </w:r>
            <w:r>
              <w:rPr>
                <w:sz w:val="18"/>
                <w:szCs w:val="18"/>
              </w:rPr>
              <w:t xml:space="preserve"> (incl National YFPs)</w:t>
            </w:r>
            <w:r w:rsidRPr="2FFD1A1B">
              <w:rPr>
                <w:sz w:val="18"/>
                <w:szCs w:val="18"/>
              </w:rPr>
              <w:t>, Ramsar Secretariat Junior Professionals, YEW core team and wider membership</w:t>
            </w:r>
          </w:p>
          <w:p w14:paraId="64F7BC18" w14:textId="3F9BE139" w:rsidR="00B0720C" w:rsidRPr="007931B1" w:rsidRDefault="00B0720C" w:rsidP="00737B9B">
            <w:pPr>
              <w:pStyle w:val="ListParagraph"/>
              <w:numPr>
                <w:ilvl w:val="0"/>
                <w:numId w:val="4"/>
              </w:numPr>
              <w:rPr>
                <w:sz w:val="18"/>
                <w:szCs w:val="18"/>
              </w:rPr>
            </w:pPr>
            <w:r w:rsidRPr="2FFD1A1B">
              <w:rPr>
                <w:sz w:val="18"/>
                <w:szCs w:val="18"/>
              </w:rPr>
              <w:lastRenderedPageBreak/>
              <w:t>Social media campaign to promote the platform</w:t>
            </w:r>
            <w:r w:rsidR="00125589">
              <w:rPr>
                <w:sz w:val="18"/>
                <w:szCs w:val="18"/>
              </w:rPr>
              <w:t xml:space="preserve"> including on the Secretariat’s social media pages</w:t>
            </w:r>
          </w:p>
          <w:p w14:paraId="0EF7DA36" w14:textId="77777777" w:rsidR="00B0720C" w:rsidRPr="002066F7" w:rsidRDefault="00B0720C" w:rsidP="00737B9B">
            <w:pPr>
              <w:pStyle w:val="ListParagraph"/>
              <w:numPr>
                <w:ilvl w:val="0"/>
                <w:numId w:val="4"/>
              </w:numPr>
              <w:rPr>
                <w:sz w:val="18"/>
              </w:rPr>
            </w:pPr>
            <w:r w:rsidRPr="002066F7">
              <w:rPr>
                <w:sz w:val="18"/>
              </w:rPr>
              <w:t>Existing members send personal invitations for youth engaged in wetlands to join</w:t>
            </w:r>
          </w:p>
          <w:p w14:paraId="35A48DAC" w14:textId="77777777" w:rsidR="0042585A" w:rsidRDefault="00B0720C" w:rsidP="00737B9B">
            <w:pPr>
              <w:pStyle w:val="ListParagraph"/>
              <w:numPr>
                <w:ilvl w:val="0"/>
                <w:numId w:val="4"/>
              </w:numPr>
              <w:rPr>
                <w:sz w:val="18"/>
              </w:rPr>
            </w:pPr>
            <w:r w:rsidRPr="0042585A">
              <w:rPr>
                <w:sz w:val="18"/>
              </w:rPr>
              <w:t>Inviting CPs to nominate or invite youth to join</w:t>
            </w:r>
          </w:p>
          <w:p w14:paraId="5D9C8C9E" w14:textId="77777777" w:rsidR="008818AD" w:rsidRDefault="00F4225A" w:rsidP="00737B9B">
            <w:pPr>
              <w:pStyle w:val="ListParagraph"/>
              <w:numPr>
                <w:ilvl w:val="0"/>
                <w:numId w:val="4"/>
              </w:numPr>
              <w:rPr>
                <w:sz w:val="18"/>
              </w:rPr>
            </w:pPr>
            <w:r w:rsidRPr="0042585A">
              <w:rPr>
                <w:sz w:val="18"/>
              </w:rPr>
              <w:t xml:space="preserve">Create specific guidance for </w:t>
            </w:r>
            <w:r w:rsidR="005E71D9" w:rsidRPr="0042585A">
              <w:rPr>
                <w:sz w:val="18"/>
              </w:rPr>
              <w:t xml:space="preserve">countries </w:t>
            </w:r>
            <w:r w:rsidR="008C42DD" w:rsidRPr="0042585A">
              <w:rPr>
                <w:sz w:val="18"/>
              </w:rPr>
              <w:t xml:space="preserve">and youth </w:t>
            </w:r>
            <w:r w:rsidR="005E71D9" w:rsidRPr="0042585A">
              <w:rPr>
                <w:sz w:val="18"/>
              </w:rPr>
              <w:t>that lack capacity</w:t>
            </w:r>
          </w:p>
          <w:p w14:paraId="749FD135" w14:textId="48497339" w:rsidR="00D66913" w:rsidRPr="0042585A" w:rsidRDefault="00D66913" w:rsidP="00737B9B">
            <w:pPr>
              <w:pStyle w:val="ListParagraph"/>
              <w:numPr>
                <w:ilvl w:val="0"/>
                <w:numId w:val="4"/>
              </w:numPr>
              <w:rPr>
                <w:sz w:val="18"/>
              </w:rPr>
            </w:pPr>
            <w:r>
              <w:rPr>
                <w:sz w:val="18"/>
              </w:rPr>
              <w:t>Access tertiary education networks through subject matter mailing lists or groups</w:t>
            </w:r>
          </w:p>
        </w:tc>
        <w:tc>
          <w:tcPr>
            <w:tcW w:w="1475" w:type="dxa"/>
          </w:tcPr>
          <w:p w14:paraId="3229E3A1" w14:textId="4A0CCD34" w:rsidR="00B0720C" w:rsidRPr="008C1AC5" w:rsidRDefault="00B0720C" w:rsidP="00B0720C">
            <w:pPr>
              <w:rPr>
                <w:sz w:val="18"/>
                <w:szCs w:val="18"/>
              </w:rPr>
            </w:pPr>
            <w:r>
              <w:rPr>
                <w:sz w:val="18"/>
                <w:szCs w:val="18"/>
              </w:rPr>
              <w:lastRenderedPageBreak/>
              <w:t>Medium (30/6/2024 – ongoing)</w:t>
            </w:r>
          </w:p>
        </w:tc>
        <w:tc>
          <w:tcPr>
            <w:tcW w:w="1523" w:type="dxa"/>
          </w:tcPr>
          <w:p w14:paraId="0F407FC3" w14:textId="77777777" w:rsidR="00B0720C" w:rsidRDefault="00B0720C" w:rsidP="00B0720C">
            <w:pPr>
              <w:rPr>
                <w:sz w:val="18"/>
                <w:szCs w:val="18"/>
              </w:rPr>
            </w:pPr>
            <w:r w:rsidRPr="3C22D262">
              <w:rPr>
                <w:sz w:val="18"/>
                <w:szCs w:val="18"/>
              </w:rPr>
              <w:t>Global youth engaged in wetlands (ages 18-35)</w:t>
            </w:r>
          </w:p>
          <w:p w14:paraId="387203ED" w14:textId="77777777" w:rsidR="00B0720C" w:rsidRDefault="00B0720C" w:rsidP="00B0720C">
            <w:pPr>
              <w:rPr>
                <w:b/>
                <w:bCs/>
                <w:sz w:val="18"/>
                <w:szCs w:val="18"/>
              </w:rPr>
            </w:pPr>
          </w:p>
          <w:p w14:paraId="0C0E5741" w14:textId="090D7BC2" w:rsidR="00B0720C" w:rsidRPr="008C1AC5" w:rsidRDefault="00B0720C" w:rsidP="00B0720C">
            <w:pPr>
              <w:rPr>
                <w:sz w:val="18"/>
                <w:szCs w:val="18"/>
              </w:rPr>
            </w:pPr>
            <w:r w:rsidRPr="00CF4A87">
              <w:rPr>
                <w:sz w:val="18"/>
                <w:szCs w:val="18"/>
              </w:rPr>
              <w:t xml:space="preserve">Ramsar National Focal Points and </w:t>
            </w:r>
            <w:r w:rsidRPr="00CF4A87">
              <w:rPr>
                <w:sz w:val="18"/>
                <w:szCs w:val="18"/>
              </w:rPr>
              <w:lastRenderedPageBreak/>
              <w:t>Youth Focal Points</w:t>
            </w:r>
          </w:p>
        </w:tc>
        <w:tc>
          <w:tcPr>
            <w:tcW w:w="1854" w:type="dxa"/>
          </w:tcPr>
          <w:p w14:paraId="010B24C7" w14:textId="77777777" w:rsidR="00B0720C" w:rsidRPr="002066F7" w:rsidRDefault="00B0720C" w:rsidP="00B0720C">
            <w:pPr>
              <w:rPr>
                <w:sz w:val="18"/>
                <w:szCs w:val="18"/>
              </w:rPr>
            </w:pPr>
            <w:r w:rsidRPr="002066F7">
              <w:rPr>
                <w:sz w:val="18"/>
                <w:szCs w:val="18"/>
              </w:rPr>
              <w:lastRenderedPageBreak/>
              <w:t>Mexico-CONANP</w:t>
            </w:r>
          </w:p>
          <w:p w14:paraId="30F5C902" w14:textId="77777777" w:rsidR="002D417F" w:rsidRDefault="002D417F" w:rsidP="00B0720C">
            <w:pPr>
              <w:rPr>
                <w:b/>
                <w:bCs/>
                <w:sz w:val="18"/>
                <w:szCs w:val="18"/>
              </w:rPr>
            </w:pPr>
          </w:p>
          <w:p w14:paraId="38484E62" w14:textId="77777777" w:rsidR="002D417F" w:rsidRDefault="002D417F" w:rsidP="00B0720C">
            <w:pPr>
              <w:rPr>
                <w:sz w:val="18"/>
                <w:szCs w:val="18"/>
              </w:rPr>
            </w:pPr>
            <w:r>
              <w:rPr>
                <w:sz w:val="18"/>
                <w:szCs w:val="18"/>
              </w:rPr>
              <w:t>CEPA Oversight Panel</w:t>
            </w:r>
          </w:p>
          <w:p w14:paraId="7495DE78" w14:textId="77777777" w:rsidR="00D46390" w:rsidRDefault="00D46390" w:rsidP="00B0720C">
            <w:pPr>
              <w:rPr>
                <w:sz w:val="18"/>
                <w:szCs w:val="18"/>
              </w:rPr>
            </w:pPr>
          </w:p>
          <w:p w14:paraId="391F157F" w14:textId="77777777" w:rsidR="00D46390" w:rsidRDefault="00D46390" w:rsidP="00B0720C">
            <w:pPr>
              <w:rPr>
                <w:sz w:val="18"/>
                <w:szCs w:val="18"/>
              </w:rPr>
            </w:pPr>
            <w:r>
              <w:rPr>
                <w:sz w:val="18"/>
                <w:szCs w:val="18"/>
              </w:rPr>
              <w:t>Living Lakes</w:t>
            </w:r>
          </w:p>
          <w:p w14:paraId="39CF2A01" w14:textId="26B226AB" w:rsidR="00544EC4" w:rsidRDefault="00544EC4" w:rsidP="00B0720C">
            <w:pPr>
              <w:rPr>
                <w:sz w:val="18"/>
                <w:szCs w:val="18"/>
              </w:rPr>
            </w:pPr>
          </w:p>
          <w:p w14:paraId="05303C54" w14:textId="77777777" w:rsidR="009B08BB" w:rsidRDefault="009B08BB" w:rsidP="00B0720C">
            <w:pPr>
              <w:rPr>
                <w:sz w:val="18"/>
                <w:szCs w:val="18"/>
              </w:rPr>
            </w:pPr>
          </w:p>
          <w:p w14:paraId="1D362232" w14:textId="434B9436" w:rsidR="00D3479B" w:rsidRPr="002D417F" w:rsidRDefault="009B08BB" w:rsidP="00B0720C">
            <w:pPr>
              <w:rPr>
                <w:sz w:val="18"/>
                <w:szCs w:val="18"/>
              </w:rPr>
            </w:pPr>
            <w:r>
              <w:rPr>
                <w:sz w:val="18"/>
                <w:szCs w:val="18"/>
              </w:rPr>
              <w:lastRenderedPageBreak/>
              <w:t>YWG</w:t>
            </w:r>
          </w:p>
        </w:tc>
        <w:tc>
          <w:tcPr>
            <w:tcW w:w="2318" w:type="dxa"/>
          </w:tcPr>
          <w:p w14:paraId="6F5B427C" w14:textId="77777777" w:rsidR="00B0720C" w:rsidRDefault="00C1008C" w:rsidP="003C57F3">
            <w:pPr>
              <w:rPr>
                <w:sz w:val="18"/>
                <w:szCs w:val="18"/>
              </w:rPr>
            </w:pPr>
            <w:r>
              <w:rPr>
                <w:sz w:val="18"/>
                <w:szCs w:val="18"/>
              </w:rPr>
              <w:lastRenderedPageBreak/>
              <w:t xml:space="preserve">Costs for translation of </w:t>
            </w:r>
            <w:r w:rsidR="00727528">
              <w:rPr>
                <w:sz w:val="18"/>
                <w:szCs w:val="18"/>
              </w:rPr>
              <w:t xml:space="preserve">engagement campaign into three languages: </w:t>
            </w:r>
          </w:p>
          <w:p w14:paraId="684959DB" w14:textId="77777777" w:rsidR="00622306" w:rsidRPr="003C57F3" w:rsidRDefault="00622306" w:rsidP="00737B9B">
            <w:pPr>
              <w:pStyle w:val="pf0"/>
              <w:numPr>
                <w:ilvl w:val="0"/>
                <w:numId w:val="30"/>
              </w:numPr>
              <w:rPr>
                <w:rFonts w:asciiTheme="minorHAnsi" w:hAnsiTheme="minorHAnsi" w:cstheme="minorHAnsi"/>
                <w:sz w:val="20"/>
                <w:szCs w:val="20"/>
              </w:rPr>
            </w:pPr>
            <w:r w:rsidRPr="003C57F3">
              <w:rPr>
                <w:rStyle w:val="cf01"/>
                <w:rFonts w:asciiTheme="minorHAnsi" w:hAnsiTheme="minorHAnsi" w:cstheme="minorHAnsi"/>
              </w:rPr>
              <w:t xml:space="preserve">Daily translator cost for virtual events is estimated at 500$/day. </w:t>
            </w:r>
            <w:r w:rsidRPr="003C57F3">
              <w:rPr>
                <w:rStyle w:val="cf01"/>
                <w:rFonts w:asciiTheme="minorHAnsi" w:hAnsiTheme="minorHAnsi" w:cstheme="minorHAnsi"/>
              </w:rPr>
              <w:lastRenderedPageBreak/>
              <w:t>This fee is subject to the location of the translator.</w:t>
            </w:r>
          </w:p>
          <w:p w14:paraId="40CA99E0" w14:textId="036DB9D5" w:rsidR="00385D44" w:rsidRPr="003C57F3" w:rsidRDefault="003C57F3" w:rsidP="00737B9B">
            <w:pPr>
              <w:pStyle w:val="ListParagraph"/>
              <w:numPr>
                <w:ilvl w:val="0"/>
                <w:numId w:val="29"/>
              </w:numPr>
              <w:rPr>
                <w:sz w:val="18"/>
                <w:szCs w:val="18"/>
              </w:rPr>
            </w:pPr>
            <w:r w:rsidRPr="003C57F3">
              <w:rPr>
                <w:rStyle w:val="cf01"/>
                <w:rFonts w:asciiTheme="minorHAnsi" w:hAnsiTheme="minorHAnsi" w:cstheme="minorHAnsi"/>
              </w:rPr>
              <w:t>For documents, the usual agreed rate for a translator is 240 CHF/1000 words/language.</w:t>
            </w:r>
          </w:p>
        </w:tc>
        <w:tc>
          <w:tcPr>
            <w:tcW w:w="2104" w:type="dxa"/>
          </w:tcPr>
          <w:p w14:paraId="44A37526" w14:textId="6E23C07D" w:rsidR="00B0720C" w:rsidRPr="008C1AC5" w:rsidRDefault="0030534C" w:rsidP="00B0720C">
            <w:pPr>
              <w:rPr>
                <w:sz w:val="18"/>
                <w:szCs w:val="18"/>
              </w:rPr>
            </w:pPr>
            <w:r>
              <w:rPr>
                <w:sz w:val="18"/>
                <w:szCs w:val="18"/>
              </w:rPr>
              <w:lastRenderedPageBreak/>
              <w:t xml:space="preserve">Number of youth </w:t>
            </w:r>
            <w:r w:rsidR="00F35F4D">
              <w:rPr>
                <w:sz w:val="18"/>
                <w:szCs w:val="18"/>
              </w:rPr>
              <w:t xml:space="preserve">users </w:t>
            </w:r>
            <w:r w:rsidR="00122706">
              <w:rPr>
                <w:sz w:val="18"/>
                <w:szCs w:val="18"/>
              </w:rPr>
              <w:t>that join the platform</w:t>
            </w:r>
          </w:p>
        </w:tc>
      </w:tr>
      <w:tr w:rsidR="005B172D" w:rsidRPr="009C54C3" w14:paraId="1DCEB96C" w14:textId="38A0A4FB" w:rsidTr="00BE702E">
        <w:trPr>
          <w:trHeight w:val="300"/>
        </w:trPr>
        <w:tc>
          <w:tcPr>
            <w:tcW w:w="2236" w:type="dxa"/>
            <w:gridSpan w:val="2"/>
            <w:shd w:val="clear" w:color="auto" w:fill="D9D9D9" w:themeFill="background1" w:themeFillShade="D9"/>
          </w:tcPr>
          <w:p w14:paraId="247DE53D" w14:textId="75DF26C7"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0CD02603" w14:textId="26BBFBA7" w:rsidR="00AD135E" w:rsidRPr="009C54C3" w:rsidRDefault="00AD135E" w:rsidP="00360341">
            <w:pPr>
              <w:rPr>
                <w:b/>
                <w:bCs/>
                <w:sz w:val="18"/>
                <w:szCs w:val="18"/>
              </w:rPr>
            </w:pPr>
            <w:r>
              <w:rPr>
                <w:b/>
                <w:bCs/>
                <w:sz w:val="18"/>
                <w:szCs w:val="18"/>
              </w:rPr>
              <w:t>Tasks</w:t>
            </w:r>
          </w:p>
        </w:tc>
        <w:tc>
          <w:tcPr>
            <w:tcW w:w="1475" w:type="dxa"/>
            <w:shd w:val="clear" w:color="auto" w:fill="D9D9D9" w:themeFill="background1" w:themeFillShade="D9"/>
          </w:tcPr>
          <w:p w14:paraId="284EF431" w14:textId="58F194D7" w:rsidR="00AD135E" w:rsidRPr="009C54C3" w:rsidRDefault="00AD135E" w:rsidP="00360341">
            <w:pPr>
              <w:rPr>
                <w:b/>
                <w:bCs/>
                <w:sz w:val="18"/>
                <w:szCs w:val="18"/>
              </w:rPr>
            </w:pPr>
            <w:r>
              <w:rPr>
                <w:b/>
                <w:bCs/>
                <w:sz w:val="18"/>
                <w:szCs w:val="18"/>
              </w:rPr>
              <w:t>Priority level (completion date)</w:t>
            </w:r>
          </w:p>
        </w:tc>
        <w:tc>
          <w:tcPr>
            <w:tcW w:w="1523" w:type="dxa"/>
            <w:shd w:val="clear" w:color="auto" w:fill="D9D9D9" w:themeFill="background1" w:themeFillShade="D9"/>
          </w:tcPr>
          <w:p w14:paraId="77FAD0FE" w14:textId="0D4FB5A6" w:rsidR="00AD135E" w:rsidRPr="009C54C3" w:rsidRDefault="00AD135E" w:rsidP="00360341">
            <w:pPr>
              <w:rPr>
                <w:b/>
                <w:bCs/>
                <w:sz w:val="18"/>
                <w:szCs w:val="18"/>
              </w:rPr>
            </w:pPr>
            <w:r>
              <w:rPr>
                <w:b/>
                <w:bCs/>
                <w:sz w:val="18"/>
                <w:szCs w:val="18"/>
              </w:rPr>
              <w:t>Audiences</w:t>
            </w:r>
          </w:p>
        </w:tc>
        <w:tc>
          <w:tcPr>
            <w:tcW w:w="1854" w:type="dxa"/>
            <w:shd w:val="clear" w:color="auto" w:fill="D9D9D9" w:themeFill="background1" w:themeFillShade="D9"/>
          </w:tcPr>
          <w:p w14:paraId="6C308E44" w14:textId="565A5FD1" w:rsidR="00AD135E" w:rsidRPr="009C54C3" w:rsidRDefault="00AD135E" w:rsidP="00360341">
            <w:pPr>
              <w:rPr>
                <w:b/>
                <w:bCs/>
                <w:sz w:val="18"/>
                <w:szCs w:val="18"/>
              </w:rPr>
            </w:pPr>
            <w:r>
              <w:rPr>
                <w:b/>
                <w:bCs/>
                <w:sz w:val="18"/>
                <w:szCs w:val="18"/>
              </w:rPr>
              <w:t>Co-Contributors</w:t>
            </w:r>
          </w:p>
        </w:tc>
        <w:tc>
          <w:tcPr>
            <w:tcW w:w="2318" w:type="dxa"/>
            <w:shd w:val="clear" w:color="auto" w:fill="D9D9D9" w:themeFill="background1" w:themeFillShade="D9"/>
          </w:tcPr>
          <w:p w14:paraId="3F9C03BA" w14:textId="54F9F174" w:rsidR="00AD135E" w:rsidRDefault="00AD135E" w:rsidP="00360341">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05E5F8BE" w14:textId="34C4B4DB" w:rsidR="00AD135E" w:rsidRDefault="00DF626D" w:rsidP="00360341">
            <w:pPr>
              <w:rPr>
                <w:b/>
                <w:bCs/>
                <w:sz w:val="18"/>
                <w:szCs w:val="18"/>
              </w:rPr>
            </w:pPr>
            <w:r>
              <w:rPr>
                <w:b/>
                <w:bCs/>
                <w:sz w:val="18"/>
                <w:szCs w:val="18"/>
              </w:rPr>
              <w:t>Metrics for reporting</w:t>
            </w:r>
          </w:p>
        </w:tc>
      </w:tr>
      <w:tr w:rsidR="008D5558" w:rsidRPr="009C54C3" w14:paraId="58DB8CF9" w14:textId="657DB13E" w:rsidTr="00BE702E">
        <w:trPr>
          <w:trHeight w:val="300"/>
        </w:trPr>
        <w:tc>
          <w:tcPr>
            <w:tcW w:w="2236" w:type="dxa"/>
            <w:gridSpan w:val="2"/>
          </w:tcPr>
          <w:p w14:paraId="2576DCB3" w14:textId="1E99A972" w:rsidR="00AD135E" w:rsidRPr="009C54C3" w:rsidRDefault="00AD135E" w:rsidP="2FFD1A1B">
            <w:pPr>
              <w:rPr>
                <w:b/>
                <w:bCs/>
                <w:sz w:val="18"/>
                <w:szCs w:val="18"/>
              </w:rPr>
            </w:pPr>
            <w:r>
              <w:rPr>
                <w:b/>
                <w:bCs/>
                <w:sz w:val="18"/>
                <w:szCs w:val="18"/>
              </w:rPr>
              <w:t xml:space="preserve">1.3: </w:t>
            </w:r>
            <w:r w:rsidRPr="2FFD1A1B">
              <w:rPr>
                <w:b/>
                <w:bCs/>
                <w:sz w:val="18"/>
                <w:szCs w:val="18"/>
              </w:rPr>
              <w:t>Have inter-generational mentors:</w:t>
            </w:r>
          </w:p>
          <w:p w14:paraId="5BFD94E5" w14:textId="77777777" w:rsidR="00AD135E" w:rsidRPr="009C54C3" w:rsidRDefault="00AD135E" w:rsidP="2FFD1A1B">
            <w:pPr>
              <w:rPr>
                <w:sz w:val="18"/>
                <w:szCs w:val="18"/>
              </w:rPr>
            </w:pPr>
            <w:r w:rsidRPr="2FFD1A1B">
              <w:rPr>
                <w:sz w:val="18"/>
                <w:szCs w:val="18"/>
              </w:rPr>
              <w:t>Identify and invite inter-generational mentors into the Community of Practice to support youth engagement as appropriate.</w:t>
            </w:r>
          </w:p>
          <w:p w14:paraId="2A45F52D" w14:textId="77777777" w:rsidR="00AD135E" w:rsidRPr="009C54C3" w:rsidRDefault="00AD135E" w:rsidP="2FFD1A1B">
            <w:pPr>
              <w:rPr>
                <w:sz w:val="18"/>
                <w:szCs w:val="18"/>
              </w:rPr>
            </w:pPr>
          </w:p>
        </w:tc>
        <w:tc>
          <w:tcPr>
            <w:tcW w:w="3158" w:type="dxa"/>
          </w:tcPr>
          <w:p w14:paraId="4FA16553" w14:textId="093A8F18" w:rsidR="00AD135E" w:rsidRDefault="00AD135E" w:rsidP="003B6140">
            <w:pPr>
              <w:ind w:left="24" w:hanging="24"/>
              <w:rPr>
                <w:sz w:val="18"/>
                <w:szCs w:val="18"/>
              </w:rPr>
            </w:pPr>
            <w:r>
              <w:rPr>
                <w:sz w:val="18"/>
                <w:szCs w:val="18"/>
              </w:rPr>
              <w:t>1.3.1: Set up a</w:t>
            </w:r>
            <w:r w:rsidR="00C5532C">
              <w:rPr>
                <w:sz w:val="18"/>
                <w:szCs w:val="18"/>
              </w:rPr>
              <w:t>n opt-in</w:t>
            </w:r>
            <w:r>
              <w:rPr>
                <w:sz w:val="18"/>
                <w:szCs w:val="18"/>
              </w:rPr>
              <w:t xml:space="preserve"> m</w:t>
            </w:r>
            <w:r w:rsidRPr="003B6140">
              <w:rPr>
                <w:sz w:val="18"/>
                <w:szCs w:val="18"/>
              </w:rPr>
              <w:t>entorship scheme for young wetland professionals</w:t>
            </w:r>
            <w:r>
              <w:rPr>
                <w:sz w:val="18"/>
                <w:szCs w:val="18"/>
              </w:rPr>
              <w:t>:</w:t>
            </w:r>
          </w:p>
          <w:p w14:paraId="6DD3FB53" w14:textId="08235129" w:rsidR="00AD135E" w:rsidRDefault="00AD135E" w:rsidP="00737B9B">
            <w:pPr>
              <w:pStyle w:val="ListParagraph"/>
              <w:numPr>
                <w:ilvl w:val="0"/>
                <w:numId w:val="6"/>
              </w:numPr>
              <w:rPr>
                <w:sz w:val="18"/>
                <w:szCs w:val="18"/>
              </w:rPr>
            </w:pPr>
            <w:r>
              <w:rPr>
                <w:sz w:val="18"/>
                <w:szCs w:val="18"/>
              </w:rPr>
              <w:t>Write clear role description and expectation of levels of involvement for both mentors and mentees</w:t>
            </w:r>
          </w:p>
          <w:p w14:paraId="6DA610C1" w14:textId="77777777" w:rsidR="00AD135E" w:rsidRDefault="00AD135E" w:rsidP="00737B9B">
            <w:pPr>
              <w:pStyle w:val="ListParagraph"/>
              <w:numPr>
                <w:ilvl w:val="0"/>
                <w:numId w:val="6"/>
              </w:numPr>
              <w:rPr>
                <w:sz w:val="18"/>
                <w:szCs w:val="18"/>
              </w:rPr>
            </w:pPr>
            <w:r>
              <w:rPr>
                <w:sz w:val="18"/>
                <w:szCs w:val="18"/>
              </w:rPr>
              <w:t>Write TOR for how the mentors will be managed to maintain relationships and ensure safeguarding compliance of the mentors</w:t>
            </w:r>
          </w:p>
          <w:p w14:paraId="2ACDFFAE" w14:textId="51CD3D39" w:rsidR="00AD135E" w:rsidRDefault="00700360" w:rsidP="00737B9B">
            <w:pPr>
              <w:pStyle w:val="ListParagraph"/>
              <w:numPr>
                <w:ilvl w:val="1"/>
                <w:numId w:val="6"/>
              </w:numPr>
              <w:rPr>
                <w:sz w:val="18"/>
                <w:szCs w:val="18"/>
              </w:rPr>
            </w:pPr>
            <w:r>
              <w:rPr>
                <w:sz w:val="18"/>
                <w:szCs w:val="18"/>
              </w:rPr>
              <w:t>Identify</w:t>
            </w:r>
            <w:r w:rsidR="00AD135E">
              <w:rPr>
                <w:sz w:val="18"/>
                <w:szCs w:val="18"/>
              </w:rPr>
              <w:t xml:space="preserve"> who will manage the mentorship scheme and ensure compliance</w:t>
            </w:r>
          </w:p>
          <w:p w14:paraId="33CF676D" w14:textId="5BB3DD3A" w:rsidR="00BA0EFE" w:rsidRPr="005120AE" w:rsidRDefault="00BA0EFE" w:rsidP="00737B9B">
            <w:pPr>
              <w:pStyle w:val="ListParagraph"/>
              <w:numPr>
                <w:ilvl w:val="0"/>
                <w:numId w:val="6"/>
              </w:numPr>
              <w:rPr>
                <w:sz w:val="18"/>
                <w:szCs w:val="18"/>
              </w:rPr>
            </w:pPr>
            <w:r>
              <w:rPr>
                <w:sz w:val="18"/>
                <w:szCs w:val="18"/>
              </w:rPr>
              <w:t>Partner up mentors and mentees based on</w:t>
            </w:r>
            <w:r w:rsidR="007471B7">
              <w:rPr>
                <w:sz w:val="18"/>
                <w:szCs w:val="18"/>
              </w:rPr>
              <w:t xml:space="preserve"> the type of wetlands work that the mentee </w:t>
            </w:r>
            <w:r w:rsidR="00F61CFB">
              <w:rPr>
                <w:sz w:val="18"/>
                <w:szCs w:val="18"/>
              </w:rPr>
              <w:t>wishes to learn about (eg policy/ research/ field work, etc)</w:t>
            </w:r>
          </w:p>
        </w:tc>
        <w:tc>
          <w:tcPr>
            <w:tcW w:w="1475" w:type="dxa"/>
          </w:tcPr>
          <w:p w14:paraId="7C63A7B8" w14:textId="32ADEC77" w:rsidR="00AD135E" w:rsidRPr="00177BE5" w:rsidRDefault="00AD135E" w:rsidP="00360341">
            <w:pPr>
              <w:rPr>
                <w:sz w:val="18"/>
                <w:szCs w:val="18"/>
              </w:rPr>
            </w:pPr>
            <w:r w:rsidRPr="00177BE5">
              <w:rPr>
                <w:sz w:val="18"/>
                <w:szCs w:val="18"/>
              </w:rPr>
              <w:t xml:space="preserve">Low </w:t>
            </w:r>
            <w:r>
              <w:rPr>
                <w:sz w:val="18"/>
                <w:szCs w:val="18"/>
              </w:rPr>
              <w:t>(31/12/24)</w:t>
            </w:r>
          </w:p>
        </w:tc>
        <w:tc>
          <w:tcPr>
            <w:tcW w:w="1523" w:type="dxa"/>
          </w:tcPr>
          <w:p w14:paraId="704DC5B7" w14:textId="77777777" w:rsidR="00AD135E" w:rsidRDefault="00AD135E" w:rsidP="00A25A88">
            <w:pPr>
              <w:rPr>
                <w:sz w:val="18"/>
                <w:szCs w:val="18"/>
              </w:rPr>
            </w:pPr>
            <w:r w:rsidRPr="3C22D262">
              <w:rPr>
                <w:sz w:val="18"/>
                <w:szCs w:val="18"/>
              </w:rPr>
              <w:t>Global youth engaged in wetlands (ages 18-35)</w:t>
            </w:r>
          </w:p>
          <w:p w14:paraId="07AA5F01" w14:textId="77777777" w:rsidR="00AD135E" w:rsidRDefault="00AD135E" w:rsidP="00360341">
            <w:pPr>
              <w:rPr>
                <w:b/>
                <w:bCs/>
                <w:sz w:val="18"/>
                <w:szCs w:val="18"/>
              </w:rPr>
            </w:pPr>
          </w:p>
          <w:p w14:paraId="1D072FD0" w14:textId="151D8AFC" w:rsidR="00AD135E" w:rsidRPr="00F66D02" w:rsidRDefault="00AD135E" w:rsidP="00360341">
            <w:pPr>
              <w:rPr>
                <w:sz w:val="18"/>
                <w:szCs w:val="18"/>
              </w:rPr>
            </w:pPr>
            <w:r>
              <w:rPr>
                <w:sz w:val="18"/>
                <w:szCs w:val="18"/>
              </w:rPr>
              <w:t>Mid-late career wetland professionals</w:t>
            </w:r>
          </w:p>
        </w:tc>
        <w:tc>
          <w:tcPr>
            <w:tcW w:w="1854" w:type="dxa"/>
          </w:tcPr>
          <w:p w14:paraId="564E99ED" w14:textId="0C55BB9A" w:rsidR="00AD135E" w:rsidRDefault="00AD135E" w:rsidP="007931B1">
            <w:pPr>
              <w:rPr>
                <w:sz w:val="18"/>
                <w:szCs w:val="18"/>
              </w:rPr>
            </w:pPr>
            <w:r>
              <w:rPr>
                <w:sz w:val="18"/>
                <w:szCs w:val="18"/>
              </w:rPr>
              <w:t>World Wetland Network</w:t>
            </w:r>
          </w:p>
          <w:p w14:paraId="12AD72FC" w14:textId="77777777" w:rsidR="00924339" w:rsidRDefault="00924339" w:rsidP="007931B1">
            <w:pPr>
              <w:rPr>
                <w:sz w:val="18"/>
                <w:szCs w:val="18"/>
              </w:rPr>
            </w:pPr>
          </w:p>
          <w:p w14:paraId="56261ADF" w14:textId="616F34A7" w:rsidR="00924339" w:rsidRPr="008C1AC5" w:rsidRDefault="00924339" w:rsidP="007931B1">
            <w:pPr>
              <w:rPr>
                <w:sz w:val="18"/>
                <w:szCs w:val="18"/>
              </w:rPr>
            </w:pPr>
            <w:r>
              <w:rPr>
                <w:sz w:val="18"/>
                <w:szCs w:val="18"/>
              </w:rPr>
              <w:t>Living Lakes</w:t>
            </w:r>
          </w:p>
        </w:tc>
        <w:tc>
          <w:tcPr>
            <w:tcW w:w="2318" w:type="dxa"/>
          </w:tcPr>
          <w:p w14:paraId="7013FC8B" w14:textId="26F04AAF" w:rsidR="00AD135E" w:rsidRPr="008C1AC5" w:rsidRDefault="0043517C" w:rsidP="007931B1">
            <w:pPr>
              <w:rPr>
                <w:sz w:val="18"/>
                <w:szCs w:val="18"/>
              </w:rPr>
            </w:pPr>
            <w:r>
              <w:rPr>
                <w:sz w:val="18"/>
                <w:szCs w:val="18"/>
              </w:rPr>
              <w:t>Volunteer or paid mentors?</w:t>
            </w:r>
          </w:p>
        </w:tc>
        <w:tc>
          <w:tcPr>
            <w:tcW w:w="2104" w:type="dxa"/>
          </w:tcPr>
          <w:p w14:paraId="3421BEF6" w14:textId="77777777" w:rsidR="00AD135E" w:rsidRDefault="007D0266" w:rsidP="007931B1">
            <w:pPr>
              <w:rPr>
                <w:sz w:val="18"/>
                <w:szCs w:val="18"/>
              </w:rPr>
            </w:pPr>
            <w:r>
              <w:rPr>
                <w:sz w:val="18"/>
                <w:szCs w:val="18"/>
              </w:rPr>
              <w:t>Number of mentor and mentees</w:t>
            </w:r>
          </w:p>
          <w:p w14:paraId="4B64F42A" w14:textId="77777777" w:rsidR="007D0266" w:rsidRDefault="007D0266" w:rsidP="007931B1">
            <w:pPr>
              <w:rPr>
                <w:sz w:val="18"/>
                <w:szCs w:val="18"/>
              </w:rPr>
            </w:pPr>
          </w:p>
          <w:p w14:paraId="22057290" w14:textId="74B95E85" w:rsidR="007D0266" w:rsidRPr="008C1AC5" w:rsidRDefault="007D0266" w:rsidP="007931B1">
            <w:pPr>
              <w:rPr>
                <w:sz w:val="18"/>
                <w:szCs w:val="18"/>
              </w:rPr>
            </w:pPr>
            <w:r>
              <w:rPr>
                <w:sz w:val="18"/>
                <w:szCs w:val="18"/>
              </w:rPr>
              <w:t>Number of mentorship meetings</w:t>
            </w:r>
          </w:p>
        </w:tc>
      </w:tr>
      <w:tr w:rsidR="005B172D" w:rsidRPr="009C54C3" w14:paraId="4F470CD7" w14:textId="41451DA9" w:rsidTr="00BE702E">
        <w:trPr>
          <w:trHeight w:val="300"/>
        </w:trPr>
        <w:tc>
          <w:tcPr>
            <w:tcW w:w="2236" w:type="dxa"/>
            <w:gridSpan w:val="2"/>
            <w:shd w:val="clear" w:color="auto" w:fill="D9D9D9" w:themeFill="background1" w:themeFillShade="D9"/>
          </w:tcPr>
          <w:p w14:paraId="7E20AA9F" w14:textId="1C1F6815"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463E925E" w14:textId="1205CE86" w:rsidR="00AD135E" w:rsidRPr="009C54C3" w:rsidRDefault="00AD135E" w:rsidP="00360341">
            <w:pPr>
              <w:rPr>
                <w:b/>
                <w:bCs/>
                <w:sz w:val="18"/>
                <w:szCs w:val="18"/>
              </w:rPr>
            </w:pPr>
            <w:r>
              <w:rPr>
                <w:b/>
                <w:bCs/>
                <w:sz w:val="18"/>
                <w:szCs w:val="18"/>
              </w:rPr>
              <w:t>Tasks</w:t>
            </w:r>
          </w:p>
        </w:tc>
        <w:tc>
          <w:tcPr>
            <w:tcW w:w="1475" w:type="dxa"/>
            <w:shd w:val="clear" w:color="auto" w:fill="D9D9D9" w:themeFill="background1" w:themeFillShade="D9"/>
          </w:tcPr>
          <w:p w14:paraId="6981FCAF" w14:textId="483828E1" w:rsidR="00AD135E" w:rsidRPr="009C54C3" w:rsidRDefault="00AD135E" w:rsidP="00360341">
            <w:pPr>
              <w:rPr>
                <w:b/>
                <w:bCs/>
                <w:sz w:val="18"/>
                <w:szCs w:val="18"/>
              </w:rPr>
            </w:pPr>
            <w:r>
              <w:rPr>
                <w:b/>
                <w:bCs/>
                <w:sz w:val="18"/>
                <w:szCs w:val="18"/>
              </w:rPr>
              <w:t>Priority level (completion date)</w:t>
            </w:r>
          </w:p>
        </w:tc>
        <w:tc>
          <w:tcPr>
            <w:tcW w:w="1523" w:type="dxa"/>
            <w:shd w:val="clear" w:color="auto" w:fill="D9D9D9" w:themeFill="background1" w:themeFillShade="D9"/>
          </w:tcPr>
          <w:p w14:paraId="3AC7ABED" w14:textId="0510E128" w:rsidR="00AD135E" w:rsidRPr="009C54C3" w:rsidRDefault="00AD135E" w:rsidP="00360341">
            <w:pPr>
              <w:rPr>
                <w:b/>
                <w:bCs/>
                <w:sz w:val="18"/>
                <w:szCs w:val="18"/>
              </w:rPr>
            </w:pPr>
            <w:r>
              <w:rPr>
                <w:b/>
                <w:bCs/>
                <w:sz w:val="18"/>
                <w:szCs w:val="18"/>
              </w:rPr>
              <w:t>Audiences</w:t>
            </w:r>
          </w:p>
        </w:tc>
        <w:tc>
          <w:tcPr>
            <w:tcW w:w="1854" w:type="dxa"/>
            <w:shd w:val="clear" w:color="auto" w:fill="D9D9D9" w:themeFill="background1" w:themeFillShade="D9"/>
          </w:tcPr>
          <w:p w14:paraId="191B8196" w14:textId="72CE5769" w:rsidR="00AD135E" w:rsidRPr="009C54C3" w:rsidRDefault="00AD135E" w:rsidP="00360341">
            <w:pPr>
              <w:rPr>
                <w:b/>
                <w:bCs/>
                <w:sz w:val="18"/>
                <w:szCs w:val="18"/>
              </w:rPr>
            </w:pPr>
            <w:r>
              <w:rPr>
                <w:b/>
                <w:bCs/>
                <w:sz w:val="18"/>
                <w:szCs w:val="18"/>
              </w:rPr>
              <w:t>Co-Contributors</w:t>
            </w:r>
          </w:p>
        </w:tc>
        <w:tc>
          <w:tcPr>
            <w:tcW w:w="2318" w:type="dxa"/>
            <w:shd w:val="clear" w:color="auto" w:fill="D9D9D9" w:themeFill="background1" w:themeFillShade="D9"/>
          </w:tcPr>
          <w:p w14:paraId="40000E4C" w14:textId="13B0DF63" w:rsidR="00AD135E" w:rsidRDefault="00AD135E" w:rsidP="00360341">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138FBC88" w14:textId="0BFC7511" w:rsidR="00AD135E" w:rsidRDefault="00DF626D" w:rsidP="00360341">
            <w:pPr>
              <w:rPr>
                <w:b/>
                <w:bCs/>
                <w:sz w:val="18"/>
                <w:szCs w:val="18"/>
              </w:rPr>
            </w:pPr>
            <w:r>
              <w:rPr>
                <w:b/>
                <w:bCs/>
                <w:sz w:val="18"/>
                <w:szCs w:val="18"/>
              </w:rPr>
              <w:t>Metrics for reporting</w:t>
            </w:r>
          </w:p>
        </w:tc>
      </w:tr>
      <w:tr w:rsidR="00B205F0" w:rsidRPr="009C54C3" w14:paraId="77384078" w14:textId="16D8FBCF" w:rsidTr="00BE702E">
        <w:trPr>
          <w:trHeight w:val="483"/>
        </w:trPr>
        <w:tc>
          <w:tcPr>
            <w:tcW w:w="2236" w:type="dxa"/>
            <w:gridSpan w:val="2"/>
            <w:vMerge w:val="restart"/>
          </w:tcPr>
          <w:p w14:paraId="3E52D762" w14:textId="4EC7D0B4" w:rsidR="00E73305" w:rsidRPr="009C54C3" w:rsidRDefault="00E73305" w:rsidP="0057234F">
            <w:pPr>
              <w:rPr>
                <w:b/>
                <w:bCs/>
                <w:sz w:val="18"/>
                <w:szCs w:val="18"/>
              </w:rPr>
            </w:pPr>
            <w:r>
              <w:rPr>
                <w:b/>
                <w:bCs/>
                <w:sz w:val="18"/>
                <w:szCs w:val="18"/>
              </w:rPr>
              <w:t xml:space="preserve">1.4: </w:t>
            </w:r>
            <w:r w:rsidRPr="2FFD1A1B">
              <w:rPr>
                <w:b/>
                <w:bCs/>
                <w:sz w:val="18"/>
                <w:szCs w:val="18"/>
              </w:rPr>
              <w:t>Build the interface with other Youth Organisations:</w:t>
            </w:r>
          </w:p>
          <w:p w14:paraId="0BDB4D7C" w14:textId="0F0A0281" w:rsidR="00E73305" w:rsidRPr="009C54C3" w:rsidRDefault="00E73305" w:rsidP="0057234F">
            <w:pPr>
              <w:rPr>
                <w:sz w:val="18"/>
                <w:szCs w:val="18"/>
              </w:rPr>
            </w:pPr>
            <w:r w:rsidRPr="2FFD1A1B">
              <w:rPr>
                <w:sz w:val="18"/>
                <w:szCs w:val="18"/>
              </w:rPr>
              <w:lastRenderedPageBreak/>
              <w:t>Build processes and agreements that facilitate connectivity between youth organisations, to create a global movement of youth engagement, with clear entry points for CPs.</w:t>
            </w:r>
          </w:p>
        </w:tc>
        <w:tc>
          <w:tcPr>
            <w:tcW w:w="3158" w:type="dxa"/>
          </w:tcPr>
          <w:p w14:paraId="2502D92C" w14:textId="77777777" w:rsidR="00E73305" w:rsidRDefault="00E73305" w:rsidP="0057234F">
            <w:pPr>
              <w:rPr>
                <w:sz w:val="18"/>
                <w:szCs w:val="18"/>
              </w:rPr>
            </w:pPr>
            <w:r>
              <w:rPr>
                <w:sz w:val="18"/>
                <w:szCs w:val="18"/>
              </w:rPr>
              <w:lastRenderedPageBreak/>
              <w:t>1.4.1: Create a</w:t>
            </w:r>
            <w:r w:rsidRPr="00514BCE">
              <w:rPr>
                <w:sz w:val="18"/>
                <w:szCs w:val="18"/>
              </w:rPr>
              <w:t xml:space="preserve"> stakeholder map of relevant youth organisations</w:t>
            </w:r>
          </w:p>
          <w:p w14:paraId="65FF4632" w14:textId="4AA93DBB" w:rsidR="00E73305" w:rsidRPr="00315311" w:rsidRDefault="00E73305" w:rsidP="00737B9B">
            <w:pPr>
              <w:pStyle w:val="ListParagraph"/>
              <w:numPr>
                <w:ilvl w:val="0"/>
                <w:numId w:val="25"/>
              </w:numPr>
              <w:rPr>
                <w:sz w:val="18"/>
                <w:szCs w:val="18"/>
              </w:rPr>
            </w:pPr>
            <w:r>
              <w:rPr>
                <w:sz w:val="18"/>
                <w:szCs w:val="18"/>
              </w:rPr>
              <w:t>Link to other organisation websites on the online platform</w:t>
            </w:r>
          </w:p>
        </w:tc>
        <w:tc>
          <w:tcPr>
            <w:tcW w:w="1475" w:type="dxa"/>
          </w:tcPr>
          <w:p w14:paraId="0D34E660" w14:textId="5AA6582A" w:rsidR="00E73305" w:rsidRPr="008C1AC5" w:rsidRDefault="00E73305" w:rsidP="0057234F">
            <w:pPr>
              <w:rPr>
                <w:sz w:val="18"/>
                <w:szCs w:val="18"/>
              </w:rPr>
            </w:pPr>
            <w:r>
              <w:rPr>
                <w:sz w:val="18"/>
                <w:szCs w:val="18"/>
              </w:rPr>
              <w:t>Medium (30/6/2024 – ongoing)</w:t>
            </w:r>
          </w:p>
        </w:tc>
        <w:tc>
          <w:tcPr>
            <w:tcW w:w="1523" w:type="dxa"/>
            <w:vMerge w:val="restart"/>
          </w:tcPr>
          <w:p w14:paraId="3A9138E5" w14:textId="77777777" w:rsidR="00E73305" w:rsidRDefault="00E73305" w:rsidP="0057234F">
            <w:pPr>
              <w:rPr>
                <w:sz w:val="18"/>
                <w:szCs w:val="18"/>
              </w:rPr>
            </w:pPr>
            <w:r w:rsidRPr="3C22D262">
              <w:rPr>
                <w:sz w:val="18"/>
                <w:szCs w:val="18"/>
              </w:rPr>
              <w:t>Global youth engaged in wetlands (ages 18-35)</w:t>
            </w:r>
          </w:p>
          <w:p w14:paraId="704089C5" w14:textId="77777777" w:rsidR="00E73305" w:rsidRDefault="00E73305" w:rsidP="0057234F">
            <w:pPr>
              <w:rPr>
                <w:b/>
                <w:bCs/>
                <w:sz w:val="18"/>
                <w:szCs w:val="18"/>
              </w:rPr>
            </w:pPr>
          </w:p>
          <w:p w14:paraId="4176AE2B" w14:textId="76F24FF0" w:rsidR="00E73305" w:rsidRPr="008C1AC5" w:rsidRDefault="00E73305" w:rsidP="0057234F">
            <w:pPr>
              <w:rPr>
                <w:sz w:val="18"/>
                <w:szCs w:val="18"/>
              </w:rPr>
            </w:pPr>
            <w:r>
              <w:rPr>
                <w:sz w:val="18"/>
                <w:szCs w:val="18"/>
              </w:rPr>
              <w:t>Other global youth organisations in the biodiversity/ climate/ water space</w:t>
            </w:r>
          </w:p>
        </w:tc>
        <w:tc>
          <w:tcPr>
            <w:tcW w:w="1854" w:type="dxa"/>
          </w:tcPr>
          <w:p w14:paraId="35C2B88C" w14:textId="77777777" w:rsidR="00E73305" w:rsidRPr="002066F7" w:rsidRDefault="00E73305" w:rsidP="0057234F">
            <w:pPr>
              <w:rPr>
                <w:sz w:val="18"/>
                <w:szCs w:val="18"/>
              </w:rPr>
            </w:pPr>
            <w:r w:rsidRPr="002066F7">
              <w:rPr>
                <w:sz w:val="18"/>
                <w:szCs w:val="18"/>
              </w:rPr>
              <w:lastRenderedPageBreak/>
              <w:t>Consultancy?</w:t>
            </w:r>
          </w:p>
          <w:p w14:paraId="12A97554" w14:textId="77777777" w:rsidR="00E73305" w:rsidRDefault="00E73305" w:rsidP="0057234F">
            <w:pPr>
              <w:rPr>
                <w:sz w:val="18"/>
                <w:szCs w:val="18"/>
              </w:rPr>
            </w:pPr>
            <w:r w:rsidRPr="002066F7">
              <w:rPr>
                <w:sz w:val="18"/>
                <w:szCs w:val="18"/>
              </w:rPr>
              <w:t>YEW?</w:t>
            </w:r>
          </w:p>
          <w:p w14:paraId="566D8875" w14:textId="4581B48F" w:rsidR="009B08BB" w:rsidRDefault="009B08BB" w:rsidP="0057234F">
            <w:pPr>
              <w:rPr>
                <w:sz w:val="18"/>
                <w:szCs w:val="18"/>
              </w:rPr>
            </w:pPr>
            <w:r>
              <w:rPr>
                <w:sz w:val="18"/>
                <w:szCs w:val="18"/>
              </w:rPr>
              <w:t>YWG?</w:t>
            </w:r>
          </w:p>
          <w:p w14:paraId="0104716E" w14:textId="5BE145D8" w:rsidR="00E420E6" w:rsidRPr="00D4672F" w:rsidRDefault="0090620F" w:rsidP="0057234F">
            <w:pPr>
              <w:rPr>
                <w:sz w:val="18"/>
                <w:szCs w:val="18"/>
              </w:rPr>
            </w:pPr>
            <w:r>
              <w:rPr>
                <w:sz w:val="18"/>
                <w:szCs w:val="18"/>
              </w:rPr>
              <w:lastRenderedPageBreak/>
              <w:t>Danube Youth Organisation Network (DYON)</w:t>
            </w:r>
          </w:p>
        </w:tc>
        <w:tc>
          <w:tcPr>
            <w:tcW w:w="2318" w:type="dxa"/>
            <w:shd w:val="clear" w:color="auto" w:fill="auto"/>
          </w:tcPr>
          <w:p w14:paraId="22803938" w14:textId="4B4B2AAF" w:rsidR="00E73305" w:rsidRPr="008C1AC5" w:rsidRDefault="002523D4" w:rsidP="0057234F">
            <w:pPr>
              <w:rPr>
                <w:sz w:val="18"/>
                <w:szCs w:val="18"/>
              </w:rPr>
            </w:pPr>
            <w:r>
              <w:rPr>
                <w:sz w:val="18"/>
                <w:szCs w:val="18"/>
              </w:rPr>
              <w:lastRenderedPageBreak/>
              <w:t xml:space="preserve">In-kind support from co-contributors, or </w:t>
            </w:r>
            <w:r w:rsidR="00856F78">
              <w:rPr>
                <w:sz w:val="18"/>
                <w:szCs w:val="18"/>
              </w:rPr>
              <w:t>10,000</w:t>
            </w:r>
            <w:r w:rsidR="001B26EB">
              <w:rPr>
                <w:sz w:val="18"/>
                <w:szCs w:val="18"/>
              </w:rPr>
              <w:t>-20,</w:t>
            </w:r>
            <w:r w:rsidR="00856F78">
              <w:rPr>
                <w:sz w:val="18"/>
                <w:szCs w:val="18"/>
              </w:rPr>
              <w:t>000CH</w:t>
            </w:r>
            <w:r w:rsidR="009A398A">
              <w:rPr>
                <w:sz w:val="18"/>
                <w:szCs w:val="18"/>
              </w:rPr>
              <w:t>F</w:t>
            </w:r>
            <w:r w:rsidR="00856F78">
              <w:rPr>
                <w:sz w:val="18"/>
                <w:szCs w:val="18"/>
              </w:rPr>
              <w:t xml:space="preserve"> as part of </w:t>
            </w:r>
            <w:r w:rsidR="006310EE">
              <w:rPr>
                <w:sz w:val="18"/>
                <w:szCs w:val="18"/>
              </w:rPr>
              <w:lastRenderedPageBreak/>
              <w:t xml:space="preserve">package of Outcome </w:t>
            </w:r>
            <w:r w:rsidR="009B1BAE">
              <w:rPr>
                <w:sz w:val="18"/>
                <w:szCs w:val="18"/>
              </w:rPr>
              <w:t>1.</w:t>
            </w:r>
            <w:r w:rsidR="006310EE">
              <w:rPr>
                <w:sz w:val="18"/>
                <w:szCs w:val="18"/>
              </w:rPr>
              <w:t>4 tasks</w:t>
            </w:r>
          </w:p>
        </w:tc>
        <w:tc>
          <w:tcPr>
            <w:tcW w:w="2104" w:type="dxa"/>
          </w:tcPr>
          <w:p w14:paraId="1D40E4AE" w14:textId="5A658CC0" w:rsidR="00E73305" w:rsidRPr="008C1AC5" w:rsidRDefault="00E73305" w:rsidP="0057234F">
            <w:pPr>
              <w:rPr>
                <w:sz w:val="18"/>
                <w:szCs w:val="18"/>
              </w:rPr>
            </w:pPr>
            <w:r>
              <w:rPr>
                <w:sz w:val="18"/>
                <w:szCs w:val="18"/>
              </w:rPr>
              <w:lastRenderedPageBreak/>
              <w:t>Stakeholder map created and put on the platform with links – Yes/No</w:t>
            </w:r>
          </w:p>
        </w:tc>
      </w:tr>
      <w:tr w:rsidR="00B205F0" w:rsidRPr="009C54C3" w14:paraId="34BB0F1D" w14:textId="77777777" w:rsidTr="00BE702E">
        <w:trPr>
          <w:trHeight w:val="483"/>
        </w:trPr>
        <w:tc>
          <w:tcPr>
            <w:tcW w:w="2236" w:type="dxa"/>
            <w:gridSpan w:val="2"/>
            <w:vMerge/>
          </w:tcPr>
          <w:p w14:paraId="6243D0C6" w14:textId="77777777" w:rsidR="00E73305" w:rsidRDefault="00E73305" w:rsidP="2FFD1A1B">
            <w:pPr>
              <w:rPr>
                <w:b/>
                <w:bCs/>
                <w:sz w:val="18"/>
                <w:szCs w:val="18"/>
              </w:rPr>
            </w:pPr>
          </w:p>
        </w:tc>
        <w:tc>
          <w:tcPr>
            <w:tcW w:w="3158" w:type="dxa"/>
          </w:tcPr>
          <w:p w14:paraId="30F35D19" w14:textId="55E926B9" w:rsidR="00E73305" w:rsidRPr="008C1AC5" w:rsidRDefault="00E73305" w:rsidP="007931B1">
            <w:pPr>
              <w:rPr>
                <w:sz w:val="18"/>
                <w:szCs w:val="18"/>
              </w:rPr>
            </w:pPr>
            <w:r w:rsidRPr="003B0F69">
              <w:rPr>
                <w:sz w:val="18"/>
              </w:rPr>
              <w:t xml:space="preserve">1.4.2: Create a contact database with focal point contacts from each </w:t>
            </w:r>
            <w:r>
              <w:rPr>
                <w:sz w:val="18"/>
              </w:rPr>
              <w:t xml:space="preserve">youth </w:t>
            </w:r>
            <w:r w:rsidRPr="003B0F69">
              <w:rPr>
                <w:sz w:val="18"/>
              </w:rPr>
              <w:t>organisation</w:t>
            </w:r>
          </w:p>
        </w:tc>
        <w:tc>
          <w:tcPr>
            <w:tcW w:w="1475" w:type="dxa"/>
          </w:tcPr>
          <w:p w14:paraId="03475BEE" w14:textId="008BC5EB" w:rsidR="00E73305" w:rsidRPr="008C1AC5" w:rsidRDefault="00E73305" w:rsidP="007931B1">
            <w:pPr>
              <w:rPr>
                <w:sz w:val="18"/>
                <w:szCs w:val="18"/>
              </w:rPr>
            </w:pPr>
            <w:r w:rsidRPr="00177BE5">
              <w:rPr>
                <w:sz w:val="18"/>
                <w:szCs w:val="18"/>
              </w:rPr>
              <w:t xml:space="preserve">Low </w:t>
            </w:r>
            <w:r>
              <w:rPr>
                <w:sz w:val="18"/>
                <w:szCs w:val="18"/>
              </w:rPr>
              <w:t>(31/12/24)</w:t>
            </w:r>
          </w:p>
        </w:tc>
        <w:tc>
          <w:tcPr>
            <w:tcW w:w="1523" w:type="dxa"/>
            <w:vMerge/>
          </w:tcPr>
          <w:p w14:paraId="639E76C0" w14:textId="77777777" w:rsidR="00E73305" w:rsidRPr="008C1AC5" w:rsidRDefault="00E73305" w:rsidP="007931B1">
            <w:pPr>
              <w:rPr>
                <w:sz w:val="18"/>
                <w:szCs w:val="18"/>
              </w:rPr>
            </w:pPr>
          </w:p>
        </w:tc>
        <w:tc>
          <w:tcPr>
            <w:tcW w:w="1854" w:type="dxa"/>
          </w:tcPr>
          <w:p w14:paraId="23970C1D" w14:textId="3DD4093F" w:rsidR="00F65374" w:rsidRDefault="00B57B74" w:rsidP="007931B1">
            <w:pPr>
              <w:rPr>
                <w:sz w:val="18"/>
                <w:szCs w:val="18"/>
              </w:rPr>
            </w:pPr>
            <w:r>
              <w:rPr>
                <w:sz w:val="18"/>
                <w:szCs w:val="18"/>
              </w:rPr>
              <w:t>All CP governments</w:t>
            </w:r>
            <w:r w:rsidR="002F1BC2">
              <w:rPr>
                <w:sz w:val="18"/>
                <w:szCs w:val="18"/>
              </w:rPr>
              <w:t xml:space="preserve"> (National datab</w:t>
            </w:r>
            <w:r w:rsidR="00737B9B">
              <w:rPr>
                <w:sz w:val="18"/>
                <w:szCs w:val="18"/>
              </w:rPr>
              <w:t>ase)</w:t>
            </w:r>
          </w:p>
          <w:p w14:paraId="7432DF71" w14:textId="69AFFCBA" w:rsidR="00F65374" w:rsidRDefault="00B57B74" w:rsidP="007931B1">
            <w:pPr>
              <w:rPr>
                <w:sz w:val="18"/>
                <w:szCs w:val="18"/>
              </w:rPr>
            </w:pPr>
            <w:r>
              <w:rPr>
                <w:sz w:val="18"/>
                <w:szCs w:val="18"/>
              </w:rPr>
              <w:t>YEW</w:t>
            </w:r>
            <w:r w:rsidR="00737B9B">
              <w:rPr>
                <w:sz w:val="18"/>
                <w:szCs w:val="18"/>
              </w:rPr>
              <w:t xml:space="preserve"> (lead on global database)</w:t>
            </w:r>
          </w:p>
          <w:p w14:paraId="513E93EB" w14:textId="2C7015B3" w:rsidR="00E73305" w:rsidRPr="002066F7" w:rsidRDefault="00E73305" w:rsidP="007931B1">
            <w:pPr>
              <w:rPr>
                <w:sz w:val="18"/>
                <w:szCs w:val="18"/>
              </w:rPr>
            </w:pPr>
            <w:r w:rsidRPr="002066F7">
              <w:rPr>
                <w:sz w:val="18"/>
                <w:szCs w:val="18"/>
              </w:rPr>
              <w:t>Mexico-CONANP</w:t>
            </w:r>
            <w:r w:rsidR="0099119B">
              <w:rPr>
                <w:sz w:val="18"/>
                <w:szCs w:val="18"/>
              </w:rPr>
              <w:t xml:space="preserve"> (</w:t>
            </w:r>
            <w:r w:rsidR="002809AC">
              <w:rPr>
                <w:sz w:val="18"/>
                <w:szCs w:val="18"/>
              </w:rPr>
              <w:t>Americas TBC)</w:t>
            </w:r>
          </w:p>
        </w:tc>
        <w:tc>
          <w:tcPr>
            <w:tcW w:w="2318" w:type="dxa"/>
            <w:shd w:val="clear" w:color="auto" w:fill="auto"/>
          </w:tcPr>
          <w:p w14:paraId="68BD8BFD" w14:textId="09A2388B" w:rsidR="00E73305" w:rsidRPr="008C1AC5" w:rsidRDefault="00D81B84" w:rsidP="007931B1">
            <w:pPr>
              <w:rPr>
                <w:sz w:val="18"/>
                <w:szCs w:val="18"/>
              </w:rPr>
            </w:pPr>
            <w:r>
              <w:rPr>
                <w:sz w:val="18"/>
                <w:szCs w:val="18"/>
              </w:rPr>
              <w:t>N/A (voluntary)</w:t>
            </w:r>
          </w:p>
        </w:tc>
        <w:tc>
          <w:tcPr>
            <w:tcW w:w="2104" w:type="dxa"/>
          </w:tcPr>
          <w:p w14:paraId="5EAD2D98" w14:textId="42407AED" w:rsidR="00E73305" w:rsidRPr="008C1AC5" w:rsidRDefault="00E73305" w:rsidP="007931B1">
            <w:pPr>
              <w:rPr>
                <w:sz w:val="18"/>
                <w:szCs w:val="18"/>
              </w:rPr>
            </w:pPr>
            <w:r>
              <w:rPr>
                <w:sz w:val="18"/>
                <w:szCs w:val="18"/>
              </w:rPr>
              <w:t>Contact database created – Yes/No</w:t>
            </w:r>
          </w:p>
        </w:tc>
      </w:tr>
      <w:tr w:rsidR="00E73305" w:rsidRPr="009C54C3" w14:paraId="5E50DEDE" w14:textId="77777777" w:rsidTr="00BE702E">
        <w:trPr>
          <w:trHeight w:val="483"/>
        </w:trPr>
        <w:tc>
          <w:tcPr>
            <w:tcW w:w="2236" w:type="dxa"/>
            <w:gridSpan w:val="2"/>
            <w:vMerge/>
          </w:tcPr>
          <w:p w14:paraId="073F9EC9" w14:textId="77777777" w:rsidR="00E73305" w:rsidRDefault="00E73305" w:rsidP="2FFD1A1B">
            <w:pPr>
              <w:rPr>
                <w:b/>
                <w:bCs/>
                <w:sz w:val="18"/>
                <w:szCs w:val="18"/>
              </w:rPr>
            </w:pPr>
          </w:p>
        </w:tc>
        <w:tc>
          <w:tcPr>
            <w:tcW w:w="3158" w:type="dxa"/>
          </w:tcPr>
          <w:p w14:paraId="1752CEC6" w14:textId="1BF89CBB" w:rsidR="00E73305" w:rsidRPr="008C1AC5" w:rsidRDefault="00E73305" w:rsidP="007931B1">
            <w:pPr>
              <w:rPr>
                <w:sz w:val="18"/>
                <w:szCs w:val="18"/>
              </w:rPr>
            </w:pPr>
            <w:r>
              <w:rPr>
                <w:sz w:val="18"/>
                <w:szCs w:val="18"/>
              </w:rPr>
              <w:t>1.4.3: Organise m</w:t>
            </w:r>
            <w:r w:rsidRPr="008E53A9">
              <w:rPr>
                <w:sz w:val="18"/>
                <w:szCs w:val="18"/>
              </w:rPr>
              <w:t>eeting</w:t>
            </w:r>
            <w:r>
              <w:rPr>
                <w:sz w:val="18"/>
                <w:szCs w:val="18"/>
              </w:rPr>
              <w:t>(</w:t>
            </w:r>
            <w:r w:rsidRPr="008E53A9">
              <w:rPr>
                <w:sz w:val="18"/>
                <w:szCs w:val="18"/>
              </w:rPr>
              <w:t>s</w:t>
            </w:r>
            <w:r>
              <w:rPr>
                <w:sz w:val="18"/>
                <w:szCs w:val="18"/>
              </w:rPr>
              <w:t>)</w:t>
            </w:r>
            <w:r w:rsidRPr="008E53A9">
              <w:rPr>
                <w:sz w:val="18"/>
                <w:szCs w:val="18"/>
              </w:rPr>
              <w:t xml:space="preserve"> with key youth organisations</w:t>
            </w:r>
            <w:r>
              <w:rPr>
                <w:sz w:val="18"/>
                <w:szCs w:val="18"/>
              </w:rPr>
              <w:t xml:space="preserve"> to understand each other’s objectives, interests and activities </w:t>
            </w:r>
            <w:r w:rsidR="001960D8">
              <w:rPr>
                <w:sz w:val="18"/>
                <w:szCs w:val="18"/>
              </w:rPr>
              <w:t>as well as</w:t>
            </w:r>
            <w:r>
              <w:rPr>
                <w:sz w:val="18"/>
                <w:szCs w:val="18"/>
              </w:rPr>
              <w:t xml:space="preserve"> where our work overlaps, opportunities for collaboration, gaps and avoiding duplication of work</w:t>
            </w:r>
          </w:p>
        </w:tc>
        <w:tc>
          <w:tcPr>
            <w:tcW w:w="1475" w:type="dxa"/>
          </w:tcPr>
          <w:p w14:paraId="5ED346CA" w14:textId="376119D0" w:rsidR="00E73305" w:rsidRPr="008C1AC5" w:rsidRDefault="00E73305" w:rsidP="007931B1">
            <w:pPr>
              <w:rPr>
                <w:sz w:val="18"/>
                <w:szCs w:val="18"/>
              </w:rPr>
            </w:pPr>
            <w:r>
              <w:rPr>
                <w:sz w:val="18"/>
                <w:szCs w:val="18"/>
              </w:rPr>
              <w:t>Ongoing</w:t>
            </w:r>
          </w:p>
        </w:tc>
        <w:tc>
          <w:tcPr>
            <w:tcW w:w="1523" w:type="dxa"/>
            <w:vMerge/>
          </w:tcPr>
          <w:p w14:paraId="6A4F8A72" w14:textId="77777777" w:rsidR="00E73305" w:rsidRPr="008C1AC5" w:rsidRDefault="00E73305" w:rsidP="007931B1">
            <w:pPr>
              <w:rPr>
                <w:sz w:val="18"/>
                <w:szCs w:val="18"/>
              </w:rPr>
            </w:pPr>
          </w:p>
        </w:tc>
        <w:tc>
          <w:tcPr>
            <w:tcW w:w="1854" w:type="dxa"/>
          </w:tcPr>
          <w:p w14:paraId="3F4A426C" w14:textId="77777777" w:rsidR="00E73305" w:rsidRDefault="00E73305" w:rsidP="007931B1">
            <w:pPr>
              <w:rPr>
                <w:sz w:val="18"/>
                <w:szCs w:val="18"/>
              </w:rPr>
            </w:pPr>
            <w:r>
              <w:rPr>
                <w:sz w:val="18"/>
                <w:szCs w:val="18"/>
              </w:rPr>
              <w:t>YEW</w:t>
            </w:r>
          </w:p>
          <w:p w14:paraId="3F83C397" w14:textId="77777777" w:rsidR="004C4780" w:rsidRDefault="004C4780" w:rsidP="007931B1">
            <w:pPr>
              <w:rPr>
                <w:sz w:val="18"/>
                <w:szCs w:val="18"/>
              </w:rPr>
            </w:pPr>
          </w:p>
          <w:p w14:paraId="1C683399" w14:textId="77777777" w:rsidR="00E73305" w:rsidRDefault="00E73305" w:rsidP="007931B1">
            <w:pPr>
              <w:rPr>
                <w:sz w:val="18"/>
                <w:szCs w:val="18"/>
              </w:rPr>
            </w:pPr>
            <w:r>
              <w:rPr>
                <w:sz w:val="18"/>
                <w:szCs w:val="18"/>
              </w:rPr>
              <w:t>YWG</w:t>
            </w:r>
          </w:p>
          <w:p w14:paraId="0E42E0BD" w14:textId="77777777" w:rsidR="001F256E" w:rsidRDefault="001F256E" w:rsidP="007931B1">
            <w:pPr>
              <w:rPr>
                <w:sz w:val="18"/>
                <w:szCs w:val="18"/>
              </w:rPr>
            </w:pPr>
          </w:p>
          <w:p w14:paraId="087F3A2B" w14:textId="52C1C18B" w:rsidR="001F256E" w:rsidRPr="008C1AC5" w:rsidRDefault="001F256E" w:rsidP="007931B1">
            <w:pPr>
              <w:rPr>
                <w:sz w:val="18"/>
                <w:szCs w:val="18"/>
              </w:rPr>
            </w:pPr>
            <w:r>
              <w:rPr>
                <w:sz w:val="18"/>
                <w:szCs w:val="18"/>
              </w:rPr>
              <w:t>Danube Youth Council (Irina Apostol)</w:t>
            </w:r>
          </w:p>
        </w:tc>
        <w:tc>
          <w:tcPr>
            <w:tcW w:w="2318" w:type="dxa"/>
            <w:shd w:val="clear" w:color="auto" w:fill="auto"/>
          </w:tcPr>
          <w:p w14:paraId="13E735AD" w14:textId="07ADB623" w:rsidR="00E73305" w:rsidRPr="008C1AC5" w:rsidRDefault="00E73305" w:rsidP="007931B1">
            <w:pPr>
              <w:rPr>
                <w:sz w:val="18"/>
                <w:szCs w:val="18"/>
              </w:rPr>
            </w:pPr>
            <w:r>
              <w:rPr>
                <w:sz w:val="18"/>
                <w:szCs w:val="18"/>
              </w:rPr>
              <w:t>N/A (voluntary)</w:t>
            </w:r>
          </w:p>
        </w:tc>
        <w:tc>
          <w:tcPr>
            <w:tcW w:w="2104" w:type="dxa"/>
          </w:tcPr>
          <w:p w14:paraId="6A88F37E" w14:textId="77777777" w:rsidR="00E73305" w:rsidRDefault="00E73305" w:rsidP="007931B1">
            <w:pPr>
              <w:rPr>
                <w:sz w:val="18"/>
                <w:szCs w:val="18"/>
              </w:rPr>
            </w:pPr>
            <w:r>
              <w:rPr>
                <w:sz w:val="18"/>
                <w:szCs w:val="18"/>
              </w:rPr>
              <w:t>Number of other youth organisations met with</w:t>
            </w:r>
          </w:p>
          <w:p w14:paraId="284B103C" w14:textId="77777777" w:rsidR="00E73305" w:rsidRDefault="00E73305" w:rsidP="007931B1">
            <w:pPr>
              <w:rPr>
                <w:sz w:val="18"/>
                <w:szCs w:val="18"/>
              </w:rPr>
            </w:pPr>
          </w:p>
          <w:p w14:paraId="2EBB30EE" w14:textId="5F883FE6" w:rsidR="00E73305" w:rsidRPr="008C1AC5" w:rsidRDefault="00E73305" w:rsidP="007931B1">
            <w:pPr>
              <w:rPr>
                <w:sz w:val="18"/>
                <w:szCs w:val="18"/>
              </w:rPr>
            </w:pPr>
            <w:r>
              <w:rPr>
                <w:sz w:val="18"/>
                <w:szCs w:val="18"/>
              </w:rPr>
              <w:t>Number of meetings</w:t>
            </w:r>
          </w:p>
        </w:tc>
      </w:tr>
      <w:tr w:rsidR="005E60EB" w:rsidRPr="009C54C3" w14:paraId="34D38F1D" w14:textId="77777777" w:rsidTr="00BE702E">
        <w:trPr>
          <w:trHeight w:val="483"/>
        </w:trPr>
        <w:tc>
          <w:tcPr>
            <w:tcW w:w="2236" w:type="dxa"/>
            <w:gridSpan w:val="2"/>
            <w:vMerge/>
          </w:tcPr>
          <w:p w14:paraId="5F82E4A1" w14:textId="77777777" w:rsidR="00E73305" w:rsidRDefault="00E73305" w:rsidP="2FFD1A1B">
            <w:pPr>
              <w:rPr>
                <w:b/>
                <w:bCs/>
                <w:sz w:val="18"/>
                <w:szCs w:val="18"/>
              </w:rPr>
            </w:pPr>
          </w:p>
        </w:tc>
        <w:tc>
          <w:tcPr>
            <w:tcW w:w="3158" w:type="dxa"/>
          </w:tcPr>
          <w:p w14:paraId="3DE78FC0" w14:textId="77777777" w:rsidR="00E73305" w:rsidRPr="00470B3F" w:rsidRDefault="00E73305" w:rsidP="0057234F">
            <w:pPr>
              <w:rPr>
                <w:sz w:val="18"/>
                <w:szCs w:val="18"/>
              </w:rPr>
            </w:pPr>
            <w:r>
              <w:rPr>
                <w:sz w:val="18"/>
                <w:szCs w:val="18"/>
              </w:rPr>
              <w:t xml:space="preserve">1.4.4: </w:t>
            </w:r>
            <w:r w:rsidRPr="0052724C">
              <w:rPr>
                <w:sz w:val="18"/>
                <w:szCs w:val="18"/>
              </w:rPr>
              <w:t>Workshop and agree on dynamic processes for communicating and collaborating to not get swamped in bureaucracy</w:t>
            </w:r>
          </w:p>
          <w:p w14:paraId="347A00DB" w14:textId="6460D180" w:rsidR="00E73305" w:rsidRPr="0057234F" w:rsidRDefault="002F1C77" w:rsidP="00737B9B">
            <w:pPr>
              <w:pStyle w:val="ListParagraph"/>
              <w:numPr>
                <w:ilvl w:val="0"/>
                <w:numId w:val="14"/>
              </w:numPr>
              <w:rPr>
                <w:b/>
                <w:bCs/>
                <w:sz w:val="18"/>
                <w:szCs w:val="18"/>
              </w:rPr>
            </w:pPr>
            <w:r>
              <w:rPr>
                <w:sz w:val="18"/>
                <w:szCs w:val="18"/>
              </w:rPr>
              <w:t>E.g., having</w:t>
            </w:r>
            <w:r w:rsidR="005D13AC">
              <w:rPr>
                <w:sz w:val="18"/>
                <w:szCs w:val="18"/>
              </w:rPr>
              <w:t xml:space="preserve"> </w:t>
            </w:r>
            <w:r w:rsidR="001B26EB">
              <w:rPr>
                <w:sz w:val="18"/>
                <w:szCs w:val="18"/>
              </w:rPr>
              <w:t>a</w:t>
            </w:r>
            <w:r w:rsidR="00E73305">
              <w:rPr>
                <w:sz w:val="18"/>
                <w:szCs w:val="18"/>
              </w:rPr>
              <w:t xml:space="preserve"> representative from other organisations join the YWG community platform (and vice versa) to liaise between organisations</w:t>
            </w:r>
          </w:p>
        </w:tc>
        <w:tc>
          <w:tcPr>
            <w:tcW w:w="1475" w:type="dxa"/>
          </w:tcPr>
          <w:p w14:paraId="477FA687" w14:textId="5E583C6A" w:rsidR="00E73305" w:rsidRPr="008C1AC5" w:rsidRDefault="002D139F" w:rsidP="007931B1">
            <w:pPr>
              <w:rPr>
                <w:sz w:val="18"/>
                <w:szCs w:val="18"/>
              </w:rPr>
            </w:pPr>
            <w:r>
              <w:rPr>
                <w:sz w:val="18"/>
                <w:szCs w:val="18"/>
              </w:rPr>
              <w:t>Medium (30/6/2024)</w:t>
            </w:r>
          </w:p>
        </w:tc>
        <w:tc>
          <w:tcPr>
            <w:tcW w:w="1523" w:type="dxa"/>
            <w:vMerge/>
          </w:tcPr>
          <w:p w14:paraId="07246223" w14:textId="77777777" w:rsidR="00E73305" w:rsidRPr="008C1AC5" w:rsidRDefault="00E73305" w:rsidP="007931B1">
            <w:pPr>
              <w:rPr>
                <w:sz w:val="18"/>
                <w:szCs w:val="18"/>
              </w:rPr>
            </w:pPr>
          </w:p>
        </w:tc>
        <w:tc>
          <w:tcPr>
            <w:tcW w:w="1854" w:type="dxa"/>
          </w:tcPr>
          <w:p w14:paraId="6CB4C60E" w14:textId="77777777" w:rsidR="00E73305" w:rsidRDefault="00E73305" w:rsidP="007931B1">
            <w:pPr>
              <w:rPr>
                <w:sz w:val="18"/>
                <w:szCs w:val="18"/>
              </w:rPr>
            </w:pPr>
            <w:r>
              <w:rPr>
                <w:sz w:val="18"/>
                <w:szCs w:val="18"/>
              </w:rPr>
              <w:t>Consultancy?</w:t>
            </w:r>
          </w:p>
          <w:p w14:paraId="5F89C469" w14:textId="77777777" w:rsidR="00E73305" w:rsidRDefault="00E73305" w:rsidP="007931B1">
            <w:pPr>
              <w:rPr>
                <w:sz w:val="18"/>
                <w:szCs w:val="18"/>
              </w:rPr>
            </w:pPr>
          </w:p>
          <w:p w14:paraId="19D58B12" w14:textId="1FDCC98F" w:rsidR="00E73305" w:rsidRPr="008C1AC5" w:rsidRDefault="00E73305" w:rsidP="007931B1">
            <w:pPr>
              <w:rPr>
                <w:sz w:val="18"/>
                <w:szCs w:val="18"/>
              </w:rPr>
            </w:pPr>
            <w:r>
              <w:rPr>
                <w:sz w:val="18"/>
                <w:szCs w:val="18"/>
              </w:rPr>
              <w:t xml:space="preserve">YEW </w:t>
            </w:r>
          </w:p>
        </w:tc>
        <w:tc>
          <w:tcPr>
            <w:tcW w:w="2318" w:type="dxa"/>
            <w:shd w:val="clear" w:color="auto" w:fill="auto"/>
          </w:tcPr>
          <w:p w14:paraId="3044E76A" w14:textId="46760E06" w:rsidR="00E73305" w:rsidRPr="008C1AC5" w:rsidRDefault="006310EE" w:rsidP="007931B1">
            <w:pPr>
              <w:rPr>
                <w:sz w:val="18"/>
                <w:szCs w:val="18"/>
              </w:rPr>
            </w:pPr>
            <w:r w:rsidRPr="006310EE">
              <w:rPr>
                <w:sz w:val="18"/>
                <w:szCs w:val="18"/>
              </w:rPr>
              <w:t xml:space="preserve">In-kind support from co-contributors, or </w:t>
            </w:r>
            <w:r w:rsidR="001B26EB">
              <w:rPr>
                <w:sz w:val="18"/>
                <w:szCs w:val="18"/>
              </w:rPr>
              <w:t>10,000-</w:t>
            </w:r>
            <w:r w:rsidR="00016C9E">
              <w:rPr>
                <w:sz w:val="18"/>
                <w:szCs w:val="18"/>
              </w:rPr>
              <w:t>2</w:t>
            </w:r>
            <w:r w:rsidRPr="00A65C4E">
              <w:rPr>
                <w:sz w:val="18"/>
                <w:szCs w:val="18"/>
              </w:rPr>
              <w:t>0</w:t>
            </w:r>
            <w:r w:rsidRPr="006310EE">
              <w:rPr>
                <w:sz w:val="18"/>
                <w:szCs w:val="18"/>
              </w:rPr>
              <w:t xml:space="preserve">,000CHF as part of package of Outcome </w:t>
            </w:r>
            <w:r w:rsidR="009B1BAE">
              <w:rPr>
                <w:sz w:val="18"/>
                <w:szCs w:val="18"/>
              </w:rPr>
              <w:t>1.</w:t>
            </w:r>
            <w:r w:rsidRPr="006310EE">
              <w:rPr>
                <w:sz w:val="18"/>
                <w:szCs w:val="18"/>
              </w:rPr>
              <w:t>4 tasks</w:t>
            </w:r>
          </w:p>
        </w:tc>
        <w:tc>
          <w:tcPr>
            <w:tcW w:w="2104" w:type="dxa"/>
          </w:tcPr>
          <w:p w14:paraId="3B89E99A" w14:textId="63F5D1A7" w:rsidR="00E73305" w:rsidRPr="008C1AC5" w:rsidRDefault="00E73305" w:rsidP="007931B1">
            <w:pPr>
              <w:rPr>
                <w:sz w:val="18"/>
                <w:szCs w:val="18"/>
              </w:rPr>
            </w:pPr>
            <w:r>
              <w:rPr>
                <w:sz w:val="18"/>
                <w:szCs w:val="18"/>
              </w:rPr>
              <w:t>Process developed and governance written  – Yes/No</w:t>
            </w:r>
          </w:p>
        </w:tc>
      </w:tr>
      <w:tr w:rsidR="00B205F0" w:rsidRPr="009C54C3" w14:paraId="6F0BC796" w14:textId="77777777" w:rsidTr="00BE702E">
        <w:trPr>
          <w:trHeight w:val="483"/>
        </w:trPr>
        <w:tc>
          <w:tcPr>
            <w:tcW w:w="2236" w:type="dxa"/>
            <w:gridSpan w:val="2"/>
            <w:vMerge/>
          </w:tcPr>
          <w:p w14:paraId="33262108" w14:textId="77777777" w:rsidR="00C65010" w:rsidRDefault="00C65010" w:rsidP="2FFD1A1B">
            <w:pPr>
              <w:rPr>
                <w:b/>
                <w:bCs/>
                <w:sz w:val="18"/>
                <w:szCs w:val="18"/>
              </w:rPr>
            </w:pPr>
          </w:p>
        </w:tc>
        <w:tc>
          <w:tcPr>
            <w:tcW w:w="3158" w:type="dxa"/>
          </w:tcPr>
          <w:p w14:paraId="64369ACC" w14:textId="77777777" w:rsidR="00C65010" w:rsidRDefault="00C65010" w:rsidP="0057234F">
            <w:r>
              <w:rPr>
                <w:sz w:val="18"/>
                <w:szCs w:val="18"/>
              </w:rPr>
              <w:t xml:space="preserve">1.4.5: Establish systems/ </w:t>
            </w:r>
            <w:r w:rsidRPr="00720CE2">
              <w:rPr>
                <w:sz w:val="18"/>
                <w:szCs w:val="18"/>
              </w:rPr>
              <w:t xml:space="preserve">processes to </w:t>
            </w:r>
            <w:r>
              <w:rPr>
                <w:sz w:val="18"/>
                <w:szCs w:val="18"/>
              </w:rPr>
              <w:t>m</w:t>
            </w:r>
            <w:r w:rsidRPr="00720CE2">
              <w:rPr>
                <w:sz w:val="18"/>
                <w:szCs w:val="18"/>
              </w:rPr>
              <w:t>ake</w:t>
            </w:r>
            <w:r>
              <w:rPr>
                <w:sz w:val="18"/>
                <w:szCs w:val="18"/>
              </w:rPr>
              <w:t xml:space="preserve"> it</w:t>
            </w:r>
            <w:r w:rsidRPr="00720CE2">
              <w:rPr>
                <w:sz w:val="18"/>
                <w:szCs w:val="18"/>
              </w:rPr>
              <w:t xml:space="preserve"> is easy for CPs to know how to engage with the collective of youth organisations, to enable them to bring youth into spaces</w:t>
            </w:r>
          </w:p>
          <w:p w14:paraId="1DDD81FE" w14:textId="77777777" w:rsidR="00C65010" w:rsidRDefault="00C65010" w:rsidP="00737B9B">
            <w:pPr>
              <w:pStyle w:val="ListParagraph"/>
              <w:numPr>
                <w:ilvl w:val="0"/>
                <w:numId w:val="14"/>
              </w:numPr>
              <w:rPr>
                <w:sz w:val="18"/>
                <w:szCs w:val="18"/>
              </w:rPr>
            </w:pPr>
            <w:r>
              <w:rPr>
                <w:sz w:val="18"/>
                <w:szCs w:val="18"/>
              </w:rPr>
              <w:t>An existing process is for each CP to appoint a Youth Focal Point – they can be the point of liaison and access to the YWG platform and other youth organisations</w:t>
            </w:r>
          </w:p>
          <w:p w14:paraId="410668C0" w14:textId="0E9212D0" w:rsidR="00C65010" w:rsidRDefault="0072695A" w:rsidP="00737B9B">
            <w:pPr>
              <w:pStyle w:val="ListParagraph"/>
              <w:numPr>
                <w:ilvl w:val="0"/>
                <w:numId w:val="14"/>
              </w:numPr>
              <w:rPr>
                <w:sz w:val="18"/>
                <w:szCs w:val="18"/>
              </w:rPr>
            </w:pPr>
            <w:r>
              <w:rPr>
                <w:sz w:val="18"/>
                <w:szCs w:val="18"/>
              </w:rPr>
              <w:t>C</w:t>
            </w:r>
            <w:r w:rsidR="00C65010" w:rsidRPr="4C90534E">
              <w:rPr>
                <w:sz w:val="18"/>
                <w:szCs w:val="18"/>
              </w:rPr>
              <w:t>reate guidance for CPs on how to appoint and engage a YFP (including suggested responsibilities – see Annex 1 of Youth Resolution).</w:t>
            </w:r>
          </w:p>
          <w:p w14:paraId="064D7779" w14:textId="34712687" w:rsidR="00C65010" w:rsidRDefault="006D2546" w:rsidP="00737B9B">
            <w:pPr>
              <w:pStyle w:val="ListParagraph"/>
              <w:numPr>
                <w:ilvl w:val="0"/>
                <w:numId w:val="14"/>
              </w:numPr>
              <w:rPr>
                <w:sz w:val="18"/>
                <w:szCs w:val="18"/>
              </w:rPr>
            </w:pPr>
            <w:r>
              <w:rPr>
                <w:sz w:val="18"/>
                <w:szCs w:val="18"/>
              </w:rPr>
              <w:t>Create guidance on how t</w:t>
            </w:r>
            <w:r w:rsidR="00C65010" w:rsidRPr="4C90534E">
              <w:rPr>
                <w:sz w:val="18"/>
                <w:szCs w:val="18"/>
              </w:rPr>
              <w:t xml:space="preserve">he CP Youth Focal Point </w:t>
            </w:r>
            <w:r>
              <w:rPr>
                <w:sz w:val="18"/>
                <w:szCs w:val="18"/>
              </w:rPr>
              <w:t>can</w:t>
            </w:r>
            <w:r w:rsidR="00C65010" w:rsidRPr="4C90534E">
              <w:rPr>
                <w:sz w:val="18"/>
                <w:szCs w:val="18"/>
              </w:rPr>
              <w:t xml:space="preserve"> connect with other youth delegates in their government department, to connect in with other youth </w:t>
            </w:r>
            <w:r w:rsidR="00C65010" w:rsidRPr="4C90534E">
              <w:rPr>
                <w:sz w:val="18"/>
                <w:szCs w:val="18"/>
              </w:rPr>
              <w:lastRenderedPageBreak/>
              <w:t>initiatives in their region</w:t>
            </w:r>
            <w:r w:rsidR="00B00D4A">
              <w:rPr>
                <w:sz w:val="18"/>
                <w:szCs w:val="18"/>
              </w:rPr>
              <w:t xml:space="preserve"> – include case study examples</w:t>
            </w:r>
          </w:p>
          <w:p w14:paraId="3611EE9D" w14:textId="733BB907" w:rsidR="00C52DB1" w:rsidRPr="008E2937" w:rsidRDefault="0072695A" w:rsidP="00737B9B">
            <w:pPr>
              <w:pStyle w:val="ListParagraph"/>
              <w:numPr>
                <w:ilvl w:val="0"/>
                <w:numId w:val="14"/>
              </w:numPr>
              <w:rPr>
                <w:sz w:val="18"/>
                <w:szCs w:val="18"/>
              </w:rPr>
            </w:pPr>
            <w:r>
              <w:rPr>
                <w:sz w:val="18"/>
                <w:szCs w:val="18"/>
              </w:rPr>
              <w:t xml:space="preserve">Links </w:t>
            </w:r>
            <w:r w:rsidR="00C52DB1">
              <w:rPr>
                <w:sz w:val="18"/>
                <w:szCs w:val="18"/>
              </w:rPr>
              <w:t xml:space="preserve">to Task 3.1.2 on </w:t>
            </w:r>
            <w:r w:rsidR="003F3613">
              <w:rPr>
                <w:sz w:val="18"/>
                <w:szCs w:val="18"/>
              </w:rPr>
              <w:t xml:space="preserve">developing youth engagement </w:t>
            </w:r>
            <w:r w:rsidR="001B26EB">
              <w:rPr>
                <w:sz w:val="18"/>
                <w:szCs w:val="18"/>
              </w:rPr>
              <w:t>principle</w:t>
            </w:r>
            <w:r>
              <w:rPr>
                <w:sz w:val="18"/>
                <w:szCs w:val="18"/>
              </w:rPr>
              <w:t>s</w:t>
            </w:r>
          </w:p>
        </w:tc>
        <w:tc>
          <w:tcPr>
            <w:tcW w:w="1475" w:type="dxa"/>
          </w:tcPr>
          <w:p w14:paraId="68FBCF01" w14:textId="0E60B259" w:rsidR="00C65010" w:rsidRPr="008C1AC5" w:rsidRDefault="00FC4CCC" w:rsidP="007931B1">
            <w:pPr>
              <w:rPr>
                <w:sz w:val="18"/>
                <w:szCs w:val="18"/>
              </w:rPr>
            </w:pPr>
            <w:r>
              <w:rPr>
                <w:sz w:val="18"/>
                <w:szCs w:val="18"/>
              </w:rPr>
              <w:lastRenderedPageBreak/>
              <w:t>Medium (30/6/2024)</w:t>
            </w:r>
          </w:p>
        </w:tc>
        <w:tc>
          <w:tcPr>
            <w:tcW w:w="1523" w:type="dxa"/>
          </w:tcPr>
          <w:p w14:paraId="14E6FCE2" w14:textId="77777777" w:rsidR="005E5FFA" w:rsidRDefault="005E5FFA" w:rsidP="005E5FFA">
            <w:pPr>
              <w:rPr>
                <w:sz w:val="18"/>
                <w:szCs w:val="18"/>
              </w:rPr>
            </w:pPr>
            <w:r w:rsidRPr="3C22D262">
              <w:rPr>
                <w:sz w:val="18"/>
                <w:szCs w:val="18"/>
              </w:rPr>
              <w:t>Global youth engaged in wetlands (ages 18-35)</w:t>
            </w:r>
          </w:p>
          <w:p w14:paraId="7C802511" w14:textId="77777777" w:rsidR="005E5FFA" w:rsidRDefault="005E5FFA" w:rsidP="005E5FFA">
            <w:pPr>
              <w:rPr>
                <w:b/>
                <w:bCs/>
                <w:sz w:val="18"/>
                <w:szCs w:val="18"/>
              </w:rPr>
            </w:pPr>
          </w:p>
          <w:p w14:paraId="1F414EA1" w14:textId="5B1AFB81" w:rsidR="00C65010" w:rsidRPr="008C1AC5" w:rsidRDefault="005E5FFA" w:rsidP="005E5FFA">
            <w:pPr>
              <w:rPr>
                <w:sz w:val="18"/>
                <w:szCs w:val="18"/>
              </w:rPr>
            </w:pPr>
            <w:r w:rsidRPr="00CF4A87">
              <w:rPr>
                <w:sz w:val="18"/>
                <w:szCs w:val="18"/>
              </w:rPr>
              <w:t>Ramsar National Focal Points and Youth Focal Points</w:t>
            </w:r>
          </w:p>
        </w:tc>
        <w:tc>
          <w:tcPr>
            <w:tcW w:w="1854" w:type="dxa"/>
            <w:shd w:val="clear" w:color="auto" w:fill="auto"/>
          </w:tcPr>
          <w:p w14:paraId="5CFF2555" w14:textId="77777777" w:rsidR="00C2712A" w:rsidRDefault="0035385C" w:rsidP="007931B1">
            <w:pPr>
              <w:rPr>
                <w:sz w:val="18"/>
                <w:szCs w:val="18"/>
              </w:rPr>
            </w:pPr>
            <w:r>
              <w:rPr>
                <w:sz w:val="18"/>
                <w:szCs w:val="18"/>
              </w:rPr>
              <w:t xml:space="preserve">Consultancy, </w:t>
            </w:r>
          </w:p>
          <w:p w14:paraId="2772343B" w14:textId="5DA6E4AD" w:rsidR="00C65010" w:rsidRPr="008C1AC5" w:rsidRDefault="00C2712A" w:rsidP="007931B1">
            <w:pPr>
              <w:rPr>
                <w:sz w:val="18"/>
                <w:szCs w:val="18"/>
              </w:rPr>
            </w:pPr>
            <w:r>
              <w:rPr>
                <w:sz w:val="18"/>
                <w:szCs w:val="18"/>
              </w:rPr>
              <w:t xml:space="preserve">YWGYEW </w:t>
            </w:r>
          </w:p>
        </w:tc>
        <w:tc>
          <w:tcPr>
            <w:tcW w:w="2318" w:type="dxa"/>
            <w:shd w:val="clear" w:color="auto" w:fill="auto"/>
          </w:tcPr>
          <w:p w14:paraId="634A88AF" w14:textId="55FBA2E5" w:rsidR="00C65010" w:rsidRPr="008C1AC5" w:rsidRDefault="006310EE" w:rsidP="007931B1">
            <w:pPr>
              <w:rPr>
                <w:sz w:val="18"/>
                <w:szCs w:val="18"/>
              </w:rPr>
            </w:pPr>
            <w:r w:rsidRPr="006310EE">
              <w:rPr>
                <w:sz w:val="18"/>
                <w:szCs w:val="18"/>
              </w:rPr>
              <w:t>In-kind support from co-contributors, or 10,</w:t>
            </w:r>
            <w:r w:rsidR="001B26EB">
              <w:rPr>
                <w:sz w:val="18"/>
                <w:szCs w:val="18"/>
              </w:rPr>
              <w:t>000-20,</w:t>
            </w:r>
            <w:r w:rsidRPr="006310EE">
              <w:rPr>
                <w:sz w:val="18"/>
                <w:szCs w:val="18"/>
              </w:rPr>
              <w:t xml:space="preserve">000CHF as part of package of Outcome </w:t>
            </w:r>
            <w:r w:rsidR="009B1BAE">
              <w:rPr>
                <w:sz w:val="18"/>
                <w:szCs w:val="18"/>
              </w:rPr>
              <w:t>1.</w:t>
            </w:r>
            <w:r w:rsidRPr="006310EE">
              <w:rPr>
                <w:sz w:val="18"/>
                <w:szCs w:val="18"/>
              </w:rPr>
              <w:t>4 tasks</w:t>
            </w:r>
          </w:p>
        </w:tc>
        <w:tc>
          <w:tcPr>
            <w:tcW w:w="2104" w:type="dxa"/>
          </w:tcPr>
          <w:p w14:paraId="64FAF865" w14:textId="6FA1FDB4" w:rsidR="00F341CE" w:rsidRDefault="007631CF" w:rsidP="007931B1">
            <w:pPr>
              <w:rPr>
                <w:sz w:val="18"/>
                <w:szCs w:val="18"/>
              </w:rPr>
            </w:pPr>
            <w:r>
              <w:rPr>
                <w:sz w:val="18"/>
                <w:szCs w:val="18"/>
              </w:rPr>
              <w:t xml:space="preserve">Guidance created for </w:t>
            </w:r>
            <w:r w:rsidR="006B2B92">
              <w:rPr>
                <w:sz w:val="18"/>
                <w:szCs w:val="18"/>
              </w:rPr>
              <w:t xml:space="preserve">how CPs appoint </w:t>
            </w:r>
            <w:r w:rsidR="00644904">
              <w:rPr>
                <w:sz w:val="18"/>
                <w:szCs w:val="18"/>
              </w:rPr>
              <w:t>a Youth Focal Point – Yes/No</w:t>
            </w:r>
          </w:p>
          <w:p w14:paraId="08DDCF74" w14:textId="77777777" w:rsidR="00B00D4A" w:rsidRDefault="00B00D4A" w:rsidP="007931B1">
            <w:pPr>
              <w:rPr>
                <w:sz w:val="18"/>
                <w:szCs w:val="18"/>
              </w:rPr>
            </w:pPr>
          </w:p>
          <w:p w14:paraId="1D479EDF" w14:textId="5B89C836" w:rsidR="00B00D4A" w:rsidRDefault="00B00D4A" w:rsidP="007931B1">
            <w:pPr>
              <w:rPr>
                <w:sz w:val="18"/>
                <w:szCs w:val="18"/>
              </w:rPr>
            </w:pPr>
            <w:r>
              <w:rPr>
                <w:sz w:val="18"/>
                <w:szCs w:val="18"/>
              </w:rPr>
              <w:t>Guidance create</w:t>
            </w:r>
            <w:r w:rsidR="00B6066E">
              <w:rPr>
                <w:sz w:val="18"/>
                <w:szCs w:val="18"/>
              </w:rPr>
              <w:t>d and examples given</w:t>
            </w:r>
            <w:r>
              <w:rPr>
                <w:sz w:val="18"/>
                <w:szCs w:val="18"/>
              </w:rPr>
              <w:t xml:space="preserve"> for how </w:t>
            </w:r>
            <w:r w:rsidR="00F341CE">
              <w:rPr>
                <w:sz w:val="18"/>
                <w:szCs w:val="18"/>
              </w:rPr>
              <w:t xml:space="preserve">CP Youth Focal Points can connect with other </w:t>
            </w:r>
            <w:r w:rsidR="00F47974">
              <w:rPr>
                <w:sz w:val="18"/>
                <w:szCs w:val="18"/>
              </w:rPr>
              <w:t>youth delegates, organisations etc – Yes/No</w:t>
            </w:r>
          </w:p>
          <w:p w14:paraId="6B0A3D3B" w14:textId="77777777" w:rsidR="00F47974" w:rsidRDefault="00F47974" w:rsidP="007931B1">
            <w:pPr>
              <w:rPr>
                <w:sz w:val="18"/>
                <w:szCs w:val="18"/>
              </w:rPr>
            </w:pPr>
          </w:p>
          <w:p w14:paraId="58CDED0C" w14:textId="56D8073E" w:rsidR="00E0685F" w:rsidRPr="008C1AC5" w:rsidRDefault="00306C34" w:rsidP="007931B1">
            <w:pPr>
              <w:rPr>
                <w:sz w:val="18"/>
                <w:szCs w:val="18"/>
              </w:rPr>
            </w:pPr>
            <w:r>
              <w:rPr>
                <w:sz w:val="18"/>
                <w:szCs w:val="18"/>
              </w:rPr>
              <w:t>Guidance documents shared with all CP Administrative Authorities – Yes/No</w:t>
            </w:r>
          </w:p>
        </w:tc>
      </w:tr>
      <w:tr w:rsidR="00EC6861" w:rsidRPr="009C54C3" w14:paraId="3CD62364" w14:textId="77777777" w:rsidTr="00BE702E">
        <w:trPr>
          <w:trHeight w:val="483"/>
        </w:trPr>
        <w:tc>
          <w:tcPr>
            <w:tcW w:w="2236" w:type="dxa"/>
            <w:gridSpan w:val="2"/>
            <w:vMerge/>
          </w:tcPr>
          <w:p w14:paraId="6EF1C157" w14:textId="77777777" w:rsidR="00C65010" w:rsidRDefault="00C65010" w:rsidP="2FFD1A1B">
            <w:pPr>
              <w:rPr>
                <w:b/>
                <w:bCs/>
                <w:sz w:val="18"/>
                <w:szCs w:val="18"/>
              </w:rPr>
            </w:pPr>
          </w:p>
        </w:tc>
        <w:tc>
          <w:tcPr>
            <w:tcW w:w="3158" w:type="dxa"/>
            <w:shd w:val="clear" w:color="auto" w:fill="auto"/>
          </w:tcPr>
          <w:p w14:paraId="5267424C" w14:textId="77777777" w:rsidR="0072695A" w:rsidRDefault="009538CB" w:rsidP="001B26EB">
            <w:pPr>
              <w:rPr>
                <w:sz w:val="18"/>
                <w:szCs w:val="18"/>
              </w:rPr>
            </w:pPr>
            <w:r w:rsidRPr="007A19BB">
              <w:rPr>
                <w:sz w:val="18"/>
                <w:szCs w:val="18"/>
              </w:rPr>
              <w:t>1.4.6: Create a list and contact database of other wetlands organisations that are interested in youth engagement</w:t>
            </w:r>
          </w:p>
          <w:p w14:paraId="4B931653" w14:textId="216BB2C7" w:rsidR="00C65010" w:rsidRPr="008E2937" w:rsidRDefault="0072695A" w:rsidP="00737B9B">
            <w:pPr>
              <w:pStyle w:val="ListParagraph"/>
              <w:numPr>
                <w:ilvl w:val="0"/>
                <w:numId w:val="28"/>
              </w:numPr>
              <w:rPr>
                <w:sz w:val="18"/>
                <w:szCs w:val="18"/>
              </w:rPr>
            </w:pPr>
            <w:r>
              <w:rPr>
                <w:sz w:val="18"/>
                <w:szCs w:val="18"/>
              </w:rPr>
              <w:t>E</w:t>
            </w:r>
            <w:r w:rsidR="001B26EB" w:rsidRPr="002066F7">
              <w:rPr>
                <w:sz w:val="18"/>
                <w:szCs w:val="18"/>
              </w:rPr>
              <w:t>stablish</w:t>
            </w:r>
            <w:r w:rsidR="009538CB" w:rsidRPr="008E2937">
              <w:rPr>
                <w:sz w:val="18"/>
                <w:szCs w:val="18"/>
              </w:rPr>
              <w:t xml:space="preserve"> a process to enable these organisations to engage with youth under the Convention.</w:t>
            </w:r>
          </w:p>
        </w:tc>
        <w:tc>
          <w:tcPr>
            <w:tcW w:w="1475" w:type="dxa"/>
            <w:shd w:val="clear" w:color="auto" w:fill="auto"/>
          </w:tcPr>
          <w:p w14:paraId="64CC4165" w14:textId="5ABA630D" w:rsidR="00C65010" w:rsidRPr="008C1AC5" w:rsidRDefault="009538CB" w:rsidP="007931B1">
            <w:pPr>
              <w:rPr>
                <w:sz w:val="18"/>
                <w:szCs w:val="18"/>
              </w:rPr>
            </w:pPr>
            <w:r w:rsidRPr="007A19BB">
              <w:rPr>
                <w:sz w:val="18"/>
                <w:szCs w:val="18"/>
              </w:rPr>
              <w:t>Low (31/12/24)</w:t>
            </w:r>
          </w:p>
        </w:tc>
        <w:tc>
          <w:tcPr>
            <w:tcW w:w="1523" w:type="dxa"/>
            <w:shd w:val="clear" w:color="auto" w:fill="auto"/>
          </w:tcPr>
          <w:p w14:paraId="0AF5B854" w14:textId="77777777" w:rsidR="00C65010" w:rsidRPr="008C1AC5" w:rsidRDefault="00C65010" w:rsidP="007931B1">
            <w:pPr>
              <w:rPr>
                <w:sz w:val="18"/>
                <w:szCs w:val="18"/>
              </w:rPr>
            </w:pPr>
          </w:p>
        </w:tc>
        <w:tc>
          <w:tcPr>
            <w:tcW w:w="1854" w:type="dxa"/>
            <w:shd w:val="clear" w:color="auto" w:fill="auto"/>
          </w:tcPr>
          <w:p w14:paraId="08217874" w14:textId="77777777" w:rsidR="00895A37" w:rsidRPr="00895A37" w:rsidRDefault="00895A37" w:rsidP="00895A37">
            <w:pPr>
              <w:rPr>
                <w:sz w:val="18"/>
                <w:szCs w:val="18"/>
              </w:rPr>
            </w:pPr>
            <w:r w:rsidRPr="00895A37">
              <w:rPr>
                <w:sz w:val="18"/>
                <w:szCs w:val="18"/>
              </w:rPr>
              <w:t>YEW</w:t>
            </w:r>
          </w:p>
          <w:p w14:paraId="0FAD32EE" w14:textId="158AD1C4" w:rsidR="00C65010" w:rsidRPr="008C1AC5" w:rsidRDefault="00895A37" w:rsidP="007931B1">
            <w:pPr>
              <w:rPr>
                <w:sz w:val="18"/>
                <w:szCs w:val="18"/>
              </w:rPr>
            </w:pPr>
            <w:r w:rsidRPr="00895A37">
              <w:rPr>
                <w:sz w:val="18"/>
                <w:szCs w:val="18"/>
              </w:rPr>
              <w:t>YWG</w:t>
            </w:r>
          </w:p>
        </w:tc>
        <w:tc>
          <w:tcPr>
            <w:tcW w:w="2318" w:type="dxa"/>
            <w:shd w:val="clear" w:color="auto" w:fill="auto"/>
          </w:tcPr>
          <w:p w14:paraId="028781B9" w14:textId="07C8E8BB" w:rsidR="00C65010" w:rsidRPr="008C1AC5" w:rsidRDefault="00895A37" w:rsidP="007931B1">
            <w:pPr>
              <w:rPr>
                <w:sz w:val="18"/>
                <w:szCs w:val="18"/>
              </w:rPr>
            </w:pPr>
            <w:r w:rsidRPr="00895A37">
              <w:rPr>
                <w:sz w:val="18"/>
                <w:szCs w:val="18"/>
              </w:rPr>
              <w:t>In-kind support from co-contributors, or 10,</w:t>
            </w:r>
            <w:r w:rsidR="001B26EB">
              <w:rPr>
                <w:sz w:val="18"/>
                <w:szCs w:val="18"/>
              </w:rPr>
              <w:t>000-20,</w:t>
            </w:r>
            <w:r w:rsidRPr="00895A37">
              <w:rPr>
                <w:sz w:val="18"/>
                <w:szCs w:val="18"/>
              </w:rPr>
              <w:t xml:space="preserve">000CHF as part of package of Outcome </w:t>
            </w:r>
            <w:r w:rsidR="009B1BAE">
              <w:rPr>
                <w:sz w:val="18"/>
                <w:szCs w:val="18"/>
              </w:rPr>
              <w:t>1.</w:t>
            </w:r>
            <w:r w:rsidRPr="00895A37">
              <w:rPr>
                <w:sz w:val="18"/>
                <w:szCs w:val="18"/>
              </w:rPr>
              <w:t>4 tasks</w:t>
            </w:r>
          </w:p>
        </w:tc>
        <w:tc>
          <w:tcPr>
            <w:tcW w:w="2104" w:type="dxa"/>
            <w:shd w:val="clear" w:color="auto" w:fill="auto"/>
          </w:tcPr>
          <w:p w14:paraId="23883E98" w14:textId="3B76D46C" w:rsidR="00C65010" w:rsidRPr="008C1AC5" w:rsidRDefault="009538CB" w:rsidP="007931B1">
            <w:pPr>
              <w:rPr>
                <w:sz w:val="18"/>
                <w:szCs w:val="18"/>
              </w:rPr>
            </w:pPr>
            <w:r w:rsidRPr="007A19BB">
              <w:rPr>
                <w:sz w:val="18"/>
                <w:szCs w:val="18"/>
              </w:rPr>
              <w:t>List and contact database created – Yes/No</w:t>
            </w:r>
          </w:p>
        </w:tc>
      </w:tr>
      <w:tr w:rsidR="005B172D" w:rsidRPr="009C54C3" w14:paraId="3086DA18" w14:textId="291B61DF" w:rsidTr="00BE702E">
        <w:trPr>
          <w:trHeight w:val="300"/>
        </w:trPr>
        <w:tc>
          <w:tcPr>
            <w:tcW w:w="2236" w:type="dxa"/>
            <w:gridSpan w:val="2"/>
            <w:shd w:val="clear" w:color="auto" w:fill="D9D9D9" w:themeFill="background1" w:themeFillShade="D9"/>
          </w:tcPr>
          <w:p w14:paraId="6F1E076B" w14:textId="4C20A4E3"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6E0F8D54" w14:textId="6D8F15A7" w:rsidR="00AD135E" w:rsidRPr="009C54C3" w:rsidRDefault="00AD135E" w:rsidP="00360341">
            <w:pPr>
              <w:rPr>
                <w:b/>
                <w:bCs/>
                <w:sz w:val="18"/>
                <w:szCs w:val="18"/>
              </w:rPr>
            </w:pPr>
            <w:r>
              <w:rPr>
                <w:b/>
                <w:bCs/>
                <w:sz w:val="18"/>
                <w:szCs w:val="18"/>
              </w:rPr>
              <w:t>Tasks</w:t>
            </w:r>
          </w:p>
        </w:tc>
        <w:tc>
          <w:tcPr>
            <w:tcW w:w="1475" w:type="dxa"/>
            <w:shd w:val="clear" w:color="auto" w:fill="D9D9D9" w:themeFill="background1" w:themeFillShade="D9"/>
          </w:tcPr>
          <w:p w14:paraId="65ADBA49" w14:textId="63E8AED1" w:rsidR="00AD135E" w:rsidRPr="009C54C3" w:rsidRDefault="00AD135E" w:rsidP="00360341">
            <w:pPr>
              <w:rPr>
                <w:b/>
                <w:bCs/>
                <w:sz w:val="18"/>
                <w:szCs w:val="18"/>
              </w:rPr>
            </w:pPr>
            <w:r>
              <w:rPr>
                <w:b/>
                <w:bCs/>
                <w:sz w:val="18"/>
                <w:szCs w:val="18"/>
              </w:rPr>
              <w:t>Priority level (completion date)</w:t>
            </w:r>
          </w:p>
        </w:tc>
        <w:tc>
          <w:tcPr>
            <w:tcW w:w="1523" w:type="dxa"/>
            <w:shd w:val="clear" w:color="auto" w:fill="D9D9D9" w:themeFill="background1" w:themeFillShade="D9"/>
          </w:tcPr>
          <w:p w14:paraId="54D07C94" w14:textId="60A40136" w:rsidR="00AD135E" w:rsidRPr="009C54C3" w:rsidRDefault="00AD135E" w:rsidP="00360341">
            <w:pPr>
              <w:rPr>
                <w:b/>
                <w:bCs/>
                <w:sz w:val="18"/>
                <w:szCs w:val="18"/>
              </w:rPr>
            </w:pPr>
            <w:r>
              <w:rPr>
                <w:b/>
                <w:bCs/>
                <w:sz w:val="18"/>
                <w:szCs w:val="18"/>
              </w:rPr>
              <w:t>Audiences</w:t>
            </w:r>
          </w:p>
        </w:tc>
        <w:tc>
          <w:tcPr>
            <w:tcW w:w="1854" w:type="dxa"/>
            <w:shd w:val="clear" w:color="auto" w:fill="D9D9D9" w:themeFill="background1" w:themeFillShade="D9"/>
          </w:tcPr>
          <w:p w14:paraId="5D480F7B" w14:textId="192EBFD9" w:rsidR="00AD135E" w:rsidRPr="009C54C3" w:rsidRDefault="00AD135E" w:rsidP="00360341">
            <w:pPr>
              <w:rPr>
                <w:b/>
                <w:bCs/>
                <w:sz w:val="18"/>
                <w:szCs w:val="18"/>
              </w:rPr>
            </w:pPr>
            <w:r>
              <w:rPr>
                <w:b/>
                <w:bCs/>
                <w:sz w:val="18"/>
                <w:szCs w:val="18"/>
              </w:rPr>
              <w:t>Co-Contributors</w:t>
            </w:r>
          </w:p>
        </w:tc>
        <w:tc>
          <w:tcPr>
            <w:tcW w:w="2318" w:type="dxa"/>
            <w:shd w:val="clear" w:color="auto" w:fill="D9D9D9" w:themeFill="background1" w:themeFillShade="D9"/>
          </w:tcPr>
          <w:p w14:paraId="147055EA" w14:textId="03769031" w:rsidR="00AD135E" w:rsidRDefault="00AD135E" w:rsidP="00360341">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1A86672E" w14:textId="50DF77AE" w:rsidR="00AD135E" w:rsidRDefault="00DF626D" w:rsidP="00360341">
            <w:pPr>
              <w:rPr>
                <w:b/>
                <w:bCs/>
                <w:sz w:val="18"/>
                <w:szCs w:val="18"/>
              </w:rPr>
            </w:pPr>
            <w:r>
              <w:rPr>
                <w:b/>
                <w:bCs/>
                <w:sz w:val="18"/>
                <w:szCs w:val="18"/>
              </w:rPr>
              <w:t>Metrics for reporting</w:t>
            </w:r>
          </w:p>
        </w:tc>
      </w:tr>
      <w:tr w:rsidR="005E60EB" w:rsidRPr="009C54C3" w14:paraId="26111D1D" w14:textId="18CE8CAD" w:rsidTr="00BE702E">
        <w:trPr>
          <w:trHeight w:val="1320"/>
        </w:trPr>
        <w:tc>
          <w:tcPr>
            <w:tcW w:w="2236" w:type="dxa"/>
            <w:gridSpan w:val="2"/>
            <w:vMerge w:val="restart"/>
          </w:tcPr>
          <w:p w14:paraId="7280229D" w14:textId="5BDEDDCB" w:rsidR="003B0F69" w:rsidRPr="009C54C3" w:rsidRDefault="003B0F69" w:rsidP="003B0F69">
            <w:pPr>
              <w:rPr>
                <w:b/>
                <w:bCs/>
                <w:sz w:val="18"/>
                <w:szCs w:val="18"/>
              </w:rPr>
            </w:pPr>
            <w:r>
              <w:rPr>
                <w:b/>
                <w:bCs/>
                <w:sz w:val="18"/>
                <w:szCs w:val="18"/>
              </w:rPr>
              <w:t xml:space="preserve">1.5: </w:t>
            </w:r>
            <w:r w:rsidRPr="2FFD1A1B">
              <w:rPr>
                <w:b/>
                <w:bCs/>
                <w:sz w:val="18"/>
                <w:szCs w:val="18"/>
              </w:rPr>
              <w:t>Produce youth-focused messages via the platform:</w:t>
            </w:r>
          </w:p>
          <w:p w14:paraId="38BCD061" w14:textId="77777777" w:rsidR="003B0F69" w:rsidRPr="009C54C3" w:rsidRDefault="003B0F69" w:rsidP="003B0F69">
            <w:pPr>
              <w:rPr>
                <w:sz w:val="18"/>
                <w:szCs w:val="18"/>
              </w:rPr>
            </w:pPr>
            <w:r w:rsidRPr="2FFD1A1B">
              <w:rPr>
                <w:sz w:val="18"/>
                <w:szCs w:val="18"/>
              </w:rPr>
              <w:t xml:space="preserve">Curate insights from the online community platform to produce youth-focused messaging for World Wetlands Day, other relevant international days and international events. </w:t>
            </w:r>
          </w:p>
          <w:p w14:paraId="3E92F015" w14:textId="77777777" w:rsidR="003B0F69" w:rsidRPr="009C54C3" w:rsidRDefault="003B0F69" w:rsidP="003B0F69">
            <w:pPr>
              <w:rPr>
                <w:sz w:val="18"/>
                <w:szCs w:val="18"/>
              </w:rPr>
            </w:pPr>
          </w:p>
        </w:tc>
        <w:tc>
          <w:tcPr>
            <w:tcW w:w="3158" w:type="dxa"/>
          </w:tcPr>
          <w:p w14:paraId="42ADF657" w14:textId="77777777" w:rsidR="003B0F69" w:rsidRDefault="003B0F69" w:rsidP="003B0F69">
            <w:pPr>
              <w:rPr>
                <w:sz w:val="18"/>
                <w:szCs w:val="18"/>
              </w:rPr>
            </w:pPr>
            <w:r>
              <w:rPr>
                <w:sz w:val="18"/>
                <w:szCs w:val="18"/>
              </w:rPr>
              <w:t xml:space="preserve">1.5.1: </w:t>
            </w:r>
            <w:r w:rsidRPr="003F1D06">
              <w:rPr>
                <w:sz w:val="18"/>
                <w:szCs w:val="18"/>
              </w:rPr>
              <w:t>Create dedicated channels in the online community platform for curating youth-focused messaging and communication materials</w:t>
            </w:r>
          </w:p>
          <w:p w14:paraId="26D0383B" w14:textId="58C87A56" w:rsidR="003B0F69" w:rsidRDefault="0072695A" w:rsidP="00737B9B">
            <w:pPr>
              <w:pStyle w:val="ListParagraph"/>
              <w:numPr>
                <w:ilvl w:val="0"/>
                <w:numId w:val="7"/>
              </w:numPr>
              <w:rPr>
                <w:sz w:val="18"/>
                <w:szCs w:val="18"/>
              </w:rPr>
            </w:pPr>
            <w:r>
              <w:rPr>
                <w:sz w:val="18"/>
                <w:szCs w:val="18"/>
              </w:rPr>
              <w:t xml:space="preserve">E.g., </w:t>
            </w:r>
            <w:r w:rsidR="003B0F69">
              <w:rPr>
                <w:sz w:val="18"/>
                <w:szCs w:val="18"/>
              </w:rPr>
              <w:t xml:space="preserve">a channel </w:t>
            </w:r>
            <w:r>
              <w:rPr>
                <w:sz w:val="18"/>
                <w:szCs w:val="18"/>
              </w:rPr>
              <w:t>e</w:t>
            </w:r>
            <w:r w:rsidR="003B0F69">
              <w:rPr>
                <w:sz w:val="18"/>
                <w:szCs w:val="18"/>
              </w:rPr>
              <w:t>mbedded within an event organising page, that focuses on youth brainstorming key messages and communication materials for that particular event</w:t>
            </w:r>
            <w:r w:rsidR="00723C6F">
              <w:rPr>
                <w:sz w:val="18"/>
                <w:szCs w:val="18"/>
              </w:rPr>
              <w:t xml:space="preserve"> (refer to Task 1.1</w:t>
            </w:r>
            <w:r w:rsidR="003E45CF">
              <w:rPr>
                <w:sz w:val="18"/>
                <w:szCs w:val="18"/>
              </w:rPr>
              <w:t>.</w:t>
            </w:r>
            <w:r w:rsidR="00723C6F">
              <w:rPr>
                <w:sz w:val="18"/>
                <w:szCs w:val="18"/>
              </w:rPr>
              <w:t xml:space="preserve">4 on </w:t>
            </w:r>
            <w:r w:rsidR="003E45CF">
              <w:rPr>
                <w:sz w:val="18"/>
                <w:szCs w:val="18"/>
              </w:rPr>
              <w:t>platform structure)</w:t>
            </w:r>
          </w:p>
          <w:p w14:paraId="6D25715D" w14:textId="77777777" w:rsidR="003B0F69" w:rsidRDefault="003B0F69" w:rsidP="00737B9B">
            <w:pPr>
              <w:pStyle w:val="ListParagraph"/>
              <w:numPr>
                <w:ilvl w:val="0"/>
                <w:numId w:val="7"/>
              </w:numPr>
              <w:rPr>
                <w:sz w:val="18"/>
                <w:szCs w:val="18"/>
              </w:rPr>
            </w:pPr>
            <w:r>
              <w:rPr>
                <w:sz w:val="18"/>
                <w:szCs w:val="18"/>
              </w:rPr>
              <w:t xml:space="preserve">Consider protocols around consent </w:t>
            </w:r>
            <w:r w:rsidR="000103F9">
              <w:rPr>
                <w:sz w:val="18"/>
                <w:szCs w:val="18"/>
              </w:rPr>
              <w:t xml:space="preserve">and attribution </w:t>
            </w:r>
            <w:r w:rsidR="005A6E7D">
              <w:rPr>
                <w:sz w:val="18"/>
                <w:szCs w:val="18"/>
              </w:rPr>
              <w:t>(also refer to Task 1.1.3 on safety protocols)</w:t>
            </w:r>
          </w:p>
          <w:p w14:paraId="39F3C610" w14:textId="77777777" w:rsidR="0042255D" w:rsidRPr="0042255D" w:rsidRDefault="0042255D" w:rsidP="00737B9B">
            <w:pPr>
              <w:pStyle w:val="ListParagraph"/>
              <w:numPr>
                <w:ilvl w:val="0"/>
                <w:numId w:val="7"/>
              </w:numPr>
              <w:rPr>
                <w:rStyle w:val="cf01"/>
                <w:rFonts w:ascii="Calibri" w:hAnsi="Calibri" w:cs="Times New Roman"/>
              </w:rPr>
            </w:pPr>
            <w:r>
              <w:rPr>
                <w:rStyle w:val="cf01"/>
              </w:rPr>
              <w:t>N</w:t>
            </w:r>
            <w:r w:rsidR="008F68E3">
              <w:rPr>
                <w:rStyle w:val="cf01"/>
              </w:rPr>
              <w:t xml:space="preserve">etwork members to write feature articles or perspective pieces on current affairs affecting wetlands. </w:t>
            </w:r>
          </w:p>
          <w:p w14:paraId="7645D076" w14:textId="7C44FD81" w:rsidR="008F68E3" w:rsidRPr="003B0F69" w:rsidRDefault="008F68E3" w:rsidP="00737B9B">
            <w:pPr>
              <w:pStyle w:val="ListParagraph"/>
              <w:numPr>
                <w:ilvl w:val="0"/>
                <w:numId w:val="7"/>
              </w:numPr>
              <w:rPr>
                <w:sz w:val="18"/>
                <w:szCs w:val="18"/>
              </w:rPr>
            </w:pPr>
            <w:r>
              <w:rPr>
                <w:rStyle w:val="cf01"/>
              </w:rPr>
              <w:t>With ethics approval, collect data within the network about youth engagement in wetlands science, conservation, and policy using weekly polls. Results could inform advice to decision-makers from the network.</w:t>
            </w:r>
          </w:p>
        </w:tc>
        <w:tc>
          <w:tcPr>
            <w:tcW w:w="1475" w:type="dxa"/>
          </w:tcPr>
          <w:p w14:paraId="6F5B4570" w14:textId="60921E0D" w:rsidR="003B0F69" w:rsidRPr="008C1AC5" w:rsidRDefault="003B0F69" w:rsidP="003B0F69">
            <w:pPr>
              <w:rPr>
                <w:sz w:val="18"/>
                <w:szCs w:val="18"/>
              </w:rPr>
            </w:pPr>
            <w:r w:rsidRPr="00D77ED0">
              <w:rPr>
                <w:sz w:val="18"/>
                <w:szCs w:val="18"/>
              </w:rPr>
              <w:t>High-Medium (WWD- 2/2/2024)-ongoing</w:t>
            </w:r>
          </w:p>
        </w:tc>
        <w:tc>
          <w:tcPr>
            <w:tcW w:w="1523" w:type="dxa"/>
          </w:tcPr>
          <w:p w14:paraId="6097B961" w14:textId="77777777" w:rsidR="003B0F69" w:rsidRDefault="003B0F69" w:rsidP="003B0F69">
            <w:pPr>
              <w:rPr>
                <w:sz w:val="18"/>
                <w:szCs w:val="18"/>
              </w:rPr>
            </w:pPr>
            <w:r w:rsidRPr="3C22D262">
              <w:rPr>
                <w:sz w:val="18"/>
                <w:szCs w:val="18"/>
              </w:rPr>
              <w:t>Global youth engaged in wetlands (ages 18-35)</w:t>
            </w:r>
          </w:p>
          <w:p w14:paraId="1B83BC39" w14:textId="77777777" w:rsidR="003B0F69" w:rsidRPr="008C1AC5" w:rsidRDefault="003B0F69" w:rsidP="00E60A4F">
            <w:pPr>
              <w:rPr>
                <w:sz w:val="18"/>
                <w:szCs w:val="18"/>
              </w:rPr>
            </w:pPr>
          </w:p>
        </w:tc>
        <w:tc>
          <w:tcPr>
            <w:tcW w:w="1854" w:type="dxa"/>
          </w:tcPr>
          <w:p w14:paraId="75C4FF32" w14:textId="77777777" w:rsidR="003B0F69" w:rsidRDefault="006C7CA6" w:rsidP="003B0F69">
            <w:pPr>
              <w:rPr>
                <w:sz w:val="18"/>
                <w:szCs w:val="18"/>
              </w:rPr>
            </w:pPr>
            <w:r>
              <w:rPr>
                <w:sz w:val="18"/>
                <w:szCs w:val="18"/>
              </w:rPr>
              <w:t>CEPA Oversight Panel</w:t>
            </w:r>
          </w:p>
          <w:p w14:paraId="25AE5F35" w14:textId="77777777" w:rsidR="00EF58DA" w:rsidRDefault="00EF58DA" w:rsidP="003B0F69">
            <w:pPr>
              <w:rPr>
                <w:sz w:val="18"/>
                <w:szCs w:val="18"/>
              </w:rPr>
            </w:pPr>
          </w:p>
          <w:p w14:paraId="27D884CA" w14:textId="1FB5924F" w:rsidR="00EF58DA" w:rsidRPr="008C1AC5" w:rsidRDefault="00EF58DA" w:rsidP="003B0F69">
            <w:pPr>
              <w:rPr>
                <w:sz w:val="18"/>
                <w:szCs w:val="18"/>
              </w:rPr>
            </w:pPr>
            <w:r>
              <w:rPr>
                <w:sz w:val="18"/>
                <w:szCs w:val="18"/>
              </w:rPr>
              <w:t>Phebe Fidge</w:t>
            </w:r>
          </w:p>
        </w:tc>
        <w:tc>
          <w:tcPr>
            <w:tcW w:w="2318" w:type="dxa"/>
            <w:shd w:val="clear" w:color="auto" w:fill="auto"/>
          </w:tcPr>
          <w:p w14:paraId="386B080F" w14:textId="67D45170" w:rsidR="003B0F69" w:rsidRPr="008C1AC5" w:rsidRDefault="009538CB" w:rsidP="003B0F69">
            <w:pPr>
              <w:rPr>
                <w:sz w:val="18"/>
                <w:szCs w:val="18"/>
              </w:rPr>
            </w:pPr>
            <w:r>
              <w:rPr>
                <w:sz w:val="18"/>
                <w:szCs w:val="18"/>
              </w:rPr>
              <w:t xml:space="preserve"> </w:t>
            </w:r>
            <w:r w:rsidR="005E2E19" w:rsidRPr="005F12F9">
              <w:rPr>
                <w:sz w:val="18"/>
              </w:rPr>
              <w:t>N/A – Included in cost of Task 1.1.1</w:t>
            </w:r>
          </w:p>
        </w:tc>
        <w:tc>
          <w:tcPr>
            <w:tcW w:w="2104" w:type="dxa"/>
          </w:tcPr>
          <w:p w14:paraId="643503F1" w14:textId="77777777" w:rsidR="003B0F69" w:rsidRDefault="00FB74F9" w:rsidP="003B0F69">
            <w:pPr>
              <w:rPr>
                <w:sz w:val="18"/>
                <w:szCs w:val="18"/>
              </w:rPr>
            </w:pPr>
            <w:r>
              <w:rPr>
                <w:sz w:val="18"/>
                <w:szCs w:val="18"/>
              </w:rPr>
              <w:t>Dedicated channel created – Yes/No</w:t>
            </w:r>
          </w:p>
          <w:p w14:paraId="2AB0198F" w14:textId="77777777" w:rsidR="00FB74F9" w:rsidRDefault="00FB74F9" w:rsidP="003B0F69">
            <w:pPr>
              <w:rPr>
                <w:sz w:val="18"/>
                <w:szCs w:val="18"/>
              </w:rPr>
            </w:pPr>
          </w:p>
          <w:p w14:paraId="79FD4F8A" w14:textId="77777777" w:rsidR="00FB74F9" w:rsidRDefault="009D2052" w:rsidP="003B0F69">
            <w:pPr>
              <w:rPr>
                <w:sz w:val="18"/>
                <w:szCs w:val="18"/>
              </w:rPr>
            </w:pPr>
            <w:r>
              <w:rPr>
                <w:sz w:val="18"/>
                <w:szCs w:val="18"/>
              </w:rPr>
              <w:t xml:space="preserve">Number of youth users </w:t>
            </w:r>
            <w:r w:rsidR="00045E9C">
              <w:rPr>
                <w:sz w:val="18"/>
                <w:szCs w:val="18"/>
              </w:rPr>
              <w:t>contributing to the youth messaging channel</w:t>
            </w:r>
          </w:p>
          <w:p w14:paraId="42426871" w14:textId="77777777" w:rsidR="006F0CDF" w:rsidRDefault="006F0CDF" w:rsidP="003B0F69">
            <w:pPr>
              <w:rPr>
                <w:sz w:val="18"/>
                <w:szCs w:val="18"/>
              </w:rPr>
            </w:pPr>
          </w:p>
          <w:p w14:paraId="46F78850" w14:textId="3D10522C" w:rsidR="006F0CDF" w:rsidRPr="008C1AC5" w:rsidRDefault="00887BDD" w:rsidP="003B0F69">
            <w:pPr>
              <w:rPr>
                <w:sz w:val="18"/>
                <w:szCs w:val="18"/>
              </w:rPr>
            </w:pPr>
            <w:r>
              <w:rPr>
                <w:sz w:val="18"/>
                <w:szCs w:val="18"/>
              </w:rPr>
              <w:t>Number of u</w:t>
            </w:r>
            <w:r w:rsidR="006F0CDF">
              <w:rPr>
                <w:sz w:val="18"/>
                <w:szCs w:val="18"/>
              </w:rPr>
              <w:t>nique articles/stories produced by the network</w:t>
            </w:r>
          </w:p>
        </w:tc>
      </w:tr>
      <w:tr w:rsidR="005E60EB" w:rsidRPr="009C54C3" w14:paraId="49EC72C1" w14:textId="77777777" w:rsidTr="00BE702E">
        <w:trPr>
          <w:trHeight w:val="1320"/>
        </w:trPr>
        <w:tc>
          <w:tcPr>
            <w:tcW w:w="2236" w:type="dxa"/>
            <w:gridSpan w:val="2"/>
            <w:vMerge/>
          </w:tcPr>
          <w:p w14:paraId="11573113" w14:textId="77777777" w:rsidR="003B0F69" w:rsidRDefault="003B0F69" w:rsidP="2FFD1A1B">
            <w:pPr>
              <w:rPr>
                <w:b/>
                <w:bCs/>
                <w:sz w:val="18"/>
                <w:szCs w:val="18"/>
              </w:rPr>
            </w:pPr>
          </w:p>
        </w:tc>
        <w:tc>
          <w:tcPr>
            <w:tcW w:w="3158" w:type="dxa"/>
          </w:tcPr>
          <w:p w14:paraId="79E43785" w14:textId="77777777" w:rsidR="003B0F69" w:rsidRPr="00653000" w:rsidRDefault="003B0F69" w:rsidP="003B0F69">
            <w:pPr>
              <w:rPr>
                <w:sz w:val="18"/>
                <w:szCs w:val="18"/>
              </w:rPr>
            </w:pPr>
            <w:r>
              <w:rPr>
                <w:sz w:val="18"/>
                <w:szCs w:val="18"/>
              </w:rPr>
              <w:t xml:space="preserve">1.5.2: </w:t>
            </w:r>
            <w:r w:rsidRPr="00653000">
              <w:rPr>
                <w:sz w:val="18"/>
                <w:szCs w:val="18"/>
              </w:rPr>
              <w:t>When developing messaging, create variations of the message that appeal or cater to different target audiences:</w:t>
            </w:r>
          </w:p>
          <w:p w14:paraId="4332E9F8" w14:textId="4034F228" w:rsidR="003B0F69" w:rsidRPr="00653000" w:rsidRDefault="003B0F69" w:rsidP="00737B9B">
            <w:pPr>
              <w:pStyle w:val="ListParagraph"/>
              <w:numPr>
                <w:ilvl w:val="0"/>
                <w:numId w:val="7"/>
              </w:numPr>
              <w:rPr>
                <w:sz w:val="18"/>
                <w:szCs w:val="18"/>
              </w:rPr>
            </w:pPr>
            <w:r w:rsidRPr="00653000">
              <w:rPr>
                <w:sz w:val="18"/>
                <w:szCs w:val="18"/>
              </w:rPr>
              <w:t xml:space="preserve">Create messages which link back to the value proposition </w:t>
            </w:r>
            <w:r w:rsidRPr="00653000">
              <w:rPr>
                <w:b/>
                <w:bCs/>
                <w:sz w:val="18"/>
                <w:szCs w:val="18"/>
                <w:u w:val="single"/>
              </w:rPr>
              <w:t>to youth</w:t>
            </w:r>
            <w:r w:rsidRPr="00653000">
              <w:rPr>
                <w:sz w:val="18"/>
                <w:szCs w:val="18"/>
              </w:rPr>
              <w:t xml:space="preserve"> </w:t>
            </w:r>
            <w:r w:rsidR="00DC01FA">
              <w:rPr>
                <w:sz w:val="18"/>
                <w:szCs w:val="18"/>
              </w:rPr>
              <w:t xml:space="preserve"> (Task 2.1.1) </w:t>
            </w:r>
            <w:r w:rsidRPr="00653000">
              <w:rPr>
                <w:sz w:val="18"/>
                <w:szCs w:val="18"/>
              </w:rPr>
              <w:t>about the value of their engagement, by addressing the problems that they are experiencing</w:t>
            </w:r>
          </w:p>
          <w:p w14:paraId="056AFA19" w14:textId="1346A44A" w:rsidR="003B0F69" w:rsidRPr="008C1AC5" w:rsidRDefault="003B0F69" w:rsidP="00737B9B">
            <w:pPr>
              <w:pStyle w:val="ListParagraph"/>
              <w:numPr>
                <w:ilvl w:val="0"/>
                <w:numId w:val="7"/>
              </w:numPr>
              <w:rPr>
                <w:sz w:val="18"/>
                <w:szCs w:val="18"/>
              </w:rPr>
            </w:pPr>
            <w:r w:rsidRPr="4C90534E">
              <w:rPr>
                <w:sz w:val="18"/>
                <w:szCs w:val="18"/>
              </w:rPr>
              <w:t xml:space="preserve">Create messages </w:t>
            </w:r>
            <w:r w:rsidRPr="4C90534E">
              <w:rPr>
                <w:b/>
                <w:bCs/>
                <w:sz w:val="18"/>
                <w:szCs w:val="18"/>
                <w:u w:val="single"/>
              </w:rPr>
              <w:t>to CPs policy-makers</w:t>
            </w:r>
            <w:r w:rsidRPr="4C90534E">
              <w:rPr>
                <w:sz w:val="18"/>
                <w:szCs w:val="18"/>
              </w:rPr>
              <w:t xml:space="preserve"> which link to a value proposition about the value of youth engagement on wetlands, by addressing the problems that they are experiencing in youth unemployment, emissions targets, green/blue economy transition</w:t>
            </w:r>
          </w:p>
        </w:tc>
        <w:tc>
          <w:tcPr>
            <w:tcW w:w="1475" w:type="dxa"/>
          </w:tcPr>
          <w:p w14:paraId="7409327F" w14:textId="7DA550D6" w:rsidR="003B0F69" w:rsidRPr="008C1AC5" w:rsidRDefault="00A33271" w:rsidP="007931B1">
            <w:pPr>
              <w:rPr>
                <w:sz w:val="18"/>
                <w:szCs w:val="18"/>
              </w:rPr>
            </w:pPr>
            <w:r>
              <w:rPr>
                <w:sz w:val="18"/>
                <w:szCs w:val="18"/>
              </w:rPr>
              <w:t>Ongoing</w:t>
            </w:r>
          </w:p>
        </w:tc>
        <w:tc>
          <w:tcPr>
            <w:tcW w:w="1523" w:type="dxa"/>
          </w:tcPr>
          <w:p w14:paraId="3BD8E6BC" w14:textId="77777777" w:rsidR="00A33271" w:rsidRDefault="00A33271" w:rsidP="00A33271">
            <w:pPr>
              <w:rPr>
                <w:sz w:val="18"/>
                <w:szCs w:val="18"/>
              </w:rPr>
            </w:pPr>
            <w:r w:rsidRPr="3C22D262">
              <w:rPr>
                <w:sz w:val="18"/>
                <w:szCs w:val="18"/>
              </w:rPr>
              <w:t>Global youth engaged in wetlands (ages 18-35)</w:t>
            </w:r>
          </w:p>
          <w:p w14:paraId="0B1891BE" w14:textId="77777777" w:rsidR="00A33271" w:rsidRDefault="00A33271" w:rsidP="00A33271">
            <w:pPr>
              <w:rPr>
                <w:sz w:val="18"/>
                <w:szCs w:val="18"/>
              </w:rPr>
            </w:pPr>
          </w:p>
          <w:p w14:paraId="1FE332CA" w14:textId="624C87D6" w:rsidR="003B0F69" w:rsidRPr="008C1AC5" w:rsidRDefault="00A33271" w:rsidP="007931B1">
            <w:pPr>
              <w:rPr>
                <w:sz w:val="18"/>
                <w:szCs w:val="18"/>
              </w:rPr>
            </w:pPr>
            <w:r>
              <w:rPr>
                <w:sz w:val="18"/>
                <w:szCs w:val="18"/>
              </w:rPr>
              <w:t>CP governments</w:t>
            </w:r>
          </w:p>
        </w:tc>
        <w:tc>
          <w:tcPr>
            <w:tcW w:w="1854" w:type="dxa"/>
          </w:tcPr>
          <w:p w14:paraId="07364C07" w14:textId="77777777" w:rsidR="009538CB" w:rsidRDefault="00CB4390" w:rsidP="007931B1">
            <w:pPr>
              <w:rPr>
                <w:sz w:val="18"/>
                <w:szCs w:val="18"/>
              </w:rPr>
            </w:pPr>
            <w:r>
              <w:rPr>
                <w:sz w:val="18"/>
                <w:szCs w:val="18"/>
              </w:rPr>
              <w:t>CEPA Oversight Panel</w:t>
            </w:r>
          </w:p>
          <w:p w14:paraId="39D21A38" w14:textId="77777777" w:rsidR="00804485" w:rsidRDefault="00804485" w:rsidP="007931B1">
            <w:pPr>
              <w:rPr>
                <w:sz w:val="18"/>
                <w:szCs w:val="18"/>
              </w:rPr>
            </w:pPr>
          </w:p>
          <w:p w14:paraId="6A204493" w14:textId="062796C6" w:rsidR="003B0F69" w:rsidRPr="008C1AC5" w:rsidRDefault="00172BD0" w:rsidP="007931B1">
            <w:pPr>
              <w:rPr>
                <w:sz w:val="18"/>
                <w:szCs w:val="18"/>
              </w:rPr>
            </w:pPr>
            <w:r>
              <w:rPr>
                <w:sz w:val="18"/>
                <w:szCs w:val="18"/>
              </w:rPr>
              <w:t>National CEPA Focal Points</w:t>
            </w:r>
          </w:p>
        </w:tc>
        <w:tc>
          <w:tcPr>
            <w:tcW w:w="2318" w:type="dxa"/>
            <w:shd w:val="clear" w:color="auto" w:fill="auto"/>
          </w:tcPr>
          <w:p w14:paraId="72F3A965" w14:textId="014B9D37" w:rsidR="003B0F69" w:rsidRPr="008C1AC5" w:rsidRDefault="005E2E19" w:rsidP="007931B1">
            <w:pPr>
              <w:rPr>
                <w:sz w:val="18"/>
                <w:szCs w:val="18"/>
              </w:rPr>
            </w:pPr>
            <w:r w:rsidRPr="005F12F9">
              <w:rPr>
                <w:sz w:val="18"/>
              </w:rPr>
              <w:t xml:space="preserve">N/A – in-kind development of content  </w:t>
            </w:r>
          </w:p>
        </w:tc>
        <w:tc>
          <w:tcPr>
            <w:tcW w:w="2104" w:type="dxa"/>
          </w:tcPr>
          <w:p w14:paraId="590257BA" w14:textId="2B70B4F3" w:rsidR="008A3D5F" w:rsidRPr="008C1AC5" w:rsidRDefault="00DF1794" w:rsidP="007931B1">
            <w:pPr>
              <w:rPr>
                <w:sz w:val="18"/>
                <w:szCs w:val="18"/>
              </w:rPr>
            </w:pPr>
            <w:r>
              <w:rPr>
                <w:sz w:val="18"/>
                <w:szCs w:val="18"/>
              </w:rPr>
              <w:t xml:space="preserve">Sub-channels created for </w:t>
            </w:r>
            <w:r w:rsidR="008A3D5F">
              <w:rPr>
                <w:sz w:val="18"/>
                <w:szCs w:val="18"/>
              </w:rPr>
              <w:t>different target audiences for messaging – Yes/No</w:t>
            </w:r>
          </w:p>
        </w:tc>
      </w:tr>
      <w:tr w:rsidR="005B172D" w:rsidRPr="009C54C3" w14:paraId="6EACBD66" w14:textId="7E3EA1A9" w:rsidTr="00BE702E">
        <w:trPr>
          <w:trHeight w:val="300"/>
        </w:trPr>
        <w:tc>
          <w:tcPr>
            <w:tcW w:w="2236" w:type="dxa"/>
            <w:gridSpan w:val="2"/>
            <w:shd w:val="clear" w:color="auto" w:fill="D9D9D9" w:themeFill="background1" w:themeFillShade="D9"/>
          </w:tcPr>
          <w:p w14:paraId="1E9C3284" w14:textId="2C8E1793"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694AC13A" w14:textId="34359639" w:rsidR="00AD135E" w:rsidRPr="009C54C3" w:rsidRDefault="00AD135E" w:rsidP="00360341">
            <w:pPr>
              <w:rPr>
                <w:b/>
                <w:bCs/>
                <w:sz w:val="18"/>
                <w:szCs w:val="18"/>
              </w:rPr>
            </w:pPr>
            <w:r>
              <w:rPr>
                <w:b/>
                <w:bCs/>
                <w:sz w:val="18"/>
                <w:szCs w:val="18"/>
              </w:rPr>
              <w:t>Tasks</w:t>
            </w:r>
          </w:p>
        </w:tc>
        <w:tc>
          <w:tcPr>
            <w:tcW w:w="1475" w:type="dxa"/>
            <w:shd w:val="clear" w:color="auto" w:fill="D9D9D9" w:themeFill="background1" w:themeFillShade="D9"/>
          </w:tcPr>
          <w:p w14:paraId="73E3AEA6" w14:textId="19EE7221" w:rsidR="00AD135E" w:rsidRPr="009C54C3" w:rsidRDefault="00AD135E" w:rsidP="00360341">
            <w:pPr>
              <w:rPr>
                <w:b/>
                <w:bCs/>
                <w:sz w:val="18"/>
                <w:szCs w:val="18"/>
              </w:rPr>
            </w:pPr>
            <w:r>
              <w:rPr>
                <w:b/>
                <w:bCs/>
                <w:sz w:val="18"/>
                <w:szCs w:val="18"/>
              </w:rPr>
              <w:t>Priority level (completion date)</w:t>
            </w:r>
          </w:p>
        </w:tc>
        <w:tc>
          <w:tcPr>
            <w:tcW w:w="1523" w:type="dxa"/>
            <w:shd w:val="clear" w:color="auto" w:fill="D9D9D9" w:themeFill="background1" w:themeFillShade="D9"/>
          </w:tcPr>
          <w:p w14:paraId="00B01BAE" w14:textId="17C852F3" w:rsidR="00AD135E" w:rsidRPr="009C54C3" w:rsidRDefault="00AD135E" w:rsidP="00360341">
            <w:pPr>
              <w:rPr>
                <w:b/>
                <w:bCs/>
                <w:sz w:val="18"/>
                <w:szCs w:val="18"/>
              </w:rPr>
            </w:pPr>
            <w:r>
              <w:rPr>
                <w:b/>
                <w:bCs/>
                <w:sz w:val="18"/>
                <w:szCs w:val="18"/>
              </w:rPr>
              <w:t>Audiences</w:t>
            </w:r>
          </w:p>
        </w:tc>
        <w:tc>
          <w:tcPr>
            <w:tcW w:w="1854" w:type="dxa"/>
            <w:shd w:val="clear" w:color="auto" w:fill="D9D9D9" w:themeFill="background1" w:themeFillShade="D9"/>
          </w:tcPr>
          <w:p w14:paraId="7F22A1F9" w14:textId="7A3C7AFD" w:rsidR="00AD135E" w:rsidRPr="009C54C3" w:rsidRDefault="00AD135E" w:rsidP="00360341">
            <w:pPr>
              <w:rPr>
                <w:b/>
                <w:bCs/>
                <w:sz w:val="18"/>
                <w:szCs w:val="18"/>
              </w:rPr>
            </w:pPr>
            <w:r>
              <w:rPr>
                <w:b/>
                <w:bCs/>
                <w:sz w:val="18"/>
                <w:szCs w:val="18"/>
              </w:rPr>
              <w:t>Co-Contributors</w:t>
            </w:r>
          </w:p>
        </w:tc>
        <w:tc>
          <w:tcPr>
            <w:tcW w:w="2318" w:type="dxa"/>
            <w:shd w:val="clear" w:color="auto" w:fill="D9D9D9" w:themeFill="background1" w:themeFillShade="D9"/>
          </w:tcPr>
          <w:p w14:paraId="1E2EC8E4" w14:textId="76865641" w:rsidR="00AD135E" w:rsidRDefault="00AD135E" w:rsidP="00360341">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43CCCE80" w14:textId="451FBD5E" w:rsidR="00AD135E" w:rsidRDefault="00DF626D" w:rsidP="00360341">
            <w:pPr>
              <w:rPr>
                <w:b/>
                <w:bCs/>
                <w:sz w:val="18"/>
                <w:szCs w:val="18"/>
              </w:rPr>
            </w:pPr>
            <w:r>
              <w:rPr>
                <w:b/>
                <w:bCs/>
                <w:sz w:val="18"/>
                <w:szCs w:val="18"/>
              </w:rPr>
              <w:t>Metrics for reporting</w:t>
            </w:r>
          </w:p>
        </w:tc>
      </w:tr>
      <w:tr w:rsidR="005E60EB" w:rsidRPr="009C54C3" w14:paraId="4059A676" w14:textId="77777777" w:rsidTr="00BE702E">
        <w:trPr>
          <w:trHeight w:val="1540"/>
        </w:trPr>
        <w:tc>
          <w:tcPr>
            <w:tcW w:w="2236" w:type="dxa"/>
            <w:gridSpan w:val="2"/>
            <w:vMerge w:val="restart"/>
          </w:tcPr>
          <w:p w14:paraId="79B678EA" w14:textId="77777777" w:rsidR="0053609A" w:rsidRPr="009C54C3" w:rsidRDefault="0053609A" w:rsidP="0053609A">
            <w:pPr>
              <w:rPr>
                <w:b/>
                <w:bCs/>
                <w:sz w:val="18"/>
                <w:szCs w:val="18"/>
              </w:rPr>
            </w:pPr>
            <w:r>
              <w:rPr>
                <w:b/>
                <w:bCs/>
                <w:sz w:val="18"/>
                <w:szCs w:val="18"/>
              </w:rPr>
              <w:t xml:space="preserve">1.6: </w:t>
            </w:r>
            <w:r w:rsidRPr="2FFD1A1B">
              <w:rPr>
                <w:b/>
                <w:bCs/>
                <w:sz w:val="18"/>
                <w:szCs w:val="18"/>
              </w:rPr>
              <w:t>Curate strategic insights from the Community of Practice:</w:t>
            </w:r>
          </w:p>
          <w:p w14:paraId="6849A77C" w14:textId="77777777" w:rsidR="0053609A" w:rsidRPr="009C54C3" w:rsidRDefault="0053609A" w:rsidP="0053609A">
            <w:pPr>
              <w:rPr>
                <w:sz w:val="18"/>
                <w:szCs w:val="18"/>
              </w:rPr>
            </w:pPr>
            <w:r w:rsidRPr="2FFD1A1B">
              <w:rPr>
                <w:sz w:val="18"/>
                <w:szCs w:val="18"/>
              </w:rPr>
              <w:t>Inform the new Strategic Plan (SP5) and future strategic planning with up-to-date insights from youth actively engaged in wetlands restoration around the world.</w:t>
            </w:r>
          </w:p>
          <w:p w14:paraId="3274ABA0" w14:textId="77777777" w:rsidR="0006211B" w:rsidRDefault="0006211B" w:rsidP="2FFD1A1B">
            <w:pPr>
              <w:rPr>
                <w:b/>
                <w:bCs/>
                <w:sz w:val="18"/>
                <w:szCs w:val="18"/>
              </w:rPr>
            </w:pPr>
          </w:p>
        </w:tc>
        <w:tc>
          <w:tcPr>
            <w:tcW w:w="3158" w:type="dxa"/>
          </w:tcPr>
          <w:p w14:paraId="1679A57F" w14:textId="1C7E30D7" w:rsidR="0006211B" w:rsidRPr="001607A7" w:rsidRDefault="0006211B" w:rsidP="00BC18AC">
            <w:pPr>
              <w:rPr>
                <w:b/>
                <w:bCs/>
                <w:sz w:val="18"/>
                <w:szCs w:val="18"/>
              </w:rPr>
            </w:pPr>
            <w:r>
              <w:rPr>
                <w:sz w:val="18"/>
                <w:szCs w:val="18"/>
              </w:rPr>
              <w:t>1.6.</w:t>
            </w:r>
            <w:r w:rsidR="001552FD">
              <w:rPr>
                <w:sz w:val="18"/>
                <w:szCs w:val="18"/>
              </w:rPr>
              <w:t>1</w:t>
            </w:r>
            <w:r>
              <w:rPr>
                <w:sz w:val="18"/>
                <w:szCs w:val="18"/>
              </w:rPr>
              <w:t>: Work with the SPWG in conducting engagement and consultation of SP5 with the youth stakeholder group:</w:t>
            </w:r>
          </w:p>
          <w:p w14:paraId="082C1014" w14:textId="7D8F4516" w:rsidR="007E0AE0" w:rsidRDefault="007E0AE0" w:rsidP="00737B9B">
            <w:pPr>
              <w:pStyle w:val="ListParagraph"/>
              <w:numPr>
                <w:ilvl w:val="0"/>
                <w:numId w:val="8"/>
              </w:numPr>
              <w:rPr>
                <w:sz w:val="18"/>
                <w:szCs w:val="18"/>
              </w:rPr>
            </w:pPr>
            <w:r>
              <w:rPr>
                <w:sz w:val="18"/>
                <w:szCs w:val="18"/>
              </w:rPr>
              <w:t>Ensure that the youth stakeholder group is consulted with at every stage of the development of the SP5</w:t>
            </w:r>
            <w:r w:rsidR="006662EF">
              <w:rPr>
                <w:sz w:val="18"/>
                <w:szCs w:val="18"/>
              </w:rPr>
              <w:t xml:space="preserve"> - </w:t>
            </w:r>
            <w:r w:rsidR="006662EF" w:rsidRPr="4C90534E">
              <w:rPr>
                <w:sz w:val="18"/>
                <w:szCs w:val="18"/>
              </w:rPr>
              <w:t>At a minimum, ensure that a YWG member is present in the SP5WG</w:t>
            </w:r>
          </w:p>
          <w:p w14:paraId="53CEB96D" w14:textId="6E5684A8" w:rsidR="0006211B" w:rsidRDefault="0006211B" w:rsidP="00737B9B">
            <w:pPr>
              <w:pStyle w:val="ListParagraph"/>
              <w:numPr>
                <w:ilvl w:val="0"/>
                <w:numId w:val="8"/>
              </w:numPr>
              <w:rPr>
                <w:sz w:val="18"/>
                <w:szCs w:val="18"/>
              </w:rPr>
            </w:pPr>
            <w:r>
              <w:rPr>
                <w:sz w:val="18"/>
                <w:szCs w:val="18"/>
              </w:rPr>
              <w:t>Plan out a range of engagement and consultation approaches such as social media campaigns, email newsletters, side events, word-of-mouth, etc, and create approaches that are both centralised (Secretariat YWG-led) and decentralised (led by different organisations and regions)</w:t>
            </w:r>
          </w:p>
          <w:p w14:paraId="24B2ECFB" w14:textId="3CAC5E98" w:rsidR="0006211B" w:rsidRPr="008C1AC5" w:rsidRDefault="0006211B" w:rsidP="00737B9B">
            <w:pPr>
              <w:pStyle w:val="ListParagraph"/>
              <w:numPr>
                <w:ilvl w:val="0"/>
                <w:numId w:val="8"/>
              </w:numPr>
              <w:rPr>
                <w:sz w:val="18"/>
                <w:szCs w:val="18"/>
              </w:rPr>
            </w:pPr>
            <w:r w:rsidRPr="4C90534E">
              <w:rPr>
                <w:sz w:val="18"/>
                <w:szCs w:val="18"/>
              </w:rPr>
              <w:t xml:space="preserve">Coordinate targeted engagement and consultation with different youth groups, such as regional representatives of the Secretariat JPO’s and YEW tailoring their engagement to their region with, </w:t>
            </w:r>
            <w:r w:rsidRPr="4C90534E">
              <w:rPr>
                <w:sz w:val="18"/>
                <w:szCs w:val="18"/>
              </w:rPr>
              <w:lastRenderedPageBreak/>
              <w:t>for example, language translation and different approaches or platforms for engagement</w:t>
            </w:r>
          </w:p>
        </w:tc>
        <w:tc>
          <w:tcPr>
            <w:tcW w:w="1475" w:type="dxa"/>
          </w:tcPr>
          <w:p w14:paraId="7F3A2BC0" w14:textId="53C9B1CC" w:rsidR="0006211B" w:rsidRPr="008C1AC5" w:rsidRDefault="007A0581" w:rsidP="007931B1">
            <w:pPr>
              <w:rPr>
                <w:sz w:val="18"/>
                <w:szCs w:val="18"/>
              </w:rPr>
            </w:pPr>
            <w:r w:rsidRPr="3C22D262">
              <w:rPr>
                <w:sz w:val="18"/>
                <w:szCs w:val="18"/>
              </w:rPr>
              <w:lastRenderedPageBreak/>
              <w:t>High (31/</w:t>
            </w:r>
            <w:r>
              <w:rPr>
                <w:sz w:val="18"/>
                <w:szCs w:val="18"/>
              </w:rPr>
              <w:t>3</w:t>
            </w:r>
            <w:r w:rsidRPr="3C22D262">
              <w:rPr>
                <w:sz w:val="18"/>
                <w:szCs w:val="18"/>
              </w:rPr>
              <w:t>/202</w:t>
            </w:r>
            <w:r>
              <w:rPr>
                <w:sz w:val="18"/>
                <w:szCs w:val="18"/>
              </w:rPr>
              <w:t>4- COP15)</w:t>
            </w:r>
          </w:p>
        </w:tc>
        <w:tc>
          <w:tcPr>
            <w:tcW w:w="1523" w:type="dxa"/>
          </w:tcPr>
          <w:p w14:paraId="23AF9BD6" w14:textId="77777777" w:rsidR="00942770" w:rsidRDefault="00942770" w:rsidP="00942770">
            <w:pPr>
              <w:rPr>
                <w:sz w:val="18"/>
                <w:szCs w:val="18"/>
              </w:rPr>
            </w:pPr>
            <w:r w:rsidRPr="3C22D262">
              <w:rPr>
                <w:sz w:val="18"/>
                <w:szCs w:val="18"/>
              </w:rPr>
              <w:t>Global youth engaged in wetlands (ages 18-35)</w:t>
            </w:r>
          </w:p>
          <w:p w14:paraId="22FA1605" w14:textId="77777777" w:rsidR="00942770" w:rsidRDefault="00942770" w:rsidP="00942770">
            <w:pPr>
              <w:rPr>
                <w:b/>
                <w:bCs/>
                <w:sz w:val="18"/>
                <w:szCs w:val="18"/>
              </w:rPr>
            </w:pPr>
          </w:p>
          <w:p w14:paraId="75AD6B65" w14:textId="1088FAC7" w:rsidR="0006211B" w:rsidRPr="008C1AC5" w:rsidRDefault="00942770" w:rsidP="00942770">
            <w:pPr>
              <w:rPr>
                <w:sz w:val="18"/>
                <w:szCs w:val="18"/>
              </w:rPr>
            </w:pPr>
            <w:r w:rsidRPr="007D0A30">
              <w:rPr>
                <w:sz w:val="18"/>
                <w:szCs w:val="18"/>
              </w:rPr>
              <w:t>SPWG</w:t>
            </w:r>
            <w:r>
              <w:rPr>
                <w:sz w:val="18"/>
                <w:szCs w:val="18"/>
              </w:rPr>
              <w:t xml:space="preserve"> including consultants</w:t>
            </w:r>
          </w:p>
        </w:tc>
        <w:tc>
          <w:tcPr>
            <w:tcW w:w="1854" w:type="dxa"/>
            <w:shd w:val="clear" w:color="auto" w:fill="auto"/>
          </w:tcPr>
          <w:p w14:paraId="4943FCE7" w14:textId="77777777" w:rsidR="003A726E" w:rsidRDefault="00172BD0" w:rsidP="007931B1">
            <w:pPr>
              <w:rPr>
                <w:sz w:val="18"/>
                <w:szCs w:val="18"/>
              </w:rPr>
            </w:pPr>
            <w:r>
              <w:rPr>
                <w:sz w:val="18"/>
                <w:szCs w:val="18"/>
              </w:rPr>
              <w:t>Strategic Plan Working Group</w:t>
            </w:r>
          </w:p>
          <w:p w14:paraId="7A3C4E99" w14:textId="77777777" w:rsidR="003C038D" w:rsidRDefault="003C038D" w:rsidP="007931B1">
            <w:pPr>
              <w:rPr>
                <w:sz w:val="18"/>
                <w:szCs w:val="18"/>
              </w:rPr>
            </w:pPr>
          </w:p>
          <w:p w14:paraId="18FDEB45" w14:textId="099E05FA" w:rsidR="0006211B" w:rsidRPr="008C1AC5" w:rsidRDefault="003A726E" w:rsidP="007931B1">
            <w:pPr>
              <w:rPr>
                <w:sz w:val="18"/>
                <w:szCs w:val="18"/>
              </w:rPr>
            </w:pPr>
            <w:r>
              <w:rPr>
                <w:sz w:val="18"/>
                <w:szCs w:val="18"/>
              </w:rPr>
              <w:t>YWG</w:t>
            </w:r>
          </w:p>
        </w:tc>
        <w:tc>
          <w:tcPr>
            <w:tcW w:w="2318" w:type="dxa"/>
            <w:shd w:val="clear" w:color="auto" w:fill="auto"/>
          </w:tcPr>
          <w:p w14:paraId="603766FE" w14:textId="06137CF9" w:rsidR="0006211B" w:rsidRPr="008C1AC5" w:rsidRDefault="003A726E" w:rsidP="007931B1">
            <w:pPr>
              <w:rPr>
                <w:sz w:val="18"/>
                <w:szCs w:val="18"/>
              </w:rPr>
            </w:pPr>
            <w:r w:rsidRPr="005F12F9">
              <w:rPr>
                <w:sz w:val="18"/>
              </w:rPr>
              <w:t xml:space="preserve">N/A – in-kind development of content  </w:t>
            </w:r>
          </w:p>
        </w:tc>
        <w:tc>
          <w:tcPr>
            <w:tcW w:w="2104" w:type="dxa"/>
          </w:tcPr>
          <w:p w14:paraId="30CDB613" w14:textId="77777777" w:rsidR="006662EF" w:rsidRDefault="006662EF" w:rsidP="006662EF">
            <w:pPr>
              <w:rPr>
                <w:sz w:val="18"/>
                <w:szCs w:val="18"/>
              </w:rPr>
            </w:pPr>
            <w:r>
              <w:rPr>
                <w:sz w:val="18"/>
                <w:szCs w:val="18"/>
              </w:rPr>
              <w:t>Youth invited to all SP5WG meetings – Yes/No</w:t>
            </w:r>
          </w:p>
          <w:p w14:paraId="5ECEC460" w14:textId="77777777" w:rsidR="006662EF" w:rsidRDefault="006662EF" w:rsidP="006662EF">
            <w:pPr>
              <w:rPr>
                <w:sz w:val="18"/>
                <w:szCs w:val="18"/>
              </w:rPr>
            </w:pPr>
          </w:p>
          <w:p w14:paraId="5C009C6E" w14:textId="3D509009" w:rsidR="006662EF" w:rsidRDefault="006662EF" w:rsidP="006662EF">
            <w:pPr>
              <w:rPr>
                <w:sz w:val="18"/>
                <w:szCs w:val="18"/>
              </w:rPr>
            </w:pPr>
            <w:r>
              <w:rPr>
                <w:sz w:val="18"/>
                <w:szCs w:val="18"/>
              </w:rPr>
              <w:t>Number of SP5WG meetings attended by youth</w:t>
            </w:r>
          </w:p>
          <w:p w14:paraId="3549FF94" w14:textId="77777777" w:rsidR="006662EF" w:rsidRDefault="006662EF" w:rsidP="007931B1">
            <w:pPr>
              <w:rPr>
                <w:sz w:val="18"/>
                <w:szCs w:val="18"/>
              </w:rPr>
            </w:pPr>
          </w:p>
          <w:p w14:paraId="17776BDE" w14:textId="33B15656" w:rsidR="00B4233D" w:rsidRDefault="00B4233D" w:rsidP="007931B1">
            <w:pPr>
              <w:rPr>
                <w:sz w:val="18"/>
                <w:szCs w:val="18"/>
              </w:rPr>
            </w:pPr>
            <w:r>
              <w:rPr>
                <w:sz w:val="18"/>
                <w:szCs w:val="18"/>
              </w:rPr>
              <w:t>Plan for youth-specific engagement created – Yes/No</w:t>
            </w:r>
          </w:p>
          <w:p w14:paraId="7EEDA11E" w14:textId="77777777" w:rsidR="00B4233D" w:rsidRDefault="00B4233D" w:rsidP="007931B1">
            <w:pPr>
              <w:rPr>
                <w:sz w:val="18"/>
                <w:szCs w:val="18"/>
              </w:rPr>
            </w:pPr>
          </w:p>
          <w:p w14:paraId="6B458869" w14:textId="55AD9302" w:rsidR="0006211B" w:rsidRDefault="0006211B" w:rsidP="007931B1">
            <w:pPr>
              <w:rPr>
                <w:sz w:val="18"/>
                <w:szCs w:val="18"/>
              </w:rPr>
            </w:pPr>
            <w:r>
              <w:rPr>
                <w:sz w:val="18"/>
                <w:szCs w:val="18"/>
              </w:rPr>
              <w:t>Number of youth-specific consultation meetings</w:t>
            </w:r>
          </w:p>
          <w:p w14:paraId="3E21EB49" w14:textId="77777777" w:rsidR="0006211B" w:rsidRDefault="0006211B" w:rsidP="007931B1">
            <w:pPr>
              <w:rPr>
                <w:sz w:val="18"/>
                <w:szCs w:val="18"/>
              </w:rPr>
            </w:pPr>
          </w:p>
          <w:p w14:paraId="40E8DC56" w14:textId="4D118B3D" w:rsidR="0006211B" w:rsidRPr="008C1AC5" w:rsidRDefault="0006211B" w:rsidP="007931B1">
            <w:pPr>
              <w:rPr>
                <w:sz w:val="18"/>
                <w:szCs w:val="18"/>
              </w:rPr>
            </w:pPr>
            <w:r>
              <w:rPr>
                <w:sz w:val="18"/>
                <w:szCs w:val="18"/>
              </w:rPr>
              <w:t>Number of youth responding to surveys</w:t>
            </w:r>
          </w:p>
        </w:tc>
      </w:tr>
      <w:tr w:rsidR="005E60EB" w:rsidRPr="009C54C3" w14:paraId="08E5F9EB" w14:textId="77777777" w:rsidTr="00BE702E">
        <w:trPr>
          <w:trHeight w:val="1540"/>
        </w:trPr>
        <w:tc>
          <w:tcPr>
            <w:tcW w:w="2236" w:type="dxa"/>
            <w:gridSpan w:val="2"/>
            <w:vMerge/>
          </w:tcPr>
          <w:p w14:paraId="4A53C0D4" w14:textId="77777777" w:rsidR="001552FD" w:rsidRDefault="001552FD" w:rsidP="001552FD">
            <w:pPr>
              <w:rPr>
                <w:b/>
                <w:bCs/>
                <w:sz w:val="18"/>
                <w:szCs w:val="18"/>
              </w:rPr>
            </w:pPr>
          </w:p>
        </w:tc>
        <w:tc>
          <w:tcPr>
            <w:tcW w:w="3158" w:type="dxa"/>
          </w:tcPr>
          <w:p w14:paraId="79307517" w14:textId="097826B0" w:rsidR="001552FD" w:rsidRPr="001552FD" w:rsidRDefault="001552FD" w:rsidP="001552FD">
            <w:pPr>
              <w:rPr>
                <w:sz w:val="18"/>
                <w:szCs w:val="18"/>
              </w:rPr>
            </w:pPr>
            <w:r>
              <w:rPr>
                <w:sz w:val="18"/>
                <w:szCs w:val="18"/>
              </w:rPr>
              <w:t xml:space="preserve">1.6.2: </w:t>
            </w:r>
            <w:r w:rsidR="007277EF">
              <w:rPr>
                <w:sz w:val="18"/>
                <w:szCs w:val="18"/>
              </w:rPr>
              <w:t>Develop</w:t>
            </w:r>
            <w:r w:rsidR="0064684C">
              <w:rPr>
                <w:sz w:val="18"/>
                <w:szCs w:val="18"/>
              </w:rPr>
              <w:t>,</w:t>
            </w:r>
            <w:r w:rsidRPr="00E722F2">
              <w:rPr>
                <w:sz w:val="18"/>
                <w:szCs w:val="18"/>
              </w:rPr>
              <w:t xml:space="preserve"> with the Strategic Plan Working Group (SPWG) </w:t>
            </w:r>
            <w:r w:rsidR="00857386">
              <w:rPr>
                <w:sz w:val="18"/>
                <w:szCs w:val="18"/>
              </w:rPr>
              <w:t xml:space="preserve">an indicator </w:t>
            </w:r>
            <w:r w:rsidR="000103F9">
              <w:rPr>
                <w:sz w:val="18"/>
                <w:szCs w:val="18"/>
              </w:rPr>
              <w:t>and/</w:t>
            </w:r>
            <w:r w:rsidR="00857386">
              <w:rPr>
                <w:sz w:val="18"/>
                <w:szCs w:val="18"/>
              </w:rPr>
              <w:t xml:space="preserve">or target </w:t>
            </w:r>
            <w:r w:rsidR="000103F9">
              <w:rPr>
                <w:sz w:val="18"/>
                <w:szCs w:val="18"/>
              </w:rPr>
              <w:t>relating to the inclusion of youth under</w:t>
            </w:r>
            <w:r w:rsidR="00857386">
              <w:rPr>
                <w:sz w:val="18"/>
                <w:szCs w:val="18"/>
              </w:rPr>
              <w:t xml:space="preserve"> Str</w:t>
            </w:r>
            <w:r w:rsidR="002E22C8">
              <w:rPr>
                <w:sz w:val="18"/>
                <w:szCs w:val="18"/>
              </w:rPr>
              <w:t>ategic Plan 5</w:t>
            </w:r>
          </w:p>
        </w:tc>
        <w:tc>
          <w:tcPr>
            <w:tcW w:w="1475" w:type="dxa"/>
          </w:tcPr>
          <w:p w14:paraId="5308EA1E" w14:textId="7C38A756" w:rsidR="001552FD" w:rsidRPr="008C1AC5" w:rsidRDefault="001552FD" w:rsidP="001552FD">
            <w:pPr>
              <w:rPr>
                <w:sz w:val="18"/>
                <w:szCs w:val="18"/>
              </w:rPr>
            </w:pPr>
            <w:r w:rsidRPr="3C22D262">
              <w:rPr>
                <w:sz w:val="18"/>
                <w:szCs w:val="18"/>
              </w:rPr>
              <w:t>High (31/</w:t>
            </w:r>
            <w:r>
              <w:rPr>
                <w:sz w:val="18"/>
                <w:szCs w:val="18"/>
              </w:rPr>
              <w:t>3</w:t>
            </w:r>
            <w:r w:rsidRPr="3C22D262">
              <w:rPr>
                <w:sz w:val="18"/>
                <w:szCs w:val="18"/>
              </w:rPr>
              <w:t>/202</w:t>
            </w:r>
            <w:r>
              <w:rPr>
                <w:sz w:val="18"/>
                <w:szCs w:val="18"/>
              </w:rPr>
              <w:t>4- COP15)</w:t>
            </w:r>
          </w:p>
        </w:tc>
        <w:tc>
          <w:tcPr>
            <w:tcW w:w="1523" w:type="dxa"/>
          </w:tcPr>
          <w:p w14:paraId="247883A8" w14:textId="77777777" w:rsidR="001552FD" w:rsidRDefault="001552FD" w:rsidP="001552FD">
            <w:pPr>
              <w:rPr>
                <w:sz w:val="18"/>
                <w:szCs w:val="18"/>
              </w:rPr>
            </w:pPr>
            <w:r w:rsidRPr="3C22D262">
              <w:rPr>
                <w:sz w:val="18"/>
                <w:szCs w:val="18"/>
              </w:rPr>
              <w:t>Global youth engaged in wetlands (ages 18-35)</w:t>
            </w:r>
          </w:p>
          <w:p w14:paraId="3E5F8FC9" w14:textId="77777777" w:rsidR="001552FD" w:rsidRDefault="001552FD" w:rsidP="001552FD">
            <w:pPr>
              <w:rPr>
                <w:b/>
                <w:bCs/>
                <w:sz w:val="18"/>
                <w:szCs w:val="18"/>
              </w:rPr>
            </w:pPr>
          </w:p>
          <w:p w14:paraId="180A56FE" w14:textId="731BDDFE" w:rsidR="001552FD" w:rsidRPr="008C1AC5" w:rsidRDefault="001552FD" w:rsidP="001552FD">
            <w:pPr>
              <w:rPr>
                <w:sz w:val="18"/>
                <w:szCs w:val="18"/>
              </w:rPr>
            </w:pPr>
            <w:r w:rsidRPr="007D0A30">
              <w:rPr>
                <w:sz w:val="18"/>
                <w:szCs w:val="18"/>
              </w:rPr>
              <w:t>SPWG</w:t>
            </w:r>
            <w:r>
              <w:rPr>
                <w:sz w:val="18"/>
                <w:szCs w:val="18"/>
              </w:rPr>
              <w:t xml:space="preserve"> including consultants</w:t>
            </w:r>
          </w:p>
        </w:tc>
        <w:tc>
          <w:tcPr>
            <w:tcW w:w="1854" w:type="dxa"/>
            <w:shd w:val="clear" w:color="auto" w:fill="auto"/>
          </w:tcPr>
          <w:p w14:paraId="0C1142E5" w14:textId="52BD0FDA" w:rsidR="003A726E" w:rsidRDefault="003A726E" w:rsidP="003A726E">
            <w:pPr>
              <w:rPr>
                <w:sz w:val="18"/>
                <w:szCs w:val="18"/>
              </w:rPr>
            </w:pPr>
            <w:r>
              <w:rPr>
                <w:sz w:val="18"/>
                <w:szCs w:val="18"/>
              </w:rPr>
              <w:t>Strategic Plan Working Group</w:t>
            </w:r>
            <w:r w:rsidR="002F625E">
              <w:rPr>
                <w:sz w:val="18"/>
                <w:szCs w:val="18"/>
              </w:rPr>
              <w:t xml:space="preserve"> and consultants</w:t>
            </w:r>
          </w:p>
          <w:p w14:paraId="58C0DBB4" w14:textId="77777777" w:rsidR="001F0AE8" w:rsidRDefault="001F0AE8" w:rsidP="003A726E">
            <w:pPr>
              <w:rPr>
                <w:sz w:val="18"/>
                <w:szCs w:val="18"/>
              </w:rPr>
            </w:pPr>
          </w:p>
          <w:p w14:paraId="5FB81CCC" w14:textId="0E57FD06" w:rsidR="001552FD" w:rsidRPr="008C1AC5" w:rsidRDefault="003A726E" w:rsidP="001552FD">
            <w:pPr>
              <w:rPr>
                <w:sz w:val="18"/>
                <w:szCs w:val="18"/>
              </w:rPr>
            </w:pPr>
            <w:r>
              <w:rPr>
                <w:sz w:val="18"/>
                <w:szCs w:val="18"/>
              </w:rPr>
              <w:t>YWG</w:t>
            </w:r>
          </w:p>
        </w:tc>
        <w:tc>
          <w:tcPr>
            <w:tcW w:w="2318" w:type="dxa"/>
            <w:shd w:val="clear" w:color="auto" w:fill="auto"/>
          </w:tcPr>
          <w:p w14:paraId="3535A5BC" w14:textId="70258FD8" w:rsidR="001552FD" w:rsidRPr="008C1AC5" w:rsidRDefault="007277EF" w:rsidP="001552FD">
            <w:pPr>
              <w:rPr>
                <w:sz w:val="18"/>
                <w:szCs w:val="18"/>
              </w:rPr>
            </w:pPr>
            <w:r w:rsidRPr="005F12F9">
              <w:rPr>
                <w:sz w:val="18"/>
              </w:rPr>
              <w:t xml:space="preserve">N/A – in-kind development of content  </w:t>
            </w:r>
          </w:p>
        </w:tc>
        <w:tc>
          <w:tcPr>
            <w:tcW w:w="2104" w:type="dxa"/>
          </w:tcPr>
          <w:p w14:paraId="0A195531" w14:textId="2A32F7F4" w:rsidR="001552FD" w:rsidRPr="008C1AC5" w:rsidRDefault="002E22C8" w:rsidP="001552FD">
            <w:pPr>
              <w:rPr>
                <w:sz w:val="18"/>
                <w:szCs w:val="18"/>
              </w:rPr>
            </w:pPr>
            <w:r>
              <w:rPr>
                <w:sz w:val="18"/>
                <w:szCs w:val="18"/>
              </w:rPr>
              <w:t xml:space="preserve">Inclusion of a youth metric in Strategic Plan </w:t>
            </w:r>
            <w:r w:rsidR="001E584B">
              <w:rPr>
                <w:sz w:val="18"/>
                <w:szCs w:val="18"/>
              </w:rPr>
              <w:t>5</w:t>
            </w:r>
          </w:p>
        </w:tc>
      </w:tr>
      <w:tr w:rsidR="005E60EB" w:rsidRPr="009C54C3" w14:paraId="38CEA264" w14:textId="77777777" w:rsidTr="00BE702E">
        <w:trPr>
          <w:trHeight w:val="1540"/>
        </w:trPr>
        <w:tc>
          <w:tcPr>
            <w:tcW w:w="2236" w:type="dxa"/>
            <w:gridSpan w:val="2"/>
            <w:vMerge/>
          </w:tcPr>
          <w:p w14:paraId="4EE523F1" w14:textId="77777777" w:rsidR="0006211B" w:rsidRDefault="0006211B" w:rsidP="2FFD1A1B">
            <w:pPr>
              <w:rPr>
                <w:b/>
                <w:bCs/>
                <w:sz w:val="18"/>
                <w:szCs w:val="18"/>
              </w:rPr>
            </w:pPr>
          </w:p>
        </w:tc>
        <w:tc>
          <w:tcPr>
            <w:tcW w:w="3158" w:type="dxa"/>
          </w:tcPr>
          <w:p w14:paraId="354BBE42" w14:textId="77777777" w:rsidR="0006211B" w:rsidRDefault="0006211B" w:rsidP="00BC18AC">
            <w:pPr>
              <w:rPr>
                <w:sz w:val="18"/>
                <w:szCs w:val="18"/>
              </w:rPr>
            </w:pPr>
            <w:r>
              <w:rPr>
                <w:sz w:val="18"/>
                <w:szCs w:val="18"/>
              </w:rPr>
              <w:t xml:space="preserve">1.6.4: </w:t>
            </w:r>
            <w:r w:rsidR="0027253A">
              <w:rPr>
                <w:sz w:val="18"/>
                <w:szCs w:val="18"/>
              </w:rPr>
              <w:t xml:space="preserve">Link the work of the YWG to other working groups of the Convention on Wetlands including the STRP, </w:t>
            </w:r>
            <w:r w:rsidR="00FC0607">
              <w:rPr>
                <w:sz w:val="18"/>
                <w:szCs w:val="18"/>
              </w:rPr>
              <w:t xml:space="preserve">IAC for WCA, </w:t>
            </w:r>
            <w:r w:rsidR="009A73A2">
              <w:rPr>
                <w:sz w:val="18"/>
                <w:szCs w:val="18"/>
              </w:rPr>
              <w:t xml:space="preserve">CEPA Oversight Panel, </w:t>
            </w:r>
            <w:r w:rsidR="003A2F5E">
              <w:rPr>
                <w:sz w:val="18"/>
                <w:szCs w:val="18"/>
              </w:rPr>
              <w:t>etc)</w:t>
            </w:r>
          </w:p>
          <w:p w14:paraId="47A0B74E" w14:textId="1A5FEE5B" w:rsidR="003A2F5E" w:rsidRPr="00CD4377" w:rsidRDefault="003A2F5E" w:rsidP="00737B9B">
            <w:pPr>
              <w:pStyle w:val="ListParagraph"/>
              <w:numPr>
                <w:ilvl w:val="0"/>
                <w:numId w:val="18"/>
              </w:numPr>
              <w:rPr>
                <w:sz w:val="18"/>
                <w:szCs w:val="18"/>
              </w:rPr>
            </w:pPr>
            <w:r w:rsidRPr="4C90534E">
              <w:rPr>
                <w:sz w:val="18"/>
                <w:szCs w:val="18"/>
              </w:rPr>
              <w:t>At a minimum, ensure that a YWG member is present in the</w:t>
            </w:r>
            <w:r>
              <w:rPr>
                <w:sz w:val="18"/>
                <w:szCs w:val="18"/>
              </w:rPr>
              <w:t xml:space="preserve"> meetings of each</w:t>
            </w:r>
            <w:r w:rsidR="00CD4377">
              <w:rPr>
                <w:sz w:val="18"/>
                <w:szCs w:val="18"/>
              </w:rPr>
              <w:t xml:space="preserve"> WG</w:t>
            </w:r>
            <w:r w:rsidR="00D93A11">
              <w:rPr>
                <w:sz w:val="18"/>
                <w:szCs w:val="18"/>
              </w:rPr>
              <w:t xml:space="preserve"> and reports back to YWG on any notable outcomes</w:t>
            </w:r>
            <w:r w:rsidR="00A108E1">
              <w:rPr>
                <w:sz w:val="18"/>
                <w:szCs w:val="18"/>
              </w:rPr>
              <w:t>, particularly opportunities for the YWG’s involvement</w:t>
            </w:r>
          </w:p>
        </w:tc>
        <w:tc>
          <w:tcPr>
            <w:tcW w:w="1475" w:type="dxa"/>
          </w:tcPr>
          <w:p w14:paraId="7BA5149B" w14:textId="77F7D11E" w:rsidR="0006211B" w:rsidRPr="008C1AC5" w:rsidRDefault="00424A08" w:rsidP="007931B1">
            <w:pPr>
              <w:rPr>
                <w:sz w:val="18"/>
                <w:szCs w:val="18"/>
              </w:rPr>
            </w:pPr>
            <w:r w:rsidRPr="3C22D262">
              <w:rPr>
                <w:sz w:val="18"/>
                <w:szCs w:val="18"/>
              </w:rPr>
              <w:t>High (31/</w:t>
            </w:r>
            <w:r>
              <w:rPr>
                <w:sz w:val="18"/>
                <w:szCs w:val="18"/>
              </w:rPr>
              <w:t>3</w:t>
            </w:r>
            <w:r w:rsidRPr="3C22D262">
              <w:rPr>
                <w:sz w:val="18"/>
                <w:szCs w:val="18"/>
              </w:rPr>
              <w:t>/202</w:t>
            </w:r>
            <w:r>
              <w:rPr>
                <w:sz w:val="18"/>
                <w:szCs w:val="18"/>
              </w:rPr>
              <w:t>4- COP15)</w:t>
            </w:r>
          </w:p>
        </w:tc>
        <w:tc>
          <w:tcPr>
            <w:tcW w:w="1523" w:type="dxa"/>
          </w:tcPr>
          <w:p w14:paraId="7F4B6B4A" w14:textId="77777777" w:rsidR="0006211B" w:rsidRDefault="00AB5CEA" w:rsidP="007931B1">
            <w:pPr>
              <w:rPr>
                <w:sz w:val="18"/>
                <w:szCs w:val="18"/>
              </w:rPr>
            </w:pPr>
            <w:r>
              <w:rPr>
                <w:sz w:val="18"/>
                <w:szCs w:val="18"/>
              </w:rPr>
              <w:t>YWG</w:t>
            </w:r>
          </w:p>
          <w:p w14:paraId="0CE416DC" w14:textId="77777777" w:rsidR="00AB5CEA" w:rsidRDefault="00AB5CEA" w:rsidP="007931B1">
            <w:pPr>
              <w:rPr>
                <w:sz w:val="18"/>
                <w:szCs w:val="18"/>
              </w:rPr>
            </w:pPr>
          </w:p>
          <w:p w14:paraId="07148662" w14:textId="0D1859FF" w:rsidR="00AB5CEA" w:rsidRPr="008C1AC5" w:rsidRDefault="00AB5CEA" w:rsidP="007931B1">
            <w:pPr>
              <w:rPr>
                <w:sz w:val="18"/>
                <w:szCs w:val="18"/>
              </w:rPr>
            </w:pPr>
            <w:r>
              <w:rPr>
                <w:sz w:val="18"/>
                <w:szCs w:val="18"/>
              </w:rPr>
              <w:t>Other WG Chairs</w:t>
            </w:r>
          </w:p>
        </w:tc>
        <w:tc>
          <w:tcPr>
            <w:tcW w:w="1854" w:type="dxa"/>
          </w:tcPr>
          <w:p w14:paraId="5958A8E2" w14:textId="77777777" w:rsidR="00AB5CEA" w:rsidRDefault="00AB5CEA" w:rsidP="00AB5CEA">
            <w:pPr>
              <w:rPr>
                <w:sz w:val="18"/>
                <w:szCs w:val="18"/>
              </w:rPr>
            </w:pPr>
            <w:r>
              <w:rPr>
                <w:sz w:val="18"/>
                <w:szCs w:val="18"/>
              </w:rPr>
              <w:t>YWG</w:t>
            </w:r>
          </w:p>
          <w:p w14:paraId="3953DEBD" w14:textId="77777777" w:rsidR="00AB5CEA" w:rsidRDefault="00AB5CEA" w:rsidP="00AB5CEA">
            <w:pPr>
              <w:rPr>
                <w:sz w:val="18"/>
                <w:szCs w:val="18"/>
              </w:rPr>
            </w:pPr>
          </w:p>
          <w:p w14:paraId="39740BAF" w14:textId="58527E65" w:rsidR="0006211B" w:rsidRPr="008C1AC5" w:rsidRDefault="00AB5CEA" w:rsidP="00AB5CEA">
            <w:pPr>
              <w:rPr>
                <w:sz w:val="18"/>
                <w:szCs w:val="18"/>
              </w:rPr>
            </w:pPr>
            <w:r>
              <w:rPr>
                <w:sz w:val="18"/>
                <w:szCs w:val="18"/>
              </w:rPr>
              <w:t xml:space="preserve">Other WG </w:t>
            </w:r>
            <w:r w:rsidR="007277EF">
              <w:rPr>
                <w:sz w:val="18"/>
                <w:szCs w:val="18"/>
              </w:rPr>
              <w:t>Chairs</w:t>
            </w:r>
          </w:p>
        </w:tc>
        <w:tc>
          <w:tcPr>
            <w:tcW w:w="2318" w:type="dxa"/>
            <w:shd w:val="clear" w:color="auto" w:fill="auto"/>
          </w:tcPr>
          <w:p w14:paraId="33F10740" w14:textId="6D672C10" w:rsidR="0006211B" w:rsidRPr="008C1AC5" w:rsidRDefault="007277EF" w:rsidP="007931B1">
            <w:pPr>
              <w:rPr>
                <w:sz w:val="18"/>
                <w:szCs w:val="18"/>
              </w:rPr>
            </w:pPr>
            <w:r w:rsidRPr="005F12F9">
              <w:rPr>
                <w:sz w:val="18"/>
              </w:rPr>
              <w:t xml:space="preserve">N/A – in-kind development of content  </w:t>
            </w:r>
          </w:p>
        </w:tc>
        <w:tc>
          <w:tcPr>
            <w:tcW w:w="2104" w:type="dxa"/>
            <w:shd w:val="clear" w:color="auto" w:fill="auto"/>
          </w:tcPr>
          <w:p w14:paraId="33AB0AFF" w14:textId="24931154" w:rsidR="00CD4377" w:rsidRDefault="00CD4377" w:rsidP="00CD4377">
            <w:pPr>
              <w:rPr>
                <w:sz w:val="18"/>
                <w:szCs w:val="18"/>
              </w:rPr>
            </w:pPr>
            <w:r>
              <w:rPr>
                <w:sz w:val="18"/>
                <w:szCs w:val="18"/>
              </w:rPr>
              <w:t>Youth invited to all WG meetings – Yes/No</w:t>
            </w:r>
          </w:p>
          <w:p w14:paraId="3B1368AA" w14:textId="77777777" w:rsidR="0006211B" w:rsidRDefault="0006211B" w:rsidP="00465815">
            <w:pPr>
              <w:rPr>
                <w:sz w:val="18"/>
                <w:szCs w:val="18"/>
              </w:rPr>
            </w:pPr>
          </w:p>
          <w:p w14:paraId="40AFF173" w14:textId="77777777" w:rsidR="00CD4377" w:rsidRDefault="00CD4377" w:rsidP="00465815">
            <w:pPr>
              <w:rPr>
                <w:sz w:val="18"/>
                <w:szCs w:val="18"/>
              </w:rPr>
            </w:pPr>
          </w:p>
        </w:tc>
      </w:tr>
      <w:tr w:rsidR="00450D61" w:rsidRPr="009C54C3" w14:paraId="16B6F26E" w14:textId="30FA5744" w:rsidTr="009E5436">
        <w:trPr>
          <w:trHeight w:val="300"/>
        </w:trPr>
        <w:tc>
          <w:tcPr>
            <w:tcW w:w="14668" w:type="dxa"/>
            <w:gridSpan w:val="8"/>
            <w:shd w:val="clear" w:color="auto" w:fill="D8D2CA"/>
          </w:tcPr>
          <w:p w14:paraId="763EB8B9" w14:textId="77777777" w:rsidR="00450D61" w:rsidRDefault="00450D61" w:rsidP="2FFD1A1B">
            <w:pPr>
              <w:rPr>
                <w:b/>
                <w:bCs/>
                <w:sz w:val="18"/>
                <w:szCs w:val="18"/>
              </w:rPr>
            </w:pPr>
            <w:r>
              <w:rPr>
                <w:b/>
                <w:bCs/>
                <w:sz w:val="18"/>
                <w:szCs w:val="18"/>
              </w:rPr>
              <w:t xml:space="preserve">Theme 2: </w:t>
            </w:r>
            <w:r w:rsidRPr="2FFD1A1B">
              <w:rPr>
                <w:b/>
                <w:bCs/>
                <w:sz w:val="18"/>
                <w:szCs w:val="18"/>
              </w:rPr>
              <w:t>Capacity-Building with Youth to enable their participation in negotiating and decision-making spaces, and in projects on the ground</w:t>
            </w:r>
          </w:p>
          <w:p w14:paraId="5F419381" w14:textId="77777777" w:rsidR="00450D61" w:rsidRDefault="00450D61" w:rsidP="2FFD1A1B">
            <w:pPr>
              <w:rPr>
                <w:b/>
                <w:bCs/>
                <w:sz w:val="18"/>
                <w:szCs w:val="18"/>
              </w:rPr>
            </w:pPr>
          </w:p>
          <w:p w14:paraId="71C4B744" w14:textId="77777777" w:rsidR="00450D61" w:rsidRPr="009C54C3" w:rsidRDefault="00450D61" w:rsidP="000F6BEE">
            <w:pPr>
              <w:rPr>
                <w:sz w:val="18"/>
                <w:szCs w:val="18"/>
              </w:rPr>
            </w:pPr>
            <w:r w:rsidRPr="2FFD1A1B">
              <w:rPr>
                <w:sz w:val="18"/>
                <w:szCs w:val="18"/>
              </w:rPr>
              <w:t>Resolution XIV: 12</w:t>
            </w:r>
            <w:r>
              <w:rPr>
                <w:sz w:val="18"/>
                <w:szCs w:val="18"/>
              </w:rPr>
              <w:t>:</w:t>
            </w:r>
          </w:p>
          <w:p w14:paraId="22B7B220" w14:textId="77777777" w:rsidR="00450D61" w:rsidRDefault="00450D61" w:rsidP="00737B9B">
            <w:pPr>
              <w:pStyle w:val="ListParagraph"/>
              <w:numPr>
                <w:ilvl w:val="0"/>
                <w:numId w:val="8"/>
              </w:numPr>
              <w:rPr>
                <w:sz w:val="18"/>
                <w:szCs w:val="18"/>
              </w:rPr>
            </w:pPr>
            <w:r w:rsidRPr="4C90534E">
              <w:rPr>
                <w:sz w:val="18"/>
                <w:szCs w:val="18"/>
              </w:rPr>
              <w:t>Identify capacity-building activities to assist Contracting Parties to implement strategies to engage youth.</w:t>
            </w:r>
          </w:p>
          <w:p w14:paraId="7C394A5E" w14:textId="77777777" w:rsidR="00450D61" w:rsidRDefault="00450D61" w:rsidP="00737B9B">
            <w:pPr>
              <w:pStyle w:val="ListParagraph"/>
              <w:numPr>
                <w:ilvl w:val="0"/>
                <w:numId w:val="8"/>
              </w:numPr>
              <w:rPr>
                <w:sz w:val="18"/>
                <w:szCs w:val="18"/>
              </w:rPr>
            </w:pPr>
            <w:r w:rsidRPr="4C90534E">
              <w:rPr>
                <w:sz w:val="18"/>
                <w:szCs w:val="18"/>
              </w:rPr>
              <w:t>Report to the Standing Committee, including any recommendations about capacity-building and policy guidance for Contracting Parties.</w:t>
            </w:r>
          </w:p>
          <w:p w14:paraId="3CE6E2B2" w14:textId="77777777" w:rsidR="00450D61" w:rsidRPr="00197F62" w:rsidRDefault="00450D61" w:rsidP="00737B9B">
            <w:pPr>
              <w:pStyle w:val="ListParagraph"/>
              <w:numPr>
                <w:ilvl w:val="0"/>
                <w:numId w:val="8"/>
              </w:numPr>
              <w:rPr>
                <w:sz w:val="18"/>
                <w:szCs w:val="18"/>
              </w:rPr>
            </w:pPr>
            <w:r w:rsidRPr="4C90534E">
              <w:rPr>
                <w:sz w:val="18"/>
                <w:szCs w:val="18"/>
              </w:rPr>
              <w:t>Coordinate a youth-focused side event and enable youth participation at meetings of the Conference of the Contracting Parties, in cooperation with the host country of the COP.</w:t>
            </w:r>
          </w:p>
          <w:p w14:paraId="0EF2973C" w14:textId="77777777" w:rsidR="00450D61" w:rsidRDefault="00450D61" w:rsidP="2FFD1A1B">
            <w:pPr>
              <w:rPr>
                <w:b/>
                <w:bCs/>
                <w:sz w:val="18"/>
                <w:szCs w:val="18"/>
              </w:rPr>
            </w:pPr>
          </w:p>
        </w:tc>
      </w:tr>
      <w:tr w:rsidR="005B172D" w:rsidRPr="009C54C3" w14:paraId="3FF96A2B" w14:textId="31E03896" w:rsidTr="0028496D">
        <w:trPr>
          <w:trHeight w:val="300"/>
        </w:trPr>
        <w:tc>
          <w:tcPr>
            <w:tcW w:w="2236" w:type="dxa"/>
            <w:gridSpan w:val="2"/>
            <w:shd w:val="clear" w:color="auto" w:fill="D9D9D9" w:themeFill="background1" w:themeFillShade="D9"/>
          </w:tcPr>
          <w:p w14:paraId="5F467311" w14:textId="2FC9E729"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2CB94DDF" w14:textId="6C9EFA91" w:rsidR="00AD135E" w:rsidRPr="009C54C3" w:rsidRDefault="00AD135E" w:rsidP="00360341">
            <w:pPr>
              <w:rPr>
                <w:b/>
                <w:bCs/>
                <w:sz w:val="18"/>
                <w:szCs w:val="18"/>
              </w:rPr>
            </w:pPr>
            <w:r>
              <w:rPr>
                <w:b/>
                <w:bCs/>
                <w:sz w:val="18"/>
                <w:szCs w:val="18"/>
              </w:rPr>
              <w:t>Tasks</w:t>
            </w:r>
          </w:p>
        </w:tc>
        <w:tc>
          <w:tcPr>
            <w:tcW w:w="1475" w:type="dxa"/>
            <w:shd w:val="clear" w:color="auto" w:fill="D9D9D9" w:themeFill="background1" w:themeFillShade="D9"/>
          </w:tcPr>
          <w:p w14:paraId="5BED3B60" w14:textId="0578021C" w:rsidR="00AD135E" w:rsidRPr="009C54C3" w:rsidRDefault="00AD135E" w:rsidP="00360341">
            <w:pPr>
              <w:rPr>
                <w:b/>
                <w:bCs/>
                <w:sz w:val="18"/>
                <w:szCs w:val="18"/>
              </w:rPr>
            </w:pPr>
            <w:r>
              <w:rPr>
                <w:b/>
                <w:bCs/>
                <w:sz w:val="18"/>
                <w:szCs w:val="18"/>
              </w:rPr>
              <w:t>Priority level (completion date)</w:t>
            </w:r>
          </w:p>
        </w:tc>
        <w:tc>
          <w:tcPr>
            <w:tcW w:w="1523" w:type="dxa"/>
            <w:shd w:val="clear" w:color="auto" w:fill="D9D9D9" w:themeFill="background1" w:themeFillShade="D9"/>
          </w:tcPr>
          <w:p w14:paraId="370BCA23" w14:textId="2DD0409D" w:rsidR="00AD135E" w:rsidRPr="009C54C3" w:rsidRDefault="00AD135E" w:rsidP="00360341">
            <w:pPr>
              <w:rPr>
                <w:b/>
                <w:bCs/>
                <w:sz w:val="18"/>
                <w:szCs w:val="18"/>
              </w:rPr>
            </w:pPr>
            <w:r>
              <w:rPr>
                <w:b/>
                <w:bCs/>
                <w:sz w:val="18"/>
                <w:szCs w:val="18"/>
              </w:rPr>
              <w:t>Audiences</w:t>
            </w:r>
          </w:p>
        </w:tc>
        <w:tc>
          <w:tcPr>
            <w:tcW w:w="1854" w:type="dxa"/>
            <w:shd w:val="clear" w:color="auto" w:fill="D9D9D9" w:themeFill="background1" w:themeFillShade="D9"/>
          </w:tcPr>
          <w:p w14:paraId="5A5668A5" w14:textId="30D4368B" w:rsidR="00AD135E" w:rsidRPr="009C54C3" w:rsidRDefault="00AD135E" w:rsidP="00360341">
            <w:pPr>
              <w:rPr>
                <w:b/>
                <w:bCs/>
                <w:sz w:val="18"/>
                <w:szCs w:val="18"/>
              </w:rPr>
            </w:pPr>
            <w:r>
              <w:rPr>
                <w:b/>
                <w:bCs/>
                <w:sz w:val="18"/>
                <w:szCs w:val="18"/>
              </w:rPr>
              <w:t>Co-Contributors</w:t>
            </w:r>
          </w:p>
        </w:tc>
        <w:tc>
          <w:tcPr>
            <w:tcW w:w="2318" w:type="dxa"/>
            <w:shd w:val="clear" w:color="auto" w:fill="D9D9D9" w:themeFill="background1" w:themeFillShade="D9"/>
          </w:tcPr>
          <w:p w14:paraId="6DC90121" w14:textId="1AA7ED22" w:rsidR="00AD135E" w:rsidRDefault="00AD135E" w:rsidP="00360341">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01E7B2B4" w14:textId="5AF1A2E6" w:rsidR="00AD135E" w:rsidRDefault="00450D61" w:rsidP="00360341">
            <w:pPr>
              <w:rPr>
                <w:b/>
                <w:bCs/>
                <w:sz w:val="18"/>
                <w:szCs w:val="18"/>
              </w:rPr>
            </w:pPr>
            <w:r>
              <w:rPr>
                <w:b/>
                <w:bCs/>
                <w:sz w:val="18"/>
                <w:szCs w:val="18"/>
              </w:rPr>
              <w:t>Metrics for reporting</w:t>
            </w:r>
          </w:p>
        </w:tc>
      </w:tr>
      <w:tr w:rsidR="005E60EB" w:rsidRPr="009C54C3" w14:paraId="09CDA461" w14:textId="7CBBB97F" w:rsidTr="0028496D">
        <w:trPr>
          <w:trHeight w:val="300"/>
        </w:trPr>
        <w:tc>
          <w:tcPr>
            <w:tcW w:w="2236" w:type="dxa"/>
            <w:gridSpan w:val="2"/>
            <w:vMerge w:val="restart"/>
          </w:tcPr>
          <w:p w14:paraId="2C84C7DF" w14:textId="2040534A" w:rsidR="001C28BF" w:rsidRPr="009C54C3" w:rsidRDefault="001C28BF" w:rsidP="2FFD1A1B">
            <w:pPr>
              <w:rPr>
                <w:b/>
                <w:bCs/>
                <w:sz w:val="18"/>
                <w:szCs w:val="18"/>
              </w:rPr>
            </w:pPr>
            <w:r>
              <w:rPr>
                <w:b/>
                <w:bCs/>
                <w:sz w:val="18"/>
                <w:szCs w:val="18"/>
              </w:rPr>
              <w:t xml:space="preserve">2.1: </w:t>
            </w:r>
            <w:r w:rsidRPr="2FFD1A1B">
              <w:rPr>
                <w:b/>
                <w:bCs/>
                <w:sz w:val="18"/>
                <w:szCs w:val="18"/>
              </w:rPr>
              <w:t xml:space="preserve">Know </w:t>
            </w:r>
            <w:r w:rsidRPr="2FFD1A1B">
              <w:rPr>
                <w:b/>
                <w:bCs/>
                <w:sz w:val="18"/>
                <w:szCs w:val="18"/>
                <w:u w:val="single"/>
              </w:rPr>
              <w:t>which</w:t>
            </w:r>
            <w:r w:rsidRPr="2FFD1A1B">
              <w:rPr>
                <w:b/>
                <w:bCs/>
                <w:sz w:val="18"/>
                <w:szCs w:val="18"/>
              </w:rPr>
              <w:t xml:space="preserve"> spaces to be in:</w:t>
            </w:r>
          </w:p>
          <w:p w14:paraId="7CF49325" w14:textId="77777777" w:rsidR="001C28BF" w:rsidRPr="009C54C3" w:rsidRDefault="001C28BF" w:rsidP="2FFD1A1B">
            <w:pPr>
              <w:rPr>
                <w:sz w:val="18"/>
                <w:szCs w:val="18"/>
              </w:rPr>
            </w:pPr>
            <w:r w:rsidRPr="2FFD1A1B">
              <w:rPr>
                <w:sz w:val="18"/>
                <w:szCs w:val="18"/>
              </w:rPr>
              <w:t xml:space="preserve">Produce guidance on </w:t>
            </w:r>
            <w:r w:rsidRPr="2FFD1A1B">
              <w:rPr>
                <w:b/>
                <w:bCs/>
                <w:sz w:val="18"/>
                <w:szCs w:val="18"/>
              </w:rPr>
              <w:t>which</w:t>
            </w:r>
            <w:r w:rsidRPr="2FFD1A1B">
              <w:rPr>
                <w:sz w:val="18"/>
                <w:szCs w:val="18"/>
              </w:rPr>
              <w:t xml:space="preserve"> negotiating and decision-making spaces to access, including the creation of a side-event at COP15.</w:t>
            </w:r>
          </w:p>
          <w:p w14:paraId="4DBDEA2D" w14:textId="77777777" w:rsidR="001C28BF" w:rsidRPr="009C54C3" w:rsidRDefault="001C28BF" w:rsidP="2FFD1A1B">
            <w:pPr>
              <w:rPr>
                <w:sz w:val="18"/>
                <w:szCs w:val="18"/>
              </w:rPr>
            </w:pPr>
          </w:p>
        </w:tc>
        <w:tc>
          <w:tcPr>
            <w:tcW w:w="3158" w:type="dxa"/>
          </w:tcPr>
          <w:p w14:paraId="6A9BE9F8" w14:textId="7E42324B" w:rsidR="001C28BF" w:rsidRPr="00502A79" w:rsidRDefault="001C28BF" w:rsidP="00DE0EEB">
            <w:pPr>
              <w:rPr>
                <w:sz w:val="18"/>
                <w:szCs w:val="18"/>
              </w:rPr>
            </w:pPr>
            <w:r>
              <w:rPr>
                <w:sz w:val="18"/>
                <w:szCs w:val="18"/>
              </w:rPr>
              <w:t xml:space="preserve">2.1.1: </w:t>
            </w:r>
            <w:r w:rsidRPr="00502A79">
              <w:rPr>
                <w:sz w:val="18"/>
                <w:szCs w:val="18"/>
              </w:rPr>
              <w:t xml:space="preserve">YWG, in collaboration with the Secretariat, to produce guidance on </w:t>
            </w:r>
            <w:r w:rsidRPr="00502A79">
              <w:rPr>
                <w:b/>
                <w:bCs/>
                <w:sz w:val="18"/>
                <w:szCs w:val="18"/>
              </w:rPr>
              <w:t>which</w:t>
            </w:r>
            <w:r w:rsidRPr="00502A79">
              <w:rPr>
                <w:sz w:val="18"/>
                <w:szCs w:val="18"/>
              </w:rPr>
              <w:t xml:space="preserve"> spaces to access </w:t>
            </w:r>
            <w:r>
              <w:rPr>
                <w:sz w:val="18"/>
                <w:szCs w:val="18"/>
              </w:rPr>
              <w:t xml:space="preserve">(and </w:t>
            </w:r>
            <w:r w:rsidRPr="00BC35B5">
              <w:rPr>
                <w:b/>
                <w:bCs/>
                <w:sz w:val="18"/>
                <w:szCs w:val="18"/>
              </w:rPr>
              <w:t>why</w:t>
            </w:r>
            <w:r>
              <w:rPr>
                <w:sz w:val="18"/>
                <w:szCs w:val="18"/>
              </w:rPr>
              <w:t xml:space="preserve">) </w:t>
            </w:r>
            <w:r w:rsidRPr="00BC35B5">
              <w:rPr>
                <w:sz w:val="18"/>
                <w:szCs w:val="18"/>
              </w:rPr>
              <w:t>and</w:t>
            </w:r>
            <w:r w:rsidRPr="00502A79">
              <w:rPr>
                <w:sz w:val="18"/>
                <w:szCs w:val="18"/>
              </w:rPr>
              <w:t xml:space="preserve"> share with the Community of Practice over the next 2-3 years</w:t>
            </w:r>
            <w:r>
              <w:rPr>
                <w:sz w:val="18"/>
                <w:szCs w:val="18"/>
              </w:rPr>
              <w:t>. Discuss and develop the guidance via the Community of Practice activities.</w:t>
            </w:r>
          </w:p>
          <w:p w14:paraId="01988629" w14:textId="3D4CC9F2" w:rsidR="001C28BF" w:rsidRDefault="001C28BF" w:rsidP="00737B9B">
            <w:pPr>
              <w:pStyle w:val="ListParagraph"/>
              <w:numPr>
                <w:ilvl w:val="0"/>
                <w:numId w:val="9"/>
              </w:numPr>
              <w:rPr>
                <w:sz w:val="18"/>
                <w:szCs w:val="18"/>
              </w:rPr>
            </w:pPr>
            <w:r>
              <w:rPr>
                <w:sz w:val="18"/>
                <w:szCs w:val="18"/>
              </w:rPr>
              <w:t>c</w:t>
            </w:r>
            <w:r w:rsidRPr="00B463E6">
              <w:rPr>
                <w:sz w:val="18"/>
                <w:szCs w:val="18"/>
              </w:rPr>
              <w:t xml:space="preserve">reate a value proposition </w:t>
            </w:r>
            <w:r>
              <w:rPr>
                <w:sz w:val="18"/>
                <w:szCs w:val="18"/>
              </w:rPr>
              <w:t>to</w:t>
            </w:r>
            <w:r w:rsidRPr="00B463E6">
              <w:rPr>
                <w:sz w:val="18"/>
                <w:szCs w:val="18"/>
              </w:rPr>
              <w:t xml:space="preserve"> CPs which outlines the problems that they have in these spaces, which would benefit from youth </w:t>
            </w:r>
            <w:r w:rsidRPr="00B463E6">
              <w:rPr>
                <w:sz w:val="18"/>
                <w:szCs w:val="18"/>
              </w:rPr>
              <w:lastRenderedPageBreak/>
              <w:t>engagement and perspectives as part of the solution</w:t>
            </w:r>
          </w:p>
          <w:p w14:paraId="6D5D50A5" w14:textId="6F056F7F" w:rsidR="001C28BF" w:rsidRPr="0099430F" w:rsidRDefault="001C28BF" w:rsidP="00737B9B">
            <w:pPr>
              <w:pStyle w:val="ListParagraph"/>
              <w:numPr>
                <w:ilvl w:val="0"/>
                <w:numId w:val="9"/>
              </w:numPr>
              <w:rPr>
                <w:sz w:val="14"/>
                <w:szCs w:val="14"/>
              </w:rPr>
            </w:pPr>
            <w:r>
              <w:rPr>
                <w:sz w:val="18"/>
                <w:szCs w:val="18"/>
              </w:rPr>
              <w:t>p</w:t>
            </w:r>
            <w:r w:rsidRPr="00DA00A2">
              <w:rPr>
                <w:sz w:val="18"/>
                <w:szCs w:val="18"/>
              </w:rPr>
              <w:t>rovide clear guidance on the role of young people in the negotiation and decision-making process and what their meaningful contribution might look like, backed up with case studies and best practice examples from the Community of Practice</w:t>
            </w:r>
          </w:p>
          <w:p w14:paraId="2803F3AB" w14:textId="534D648F" w:rsidR="001C28BF" w:rsidRPr="0099430F" w:rsidRDefault="001C28BF" w:rsidP="00737B9B">
            <w:pPr>
              <w:pStyle w:val="ListParagraph"/>
              <w:numPr>
                <w:ilvl w:val="0"/>
                <w:numId w:val="9"/>
              </w:numPr>
              <w:rPr>
                <w:sz w:val="18"/>
                <w:szCs w:val="18"/>
              </w:rPr>
            </w:pPr>
            <w:r w:rsidRPr="0099430F">
              <w:rPr>
                <w:sz w:val="18"/>
                <w:szCs w:val="18"/>
              </w:rPr>
              <w:t>provide clear guidance on what could be considered as “youth-washing” at an event, to enable CPs to avoid this</w:t>
            </w:r>
          </w:p>
          <w:p w14:paraId="1D6C6D9F" w14:textId="0075B031" w:rsidR="001C28BF" w:rsidRPr="001C28BF" w:rsidRDefault="001C28BF" w:rsidP="00737B9B">
            <w:pPr>
              <w:pStyle w:val="ListParagraph"/>
              <w:numPr>
                <w:ilvl w:val="0"/>
                <w:numId w:val="9"/>
              </w:numPr>
              <w:rPr>
                <w:sz w:val="18"/>
                <w:szCs w:val="18"/>
              </w:rPr>
            </w:pPr>
            <w:r w:rsidRPr="00077894">
              <w:rPr>
                <w:sz w:val="18"/>
                <w:szCs w:val="18"/>
              </w:rPr>
              <w:t>work with the Secretariat to create checklists, process maps and role descriptions for CPs, to provide guidance on how to engage youth in spaces</w:t>
            </w:r>
            <w:r w:rsidR="00FF5B24">
              <w:rPr>
                <w:sz w:val="18"/>
                <w:szCs w:val="18"/>
              </w:rPr>
              <w:t xml:space="preserve"> (also refer to Task </w:t>
            </w:r>
            <w:r w:rsidR="00F4124B">
              <w:rPr>
                <w:sz w:val="18"/>
                <w:szCs w:val="18"/>
              </w:rPr>
              <w:t>3.1.2 on youth engagement principles)</w:t>
            </w:r>
          </w:p>
        </w:tc>
        <w:tc>
          <w:tcPr>
            <w:tcW w:w="1475" w:type="dxa"/>
          </w:tcPr>
          <w:p w14:paraId="1BDFC78E" w14:textId="777ADEE0" w:rsidR="001C28BF" w:rsidRPr="009C54C3" w:rsidRDefault="001C28BF" w:rsidP="00360341">
            <w:pPr>
              <w:rPr>
                <w:b/>
                <w:bCs/>
                <w:sz w:val="18"/>
                <w:szCs w:val="18"/>
              </w:rPr>
            </w:pPr>
            <w:r>
              <w:rPr>
                <w:sz w:val="18"/>
                <w:szCs w:val="18"/>
              </w:rPr>
              <w:lastRenderedPageBreak/>
              <w:t>Medium (30/6/2024 – ongoing)</w:t>
            </w:r>
          </w:p>
        </w:tc>
        <w:tc>
          <w:tcPr>
            <w:tcW w:w="1523" w:type="dxa"/>
          </w:tcPr>
          <w:p w14:paraId="4CBA55CA" w14:textId="77777777" w:rsidR="001C28BF" w:rsidRDefault="001C28BF" w:rsidP="00FD7AF2">
            <w:pPr>
              <w:rPr>
                <w:sz w:val="18"/>
                <w:szCs w:val="18"/>
              </w:rPr>
            </w:pPr>
            <w:r w:rsidRPr="3C22D262">
              <w:rPr>
                <w:sz w:val="18"/>
                <w:szCs w:val="18"/>
              </w:rPr>
              <w:t>Global youth engaged in wetlands (ages 18-35)</w:t>
            </w:r>
          </w:p>
          <w:p w14:paraId="3619DA38" w14:textId="77777777" w:rsidR="001C28BF" w:rsidRDefault="001C28BF" w:rsidP="00FD7AF2">
            <w:pPr>
              <w:rPr>
                <w:sz w:val="18"/>
                <w:szCs w:val="18"/>
              </w:rPr>
            </w:pPr>
          </w:p>
          <w:p w14:paraId="51669D01" w14:textId="77777777" w:rsidR="001C28BF" w:rsidRDefault="001C28BF" w:rsidP="00AB4DC1">
            <w:pPr>
              <w:rPr>
                <w:sz w:val="18"/>
                <w:szCs w:val="18"/>
              </w:rPr>
            </w:pPr>
            <w:r>
              <w:rPr>
                <w:sz w:val="18"/>
                <w:szCs w:val="18"/>
              </w:rPr>
              <w:t>CP governments</w:t>
            </w:r>
          </w:p>
          <w:p w14:paraId="1B6EED55" w14:textId="77777777" w:rsidR="001C28BF" w:rsidRDefault="001C28BF" w:rsidP="00120FEF">
            <w:pPr>
              <w:rPr>
                <w:sz w:val="18"/>
                <w:szCs w:val="18"/>
              </w:rPr>
            </w:pPr>
          </w:p>
          <w:p w14:paraId="7F1436AE" w14:textId="4F99F4B8" w:rsidR="001C28BF" w:rsidRDefault="001C28BF" w:rsidP="00120FEF">
            <w:pPr>
              <w:rPr>
                <w:sz w:val="18"/>
                <w:szCs w:val="18"/>
              </w:rPr>
            </w:pPr>
            <w:r>
              <w:rPr>
                <w:sz w:val="18"/>
                <w:szCs w:val="18"/>
              </w:rPr>
              <w:t>Event hosts/organisers</w:t>
            </w:r>
          </w:p>
          <w:p w14:paraId="4F600B32" w14:textId="77777777" w:rsidR="001C28BF" w:rsidRDefault="001C28BF" w:rsidP="00FD7AF2">
            <w:pPr>
              <w:rPr>
                <w:sz w:val="18"/>
                <w:szCs w:val="18"/>
              </w:rPr>
            </w:pPr>
          </w:p>
          <w:p w14:paraId="2D147765" w14:textId="77777777" w:rsidR="001C28BF" w:rsidRDefault="001C28BF" w:rsidP="00FD7AF2">
            <w:pPr>
              <w:rPr>
                <w:sz w:val="18"/>
                <w:szCs w:val="18"/>
              </w:rPr>
            </w:pPr>
          </w:p>
          <w:p w14:paraId="5636657F" w14:textId="77777777" w:rsidR="001C28BF" w:rsidRPr="009C54C3" w:rsidRDefault="001C28BF" w:rsidP="00360341">
            <w:pPr>
              <w:rPr>
                <w:b/>
                <w:bCs/>
                <w:sz w:val="18"/>
                <w:szCs w:val="18"/>
              </w:rPr>
            </w:pPr>
          </w:p>
        </w:tc>
        <w:tc>
          <w:tcPr>
            <w:tcW w:w="1854" w:type="dxa"/>
          </w:tcPr>
          <w:p w14:paraId="1666D244" w14:textId="69BC091E" w:rsidR="001C28BF" w:rsidRDefault="001C28BF" w:rsidP="008C1AC5">
            <w:pPr>
              <w:rPr>
                <w:sz w:val="18"/>
                <w:szCs w:val="18"/>
              </w:rPr>
            </w:pPr>
            <w:r>
              <w:rPr>
                <w:sz w:val="18"/>
                <w:szCs w:val="18"/>
              </w:rPr>
              <w:lastRenderedPageBreak/>
              <w:t xml:space="preserve">IUCN Youth Water </w:t>
            </w:r>
            <w:r w:rsidRPr="00E978E1">
              <w:rPr>
                <w:rFonts w:asciiTheme="minorHAnsi" w:hAnsiTheme="minorHAnsi" w:cstheme="minorHAnsi"/>
                <w:sz w:val="18"/>
                <w:szCs w:val="18"/>
              </w:rPr>
              <w:t xml:space="preserve">Empowerment </w:t>
            </w:r>
            <w:r w:rsidRPr="007C7F84">
              <w:rPr>
                <w:rFonts w:asciiTheme="minorHAnsi" w:hAnsiTheme="minorHAnsi" w:cstheme="minorHAnsi"/>
                <w:sz w:val="18"/>
                <w:szCs w:val="18"/>
              </w:rPr>
              <w:t>group (</w:t>
            </w:r>
            <w:r w:rsidR="00C15C05" w:rsidRPr="007C7F84">
              <w:rPr>
                <w:rFonts w:asciiTheme="minorHAnsi" w:hAnsiTheme="minorHAnsi" w:cstheme="minorHAnsi"/>
                <w:sz w:val="18"/>
                <w:szCs w:val="18"/>
              </w:rPr>
              <w:t>Isabel Wallnöfer, Youth &amp; Water Stewardship Officer</w:t>
            </w:r>
            <w:r w:rsidRPr="007C7F84">
              <w:rPr>
                <w:rFonts w:asciiTheme="minorHAnsi" w:hAnsiTheme="minorHAnsi" w:cstheme="minorHAnsi"/>
                <w:sz w:val="18"/>
                <w:szCs w:val="18"/>
              </w:rPr>
              <w:t>)</w:t>
            </w:r>
            <w:r w:rsidRPr="007C7F84">
              <w:rPr>
                <w:sz w:val="18"/>
                <w:szCs w:val="18"/>
              </w:rPr>
              <w:t xml:space="preserve"> </w:t>
            </w:r>
          </w:p>
          <w:p w14:paraId="3EC27380" w14:textId="77777777" w:rsidR="001A16DB" w:rsidRDefault="001A16DB" w:rsidP="008C1AC5">
            <w:pPr>
              <w:rPr>
                <w:sz w:val="18"/>
                <w:szCs w:val="18"/>
              </w:rPr>
            </w:pPr>
          </w:p>
          <w:p w14:paraId="3C847227" w14:textId="015AFF53" w:rsidR="001A16DB" w:rsidRDefault="001A16DB" w:rsidP="008C1AC5">
            <w:pPr>
              <w:rPr>
                <w:sz w:val="18"/>
                <w:szCs w:val="18"/>
              </w:rPr>
            </w:pPr>
            <w:r>
              <w:rPr>
                <w:sz w:val="18"/>
                <w:szCs w:val="18"/>
              </w:rPr>
              <w:t>Secretariat</w:t>
            </w:r>
          </w:p>
          <w:p w14:paraId="098803C7" w14:textId="77777777" w:rsidR="001C28BF" w:rsidRDefault="001C28BF" w:rsidP="008C1AC5">
            <w:pPr>
              <w:rPr>
                <w:sz w:val="18"/>
                <w:szCs w:val="18"/>
              </w:rPr>
            </w:pPr>
          </w:p>
          <w:p w14:paraId="292DC169" w14:textId="0AF295BB" w:rsidR="0036194C" w:rsidRDefault="0036194C" w:rsidP="008C1AC5">
            <w:pPr>
              <w:rPr>
                <w:sz w:val="18"/>
                <w:szCs w:val="18"/>
              </w:rPr>
            </w:pPr>
            <w:r>
              <w:rPr>
                <w:sz w:val="18"/>
                <w:szCs w:val="18"/>
              </w:rPr>
              <w:t>YEW core team</w:t>
            </w:r>
          </w:p>
          <w:p w14:paraId="46B026FE" w14:textId="4471B77D" w:rsidR="001C28BF" w:rsidRPr="009C54C3" w:rsidRDefault="001C28BF" w:rsidP="008C1AC5">
            <w:pPr>
              <w:rPr>
                <w:b/>
                <w:bCs/>
                <w:sz w:val="18"/>
                <w:szCs w:val="18"/>
              </w:rPr>
            </w:pPr>
          </w:p>
        </w:tc>
        <w:tc>
          <w:tcPr>
            <w:tcW w:w="2318" w:type="dxa"/>
            <w:shd w:val="clear" w:color="auto" w:fill="auto"/>
          </w:tcPr>
          <w:p w14:paraId="6BC4D28D" w14:textId="7BED16A2" w:rsidR="001C28BF" w:rsidRPr="008C1AC5" w:rsidRDefault="00BE0D43" w:rsidP="008C1AC5">
            <w:pPr>
              <w:rPr>
                <w:sz w:val="18"/>
                <w:szCs w:val="18"/>
              </w:rPr>
            </w:pPr>
            <w:r w:rsidRPr="007A19BB">
              <w:rPr>
                <w:sz w:val="18"/>
                <w:szCs w:val="18"/>
              </w:rPr>
              <w:t xml:space="preserve">In-kind support from co-contributors, or </w:t>
            </w:r>
            <w:r w:rsidR="0034336B">
              <w:rPr>
                <w:sz w:val="18"/>
                <w:szCs w:val="18"/>
              </w:rPr>
              <w:t>1</w:t>
            </w:r>
            <w:r w:rsidR="0034336B" w:rsidRPr="007A19BB">
              <w:rPr>
                <w:sz w:val="18"/>
                <w:szCs w:val="18"/>
              </w:rPr>
              <w:t>0,000</w:t>
            </w:r>
            <w:r w:rsidR="0034336B">
              <w:rPr>
                <w:sz w:val="18"/>
                <w:szCs w:val="18"/>
              </w:rPr>
              <w:t>-50</w:t>
            </w:r>
            <w:r w:rsidRPr="007A19BB">
              <w:rPr>
                <w:sz w:val="18"/>
                <w:szCs w:val="18"/>
              </w:rPr>
              <w:t xml:space="preserve">,000CHF as part of package of </w:t>
            </w:r>
            <w:r w:rsidR="0034336B">
              <w:rPr>
                <w:sz w:val="18"/>
                <w:szCs w:val="18"/>
              </w:rPr>
              <w:t>Theme</w:t>
            </w:r>
            <w:r w:rsidRPr="007A19BB">
              <w:rPr>
                <w:sz w:val="18"/>
                <w:szCs w:val="18"/>
              </w:rPr>
              <w:t xml:space="preserve"> </w:t>
            </w:r>
            <w:r w:rsidR="00016C9E">
              <w:rPr>
                <w:sz w:val="18"/>
                <w:szCs w:val="18"/>
              </w:rPr>
              <w:t>2</w:t>
            </w:r>
            <w:r w:rsidRPr="007A19BB">
              <w:rPr>
                <w:sz w:val="18"/>
                <w:szCs w:val="18"/>
              </w:rPr>
              <w:t xml:space="preserve"> tasks</w:t>
            </w:r>
          </w:p>
        </w:tc>
        <w:tc>
          <w:tcPr>
            <w:tcW w:w="2104" w:type="dxa"/>
          </w:tcPr>
          <w:p w14:paraId="2D181C61" w14:textId="77777777" w:rsidR="001C28BF" w:rsidRDefault="00584392" w:rsidP="008C1AC5">
            <w:pPr>
              <w:rPr>
                <w:sz w:val="18"/>
                <w:szCs w:val="18"/>
              </w:rPr>
            </w:pPr>
            <w:r>
              <w:rPr>
                <w:sz w:val="18"/>
                <w:szCs w:val="18"/>
              </w:rPr>
              <w:t>Value proposition to CPs created – Yes/No</w:t>
            </w:r>
          </w:p>
          <w:p w14:paraId="6363EBE1" w14:textId="77777777" w:rsidR="00584392" w:rsidRDefault="00584392" w:rsidP="008C1AC5">
            <w:pPr>
              <w:rPr>
                <w:sz w:val="18"/>
                <w:szCs w:val="18"/>
              </w:rPr>
            </w:pPr>
          </w:p>
          <w:p w14:paraId="542FFB02" w14:textId="77777777" w:rsidR="00584392" w:rsidRDefault="0036194C" w:rsidP="008C1AC5">
            <w:pPr>
              <w:rPr>
                <w:sz w:val="18"/>
                <w:szCs w:val="18"/>
              </w:rPr>
            </w:pPr>
            <w:r>
              <w:rPr>
                <w:sz w:val="18"/>
                <w:szCs w:val="18"/>
              </w:rPr>
              <w:t>Guidance on the role of youth in decision-making spaces created – Yes/No</w:t>
            </w:r>
          </w:p>
          <w:p w14:paraId="02F4EC34" w14:textId="77777777" w:rsidR="00E734DB" w:rsidRDefault="00E734DB" w:rsidP="008C1AC5">
            <w:pPr>
              <w:rPr>
                <w:sz w:val="18"/>
                <w:szCs w:val="18"/>
              </w:rPr>
            </w:pPr>
          </w:p>
          <w:p w14:paraId="2BD9CB3A" w14:textId="77777777" w:rsidR="00E734DB" w:rsidRDefault="00E734DB" w:rsidP="008C1AC5">
            <w:pPr>
              <w:rPr>
                <w:sz w:val="18"/>
                <w:szCs w:val="18"/>
              </w:rPr>
            </w:pPr>
            <w:r>
              <w:rPr>
                <w:sz w:val="18"/>
                <w:szCs w:val="18"/>
              </w:rPr>
              <w:t>Guidance on “youth-washing” created – Yes/No</w:t>
            </w:r>
          </w:p>
          <w:p w14:paraId="64E00C68" w14:textId="77777777" w:rsidR="00EF2387" w:rsidRDefault="00EF2387" w:rsidP="008C1AC5">
            <w:pPr>
              <w:rPr>
                <w:sz w:val="18"/>
                <w:szCs w:val="18"/>
              </w:rPr>
            </w:pPr>
          </w:p>
          <w:p w14:paraId="04A53B4C" w14:textId="7CE90A95" w:rsidR="00EF2387" w:rsidRDefault="00FF5B24" w:rsidP="008C1AC5">
            <w:pPr>
              <w:rPr>
                <w:sz w:val="18"/>
                <w:szCs w:val="18"/>
              </w:rPr>
            </w:pPr>
            <w:r>
              <w:rPr>
                <w:sz w:val="18"/>
                <w:szCs w:val="18"/>
              </w:rPr>
              <w:lastRenderedPageBreak/>
              <w:t>Checklists and process maps created – Yes/No</w:t>
            </w:r>
          </w:p>
          <w:p w14:paraId="14A96E2C" w14:textId="77777777" w:rsidR="00E734DB" w:rsidRDefault="00E734DB" w:rsidP="008C1AC5">
            <w:pPr>
              <w:rPr>
                <w:sz w:val="18"/>
                <w:szCs w:val="18"/>
              </w:rPr>
            </w:pPr>
          </w:p>
          <w:p w14:paraId="48C82DC1" w14:textId="27070595" w:rsidR="00E734DB" w:rsidRPr="008C1AC5" w:rsidRDefault="00E734DB" w:rsidP="008C1AC5">
            <w:pPr>
              <w:rPr>
                <w:sz w:val="18"/>
                <w:szCs w:val="18"/>
              </w:rPr>
            </w:pPr>
            <w:r>
              <w:rPr>
                <w:sz w:val="18"/>
                <w:szCs w:val="18"/>
              </w:rPr>
              <w:t>All guidance documents shared with all CPs – Yes/No</w:t>
            </w:r>
          </w:p>
        </w:tc>
      </w:tr>
      <w:tr w:rsidR="005E60EB" w:rsidRPr="009C54C3" w14:paraId="02D44C7D" w14:textId="77777777" w:rsidTr="0028496D">
        <w:trPr>
          <w:trHeight w:val="300"/>
        </w:trPr>
        <w:tc>
          <w:tcPr>
            <w:tcW w:w="2236" w:type="dxa"/>
            <w:gridSpan w:val="2"/>
            <w:vMerge/>
          </w:tcPr>
          <w:p w14:paraId="248E4E62" w14:textId="77777777" w:rsidR="001C28BF" w:rsidRPr="009C54C3" w:rsidRDefault="001C28BF" w:rsidP="2FFD1A1B">
            <w:pPr>
              <w:rPr>
                <w:sz w:val="18"/>
                <w:szCs w:val="18"/>
              </w:rPr>
            </w:pPr>
          </w:p>
        </w:tc>
        <w:tc>
          <w:tcPr>
            <w:tcW w:w="3158" w:type="dxa"/>
          </w:tcPr>
          <w:p w14:paraId="4B70F5B0" w14:textId="5DF2B20C" w:rsidR="001C28BF" w:rsidRDefault="00CE73B5" w:rsidP="00DE0EEB">
            <w:pPr>
              <w:rPr>
                <w:sz w:val="18"/>
                <w:szCs w:val="18"/>
              </w:rPr>
            </w:pPr>
            <w:r>
              <w:rPr>
                <w:sz w:val="18"/>
                <w:szCs w:val="18"/>
              </w:rPr>
              <w:t>2.1.2: Create a rolling calendar/s in the online community platform, listing strategic events for the YWG to participate, noting what sort of participation is suggested, the level of commitment/</w:t>
            </w:r>
            <w:r w:rsidR="00B30536">
              <w:rPr>
                <w:sz w:val="18"/>
                <w:szCs w:val="18"/>
              </w:rPr>
              <w:t xml:space="preserve"> </w:t>
            </w:r>
            <w:r>
              <w:rPr>
                <w:sz w:val="18"/>
                <w:szCs w:val="18"/>
              </w:rPr>
              <w:t>attendance/</w:t>
            </w:r>
            <w:r w:rsidR="00B30536">
              <w:rPr>
                <w:sz w:val="18"/>
                <w:szCs w:val="18"/>
              </w:rPr>
              <w:t xml:space="preserve"> </w:t>
            </w:r>
            <w:r>
              <w:rPr>
                <w:sz w:val="18"/>
                <w:szCs w:val="18"/>
              </w:rPr>
              <w:t>organisation required, etc</w:t>
            </w:r>
            <w:r w:rsidR="003C1A3D">
              <w:rPr>
                <w:sz w:val="18"/>
                <w:szCs w:val="18"/>
              </w:rPr>
              <w:t xml:space="preserve">. </w:t>
            </w:r>
          </w:p>
          <w:p w14:paraId="13B54085" w14:textId="6170D87F" w:rsidR="00782219" w:rsidRDefault="00782219" w:rsidP="00737B9B">
            <w:pPr>
              <w:pStyle w:val="ListParagraph"/>
              <w:numPr>
                <w:ilvl w:val="0"/>
                <w:numId w:val="19"/>
              </w:numPr>
              <w:rPr>
                <w:sz w:val="18"/>
                <w:szCs w:val="18"/>
              </w:rPr>
            </w:pPr>
            <w:r>
              <w:rPr>
                <w:sz w:val="18"/>
                <w:szCs w:val="18"/>
              </w:rPr>
              <w:t xml:space="preserve">Categorise events </w:t>
            </w:r>
            <w:r w:rsidR="00B51BA3">
              <w:rPr>
                <w:sz w:val="18"/>
                <w:szCs w:val="18"/>
              </w:rPr>
              <w:t>into those that are related to the Convention on Wetlands and other externally hosted events</w:t>
            </w:r>
          </w:p>
          <w:p w14:paraId="6E6EEECA" w14:textId="4E66B45C" w:rsidR="003C4C46" w:rsidRDefault="0034336B" w:rsidP="00737B9B">
            <w:pPr>
              <w:pStyle w:val="ListParagraph"/>
              <w:numPr>
                <w:ilvl w:val="0"/>
                <w:numId w:val="19"/>
              </w:numPr>
              <w:rPr>
                <w:sz w:val="18"/>
                <w:szCs w:val="18"/>
              </w:rPr>
            </w:pPr>
            <w:r w:rsidRPr="00197B5D">
              <w:rPr>
                <w:sz w:val="18"/>
                <w:szCs w:val="18"/>
              </w:rPr>
              <w:t xml:space="preserve">Explore </w:t>
            </w:r>
            <w:r w:rsidR="00F4023E">
              <w:rPr>
                <w:sz w:val="18"/>
                <w:szCs w:val="18"/>
              </w:rPr>
              <w:t>engagement with side events</w:t>
            </w:r>
            <w:r w:rsidR="00EA4DC8" w:rsidRPr="00197B5D">
              <w:rPr>
                <w:sz w:val="18"/>
                <w:szCs w:val="18"/>
              </w:rPr>
              <w:t xml:space="preserve"> at</w:t>
            </w:r>
            <w:r w:rsidR="003C4C46">
              <w:rPr>
                <w:sz w:val="18"/>
                <w:szCs w:val="18"/>
              </w:rPr>
              <w:t xml:space="preserve"> external events such as:</w:t>
            </w:r>
          </w:p>
          <w:p w14:paraId="7A632ED3" w14:textId="77777777" w:rsidR="003C4C46" w:rsidRDefault="00EA4DC8" w:rsidP="00737B9B">
            <w:pPr>
              <w:pStyle w:val="ListParagraph"/>
              <w:numPr>
                <w:ilvl w:val="1"/>
                <w:numId w:val="19"/>
              </w:numPr>
              <w:rPr>
                <w:sz w:val="18"/>
                <w:szCs w:val="18"/>
              </w:rPr>
            </w:pPr>
            <w:r w:rsidRPr="00197B5D">
              <w:rPr>
                <w:sz w:val="18"/>
                <w:szCs w:val="18"/>
              </w:rPr>
              <w:t>UN Secretary General’s SDG Summit</w:t>
            </w:r>
          </w:p>
          <w:p w14:paraId="7FD7A927" w14:textId="77777777" w:rsidR="00EA4DC8" w:rsidRDefault="00EA4DC8" w:rsidP="00737B9B">
            <w:pPr>
              <w:pStyle w:val="ListParagraph"/>
              <w:numPr>
                <w:ilvl w:val="1"/>
                <w:numId w:val="19"/>
              </w:numPr>
              <w:rPr>
                <w:sz w:val="18"/>
                <w:szCs w:val="18"/>
              </w:rPr>
            </w:pPr>
            <w:r w:rsidRPr="00197B5D">
              <w:rPr>
                <w:sz w:val="18"/>
                <w:szCs w:val="18"/>
              </w:rPr>
              <w:t>Summit of the Future 2024</w:t>
            </w:r>
          </w:p>
          <w:p w14:paraId="450550A5" w14:textId="40243387" w:rsidR="003C4C46" w:rsidRDefault="003C4C46" w:rsidP="00737B9B">
            <w:pPr>
              <w:pStyle w:val="ListParagraph"/>
              <w:numPr>
                <w:ilvl w:val="1"/>
                <w:numId w:val="19"/>
              </w:numPr>
              <w:rPr>
                <w:sz w:val="18"/>
                <w:szCs w:val="18"/>
              </w:rPr>
            </w:pPr>
            <w:r>
              <w:rPr>
                <w:sz w:val="18"/>
                <w:szCs w:val="18"/>
              </w:rPr>
              <w:t xml:space="preserve">IUCN </w:t>
            </w:r>
            <w:r w:rsidR="00043415">
              <w:rPr>
                <w:sz w:val="18"/>
                <w:szCs w:val="18"/>
              </w:rPr>
              <w:t>Conservation</w:t>
            </w:r>
            <w:r>
              <w:rPr>
                <w:sz w:val="18"/>
                <w:szCs w:val="18"/>
              </w:rPr>
              <w:t xml:space="preserve"> Congress 2025</w:t>
            </w:r>
          </w:p>
          <w:p w14:paraId="0261D99A" w14:textId="40EE7C95" w:rsidR="00043415" w:rsidRPr="00E978E1" w:rsidRDefault="00043415" w:rsidP="00737B9B">
            <w:pPr>
              <w:pStyle w:val="ListParagraph"/>
              <w:numPr>
                <w:ilvl w:val="1"/>
                <w:numId w:val="19"/>
              </w:numPr>
              <w:rPr>
                <w:sz w:val="18"/>
                <w:szCs w:val="18"/>
              </w:rPr>
            </w:pPr>
            <w:r>
              <w:rPr>
                <w:sz w:val="18"/>
                <w:szCs w:val="18"/>
              </w:rPr>
              <w:t>Nature Positive Summit 2024</w:t>
            </w:r>
          </w:p>
        </w:tc>
        <w:tc>
          <w:tcPr>
            <w:tcW w:w="1475" w:type="dxa"/>
          </w:tcPr>
          <w:p w14:paraId="7EE58DCE" w14:textId="6F777B07" w:rsidR="001C28BF" w:rsidRDefault="001B2E99" w:rsidP="00360341">
            <w:pPr>
              <w:rPr>
                <w:sz w:val="18"/>
                <w:szCs w:val="18"/>
              </w:rPr>
            </w:pPr>
            <w:r>
              <w:rPr>
                <w:sz w:val="18"/>
                <w:szCs w:val="18"/>
              </w:rPr>
              <w:t>Ongoing</w:t>
            </w:r>
          </w:p>
        </w:tc>
        <w:tc>
          <w:tcPr>
            <w:tcW w:w="1523" w:type="dxa"/>
          </w:tcPr>
          <w:p w14:paraId="4C17C7BE" w14:textId="77777777" w:rsidR="00647A3F" w:rsidRDefault="00647A3F" w:rsidP="00647A3F">
            <w:pPr>
              <w:rPr>
                <w:sz w:val="18"/>
                <w:szCs w:val="18"/>
              </w:rPr>
            </w:pPr>
            <w:r w:rsidRPr="3C22D262">
              <w:rPr>
                <w:sz w:val="18"/>
                <w:szCs w:val="18"/>
              </w:rPr>
              <w:t>Global youth engaged in wetlands (ages 18-35)</w:t>
            </w:r>
          </w:p>
          <w:p w14:paraId="4756A1C2" w14:textId="77777777" w:rsidR="00647A3F" w:rsidRDefault="00647A3F" w:rsidP="00647A3F">
            <w:pPr>
              <w:rPr>
                <w:sz w:val="18"/>
                <w:szCs w:val="18"/>
              </w:rPr>
            </w:pPr>
          </w:p>
          <w:p w14:paraId="6188723B" w14:textId="77777777" w:rsidR="00647A3F" w:rsidRDefault="00647A3F" w:rsidP="00647A3F">
            <w:pPr>
              <w:rPr>
                <w:sz w:val="18"/>
                <w:szCs w:val="18"/>
              </w:rPr>
            </w:pPr>
            <w:r>
              <w:rPr>
                <w:sz w:val="18"/>
                <w:szCs w:val="18"/>
              </w:rPr>
              <w:t>CP governments</w:t>
            </w:r>
          </w:p>
          <w:p w14:paraId="4A932AB5" w14:textId="77777777" w:rsidR="00647A3F" w:rsidRDefault="00647A3F" w:rsidP="00647A3F">
            <w:pPr>
              <w:rPr>
                <w:sz w:val="18"/>
                <w:szCs w:val="18"/>
              </w:rPr>
            </w:pPr>
          </w:p>
          <w:p w14:paraId="0ADA4377" w14:textId="77777777" w:rsidR="00647A3F" w:rsidRDefault="00647A3F" w:rsidP="00647A3F">
            <w:pPr>
              <w:rPr>
                <w:sz w:val="18"/>
                <w:szCs w:val="18"/>
              </w:rPr>
            </w:pPr>
            <w:r>
              <w:rPr>
                <w:sz w:val="18"/>
                <w:szCs w:val="18"/>
              </w:rPr>
              <w:t>Event hosts/organisers</w:t>
            </w:r>
          </w:p>
          <w:p w14:paraId="477E2621" w14:textId="77777777" w:rsidR="001C28BF" w:rsidRPr="3C22D262" w:rsidRDefault="001C28BF" w:rsidP="00FD7AF2">
            <w:pPr>
              <w:rPr>
                <w:sz w:val="18"/>
                <w:szCs w:val="18"/>
              </w:rPr>
            </w:pPr>
          </w:p>
        </w:tc>
        <w:tc>
          <w:tcPr>
            <w:tcW w:w="1854" w:type="dxa"/>
          </w:tcPr>
          <w:p w14:paraId="74503FB6" w14:textId="77777777" w:rsidR="001C28BF" w:rsidRDefault="00C0036F" w:rsidP="008C1AC5">
            <w:pPr>
              <w:rPr>
                <w:sz w:val="18"/>
                <w:szCs w:val="18"/>
              </w:rPr>
            </w:pPr>
            <w:r>
              <w:rPr>
                <w:sz w:val="18"/>
                <w:szCs w:val="18"/>
              </w:rPr>
              <w:t>Secretariat</w:t>
            </w:r>
          </w:p>
          <w:p w14:paraId="7F79490D" w14:textId="77777777" w:rsidR="009E779F" w:rsidRDefault="009E779F" w:rsidP="008C1AC5">
            <w:pPr>
              <w:rPr>
                <w:sz w:val="18"/>
                <w:szCs w:val="18"/>
              </w:rPr>
            </w:pPr>
          </w:p>
          <w:p w14:paraId="0FC2BDBB" w14:textId="331B47FC" w:rsidR="009E779F" w:rsidRDefault="009E779F" w:rsidP="008C1AC5">
            <w:pPr>
              <w:rPr>
                <w:sz w:val="18"/>
                <w:szCs w:val="18"/>
              </w:rPr>
            </w:pPr>
            <w:r>
              <w:rPr>
                <w:sz w:val="18"/>
                <w:szCs w:val="18"/>
              </w:rPr>
              <w:t>YWG Chair</w:t>
            </w:r>
          </w:p>
          <w:p w14:paraId="4EF1636D" w14:textId="77777777" w:rsidR="00C0036F" w:rsidRDefault="00C0036F" w:rsidP="008C1AC5">
            <w:pPr>
              <w:rPr>
                <w:sz w:val="18"/>
                <w:szCs w:val="18"/>
              </w:rPr>
            </w:pPr>
          </w:p>
          <w:p w14:paraId="4D8987FE" w14:textId="6337FDAC" w:rsidR="00C0036F" w:rsidRPr="00C0036F" w:rsidRDefault="00C0036F" w:rsidP="008C1AC5">
            <w:pPr>
              <w:rPr>
                <w:sz w:val="18"/>
                <w:szCs w:val="18"/>
              </w:rPr>
            </w:pPr>
          </w:p>
        </w:tc>
        <w:tc>
          <w:tcPr>
            <w:tcW w:w="2318" w:type="dxa"/>
            <w:shd w:val="clear" w:color="auto" w:fill="auto"/>
          </w:tcPr>
          <w:p w14:paraId="30330A78" w14:textId="4B778AFE" w:rsidR="001C28BF" w:rsidRPr="008C1AC5" w:rsidRDefault="00453C40" w:rsidP="008C1AC5">
            <w:pPr>
              <w:rPr>
                <w:sz w:val="18"/>
                <w:szCs w:val="18"/>
              </w:rPr>
            </w:pPr>
            <w:r w:rsidRPr="005F12F9">
              <w:rPr>
                <w:sz w:val="18"/>
              </w:rPr>
              <w:t xml:space="preserve">N/A – in-kind development of content  </w:t>
            </w:r>
          </w:p>
        </w:tc>
        <w:tc>
          <w:tcPr>
            <w:tcW w:w="2104" w:type="dxa"/>
          </w:tcPr>
          <w:p w14:paraId="6DD0FFA6" w14:textId="77777777" w:rsidR="001C28BF" w:rsidRDefault="00B952C6" w:rsidP="008C1AC5">
            <w:pPr>
              <w:rPr>
                <w:sz w:val="18"/>
                <w:szCs w:val="18"/>
              </w:rPr>
            </w:pPr>
            <w:r>
              <w:rPr>
                <w:sz w:val="18"/>
                <w:szCs w:val="18"/>
              </w:rPr>
              <w:t>Calendar created</w:t>
            </w:r>
            <w:r w:rsidR="009E625B">
              <w:rPr>
                <w:sz w:val="18"/>
                <w:szCs w:val="18"/>
              </w:rPr>
              <w:t xml:space="preserve"> – Yes/No</w:t>
            </w:r>
          </w:p>
          <w:p w14:paraId="3F9F2DBC" w14:textId="77777777" w:rsidR="009E625B" w:rsidRDefault="009E625B" w:rsidP="008C1AC5">
            <w:pPr>
              <w:rPr>
                <w:sz w:val="18"/>
                <w:szCs w:val="18"/>
              </w:rPr>
            </w:pPr>
          </w:p>
          <w:p w14:paraId="3125665A" w14:textId="37ECB107" w:rsidR="009E625B" w:rsidRPr="008C1AC5" w:rsidRDefault="009E625B" w:rsidP="008C1AC5">
            <w:pPr>
              <w:rPr>
                <w:sz w:val="18"/>
                <w:szCs w:val="18"/>
              </w:rPr>
            </w:pPr>
            <w:r>
              <w:rPr>
                <w:sz w:val="18"/>
                <w:szCs w:val="18"/>
              </w:rPr>
              <w:t>Number of events listed in the triennium</w:t>
            </w:r>
          </w:p>
        </w:tc>
      </w:tr>
      <w:tr w:rsidR="005E60EB" w:rsidRPr="009C54C3" w14:paraId="6DFAAE9D" w14:textId="77777777" w:rsidTr="0028496D">
        <w:trPr>
          <w:trHeight w:val="300"/>
        </w:trPr>
        <w:tc>
          <w:tcPr>
            <w:tcW w:w="2236" w:type="dxa"/>
            <w:gridSpan w:val="2"/>
            <w:vMerge/>
          </w:tcPr>
          <w:p w14:paraId="36839B7D" w14:textId="77777777" w:rsidR="001C28BF" w:rsidRPr="009C54C3" w:rsidRDefault="001C28BF" w:rsidP="2FFD1A1B">
            <w:pPr>
              <w:rPr>
                <w:sz w:val="18"/>
                <w:szCs w:val="18"/>
              </w:rPr>
            </w:pPr>
          </w:p>
        </w:tc>
        <w:tc>
          <w:tcPr>
            <w:tcW w:w="3158" w:type="dxa"/>
          </w:tcPr>
          <w:p w14:paraId="10C9CE3F" w14:textId="77777777" w:rsidR="001C28BF" w:rsidRDefault="001C28BF" w:rsidP="00DE0EEB">
            <w:pPr>
              <w:rPr>
                <w:sz w:val="18"/>
              </w:rPr>
            </w:pPr>
            <w:r>
              <w:rPr>
                <w:sz w:val="18"/>
                <w:szCs w:val="18"/>
              </w:rPr>
              <w:t xml:space="preserve">2.1.3: </w:t>
            </w:r>
            <w:r w:rsidRPr="00B12E2D">
              <w:rPr>
                <w:sz w:val="18"/>
              </w:rPr>
              <w:t>Organise a youth-focused side event at the Ramsar COP15 with a specific strategy for engagement and impact required</w:t>
            </w:r>
          </w:p>
          <w:p w14:paraId="71F0E84B" w14:textId="275DCF66" w:rsidR="00B00480" w:rsidRPr="00E978E1" w:rsidRDefault="00C6676B" w:rsidP="00737B9B">
            <w:pPr>
              <w:pStyle w:val="ListParagraph"/>
              <w:numPr>
                <w:ilvl w:val="0"/>
                <w:numId w:val="19"/>
              </w:numPr>
              <w:rPr>
                <w:sz w:val="18"/>
                <w:szCs w:val="18"/>
              </w:rPr>
            </w:pPr>
            <w:r>
              <w:rPr>
                <w:sz w:val="18"/>
                <w:szCs w:val="18"/>
              </w:rPr>
              <w:lastRenderedPageBreak/>
              <w:t>Showcase d</w:t>
            </w:r>
            <w:r w:rsidRPr="00C6676B">
              <w:rPr>
                <w:sz w:val="18"/>
                <w:szCs w:val="18"/>
              </w:rPr>
              <w:t xml:space="preserve">ifferent </w:t>
            </w:r>
            <w:r w:rsidRPr="00E978E1">
              <w:rPr>
                <w:sz w:val="18"/>
                <w:szCs w:val="18"/>
              </w:rPr>
              <w:t>ground-level initiatives in different countries</w:t>
            </w:r>
          </w:p>
        </w:tc>
        <w:tc>
          <w:tcPr>
            <w:tcW w:w="1475" w:type="dxa"/>
          </w:tcPr>
          <w:p w14:paraId="4848EF11" w14:textId="77777777" w:rsidR="00E14C42" w:rsidRDefault="00E14C42" w:rsidP="00360341">
            <w:pPr>
              <w:rPr>
                <w:sz w:val="18"/>
                <w:szCs w:val="18"/>
              </w:rPr>
            </w:pPr>
            <w:r>
              <w:rPr>
                <w:sz w:val="18"/>
                <w:szCs w:val="18"/>
              </w:rPr>
              <w:lastRenderedPageBreak/>
              <w:t>Low</w:t>
            </w:r>
          </w:p>
          <w:p w14:paraId="420C75F0" w14:textId="5DB6C8F9" w:rsidR="001C28BF" w:rsidRDefault="00D65A1B" w:rsidP="00360341">
            <w:pPr>
              <w:rPr>
                <w:sz w:val="18"/>
                <w:szCs w:val="18"/>
              </w:rPr>
            </w:pPr>
            <w:r>
              <w:rPr>
                <w:sz w:val="18"/>
                <w:szCs w:val="18"/>
              </w:rPr>
              <w:t>COP15 (</w:t>
            </w:r>
            <w:r w:rsidR="007D791D">
              <w:rPr>
                <w:sz w:val="18"/>
                <w:szCs w:val="18"/>
              </w:rPr>
              <w:t>July 2025)</w:t>
            </w:r>
          </w:p>
        </w:tc>
        <w:tc>
          <w:tcPr>
            <w:tcW w:w="1523" w:type="dxa"/>
          </w:tcPr>
          <w:p w14:paraId="73155938" w14:textId="4A4AC88A" w:rsidR="001C28BF" w:rsidRPr="3C22D262" w:rsidRDefault="007D791D" w:rsidP="00FD7AF2">
            <w:pPr>
              <w:rPr>
                <w:sz w:val="18"/>
                <w:szCs w:val="18"/>
              </w:rPr>
            </w:pPr>
            <w:r>
              <w:rPr>
                <w:sz w:val="18"/>
                <w:szCs w:val="18"/>
              </w:rPr>
              <w:t>CP governments</w:t>
            </w:r>
          </w:p>
        </w:tc>
        <w:tc>
          <w:tcPr>
            <w:tcW w:w="1854" w:type="dxa"/>
          </w:tcPr>
          <w:p w14:paraId="0C6D837E" w14:textId="77777777" w:rsidR="001C28BF" w:rsidRPr="002066F7" w:rsidRDefault="00FA01C5" w:rsidP="008C1AC5">
            <w:pPr>
              <w:rPr>
                <w:sz w:val="18"/>
                <w:szCs w:val="18"/>
              </w:rPr>
            </w:pPr>
            <w:r w:rsidRPr="002066F7">
              <w:rPr>
                <w:sz w:val="18"/>
                <w:szCs w:val="18"/>
              </w:rPr>
              <w:t>Kate Brennan from Canada</w:t>
            </w:r>
          </w:p>
          <w:p w14:paraId="2CA466ED" w14:textId="77777777" w:rsidR="002D47CF" w:rsidRPr="002066F7" w:rsidRDefault="002D47CF" w:rsidP="008C1AC5">
            <w:pPr>
              <w:rPr>
                <w:sz w:val="18"/>
                <w:szCs w:val="18"/>
              </w:rPr>
            </w:pPr>
          </w:p>
          <w:p w14:paraId="0379750B" w14:textId="77777777" w:rsidR="002D47CF" w:rsidRPr="002066F7" w:rsidRDefault="002D47CF" w:rsidP="008C1AC5">
            <w:pPr>
              <w:rPr>
                <w:sz w:val="18"/>
                <w:szCs w:val="18"/>
              </w:rPr>
            </w:pPr>
            <w:r w:rsidRPr="002066F7">
              <w:rPr>
                <w:sz w:val="18"/>
                <w:szCs w:val="18"/>
              </w:rPr>
              <w:t xml:space="preserve">Living Lakes can assist with experience of </w:t>
            </w:r>
            <w:r w:rsidRPr="002066F7">
              <w:rPr>
                <w:sz w:val="18"/>
                <w:szCs w:val="18"/>
              </w:rPr>
              <w:lastRenderedPageBreak/>
              <w:t>engaging youth in   this event.</w:t>
            </w:r>
          </w:p>
          <w:p w14:paraId="1A6B0CA6" w14:textId="77777777" w:rsidR="00971C83" w:rsidRPr="002066F7" w:rsidRDefault="00971C83" w:rsidP="008C1AC5">
            <w:pPr>
              <w:rPr>
                <w:sz w:val="18"/>
                <w:szCs w:val="18"/>
              </w:rPr>
            </w:pPr>
          </w:p>
          <w:p w14:paraId="25E554A7" w14:textId="77777777" w:rsidR="00971C83" w:rsidRPr="002066F7" w:rsidRDefault="00971C83" w:rsidP="008C1AC5">
            <w:pPr>
              <w:rPr>
                <w:sz w:val="18"/>
                <w:szCs w:val="18"/>
              </w:rPr>
            </w:pPr>
            <w:r w:rsidRPr="002066F7">
              <w:rPr>
                <w:sz w:val="18"/>
                <w:szCs w:val="18"/>
              </w:rPr>
              <w:t>IUCN</w:t>
            </w:r>
          </w:p>
          <w:p w14:paraId="67236D45" w14:textId="77777777" w:rsidR="007143C1" w:rsidRPr="002066F7" w:rsidRDefault="007143C1" w:rsidP="008C1AC5">
            <w:pPr>
              <w:rPr>
                <w:sz w:val="18"/>
                <w:szCs w:val="18"/>
              </w:rPr>
            </w:pPr>
          </w:p>
          <w:p w14:paraId="44CC6035" w14:textId="77777777" w:rsidR="007143C1" w:rsidRDefault="007143C1" w:rsidP="008C1AC5">
            <w:pPr>
              <w:rPr>
                <w:sz w:val="18"/>
                <w:szCs w:val="18"/>
              </w:rPr>
            </w:pPr>
            <w:r w:rsidRPr="002066F7">
              <w:rPr>
                <w:sz w:val="18"/>
                <w:szCs w:val="18"/>
              </w:rPr>
              <w:t>Costa Rica</w:t>
            </w:r>
          </w:p>
          <w:p w14:paraId="40B3B403" w14:textId="77777777" w:rsidR="00054FC1" w:rsidRDefault="00054FC1" w:rsidP="008C1AC5">
            <w:pPr>
              <w:rPr>
                <w:b/>
                <w:bCs/>
                <w:sz w:val="18"/>
                <w:szCs w:val="18"/>
              </w:rPr>
            </w:pPr>
          </w:p>
          <w:p w14:paraId="150C9BCD" w14:textId="78E171C2" w:rsidR="00054FC1" w:rsidRDefault="00054FC1" w:rsidP="008C1AC5">
            <w:pPr>
              <w:rPr>
                <w:b/>
                <w:bCs/>
                <w:sz w:val="18"/>
                <w:szCs w:val="18"/>
              </w:rPr>
            </w:pPr>
            <w:r>
              <w:rPr>
                <w:b/>
                <w:bCs/>
                <w:sz w:val="18"/>
                <w:szCs w:val="18"/>
              </w:rPr>
              <w:t>Team SPOON Japan</w:t>
            </w:r>
          </w:p>
        </w:tc>
        <w:tc>
          <w:tcPr>
            <w:tcW w:w="2318" w:type="dxa"/>
            <w:shd w:val="clear" w:color="auto" w:fill="auto"/>
          </w:tcPr>
          <w:p w14:paraId="1FC1D507" w14:textId="74CD2447" w:rsidR="001C28BF" w:rsidRPr="008C1AC5" w:rsidRDefault="00453C40" w:rsidP="008C1AC5">
            <w:pPr>
              <w:rPr>
                <w:sz w:val="18"/>
                <w:szCs w:val="18"/>
              </w:rPr>
            </w:pPr>
            <w:r>
              <w:rPr>
                <w:sz w:val="18"/>
              </w:rPr>
              <w:lastRenderedPageBreak/>
              <w:t xml:space="preserve">&gt;2,000CH </w:t>
            </w:r>
            <w:r w:rsidRPr="005F12F9">
              <w:rPr>
                <w:sz w:val="18"/>
              </w:rPr>
              <w:t xml:space="preserve"> – in-kind development of </w:t>
            </w:r>
            <w:r>
              <w:rPr>
                <w:sz w:val="18"/>
              </w:rPr>
              <w:t>event, and minor catering expenses</w:t>
            </w:r>
          </w:p>
        </w:tc>
        <w:tc>
          <w:tcPr>
            <w:tcW w:w="2104" w:type="dxa"/>
          </w:tcPr>
          <w:p w14:paraId="6A1620F1" w14:textId="472D4AD8" w:rsidR="001C28BF" w:rsidRPr="008C1AC5" w:rsidRDefault="00EA704A" w:rsidP="008C1AC5">
            <w:pPr>
              <w:rPr>
                <w:sz w:val="18"/>
                <w:szCs w:val="18"/>
              </w:rPr>
            </w:pPr>
            <w:r>
              <w:rPr>
                <w:sz w:val="18"/>
                <w:szCs w:val="18"/>
              </w:rPr>
              <w:t>Youth-focuses side event organised – Yes/No</w:t>
            </w:r>
          </w:p>
        </w:tc>
      </w:tr>
      <w:tr w:rsidR="005B172D" w:rsidRPr="009C54C3" w14:paraId="36D168A5" w14:textId="14FCA604" w:rsidTr="0028496D">
        <w:trPr>
          <w:trHeight w:val="300"/>
        </w:trPr>
        <w:tc>
          <w:tcPr>
            <w:tcW w:w="2236" w:type="dxa"/>
            <w:gridSpan w:val="2"/>
            <w:shd w:val="clear" w:color="auto" w:fill="D9D9D9" w:themeFill="background1" w:themeFillShade="D9"/>
          </w:tcPr>
          <w:p w14:paraId="7948272B" w14:textId="31925A6F"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6013A105" w14:textId="74BADE3C"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6C151528" w14:textId="5647E5F9"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7FD97F49" w14:textId="3BC51CFF"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55F5191E" w14:textId="3F1FB986"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6A7747D8" w14:textId="3740EC05"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3B79B72D" w14:textId="41C9DF6F" w:rsidR="00AD135E" w:rsidRDefault="00450D61" w:rsidP="0085345B">
            <w:pPr>
              <w:rPr>
                <w:b/>
                <w:bCs/>
                <w:sz w:val="18"/>
                <w:szCs w:val="18"/>
              </w:rPr>
            </w:pPr>
            <w:r>
              <w:rPr>
                <w:b/>
                <w:bCs/>
                <w:sz w:val="18"/>
                <w:szCs w:val="18"/>
              </w:rPr>
              <w:t>Metrics for reporting</w:t>
            </w:r>
          </w:p>
        </w:tc>
      </w:tr>
      <w:tr w:rsidR="005E60EB" w:rsidRPr="009C54C3" w14:paraId="60E27EB7" w14:textId="36234EB1" w:rsidTr="0028496D">
        <w:trPr>
          <w:trHeight w:val="300"/>
        </w:trPr>
        <w:tc>
          <w:tcPr>
            <w:tcW w:w="2236" w:type="dxa"/>
            <w:gridSpan w:val="2"/>
            <w:vMerge w:val="restart"/>
          </w:tcPr>
          <w:p w14:paraId="62504DB1" w14:textId="59BAA42D" w:rsidR="00245A20" w:rsidRPr="009C54C3" w:rsidRDefault="00245A20" w:rsidP="2FFD1A1B">
            <w:pPr>
              <w:rPr>
                <w:b/>
                <w:bCs/>
                <w:sz w:val="18"/>
                <w:szCs w:val="18"/>
              </w:rPr>
            </w:pPr>
            <w:r>
              <w:rPr>
                <w:b/>
                <w:bCs/>
                <w:sz w:val="18"/>
                <w:szCs w:val="18"/>
              </w:rPr>
              <w:t xml:space="preserve">2.2: </w:t>
            </w:r>
            <w:r w:rsidRPr="2FFD1A1B">
              <w:rPr>
                <w:b/>
                <w:bCs/>
                <w:sz w:val="18"/>
                <w:szCs w:val="18"/>
              </w:rPr>
              <w:t>Plan tactical and strategic engagement:</w:t>
            </w:r>
          </w:p>
          <w:p w14:paraId="3DAAEA12" w14:textId="5CB2A09D" w:rsidR="00245A20" w:rsidRPr="009C54C3" w:rsidRDefault="00245A20" w:rsidP="2FFD1A1B">
            <w:pPr>
              <w:rPr>
                <w:sz w:val="18"/>
                <w:szCs w:val="18"/>
              </w:rPr>
            </w:pPr>
            <w:r w:rsidRPr="2FFD1A1B">
              <w:rPr>
                <w:sz w:val="18"/>
                <w:szCs w:val="18"/>
              </w:rPr>
              <w:t>Plan what to bring to the table in negotiating and decision-making spaces by learning from other events and activities, such as Stockholm50.</w:t>
            </w:r>
          </w:p>
        </w:tc>
        <w:tc>
          <w:tcPr>
            <w:tcW w:w="3158" w:type="dxa"/>
          </w:tcPr>
          <w:p w14:paraId="6619C9C0" w14:textId="46E63B37" w:rsidR="00245A20" w:rsidRPr="004659B5" w:rsidRDefault="00245A20" w:rsidP="00377A92">
            <w:pPr>
              <w:rPr>
                <w:sz w:val="18"/>
                <w:szCs w:val="18"/>
              </w:rPr>
            </w:pPr>
            <w:r>
              <w:rPr>
                <w:sz w:val="18"/>
                <w:szCs w:val="18"/>
              </w:rPr>
              <w:t xml:space="preserve">2.2.1: </w:t>
            </w:r>
            <w:r w:rsidRPr="004659B5">
              <w:rPr>
                <w:sz w:val="18"/>
                <w:szCs w:val="18"/>
              </w:rPr>
              <w:t>Undertake research to learn from other youth engagement activities, such as in Stockholm 50, about why, how and what to bring to the table to make impact</w:t>
            </w:r>
          </w:p>
        </w:tc>
        <w:tc>
          <w:tcPr>
            <w:tcW w:w="1475" w:type="dxa"/>
          </w:tcPr>
          <w:p w14:paraId="23392772" w14:textId="177A3020" w:rsidR="00245A20" w:rsidRPr="009C54C3" w:rsidRDefault="00A57302" w:rsidP="0085345B">
            <w:pPr>
              <w:rPr>
                <w:b/>
                <w:bCs/>
                <w:sz w:val="18"/>
                <w:szCs w:val="18"/>
              </w:rPr>
            </w:pPr>
            <w:r>
              <w:rPr>
                <w:sz w:val="18"/>
                <w:szCs w:val="18"/>
              </w:rPr>
              <w:t>Medium (30/6/2024 – ongoing)</w:t>
            </w:r>
          </w:p>
        </w:tc>
        <w:tc>
          <w:tcPr>
            <w:tcW w:w="1523" w:type="dxa"/>
          </w:tcPr>
          <w:p w14:paraId="39522C0D" w14:textId="77777777" w:rsidR="001B4D89" w:rsidRDefault="001B4D89" w:rsidP="001B4D89">
            <w:pPr>
              <w:rPr>
                <w:sz w:val="18"/>
                <w:szCs w:val="18"/>
              </w:rPr>
            </w:pPr>
            <w:r w:rsidRPr="3C22D262">
              <w:rPr>
                <w:sz w:val="18"/>
                <w:szCs w:val="18"/>
              </w:rPr>
              <w:t>Global youth engaged in wetlands (ages 18-35)</w:t>
            </w:r>
          </w:p>
          <w:p w14:paraId="0B29DFC2" w14:textId="503FC415" w:rsidR="00245A20" w:rsidRPr="00D35B41" w:rsidRDefault="00245A20" w:rsidP="0085345B">
            <w:pPr>
              <w:rPr>
                <w:sz w:val="18"/>
                <w:szCs w:val="18"/>
              </w:rPr>
            </w:pPr>
          </w:p>
        </w:tc>
        <w:tc>
          <w:tcPr>
            <w:tcW w:w="1854" w:type="dxa"/>
            <w:shd w:val="clear" w:color="auto" w:fill="auto"/>
          </w:tcPr>
          <w:p w14:paraId="3A575B49" w14:textId="55B7B8BF" w:rsidR="00245A20" w:rsidRPr="002066F7" w:rsidRDefault="00245A20" w:rsidP="004D0B02">
            <w:pPr>
              <w:rPr>
                <w:sz w:val="18"/>
                <w:szCs w:val="18"/>
              </w:rPr>
            </w:pPr>
            <w:r w:rsidRPr="002066F7">
              <w:rPr>
                <w:sz w:val="18"/>
                <w:szCs w:val="18"/>
              </w:rPr>
              <w:t>Consultancy</w:t>
            </w:r>
            <w:r w:rsidR="00DF72BF">
              <w:rPr>
                <w:sz w:val="18"/>
                <w:szCs w:val="18"/>
              </w:rPr>
              <w:t>?</w:t>
            </w:r>
          </w:p>
        </w:tc>
        <w:tc>
          <w:tcPr>
            <w:tcW w:w="2318" w:type="dxa"/>
            <w:shd w:val="clear" w:color="auto" w:fill="auto"/>
          </w:tcPr>
          <w:p w14:paraId="65ACA7DD" w14:textId="7428A914" w:rsidR="00245A20" w:rsidRPr="008C1AC5" w:rsidRDefault="0034336B" w:rsidP="005034CE">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038EB731" w14:textId="1F5023EE" w:rsidR="00245A20" w:rsidRPr="008C1AC5" w:rsidRDefault="00370EBB" w:rsidP="005034CE">
            <w:pPr>
              <w:rPr>
                <w:sz w:val="18"/>
                <w:szCs w:val="18"/>
              </w:rPr>
            </w:pPr>
            <w:r>
              <w:rPr>
                <w:sz w:val="18"/>
                <w:szCs w:val="18"/>
              </w:rPr>
              <w:t>Research analysis done – Yes/No</w:t>
            </w:r>
          </w:p>
        </w:tc>
      </w:tr>
      <w:tr w:rsidR="005E60EB" w:rsidRPr="009C54C3" w14:paraId="28BCC128" w14:textId="77777777" w:rsidTr="0028496D">
        <w:trPr>
          <w:trHeight w:val="300"/>
        </w:trPr>
        <w:tc>
          <w:tcPr>
            <w:tcW w:w="2236" w:type="dxa"/>
            <w:gridSpan w:val="2"/>
            <w:vMerge/>
          </w:tcPr>
          <w:p w14:paraId="0BC03095" w14:textId="77777777" w:rsidR="00245A20" w:rsidRDefault="00245A20" w:rsidP="2FFD1A1B">
            <w:pPr>
              <w:rPr>
                <w:b/>
                <w:bCs/>
                <w:sz w:val="18"/>
                <w:szCs w:val="18"/>
              </w:rPr>
            </w:pPr>
          </w:p>
        </w:tc>
        <w:tc>
          <w:tcPr>
            <w:tcW w:w="3158" w:type="dxa"/>
          </w:tcPr>
          <w:p w14:paraId="23C13054" w14:textId="77777777" w:rsidR="00245A20" w:rsidRDefault="00245A20" w:rsidP="00377A92">
            <w:pPr>
              <w:rPr>
                <w:sz w:val="18"/>
                <w:szCs w:val="18"/>
              </w:rPr>
            </w:pPr>
            <w:r>
              <w:rPr>
                <w:sz w:val="18"/>
                <w:szCs w:val="18"/>
              </w:rPr>
              <w:t>2.2.2: Develop specific materials in preparation for each event that the YWG participates in, and in doing this, create templates for future events</w:t>
            </w:r>
          </w:p>
          <w:p w14:paraId="671484B7" w14:textId="19E27811" w:rsidR="003C4125" w:rsidRPr="00043415" w:rsidRDefault="00343247" w:rsidP="00737B9B">
            <w:pPr>
              <w:pStyle w:val="ListParagraph"/>
              <w:numPr>
                <w:ilvl w:val="0"/>
                <w:numId w:val="19"/>
              </w:numPr>
              <w:rPr>
                <w:sz w:val="18"/>
                <w:szCs w:val="18"/>
              </w:rPr>
            </w:pPr>
            <w:r>
              <w:rPr>
                <w:sz w:val="18"/>
                <w:szCs w:val="18"/>
              </w:rPr>
              <w:t xml:space="preserve">Include </w:t>
            </w:r>
            <w:r w:rsidR="009C2FAD">
              <w:rPr>
                <w:sz w:val="18"/>
                <w:szCs w:val="18"/>
              </w:rPr>
              <w:t>in the</w:t>
            </w:r>
            <w:r>
              <w:rPr>
                <w:sz w:val="18"/>
                <w:szCs w:val="18"/>
              </w:rPr>
              <w:t xml:space="preserve"> resources </w:t>
            </w:r>
            <w:r w:rsidR="009C2FAD">
              <w:rPr>
                <w:sz w:val="18"/>
                <w:szCs w:val="18"/>
              </w:rPr>
              <w:t>channel/library</w:t>
            </w:r>
            <w:r>
              <w:rPr>
                <w:sz w:val="18"/>
                <w:szCs w:val="18"/>
              </w:rPr>
              <w:t xml:space="preserve"> in the online platform </w:t>
            </w:r>
            <w:r w:rsidR="00173461">
              <w:rPr>
                <w:sz w:val="18"/>
                <w:szCs w:val="18"/>
              </w:rPr>
              <w:t xml:space="preserve">(Task 2.3.2; also </w:t>
            </w:r>
            <w:r>
              <w:rPr>
                <w:sz w:val="18"/>
                <w:szCs w:val="18"/>
              </w:rPr>
              <w:t>refer to Task</w:t>
            </w:r>
            <w:r w:rsidR="00173461">
              <w:rPr>
                <w:sz w:val="18"/>
                <w:szCs w:val="18"/>
              </w:rPr>
              <w:t xml:space="preserve"> </w:t>
            </w:r>
            <w:r w:rsidR="00CD07E7">
              <w:rPr>
                <w:sz w:val="18"/>
                <w:szCs w:val="18"/>
              </w:rPr>
              <w:t xml:space="preserve">1.1.4 </w:t>
            </w:r>
            <w:r w:rsidR="009D0598">
              <w:rPr>
                <w:sz w:val="18"/>
                <w:szCs w:val="18"/>
              </w:rPr>
              <w:t>for designing the structure)</w:t>
            </w:r>
          </w:p>
        </w:tc>
        <w:tc>
          <w:tcPr>
            <w:tcW w:w="1475" w:type="dxa"/>
          </w:tcPr>
          <w:p w14:paraId="1934505A" w14:textId="0437654F" w:rsidR="00245A20" w:rsidRPr="00177BE5" w:rsidRDefault="00CC1C9F" w:rsidP="0085345B">
            <w:pPr>
              <w:rPr>
                <w:sz w:val="18"/>
                <w:szCs w:val="18"/>
              </w:rPr>
            </w:pPr>
            <w:r>
              <w:rPr>
                <w:sz w:val="18"/>
                <w:szCs w:val="18"/>
              </w:rPr>
              <w:t>Ongoing</w:t>
            </w:r>
          </w:p>
        </w:tc>
        <w:tc>
          <w:tcPr>
            <w:tcW w:w="1523" w:type="dxa"/>
          </w:tcPr>
          <w:p w14:paraId="191AB11B" w14:textId="77777777" w:rsidR="002256CD" w:rsidRDefault="002256CD" w:rsidP="002256CD">
            <w:pPr>
              <w:rPr>
                <w:sz w:val="18"/>
                <w:szCs w:val="18"/>
              </w:rPr>
            </w:pPr>
            <w:r w:rsidRPr="3C22D262">
              <w:rPr>
                <w:sz w:val="18"/>
                <w:szCs w:val="18"/>
              </w:rPr>
              <w:t>Global youth engaged in wetlands (ages 18-35)</w:t>
            </w:r>
          </w:p>
          <w:p w14:paraId="06FB4771" w14:textId="77777777" w:rsidR="00245A20" w:rsidRDefault="00245A20" w:rsidP="0085345B">
            <w:pPr>
              <w:rPr>
                <w:sz w:val="18"/>
                <w:szCs w:val="18"/>
              </w:rPr>
            </w:pPr>
          </w:p>
        </w:tc>
        <w:tc>
          <w:tcPr>
            <w:tcW w:w="1854" w:type="dxa"/>
            <w:shd w:val="clear" w:color="auto" w:fill="auto"/>
          </w:tcPr>
          <w:p w14:paraId="70F07D1C" w14:textId="5C364D15" w:rsidR="00245A20" w:rsidRPr="002066F7" w:rsidRDefault="0034336B" w:rsidP="004D0B02">
            <w:pPr>
              <w:rPr>
                <w:sz w:val="18"/>
                <w:szCs w:val="18"/>
              </w:rPr>
            </w:pPr>
            <w:r w:rsidRPr="002066F7">
              <w:rPr>
                <w:sz w:val="18"/>
                <w:szCs w:val="18"/>
              </w:rPr>
              <w:t>YWG</w:t>
            </w:r>
          </w:p>
        </w:tc>
        <w:tc>
          <w:tcPr>
            <w:tcW w:w="2318" w:type="dxa"/>
            <w:shd w:val="clear" w:color="auto" w:fill="auto"/>
          </w:tcPr>
          <w:p w14:paraId="54FC8AD0" w14:textId="6279D2F3" w:rsidR="00245A20" w:rsidRPr="008C1AC5" w:rsidRDefault="0034336B" w:rsidP="005034CE">
            <w:pPr>
              <w:rPr>
                <w:sz w:val="18"/>
                <w:szCs w:val="18"/>
              </w:rPr>
            </w:pPr>
            <w:r w:rsidRPr="005F12F9">
              <w:rPr>
                <w:sz w:val="18"/>
              </w:rPr>
              <w:t xml:space="preserve">N/A – in-kind development of content  </w:t>
            </w:r>
          </w:p>
        </w:tc>
        <w:tc>
          <w:tcPr>
            <w:tcW w:w="2104" w:type="dxa"/>
          </w:tcPr>
          <w:p w14:paraId="77664046" w14:textId="72C5505C" w:rsidR="00245A20" w:rsidRPr="008C1AC5" w:rsidRDefault="0085616C" w:rsidP="005034CE">
            <w:pPr>
              <w:rPr>
                <w:sz w:val="18"/>
                <w:szCs w:val="18"/>
              </w:rPr>
            </w:pPr>
            <w:r>
              <w:rPr>
                <w:sz w:val="18"/>
                <w:szCs w:val="18"/>
              </w:rPr>
              <w:t>Number of templates created</w:t>
            </w:r>
          </w:p>
        </w:tc>
      </w:tr>
      <w:tr w:rsidR="005B172D" w:rsidRPr="009C54C3" w14:paraId="2691E40E" w14:textId="641B4D24" w:rsidTr="0028496D">
        <w:trPr>
          <w:trHeight w:val="300"/>
        </w:trPr>
        <w:tc>
          <w:tcPr>
            <w:tcW w:w="2236" w:type="dxa"/>
            <w:gridSpan w:val="2"/>
            <w:shd w:val="clear" w:color="auto" w:fill="D9D9D9" w:themeFill="background1" w:themeFillShade="D9"/>
          </w:tcPr>
          <w:p w14:paraId="1E7BFD45" w14:textId="72F659A7"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15AFFE7C" w14:textId="1A054E4B"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1BC29A4A" w14:textId="1F19615E"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13A5C80D" w14:textId="34065C59"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59F852EB" w14:textId="5A4A899C"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0DE57035" w14:textId="50AB5E46"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066B4542" w14:textId="1B963C51" w:rsidR="00AD135E" w:rsidRDefault="00450D61" w:rsidP="0085345B">
            <w:pPr>
              <w:rPr>
                <w:b/>
                <w:bCs/>
                <w:sz w:val="18"/>
                <w:szCs w:val="18"/>
              </w:rPr>
            </w:pPr>
            <w:r>
              <w:rPr>
                <w:b/>
                <w:bCs/>
                <w:sz w:val="18"/>
                <w:szCs w:val="18"/>
              </w:rPr>
              <w:t>Metrics for reporting</w:t>
            </w:r>
          </w:p>
        </w:tc>
      </w:tr>
      <w:tr w:rsidR="005E60EB" w:rsidRPr="009C54C3" w14:paraId="04B67138" w14:textId="1FB5AF49" w:rsidTr="0028496D">
        <w:trPr>
          <w:trHeight w:val="300"/>
        </w:trPr>
        <w:tc>
          <w:tcPr>
            <w:tcW w:w="2236" w:type="dxa"/>
            <w:gridSpan w:val="2"/>
            <w:vMerge w:val="restart"/>
          </w:tcPr>
          <w:p w14:paraId="42B680E3" w14:textId="42D6AF05" w:rsidR="004A1D85" w:rsidRPr="009C54C3" w:rsidRDefault="004A1D85" w:rsidP="2FFD1A1B">
            <w:pPr>
              <w:rPr>
                <w:b/>
                <w:bCs/>
                <w:sz w:val="18"/>
                <w:szCs w:val="18"/>
              </w:rPr>
            </w:pPr>
            <w:r>
              <w:rPr>
                <w:b/>
                <w:bCs/>
                <w:sz w:val="18"/>
                <w:szCs w:val="18"/>
              </w:rPr>
              <w:t xml:space="preserve">2.3: </w:t>
            </w:r>
            <w:r w:rsidRPr="2FFD1A1B">
              <w:rPr>
                <w:b/>
                <w:bCs/>
                <w:sz w:val="18"/>
                <w:szCs w:val="18"/>
              </w:rPr>
              <w:t xml:space="preserve">Empower youth to </w:t>
            </w:r>
            <w:r w:rsidRPr="2FFD1A1B">
              <w:rPr>
                <w:b/>
                <w:bCs/>
                <w:sz w:val="18"/>
                <w:szCs w:val="18"/>
                <w:u w:val="single"/>
              </w:rPr>
              <w:t>‘BE’</w:t>
            </w:r>
            <w:r w:rsidRPr="2FFD1A1B">
              <w:rPr>
                <w:b/>
                <w:bCs/>
                <w:sz w:val="18"/>
                <w:szCs w:val="18"/>
              </w:rPr>
              <w:t xml:space="preserve"> in negotiating and decision-making spaces:</w:t>
            </w:r>
          </w:p>
          <w:p w14:paraId="7E1B9F2D" w14:textId="5998CECB" w:rsidR="004A1D85" w:rsidRPr="009C54C3" w:rsidRDefault="004A1D85" w:rsidP="0028496D">
            <w:pPr>
              <w:pStyle w:val="ListParagraph"/>
              <w:numPr>
                <w:ilvl w:val="0"/>
                <w:numId w:val="19"/>
              </w:numPr>
              <w:rPr>
                <w:sz w:val="18"/>
                <w:szCs w:val="18"/>
              </w:rPr>
            </w:pPr>
            <w:r w:rsidRPr="2FFD1A1B">
              <w:rPr>
                <w:sz w:val="18"/>
                <w:szCs w:val="18"/>
              </w:rPr>
              <w:t xml:space="preserve">Achieve this through a series of ‘how to…’ training events and resources which build their competencies to be a voice in these spaces. </w:t>
            </w:r>
          </w:p>
        </w:tc>
        <w:tc>
          <w:tcPr>
            <w:tcW w:w="3158" w:type="dxa"/>
          </w:tcPr>
          <w:p w14:paraId="11C59EC0" w14:textId="50049531" w:rsidR="004A1D85" w:rsidRPr="007B673C" w:rsidRDefault="004A1D85" w:rsidP="00BF5138">
            <w:pPr>
              <w:rPr>
                <w:sz w:val="18"/>
                <w:szCs w:val="18"/>
              </w:rPr>
            </w:pPr>
            <w:r>
              <w:rPr>
                <w:sz w:val="18"/>
                <w:szCs w:val="18"/>
              </w:rPr>
              <w:t xml:space="preserve">2.3.1: </w:t>
            </w:r>
            <w:r w:rsidRPr="007B673C">
              <w:rPr>
                <w:sz w:val="18"/>
                <w:szCs w:val="18"/>
              </w:rPr>
              <w:t>Develop a series of ‘how to…’ capacity-building resources in collaboration with the Secretariat:</w:t>
            </w:r>
          </w:p>
          <w:p w14:paraId="6567E538" w14:textId="16E6713F" w:rsidR="004A1D85" w:rsidRPr="007B673C" w:rsidRDefault="004A1D85" w:rsidP="00737B9B">
            <w:pPr>
              <w:pStyle w:val="ListParagraph"/>
              <w:numPr>
                <w:ilvl w:val="0"/>
                <w:numId w:val="10"/>
              </w:numPr>
              <w:rPr>
                <w:sz w:val="18"/>
                <w:szCs w:val="18"/>
              </w:rPr>
            </w:pPr>
            <w:r w:rsidRPr="007B673C">
              <w:rPr>
                <w:sz w:val="18"/>
                <w:szCs w:val="18"/>
              </w:rPr>
              <w:t>Recognise the format, process and tactics</w:t>
            </w:r>
          </w:p>
          <w:p w14:paraId="5DD17B65" w14:textId="21934C90" w:rsidR="004A1D85" w:rsidRPr="007B673C" w:rsidRDefault="004A1D85" w:rsidP="00737B9B">
            <w:pPr>
              <w:pStyle w:val="ListParagraph"/>
              <w:numPr>
                <w:ilvl w:val="0"/>
                <w:numId w:val="10"/>
              </w:numPr>
              <w:rPr>
                <w:sz w:val="18"/>
                <w:szCs w:val="18"/>
              </w:rPr>
            </w:pPr>
            <w:r w:rsidRPr="007B673C">
              <w:rPr>
                <w:sz w:val="18"/>
                <w:szCs w:val="18"/>
              </w:rPr>
              <w:t>Develop negotiating skills</w:t>
            </w:r>
          </w:p>
          <w:p w14:paraId="4877BAAA" w14:textId="2AECFF83" w:rsidR="004A1D85" w:rsidRPr="007B673C" w:rsidRDefault="004A1D85" w:rsidP="00737B9B">
            <w:pPr>
              <w:pStyle w:val="ListParagraph"/>
              <w:numPr>
                <w:ilvl w:val="0"/>
                <w:numId w:val="10"/>
              </w:numPr>
              <w:rPr>
                <w:sz w:val="18"/>
                <w:szCs w:val="18"/>
              </w:rPr>
            </w:pPr>
            <w:r w:rsidRPr="007B673C">
              <w:rPr>
                <w:sz w:val="18"/>
                <w:szCs w:val="18"/>
              </w:rPr>
              <w:t>Develop stakeholder engagement skills</w:t>
            </w:r>
          </w:p>
          <w:p w14:paraId="3440F7F5" w14:textId="61131E34" w:rsidR="004A1D85" w:rsidRPr="007B673C" w:rsidRDefault="004A1D85" w:rsidP="00737B9B">
            <w:pPr>
              <w:pStyle w:val="ListParagraph"/>
              <w:numPr>
                <w:ilvl w:val="0"/>
                <w:numId w:val="10"/>
              </w:numPr>
              <w:rPr>
                <w:sz w:val="18"/>
                <w:szCs w:val="18"/>
              </w:rPr>
            </w:pPr>
            <w:r w:rsidRPr="007B673C">
              <w:rPr>
                <w:sz w:val="18"/>
                <w:szCs w:val="18"/>
              </w:rPr>
              <w:t>Be able to ‘pitch’ wetlands as a nature-based solution</w:t>
            </w:r>
          </w:p>
          <w:p w14:paraId="3B753092" w14:textId="3A8D6992" w:rsidR="004A1D85" w:rsidRPr="007B673C" w:rsidRDefault="004A1D85" w:rsidP="00737B9B">
            <w:pPr>
              <w:pStyle w:val="ListParagraph"/>
              <w:numPr>
                <w:ilvl w:val="0"/>
                <w:numId w:val="10"/>
              </w:numPr>
              <w:rPr>
                <w:sz w:val="18"/>
                <w:szCs w:val="18"/>
              </w:rPr>
            </w:pPr>
            <w:r w:rsidRPr="007B673C">
              <w:rPr>
                <w:sz w:val="18"/>
                <w:szCs w:val="18"/>
              </w:rPr>
              <w:t>Know how to create an MOU or Agreement with Government on wetlands</w:t>
            </w:r>
          </w:p>
          <w:p w14:paraId="19D51E38" w14:textId="44540091" w:rsidR="004A1D85" w:rsidRDefault="004A1D85" w:rsidP="00737B9B">
            <w:pPr>
              <w:pStyle w:val="ListParagraph"/>
              <w:numPr>
                <w:ilvl w:val="0"/>
                <w:numId w:val="10"/>
              </w:numPr>
              <w:rPr>
                <w:sz w:val="18"/>
                <w:szCs w:val="18"/>
              </w:rPr>
            </w:pPr>
            <w:r w:rsidRPr="007B673C">
              <w:rPr>
                <w:sz w:val="18"/>
                <w:szCs w:val="18"/>
              </w:rPr>
              <w:t>Have a networking conversation</w:t>
            </w:r>
          </w:p>
          <w:p w14:paraId="11F6A306" w14:textId="77777777" w:rsidR="004A1D85" w:rsidRDefault="004A1D85" w:rsidP="00737B9B">
            <w:pPr>
              <w:pStyle w:val="ListParagraph"/>
              <w:numPr>
                <w:ilvl w:val="0"/>
                <w:numId w:val="10"/>
              </w:numPr>
              <w:rPr>
                <w:sz w:val="18"/>
                <w:szCs w:val="18"/>
              </w:rPr>
            </w:pPr>
            <w:r>
              <w:rPr>
                <w:sz w:val="18"/>
                <w:szCs w:val="18"/>
              </w:rPr>
              <w:t>How to nominate a new Ramsar site.</w:t>
            </w:r>
          </w:p>
          <w:p w14:paraId="01509D2D" w14:textId="7D802BCC" w:rsidR="004A1D85" w:rsidRDefault="004A1D85" w:rsidP="00737B9B">
            <w:pPr>
              <w:pStyle w:val="ListParagraph"/>
              <w:numPr>
                <w:ilvl w:val="0"/>
                <w:numId w:val="10"/>
              </w:numPr>
              <w:rPr>
                <w:sz w:val="18"/>
                <w:szCs w:val="18"/>
              </w:rPr>
            </w:pPr>
            <w:r w:rsidRPr="4C90534E">
              <w:rPr>
                <w:sz w:val="18"/>
                <w:szCs w:val="18"/>
              </w:rPr>
              <w:lastRenderedPageBreak/>
              <w:t xml:space="preserve">How youth can </w:t>
            </w:r>
            <w:r w:rsidR="006D58B0">
              <w:rPr>
                <w:sz w:val="18"/>
                <w:szCs w:val="18"/>
              </w:rPr>
              <w:t>make contact with</w:t>
            </w:r>
            <w:r w:rsidRPr="4C90534E">
              <w:rPr>
                <w:sz w:val="18"/>
                <w:szCs w:val="18"/>
              </w:rPr>
              <w:t xml:space="preserve"> their National Focal Points to request that they appoint a Youth Focal Point</w:t>
            </w:r>
            <w:r w:rsidR="006D58B0">
              <w:rPr>
                <w:sz w:val="18"/>
                <w:szCs w:val="18"/>
              </w:rPr>
              <w:t xml:space="preserve"> and engage further</w:t>
            </w:r>
          </w:p>
          <w:p w14:paraId="25138B61" w14:textId="77777777" w:rsidR="00050E71" w:rsidRDefault="00050E71" w:rsidP="00050E71">
            <w:pPr>
              <w:pStyle w:val="ListParagraph"/>
              <w:numPr>
                <w:ilvl w:val="0"/>
                <w:numId w:val="10"/>
              </w:numPr>
              <w:rPr>
                <w:sz w:val="18"/>
                <w:szCs w:val="18"/>
              </w:rPr>
            </w:pPr>
            <w:r>
              <w:rPr>
                <w:sz w:val="18"/>
                <w:szCs w:val="18"/>
              </w:rPr>
              <w:t>Lobbying and campaign building</w:t>
            </w:r>
          </w:p>
          <w:p w14:paraId="28577F25" w14:textId="79D6D928" w:rsidR="00050E71" w:rsidRDefault="00050E71" w:rsidP="00050E71">
            <w:pPr>
              <w:pStyle w:val="ListParagraph"/>
              <w:numPr>
                <w:ilvl w:val="0"/>
                <w:numId w:val="10"/>
              </w:numPr>
              <w:rPr>
                <w:sz w:val="18"/>
                <w:szCs w:val="18"/>
              </w:rPr>
            </w:pPr>
            <w:r>
              <w:rPr>
                <w:sz w:val="18"/>
                <w:szCs w:val="18"/>
              </w:rPr>
              <w:t>How to prepare a submission to a parliamentary committee enquiry (or international equivalent)</w:t>
            </w:r>
          </w:p>
          <w:p w14:paraId="79FBAC30" w14:textId="499FDDDE" w:rsidR="00DA6ED3" w:rsidRPr="00E978E1" w:rsidRDefault="00DA6ED3" w:rsidP="00737B9B">
            <w:pPr>
              <w:pStyle w:val="ListParagraph"/>
              <w:numPr>
                <w:ilvl w:val="0"/>
                <w:numId w:val="10"/>
              </w:numPr>
              <w:rPr>
                <w:sz w:val="18"/>
                <w:szCs w:val="18"/>
              </w:rPr>
            </w:pPr>
            <w:r>
              <w:rPr>
                <w:sz w:val="18"/>
                <w:szCs w:val="18"/>
              </w:rPr>
              <w:t xml:space="preserve">Make sure not to </w:t>
            </w:r>
            <w:r w:rsidR="00595E91">
              <w:rPr>
                <w:sz w:val="18"/>
                <w:szCs w:val="18"/>
              </w:rPr>
              <w:t>duplicate existing resources and instead link to them where available, such as YEW re</w:t>
            </w:r>
            <w:r w:rsidR="00FE512C">
              <w:rPr>
                <w:sz w:val="18"/>
                <w:szCs w:val="18"/>
              </w:rPr>
              <w:t>ports, InforMEA etc</w:t>
            </w:r>
          </w:p>
        </w:tc>
        <w:tc>
          <w:tcPr>
            <w:tcW w:w="1475" w:type="dxa"/>
          </w:tcPr>
          <w:p w14:paraId="0AAF1B69" w14:textId="1449D1EA" w:rsidR="004A1D85" w:rsidRPr="009C54C3" w:rsidRDefault="11F423B0" w:rsidP="4C90534E">
            <w:pPr>
              <w:rPr>
                <w:b/>
                <w:bCs/>
                <w:sz w:val="18"/>
                <w:szCs w:val="18"/>
              </w:rPr>
            </w:pPr>
            <w:r w:rsidRPr="4C90534E">
              <w:rPr>
                <w:sz w:val="18"/>
                <w:szCs w:val="18"/>
              </w:rPr>
              <w:lastRenderedPageBreak/>
              <w:t xml:space="preserve"> Medium (30/6/2024</w:t>
            </w:r>
            <w:r w:rsidR="00FD36D8">
              <w:rPr>
                <w:sz w:val="18"/>
                <w:szCs w:val="18"/>
              </w:rPr>
              <w:t>)</w:t>
            </w:r>
          </w:p>
          <w:p w14:paraId="2FCE514E" w14:textId="5356AF83" w:rsidR="004A1D85" w:rsidRPr="009C54C3" w:rsidRDefault="004A1D85" w:rsidP="4C90534E">
            <w:pPr>
              <w:rPr>
                <w:sz w:val="18"/>
                <w:szCs w:val="18"/>
              </w:rPr>
            </w:pPr>
          </w:p>
        </w:tc>
        <w:tc>
          <w:tcPr>
            <w:tcW w:w="1523" w:type="dxa"/>
          </w:tcPr>
          <w:p w14:paraId="49363208" w14:textId="77777777" w:rsidR="001B4D89" w:rsidRDefault="001B4D89" w:rsidP="001B4D89">
            <w:pPr>
              <w:rPr>
                <w:sz w:val="18"/>
                <w:szCs w:val="18"/>
              </w:rPr>
            </w:pPr>
            <w:r w:rsidRPr="3C22D262">
              <w:rPr>
                <w:sz w:val="18"/>
                <w:szCs w:val="18"/>
              </w:rPr>
              <w:t>Global youth engaged in wetlands (ages 18-35)</w:t>
            </w:r>
          </w:p>
          <w:p w14:paraId="3CE05975" w14:textId="77777777" w:rsidR="001B4D89" w:rsidRDefault="001B4D89" w:rsidP="0085345B">
            <w:pPr>
              <w:rPr>
                <w:sz w:val="18"/>
                <w:szCs w:val="18"/>
              </w:rPr>
            </w:pPr>
          </w:p>
          <w:p w14:paraId="24AE3B6E" w14:textId="4BCAC47A" w:rsidR="004A1D85" w:rsidRPr="007B673C" w:rsidRDefault="004A1D85" w:rsidP="0085345B">
            <w:pPr>
              <w:rPr>
                <w:sz w:val="18"/>
                <w:szCs w:val="18"/>
              </w:rPr>
            </w:pPr>
            <w:r>
              <w:rPr>
                <w:sz w:val="18"/>
                <w:szCs w:val="18"/>
              </w:rPr>
              <w:t>YWG and online youth community</w:t>
            </w:r>
          </w:p>
        </w:tc>
        <w:tc>
          <w:tcPr>
            <w:tcW w:w="1854" w:type="dxa"/>
          </w:tcPr>
          <w:p w14:paraId="28CC7CFF" w14:textId="1627CB56" w:rsidR="004A1D85" w:rsidRPr="002066F7" w:rsidRDefault="004A1D85" w:rsidP="4C90534E">
            <w:pPr>
              <w:rPr>
                <w:sz w:val="18"/>
                <w:szCs w:val="18"/>
              </w:rPr>
            </w:pPr>
            <w:r w:rsidRPr="002066F7">
              <w:rPr>
                <w:sz w:val="18"/>
                <w:szCs w:val="18"/>
              </w:rPr>
              <w:t>WWT</w:t>
            </w:r>
          </w:p>
          <w:p w14:paraId="09DE7DD8" w14:textId="77777777" w:rsidR="004A1D85" w:rsidRPr="002066F7" w:rsidRDefault="3BB043FE" w:rsidP="4C90534E">
            <w:pPr>
              <w:rPr>
                <w:sz w:val="18"/>
                <w:szCs w:val="18"/>
              </w:rPr>
            </w:pPr>
            <w:r w:rsidRPr="002066F7">
              <w:rPr>
                <w:sz w:val="18"/>
                <w:szCs w:val="18"/>
              </w:rPr>
              <w:t>Secretariat</w:t>
            </w:r>
          </w:p>
          <w:p w14:paraId="42A64471" w14:textId="61469A91" w:rsidR="00B87496" w:rsidRPr="009C54C3" w:rsidRDefault="00B87496" w:rsidP="4C90534E">
            <w:pPr>
              <w:rPr>
                <w:b/>
                <w:bCs/>
                <w:sz w:val="18"/>
                <w:szCs w:val="18"/>
              </w:rPr>
            </w:pPr>
            <w:r w:rsidRPr="002066F7">
              <w:rPr>
                <w:sz w:val="18"/>
                <w:szCs w:val="18"/>
              </w:rPr>
              <w:t>YEW</w:t>
            </w:r>
          </w:p>
        </w:tc>
        <w:tc>
          <w:tcPr>
            <w:tcW w:w="2318" w:type="dxa"/>
            <w:shd w:val="clear" w:color="auto" w:fill="auto"/>
          </w:tcPr>
          <w:p w14:paraId="2642D2BD" w14:textId="1D397DEF" w:rsidR="004A1D85" w:rsidRPr="008C1AC5" w:rsidRDefault="0034336B" w:rsidP="007B673C">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6C37192F" w14:textId="624FC2C3" w:rsidR="004A1D85" w:rsidRDefault="0036114E" w:rsidP="007B673C">
            <w:pPr>
              <w:rPr>
                <w:sz w:val="18"/>
                <w:szCs w:val="18"/>
              </w:rPr>
            </w:pPr>
            <w:r>
              <w:rPr>
                <w:sz w:val="18"/>
                <w:szCs w:val="18"/>
              </w:rPr>
              <w:t>Number of how</w:t>
            </w:r>
            <w:r w:rsidR="00B55209">
              <w:rPr>
                <w:sz w:val="18"/>
                <w:szCs w:val="18"/>
              </w:rPr>
              <w:t xml:space="preserve"> </w:t>
            </w:r>
            <w:r>
              <w:rPr>
                <w:sz w:val="18"/>
                <w:szCs w:val="18"/>
              </w:rPr>
              <w:t>to resources</w:t>
            </w:r>
            <w:r w:rsidR="00EA704A">
              <w:rPr>
                <w:sz w:val="18"/>
                <w:szCs w:val="18"/>
              </w:rPr>
              <w:t xml:space="preserve"> created</w:t>
            </w:r>
          </w:p>
          <w:p w14:paraId="5A6A993C" w14:textId="77777777" w:rsidR="00EA704A" w:rsidRDefault="00EA704A" w:rsidP="007B673C">
            <w:pPr>
              <w:rPr>
                <w:sz w:val="18"/>
                <w:szCs w:val="18"/>
              </w:rPr>
            </w:pPr>
          </w:p>
          <w:p w14:paraId="1812423D" w14:textId="6391A493" w:rsidR="00EA704A" w:rsidRPr="008C1AC5" w:rsidRDefault="00EA704A" w:rsidP="007B673C">
            <w:pPr>
              <w:rPr>
                <w:sz w:val="18"/>
                <w:szCs w:val="18"/>
              </w:rPr>
            </w:pPr>
          </w:p>
        </w:tc>
      </w:tr>
      <w:tr w:rsidR="005E60EB" w:rsidRPr="009C54C3" w14:paraId="662B6A3A" w14:textId="77777777" w:rsidTr="0028496D">
        <w:trPr>
          <w:trHeight w:val="300"/>
        </w:trPr>
        <w:tc>
          <w:tcPr>
            <w:tcW w:w="2236" w:type="dxa"/>
            <w:gridSpan w:val="2"/>
            <w:vMerge/>
          </w:tcPr>
          <w:p w14:paraId="5B5FF4BD" w14:textId="77777777" w:rsidR="004A1D85" w:rsidRDefault="004A1D85" w:rsidP="2FFD1A1B">
            <w:pPr>
              <w:rPr>
                <w:b/>
                <w:bCs/>
                <w:sz w:val="18"/>
                <w:szCs w:val="18"/>
              </w:rPr>
            </w:pPr>
          </w:p>
        </w:tc>
        <w:tc>
          <w:tcPr>
            <w:tcW w:w="3158" w:type="dxa"/>
          </w:tcPr>
          <w:p w14:paraId="7537CFAF" w14:textId="354B738D" w:rsidR="004A1D85" w:rsidRDefault="004A1D85" w:rsidP="00BF5138">
            <w:pPr>
              <w:rPr>
                <w:sz w:val="18"/>
                <w:szCs w:val="18"/>
              </w:rPr>
            </w:pPr>
            <w:r>
              <w:rPr>
                <w:sz w:val="18"/>
                <w:szCs w:val="18"/>
              </w:rPr>
              <w:t>2.3.2: Create a channel/library in the online community platform to publish the ‘how to’ resources for members to read</w:t>
            </w:r>
            <w:r w:rsidR="00B55300">
              <w:rPr>
                <w:sz w:val="18"/>
                <w:szCs w:val="18"/>
              </w:rPr>
              <w:t xml:space="preserve"> and watch</w:t>
            </w:r>
            <w:r>
              <w:rPr>
                <w:sz w:val="18"/>
                <w:szCs w:val="18"/>
              </w:rPr>
              <w:t xml:space="preserve"> in their own time</w:t>
            </w:r>
            <w:r w:rsidR="00B55300">
              <w:rPr>
                <w:sz w:val="18"/>
                <w:szCs w:val="18"/>
              </w:rPr>
              <w:t xml:space="preserve"> (</w:t>
            </w:r>
            <w:r w:rsidR="00020E7D">
              <w:rPr>
                <w:sz w:val="18"/>
                <w:szCs w:val="18"/>
              </w:rPr>
              <w:t>resources in written and video formats)</w:t>
            </w:r>
          </w:p>
          <w:p w14:paraId="0B3CE27C" w14:textId="7C9E1505" w:rsidR="00734B68" w:rsidRPr="008B0B57" w:rsidRDefault="00734B68" w:rsidP="00737B9B">
            <w:pPr>
              <w:pStyle w:val="ListParagraph"/>
              <w:numPr>
                <w:ilvl w:val="0"/>
                <w:numId w:val="26"/>
              </w:numPr>
              <w:rPr>
                <w:sz w:val="18"/>
                <w:szCs w:val="18"/>
              </w:rPr>
            </w:pPr>
            <w:r>
              <w:rPr>
                <w:sz w:val="18"/>
                <w:szCs w:val="18"/>
              </w:rPr>
              <w:t>Refer to Task 1.1.4 for designing the structure of the platform</w:t>
            </w:r>
          </w:p>
        </w:tc>
        <w:tc>
          <w:tcPr>
            <w:tcW w:w="1475" w:type="dxa"/>
          </w:tcPr>
          <w:p w14:paraId="39C97122" w14:textId="5BB254C4" w:rsidR="004A1D85" w:rsidRPr="00177BE5" w:rsidRDefault="00241400" w:rsidP="0085345B">
            <w:pPr>
              <w:rPr>
                <w:sz w:val="18"/>
                <w:szCs w:val="18"/>
              </w:rPr>
            </w:pPr>
            <w:r>
              <w:rPr>
                <w:sz w:val="18"/>
                <w:szCs w:val="18"/>
              </w:rPr>
              <w:t>Medium (30/6/2024)</w:t>
            </w:r>
          </w:p>
        </w:tc>
        <w:tc>
          <w:tcPr>
            <w:tcW w:w="1523" w:type="dxa"/>
          </w:tcPr>
          <w:p w14:paraId="00060723" w14:textId="42E387B5" w:rsidR="004A1D85" w:rsidRDefault="00241400" w:rsidP="0085345B">
            <w:pPr>
              <w:rPr>
                <w:sz w:val="18"/>
                <w:szCs w:val="18"/>
              </w:rPr>
            </w:pPr>
            <w:r w:rsidRPr="3C22D262">
              <w:rPr>
                <w:sz w:val="18"/>
                <w:szCs w:val="18"/>
              </w:rPr>
              <w:t>Global youth engaged in wetlands (ages 18-35)</w:t>
            </w:r>
          </w:p>
        </w:tc>
        <w:tc>
          <w:tcPr>
            <w:tcW w:w="1854" w:type="dxa"/>
            <w:shd w:val="clear" w:color="auto" w:fill="auto"/>
          </w:tcPr>
          <w:p w14:paraId="024C7EC5" w14:textId="6F06BD9F" w:rsidR="004A1D85" w:rsidRPr="002066F7" w:rsidRDefault="008C18B6" w:rsidP="004D0B02">
            <w:pPr>
              <w:rPr>
                <w:sz w:val="18"/>
                <w:szCs w:val="18"/>
              </w:rPr>
            </w:pPr>
            <w:r>
              <w:rPr>
                <w:sz w:val="18"/>
                <w:szCs w:val="18"/>
              </w:rPr>
              <w:t>YWG Chair</w:t>
            </w:r>
          </w:p>
        </w:tc>
        <w:tc>
          <w:tcPr>
            <w:tcW w:w="2318" w:type="dxa"/>
            <w:shd w:val="clear" w:color="auto" w:fill="auto"/>
          </w:tcPr>
          <w:p w14:paraId="4BA7EFC2" w14:textId="70A55EC4" w:rsidR="004A1D85" w:rsidRPr="008C1AC5" w:rsidRDefault="0034336B" w:rsidP="007B673C">
            <w:pPr>
              <w:rPr>
                <w:sz w:val="18"/>
                <w:szCs w:val="18"/>
              </w:rPr>
            </w:pPr>
            <w:r w:rsidRPr="005F12F9">
              <w:rPr>
                <w:sz w:val="18"/>
              </w:rPr>
              <w:t>N/A – Included in cost of Task 1.1.1</w:t>
            </w:r>
          </w:p>
        </w:tc>
        <w:tc>
          <w:tcPr>
            <w:tcW w:w="2104" w:type="dxa"/>
          </w:tcPr>
          <w:p w14:paraId="04A5C2B6" w14:textId="0972E5B9" w:rsidR="004A1D85" w:rsidRPr="008C1AC5" w:rsidRDefault="2984E516" w:rsidP="007B673C">
            <w:pPr>
              <w:rPr>
                <w:sz w:val="18"/>
                <w:szCs w:val="18"/>
              </w:rPr>
            </w:pPr>
            <w:r w:rsidRPr="4C90534E">
              <w:rPr>
                <w:sz w:val="18"/>
                <w:szCs w:val="18"/>
              </w:rPr>
              <w:t>Channel/library created – Yes/No</w:t>
            </w:r>
          </w:p>
        </w:tc>
      </w:tr>
      <w:tr w:rsidR="005E60EB" w:rsidRPr="009C54C3" w14:paraId="3C993CC4" w14:textId="77777777" w:rsidTr="0028496D">
        <w:trPr>
          <w:trHeight w:val="300"/>
        </w:trPr>
        <w:tc>
          <w:tcPr>
            <w:tcW w:w="2236" w:type="dxa"/>
            <w:gridSpan w:val="2"/>
            <w:vMerge/>
          </w:tcPr>
          <w:p w14:paraId="7C43C93D" w14:textId="77777777" w:rsidR="004A1D85" w:rsidRDefault="004A1D85" w:rsidP="2FFD1A1B">
            <w:pPr>
              <w:rPr>
                <w:b/>
                <w:bCs/>
                <w:sz w:val="18"/>
                <w:szCs w:val="18"/>
              </w:rPr>
            </w:pPr>
          </w:p>
        </w:tc>
        <w:tc>
          <w:tcPr>
            <w:tcW w:w="3158" w:type="dxa"/>
          </w:tcPr>
          <w:p w14:paraId="00B21D94" w14:textId="3D6FFD57" w:rsidR="004A1D85" w:rsidRDefault="004A1D85" w:rsidP="00BF5138">
            <w:pPr>
              <w:rPr>
                <w:sz w:val="18"/>
                <w:szCs w:val="18"/>
              </w:rPr>
            </w:pPr>
            <w:r>
              <w:rPr>
                <w:sz w:val="18"/>
                <w:szCs w:val="18"/>
              </w:rPr>
              <w:t xml:space="preserve">2.3.3: Host webinar sessions </w:t>
            </w:r>
            <w:r w:rsidR="001C7195">
              <w:rPr>
                <w:sz w:val="18"/>
                <w:szCs w:val="18"/>
              </w:rPr>
              <w:t xml:space="preserve">and </w:t>
            </w:r>
            <w:r w:rsidR="00B55300">
              <w:rPr>
                <w:sz w:val="18"/>
                <w:szCs w:val="18"/>
              </w:rPr>
              <w:t xml:space="preserve">capacity-building workshops </w:t>
            </w:r>
            <w:r>
              <w:rPr>
                <w:sz w:val="18"/>
                <w:szCs w:val="18"/>
              </w:rPr>
              <w:t>presenting the resources and giving specific practice examples</w:t>
            </w:r>
          </w:p>
          <w:p w14:paraId="4B528F01" w14:textId="13317586" w:rsidR="002E1B08" w:rsidRDefault="004A5BEF" w:rsidP="00737B9B">
            <w:pPr>
              <w:pStyle w:val="ListParagraph"/>
              <w:numPr>
                <w:ilvl w:val="0"/>
                <w:numId w:val="26"/>
              </w:numPr>
              <w:rPr>
                <w:sz w:val="18"/>
                <w:szCs w:val="18"/>
              </w:rPr>
            </w:pPr>
            <w:r>
              <w:rPr>
                <w:sz w:val="18"/>
                <w:szCs w:val="18"/>
              </w:rPr>
              <w:t>Aim to have</w:t>
            </w:r>
            <w:r w:rsidR="002E1B08">
              <w:rPr>
                <w:sz w:val="18"/>
                <w:szCs w:val="18"/>
              </w:rPr>
              <w:t xml:space="preserve"> </w:t>
            </w:r>
            <w:r w:rsidR="00757894">
              <w:rPr>
                <w:sz w:val="18"/>
                <w:szCs w:val="18"/>
              </w:rPr>
              <w:t>webinars in several different languages and sharing the hosting role</w:t>
            </w:r>
          </w:p>
          <w:p w14:paraId="4F8C15BB" w14:textId="289199F0" w:rsidR="00221388" w:rsidRPr="00FB3998" w:rsidRDefault="0099719E" w:rsidP="00737B9B">
            <w:pPr>
              <w:pStyle w:val="ListParagraph"/>
              <w:numPr>
                <w:ilvl w:val="0"/>
                <w:numId w:val="26"/>
              </w:numPr>
              <w:rPr>
                <w:sz w:val="18"/>
                <w:szCs w:val="18"/>
              </w:rPr>
            </w:pPr>
            <w:r>
              <w:rPr>
                <w:sz w:val="18"/>
                <w:szCs w:val="18"/>
              </w:rPr>
              <w:t>Invite experts to present “Masterclasses”</w:t>
            </w:r>
          </w:p>
        </w:tc>
        <w:tc>
          <w:tcPr>
            <w:tcW w:w="1475" w:type="dxa"/>
          </w:tcPr>
          <w:p w14:paraId="4C2A886A" w14:textId="357F4295" w:rsidR="004A1D85" w:rsidRPr="00177BE5" w:rsidRDefault="00707C2E" w:rsidP="0085345B">
            <w:pPr>
              <w:rPr>
                <w:sz w:val="18"/>
                <w:szCs w:val="18"/>
              </w:rPr>
            </w:pPr>
            <w:r>
              <w:rPr>
                <w:sz w:val="18"/>
                <w:szCs w:val="18"/>
              </w:rPr>
              <w:t>O</w:t>
            </w:r>
            <w:r w:rsidR="00485487">
              <w:rPr>
                <w:sz w:val="18"/>
                <w:szCs w:val="18"/>
              </w:rPr>
              <w:t>ngoing</w:t>
            </w:r>
          </w:p>
        </w:tc>
        <w:tc>
          <w:tcPr>
            <w:tcW w:w="1523" w:type="dxa"/>
          </w:tcPr>
          <w:p w14:paraId="16C0306A" w14:textId="1CE23445" w:rsidR="004A1D85" w:rsidRDefault="00757894" w:rsidP="0085345B">
            <w:pPr>
              <w:rPr>
                <w:sz w:val="18"/>
                <w:szCs w:val="18"/>
              </w:rPr>
            </w:pPr>
            <w:r w:rsidRPr="3C22D262">
              <w:rPr>
                <w:sz w:val="18"/>
                <w:szCs w:val="18"/>
              </w:rPr>
              <w:t>Global youth engaged in wetlands (ages 18-35)</w:t>
            </w:r>
          </w:p>
        </w:tc>
        <w:tc>
          <w:tcPr>
            <w:tcW w:w="1854" w:type="dxa"/>
          </w:tcPr>
          <w:p w14:paraId="0CED1A99" w14:textId="6E2A15AF" w:rsidR="004A1D85" w:rsidRDefault="002E1B08" w:rsidP="004D0B02">
            <w:pPr>
              <w:rPr>
                <w:sz w:val="18"/>
                <w:szCs w:val="18"/>
              </w:rPr>
            </w:pPr>
            <w:r>
              <w:rPr>
                <w:sz w:val="18"/>
                <w:szCs w:val="18"/>
              </w:rPr>
              <w:t>YWG</w:t>
            </w:r>
          </w:p>
          <w:p w14:paraId="660E072E" w14:textId="57644B5E" w:rsidR="00DA2228" w:rsidRPr="00FB3998" w:rsidRDefault="00DA2228" w:rsidP="004D0B02">
            <w:pPr>
              <w:rPr>
                <w:sz w:val="18"/>
                <w:szCs w:val="18"/>
              </w:rPr>
            </w:pPr>
            <w:r w:rsidRPr="00FB3998">
              <w:rPr>
                <w:sz w:val="18"/>
                <w:szCs w:val="18"/>
              </w:rPr>
              <w:t>YEW core team</w:t>
            </w:r>
          </w:p>
        </w:tc>
        <w:tc>
          <w:tcPr>
            <w:tcW w:w="2318" w:type="dxa"/>
            <w:shd w:val="clear" w:color="auto" w:fill="auto"/>
          </w:tcPr>
          <w:p w14:paraId="43366426" w14:textId="3C89437D" w:rsidR="004A1D85" w:rsidRPr="008C1AC5" w:rsidRDefault="0034336B" w:rsidP="007B673C">
            <w:pPr>
              <w:rPr>
                <w:sz w:val="18"/>
                <w:szCs w:val="18"/>
              </w:rPr>
            </w:pPr>
            <w:r w:rsidRPr="005F12F9">
              <w:rPr>
                <w:sz w:val="18"/>
              </w:rPr>
              <w:t xml:space="preserve">N/A – in-kind development of content  </w:t>
            </w:r>
          </w:p>
        </w:tc>
        <w:tc>
          <w:tcPr>
            <w:tcW w:w="2104" w:type="dxa"/>
          </w:tcPr>
          <w:p w14:paraId="18ACE9FD" w14:textId="15CA9B00" w:rsidR="004A1D85" w:rsidRPr="008C1AC5" w:rsidRDefault="37B231D0" w:rsidP="007B673C">
            <w:pPr>
              <w:rPr>
                <w:sz w:val="18"/>
                <w:szCs w:val="18"/>
              </w:rPr>
            </w:pPr>
            <w:r w:rsidRPr="4C90534E">
              <w:rPr>
                <w:sz w:val="18"/>
                <w:szCs w:val="18"/>
              </w:rPr>
              <w:t>Number of webinar sessions and different topics</w:t>
            </w:r>
          </w:p>
        </w:tc>
      </w:tr>
      <w:tr w:rsidR="005E60EB" w:rsidRPr="009C54C3" w14:paraId="640EF276" w14:textId="77777777" w:rsidTr="0028496D">
        <w:trPr>
          <w:trHeight w:val="300"/>
        </w:trPr>
        <w:tc>
          <w:tcPr>
            <w:tcW w:w="2236" w:type="dxa"/>
            <w:gridSpan w:val="2"/>
            <w:vMerge/>
          </w:tcPr>
          <w:p w14:paraId="2194BBEC" w14:textId="77777777" w:rsidR="004A1D85" w:rsidRDefault="004A1D85" w:rsidP="2FFD1A1B">
            <w:pPr>
              <w:rPr>
                <w:b/>
                <w:bCs/>
                <w:sz w:val="18"/>
                <w:szCs w:val="18"/>
              </w:rPr>
            </w:pPr>
          </w:p>
        </w:tc>
        <w:tc>
          <w:tcPr>
            <w:tcW w:w="3158" w:type="dxa"/>
          </w:tcPr>
          <w:p w14:paraId="4B842455" w14:textId="77777777" w:rsidR="004A1D85" w:rsidRDefault="004A1D85" w:rsidP="00BF5138">
            <w:pPr>
              <w:rPr>
                <w:sz w:val="18"/>
                <w:szCs w:val="18"/>
              </w:rPr>
            </w:pPr>
            <w:r>
              <w:rPr>
                <w:sz w:val="18"/>
                <w:szCs w:val="18"/>
              </w:rPr>
              <w:t xml:space="preserve">2.3.4: </w:t>
            </w:r>
            <w:r w:rsidRPr="00F52B52">
              <w:rPr>
                <w:sz w:val="18"/>
                <w:szCs w:val="18"/>
              </w:rPr>
              <w:t xml:space="preserve">Provide guidance and training to youth delegates </w:t>
            </w:r>
            <w:r>
              <w:rPr>
                <w:sz w:val="18"/>
                <w:szCs w:val="18"/>
              </w:rPr>
              <w:t>including role play with inter-generational mentors</w:t>
            </w:r>
          </w:p>
          <w:p w14:paraId="61FA029B" w14:textId="5F8EC652" w:rsidR="00E451AD" w:rsidRPr="00D201AA" w:rsidRDefault="00B751ED" w:rsidP="00737B9B">
            <w:pPr>
              <w:pStyle w:val="ListParagraph"/>
              <w:numPr>
                <w:ilvl w:val="0"/>
                <w:numId w:val="26"/>
              </w:numPr>
              <w:rPr>
                <w:sz w:val="18"/>
                <w:szCs w:val="18"/>
              </w:rPr>
            </w:pPr>
            <w:r>
              <w:rPr>
                <w:sz w:val="18"/>
                <w:szCs w:val="18"/>
              </w:rPr>
              <w:t>Aim to have</w:t>
            </w:r>
            <w:r w:rsidR="00E451AD">
              <w:rPr>
                <w:sz w:val="18"/>
                <w:szCs w:val="18"/>
              </w:rPr>
              <w:t xml:space="preserve"> in several different languages and online and in-person options where possible</w:t>
            </w:r>
          </w:p>
        </w:tc>
        <w:tc>
          <w:tcPr>
            <w:tcW w:w="1475" w:type="dxa"/>
          </w:tcPr>
          <w:p w14:paraId="4F42E526" w14:textId="48EA34C0" w:rsidR="004A1D85" w:rsidRPr="00177BE5" w:rsidRDefault="00E66D15" w:rsidP="0085345B">
            <w:pPr>
              <w:rPr>
                <w:sz w:val="18"/>
                <w:szCs w:val="18"/>
              </w:rPr>
            </w:pPr>
            <w:r w:rsidRPr="00177BE5">
              <w:rPr>
                <w:sz w:val="18"/>
                <w:szCs w:val="18"/>
              </w:rPr>
              <w:t xml:space="preserve">Low </w:t>
            </w:r>
            <w:r>
              <w:rPr>
                <w:sz w:val="18"/>
                <w:szCs w:val="18"/>
              </w:rPr>
              <w:t>(31/12/24) - ongoing</w:t>
            </w:r>
          </w:p>
        </w:tc>
        <w:tc>
          <w:tcPr>
            <w:tcW w:w="1523" w:type="dxa"/>
          </w:tcPr>
          <w:p w14:paraId="545DD1C6" w14:textId="48BEF1A4" w:rsidR="004A1D85" w:rsidRDefault="00E66D15" w:rsidP="0085345B">
            <w:pPr>
              <w:rPr>
                <w:sz w:val="18"/>
                <w:szCs w:val="18"/>
              </w:rPr>
            </w:pPr>
            <w:r w:rsidRPr="3C22D262">
              <w:rPr>
                <w:sz w:val="18"/>
                <w:szCs w:val="18"/>
              </w:rPr>
              <w:t>Global youth engaged in wetlands (ages 18-35)</w:t>
            </w:r>
          </w:p>
        </w:tc>
        <w:tc>
          <w:tcPr>
            <w:tcW w:w="1854" w:type="dxa"/>
            <w:shd w:val="clear" w:color="auto" w:fill="auto"/>
          </w:tcPr>
          <w:p w14:paraId="28C902EA" w14:textId="77777777" w:rsidR="0034336B" w:rsidRPr="002066F7" w:rsidRDefault="0034336B" w:rsidP="0034336B">
            <w:pPr>
              <w:rPr>
                <w:sz w:val="18"/>
                <w:szCs w:val="18"/>
              </w:rPr>
            </w:pPr>
            <w:r w:rsidRPr="002066F7">
              <w:rPr>
                <w:sz w:val="18"/>
                <w:szCs w:val="18"/>
              </w:rPr>
              <w:t>TBC</w:t>
            </w:r>
          </w:p>
          <w:p w14:paraId="2E457325" w14:textId="413CAB45" w:rsidR="004A1D85" w:rsidRPr="002066F7" w:rsidRDefault="004A1D85" w:rsidP="004D0B02">
            <w:pPr>
              <w:rPr>
                <w:sz w:val="18"/>
                <w:szCs w:val="18"/>
              </w:rPr>
            </w:pPr>
          </w:p>
        </w:tc>
        <w:tc>
          <w:tcPr>
            <w:tcW w:w="2318" w:type="dxa"/>
            <w:shd w:val="clear" w:color="auto" w:fill="auto"/>
          </w:tcPr>
          <w:p w14:paraId="395F2098" w14:textId="437A29ED" w:rsidR="004A1D85" w:rsidRPr="008C1AC5" w:rsidRDefault="0034336B" w:rsidP="007B673C">
            <w:pPr>
              <w:rPr>
                <w:sz w:val="18"/>
                <w:szCs w:val="18"/>
              </w:rPr>
            </w:pPr>
            <w:r w:rsidRPr="005F12F9">
              <w:rPr>
                <w:sz w:val="18"/>
              </w:rPr>
              <w:t xml:space="preserve">N/A – in-kind development of content  </w:t>
            </w:r>
          </w:p>
        </w:tc>
        <w:tc>
          <w:tcPr>
            <w:tcW w:w="2104" w:type="dxa"/>
          </w:tcPr>
          <w:p w14:paraId="11722C02" w14:textId="0CF9B28C" w:rsidR="004A1D85" w:rsidRPr="008C1AC5" w:rsidRDefault="7472C4ED" w:rsidP="007B673C">
            <w:pPr>
              <w:rPr>
                <w:sz w:val="18"/>
                <w:szCs w:val="18"/>
              </w:rPr>
            </w:pPr>
            <w:r w:rsidRPr="4C90534E">
              <w:rPr>
                <w:sz w:val="18"/>
                <w:szCs w:val="18"/>
              </w:rPr>
              <w:t>Number of training sessions and number of participants</w:t>
            </w:r>
          </w:p>
        </w:tc>
      </w:tr>
      <w:tr w:rsidR="005E60EB" w:rsidRPr="009C54C3" w14:paraId="2DBFD3E1" w14:textId="77777777" w:rsidTr="0028496D">
        <w:trPr>
          <w:trHeight w:val="300"/>
        </w:trPr>
        <w:tc>
          <w:tcPr>
            <w:tcW w:w="2236" w:type="dxa"/>
            <w:gridSpan w:val="2"/>
            <w:vMerge/>
          </w:tcPr>
          <w:p w14:paraId="46F5F83A" w14:textId="77777777" w:rsidR="004A1D85" w:rsidRDefault="004A1D85" w:rsidP="2FFD1A1B">
            <w:pPr>
              <w:rPr>
                <w:b/>
                <w:bCs/>
                <w:sz w:val="18"/>
                <w:szCs w:val="18"/>
              </w:rPr>
            </w:pPr>
          </w:p>
        </w:tc>
        <w:tc>
          <w:tcPr>
            <w:tcW w:w="3158" w:type="dxa"/>
          </w:tcPr>
          <w:p w14:paraId="180A175C" w14:textId="77777777" w:rsidR="004A1D85" w:rsidRDefault="004A1D85" w:rsidP="00BF5138">
            <w:pPr>
              <w:rPr>
                <w:sz w:val="18"/>
                <w:szCs w:val="18"/>
              </w:rPr>
            </w:pPr>
            <w:r>
              <w:rPr>
                <w:sz w:val="18"/>
                <w:szCs w:val="18"/>
              </w:rPr>
              <w:t xml:space="preserve">2.3.5: </w:t>
            </w:r>
            <w:r w:rsidRPr="00F52B52">
              <w:rPr>
                <w:sz w:val="18"/>
                <w:szCs w:val="18"/>
              </w:rPr>
              <w:t>Create spaces to connect youth delegates</w:t>
            </w:r>
            <w:r>
              <w:rPr>
                <w:sz w:val="18"/>
                <w:szCs w:val="18"/>
              </w:rPr>
              <w:t xml:space="preserve"> attending the same event as well as post-event peer-to-peer learning to up-skill future youth delegates</w:t>
            </w:r>
          </w:p>
          <w:p w14:paraId="654097BE" w14:textId="79C3DC7F" w:rsidR="009A38D7" w:rsidRPr="0003355C" w:rsidRDefault="009A38D7" w:rsidP="00737B9B">
            <w:pPr>
              <w:pStyle w:val="ListParagraph"/>
              <w:numPr>
                <w:ilvl w:val="0"/>
                <w:numId w:val="26"/>
              </w:numPr>
              <w:rPr>
                <w:sz w:val="18"/>
                <w:szCs w:val="18"/>
              </w:rPr>
            </w:pPr>
            <w:r>
              <w:rPr>
                <w:sz w:val="18"/>
                <w:szCs w:val="18"/>
              </w:rPr>
              <w:t xml:space="preserve">Refer to Task </w:t>
            </w:r>
            <w:r w:rsidR="00775C4D">
              <w:rPr>
                <w:sz w:val="18"/>
                <w:szCs w:val="18"/>
              </w:rPr>
              <w:t>2.1.2 t</w:t>
            </w:r>
            <w:r w:rsidR="00343792">
              <w:rPr>
                <w:sz w:val="18"/>
                <w:szCs w:val="18"/>
              </w:rPr>
              <w:t>o</w:t>
            </w:r>
            <w:r w:rsidR="00775C4D">
              <w:rPr>
                <w:sz w:val="18"/>
                <w:szCs w:val="18"/>
              </w:rPr>
              <w:t xml:space="preserve"> create a rolling calendar of events </w:t>
            </w:r>
            <w:r w:rsidR="00343792">
              <w:rPr>
                <w:sz w:val="18"/>
                <w:szCs w:val="18"/>
              </w:rPr>
              <w:t>–</w:t>
            </w:r>
            <w:r w:rsidR="00775C4D">
              <w:rPr>
                <w:sz w:val="18"/>
                <w:szCs w:val="18"/>
              </w:rPr>
              <w:t xml:space="preserve"> </w:t>
            </w:r>
            <w:r w:rsidR="00343792">
              <w:rPr>
                <w:sz w:val="18"/>
                <w:szCs w:val="18"/>
              </w:rPr>
              <w:t xml:space="preserve">it would be good to have an option for event attendees to </w:t>
            </w:r>
            <w:r w:rsidR="00703732">
              <w:rPr>
                <w:sz w:val="18"/>
                <w:szCs w:val="18"/>
              </w:rPr>
              <w:t>connect through this calendar</w:t>
            </w:r>
          </w:p>
        </w:tc>
        <w:tc>
          <w:tcPr>
            <w:tcW w:w="1475" w:type="dxa"/>
          </w:tcPr>
          <w:p w14:paraId="7A0A4995" w14:textId="58EB11B6" w:rsidR="004A1D85" w:rsidRPr="00177BE5" w:rsidRDefault="00B7469E" w:rsidP="0085345B">
            <w:pPr>
              <w:rPr>
                <w:sz w:val="18"/>
                <w:szCs w:val="18"/>
              </w:rPr>
            </w:pPr>
            <w:r>
              <w:rPr>
                <w:sz w:val="18"/>
                <w:szCs w:val="18"/>
              </w:rPr>
              <w:t>Ongoing</w:t>
            </w:r>
          </w:p>
        </w:tc>
        <w:tc>
          <w:tcPr>
            <w:tcW w:w="1523" w:type="dxa"/>
          </w:tcPr>
          <w:p w14:paraId="77B5D91A" w14:textId="46DCB131" w:rsidR="004A1D85" w:rsidRDefault="00703732" w:rsidP="0085345B">
            <w:pPr>
              <w:rPr>
                <w:sz w:val="18"/>
                <w:szCs w:val="18"/>
              </w:rPr>
            </w:pPr>
            <w:r w:rsidRPr="3C22D262">
              <w:rPr>
                <w:sz w:val="18"/>
                <w:szCs w:val="18"/>
              </w:rPr>
              <w:t>Global youth engaged in wetlands (ages 18-35)</w:t>
            </w:r>
          </w:p>
        </w:tc>
        <w:tc>
          <w:tcPr>
            <w:tcW w:w="1854" w:type="dxa"/>
            <w:shd w:val="clear" w:color="auto" w:fill="auto"/>
          </w:tcPr>
          <w:p w14:paraId="1656C3F1" w14:textId="4D1345EA" w:rsidR="004A1D85" w:rsidRPr="002066F7" w:rsidRDefault="00A95324" w:rsidP="004D0B02">
            <w:pPr>
              <w:rPr>
                <w:sz w:val="18"/>
                <w:szCs w:val="18"/>
              </w:rPr>
            </w:pPr>
            <w:r>
              <w:rPr>
                <w:sz w:val="18"/>
                <w:szCs w:val="18"/>
              </w:rPr>
              <w:t>YWG</w:t>
            </w:r>
          </w:p>
        </w:tc>
        <w:tc>
          <w:tcPr>
            <w:tcW w:w="2318" w:type="dxa"/>
            <w:shd w:val="clear" w:color="auto" w:fill="auto"/>
          </w:tcPr>
          <w:p w14:paraId="19A7B405" w14:textId="1FE51E34" w:rsidR="004A1D85" w:rsidRPr="008C1AC5" w:rsidRDefault="0034336B" w:rsidP="007B673C">
            <w:pPr>
              <w:rPr>
                <w:sz w:val="18"/>
                <w:szCs w:val="18"/>
              </w:rPr>
            </w:pPr>
            <w:r w:rsidRPr="005F12F9">
              <w:rPr>
                <w:sz w:val="18"/>
              </w:rPr>
              <w:t xml:space="preserve">N/A – in-kind development of content  </w:t>
            </w:r>
          </w:p>
        </w:tc>
        <w:tc>
          <w:tcPr>
            <w:tcW w:w="2104" w:type="dxa"/>
          </w:tcPr>
          <w:p w14:paraId="51B1D186" w14:textId="1A3B9363" w:rsidR="004A1D85" w:rsidRPr="008C1AC5" w:rsidRDefault="00A866CE" w:rsidP="007B673C">
            <w:pPr>
              <w:rPr>
                <w:sz w:val="18"/>
                <w:szCs w:val="18"/>
              </w:rPr>
            </w:pPr>
            <w:r>
              <w:rPr>
                <w:sz w:val="18"/>
                <w:szCs w:val="18"/>
              </w:rPr>
              <w:t>Spaces created in the structure of the online platform – Yes/No</w:t>
            </w:r>
          </w:p>
        </w:tc>
      </w:tr>
      <w:tr w:rsidR="005E60EB" w:rsidRPr="009C54C3" w14:paraId="6840620C" w14:textId="77777777" w:rsidTr="0028496D">
        <w:trPr>
          <w:trHeight w:val="300"/>
        </w:trPr>
        <w:tc>
          <w:tcPr>
            <w:tcW w:w="2236" w:type="dxa"/>
            <w:gridSpan w:val="2"/>
            <w:vMerge/>
          </w:tcPr>
          <w:p w14:paraId="49273F16" w14:textId="77777777" w:rsidR="004A1D85" w:rsidRDefault="004A1D85" w:rsidP="2FFD1A1B">
            <w:pPr>
              <w:rPr>
                <w:b/>
                <w:bCs/>
                <w:sz w:val="18"/>
                <w:szCs w:val="18"/>
              </w:rPr>
            </w:pPr>
          </w:p>
        </w:tc>
        <w:tc>
          <w:tcPr>
            <w:tcW w:w="3158" w:type="dxa"/>
          </w:tcPr>
          <w:p w14:paraId="156BFBEC" w14:textId="15A4A3D8" w:rsidR="004A1D85" w:rsidRDefault="004A1D85" w:rsidP="4C90534E">
            <w:pPr>
              <w:rPr>
                <w:sz w:val="18"/>
                <w:szCs w:val="18"/>
              </w:rPr>
            </w:pPr>
            <w:r w:rsidRPr="4C90534E">
              <w:rPr>
                <w:sz w:val="18"/>
                <w:szCs w:val="18"/>
              </w:rPr>
              <w:t>2.3.6: Set targets to increase the number of youth delegates to Standing Committees and Conferences of the Parties including with gender, regional and diversity considerations</w:t>
            </w:r>
          </w:p>
          <w:p w14:paraId="0CCF11F0" w14:textId="40CCDAAF" w:rsidR="00387507" w:rsidRDefault="00292A4F" w:rsidP="00737B9B">
            <w:pPr>
              <w:pStyle w:val="ListParagraph"/>
              <w:numPr>
                <w:ilvl w:val="0"/>
                <w:numId w:val="1"/>
              </w:numPr>
              <w:rPr>
                <w:sz w:val="18"/>
                <w:szCs w:val="18"/>
              </w:rPr>
            </w:pPr>
            <w:r>
              <w:rPr>
                <w:sz w:val="18"/>
              </w:rPr>
              <w:t>Priority given to</w:t>
            </w:r>
            <w:r w:rsidR="000D60DA">
              <w:rPr>
                <w:sz w:val="18"/>
              </w:rPr>
              <w:t xml:space="preserve"> youth in marginalised and minority groups including youth in rural areas, Indigenous youth, and youth with disabilities</w:t>
            </w:r>
          </w:p>
          <w:p w14:paraId="72428BB4" w14:textId="569E2A71" w:rsidR="004A1D85" w:rsidRDefault="17B7DC6A" w:rsidP="00737B9B">
            <w:pPr>
              <w:pStyle w:val="ListParagraph"/>
              <w:numPr>
                <w:ilvl w:val="0"/>
                <w:numId w:val="1"/>
              </w:numPr>
              <w:rPr>
                <w:sz w:val="18"/>
                <w:szCs w:val="18"/>
              </w:rPr>
            </w:pPr>
            <w:r w:rsidRPr="4C90534E">
              <w:rPr>
                <w:sz w:val="18"/>
                <w:szCs w:val="18"/>
              </w:rPr>
              <w:t>Baselines:</w:t>
            </w:r>
          </w:p>
          <w:p w14:paraId="46024CAE" w14:textId="59017526" w:rsidR="004A1D85" w:rsidRDefault="17B7DC6A" w:rsidP="00737B9B">
            <w:pPr>
              <w:pStyle w:val="ListParagraph"/>
              <w:numPr>
                <w:ilvl w:val="1"/>
                <w:numId w:val="1"/>
              </w:numPr>
              <w:rPr>
                <w:sz w:val="18"/>
                <w:szCs w:val="18"/>
              </w:rPr>
            </w:pPr>
            <w:r w:rsidRPr="4C90534E">
              <w:rPr>
                <w:sz w:val="18"/>
                <w:szCs w:val="18"/>
              </w:rPr>
              <w:t>COP13:</w:t>
            </w:r>
            <w:r w:rsidR="00AA45FB">
              <w:rPr>
                <w:sz w:val="18"/>
                <w:szCs w:val="18"/>
              </w:rPr>
              <w:t xml:space="preserve"> </w:t>
            </w:r>
            <w:r w:rsidR="00410F29">
              <w:rPr>
                <w:sz w:val="18"/>
                <w:szCs w:val="18"/>
              </w:rPr>
              <w:t>9 YEW members</w:t>
            </w:r>
          </w:p>
          <w:p w14:paraId="7D2C31B2" w14:textId="751761D4" w:rsidR="004A1D85" w:rsidRDefault="17B7DC6A" w:rsidP="00737B9B">
            <w:pPr>
              <w:pStyle w:val="ListParagraph"/>
              <w:numPr>
                <w:ilvl w:val="1"/>
                <w:numId w:val="1"/>
              </w:numPr>
              <w:rPr>
                <w:sz w:val="18"/>
                <w:szCs w:val="18"/>
              </w:rPr>
            </w:pPr>
            <w:r w:rsidRPr="4C90534E">
              <w:rPr>
                <w:sz w:val="18"/>
                <w:szCs w:val="18"/>
              </w:rPr>
              <w:t>COP14:</w:t>
            </w:r>
            <w:r w:rsidR="00260C23">
              <w:rPr>
                <w:sz w:val="18"/>
                <w:szCs w:val="18"/>
              </w:rPr>
              <w:t xml:space="preserve"> </w:t>
            </w:r>
            <w:r w:rsidR="00AA45FB">
              <w:rPr>
                <w:sz w:val="18"/>
                <w:szCs w:val="18"/>
              </w:rPr>
              <w:t>3 YEW members, 4 other youth delegates</w:t>
            </w:r>
          </w:p>
          <w:p w14:paraId="33F56781" w14:textId="4FBCF884" w:rsidR="004A1D85" w:rsidRDefault="17B7DC6A" w:rsidP="00737B9B">
            <w:pPr>
              <w:pStyle w:val="ListParagraph"/>
              <w:numPr>
                <w:ilvl w:val="1"/>
                <w:numId w:val="1"/>
              </w:numPr>
              <w:rPr>
                <w:sz w:val="18"/>
                <w:szCs w:val="18"/>
              </w:rPr>
            </w:pPr>
            <w:r w:rsidRPr="4C90534E">
              <w:rPr>
                <w:sz w:val="18"/>
                <w:szCs w:val="18"/>
              </w:rPr>
              <w:t xml:space="preserve">SC62: </w:t>
            </w:r>
            <w:r w:rsidR="00AA45FB">
              <w:rPr>
                <w:sz w:val="18"/>
                <w:szCs w:val="18"/>
              </w:rPr>
              <w:t>2</w:t>
            </w:r>
            <w:r w:rsidRPr="4C90534E">
              <w:rPr>
                <w:sz w:val="18"/>
                <w:szCs w:val="18"/>
              </w:rPr>
              <w:t xml:space="preserve"> </w:t>
            </w:r>
            <w:r w:rsidR="00260C23">
              <w:rPr>
                <w:sz w:val="18"/>
                <w:szCs w:val="18"/>
              </w:rPr>
              <w:t>YEW member</w:t>
            </w:r>
            <w:r w:rsidR="00AA45FB">
              <w:rPr>
                <w:sz w:val="18"/>
                <w:szCs w:val="18"/>
              </w:rPr>
              <w:t>s</w:t>
            </w:r>
          </w:p>
          <w:p w14:paraId="01ABFD12" w14:textId="71FF5E08" w:rsidR="004A1D85" w:rsidRDefault="004A1D85" w:rsidP="4C90534E">
            <w:pPr>
              <w:rPr>
                <w:sz w:val="18"/>
                <w:szCs w:val="18"/>
              </w:rPr>
            </w:pPr>
          </w:p>
        </w:tc>
        <w:tc>
          <w:tcPr>
            <w:tcW w:w="1475" w:type="dxa"/>
          </w:tcPr>
          <w:p w14:paraId="3E18595B" w14:textId="46DB9215" w:rsidR="004A1D85" w:rsidRPr="00177BE5" w:rsidRDefault="00A0560E" w:rsidP="0085345B">
            <w:pPr>
              <w:rPr>
                <w:sz w:val="18"/>
                <w:szCs w:val="18"/>
              </w:rPr>
            </w:pPr>
            <w:r w:rsidRPr="3C22D262">
              <w:rPr>
                <w:sz w:val="18"/>
                <w:szCs w:val="18"/>
              </w:rPr>
              <w:t>High (31/</w:t>
            </w:r>
            <w:r>
              <w:rPr>
                <w:sz w:val="18"/>
                <w:szCs w:val="18"/>
              </w:rPr>
              <w:t>3</w:t>
            </w:r>
            <w:r w:rsidRPr="3C22D262">
              <w:rPr>
                <w:sz w:val="18"/>
                <w:szCs w:val="18"/>
              </w:rPr>
              <w:t>/202</w:t>
            </w:r>
            <w:r>
              <w:rPr>
                <w:sz w:val="18"/>
                <w:szCs w:val="18"/>
              </w:rPr>
              <w:t>4) - ongoing</w:t>
            </w:r>
          </w:p>
        </w:tc>
        <w:tc>
          <w:tcPr>
            <w:tcW w:w="1523" w:type="dxa"/>
          </w:tcPr>
          <w:p w14:paraId="4728CC48" w14:textId="5C6A260C" w:rsidR="004A1D85" w:rsidRDefault="0003355C" w:rsidP="0085345B">
            <w:pPr>
              <w:rPr>
                <w:sz w:val="18"/>
                <w:szCs w:val="18"/>
              </w:rPr>
            </w:pPr>
            <w:r w:rsidRPr="3C22D262">
              <w:rPr>
                <w:sz w:val="18"/>
                <w:szCs w:val="18"/>
              </w:rPr>
              <w:t>Global youth engaged in wetlands (ages 18-35)</w:t>
            </w:r>
          </w:p>
        </w:tc>
        <w:tc>
          <w:tcPr>
            <w:tcW w:w="1854" w:type="dxa"/>
          </w:tcPr>
          <w:p w14:paraId="29279BC0" w14:textId="77777777" w:rsidR="004A1D85" w:rsidRDefault="0003355C" w:rsidP="004D0B02">
            <w:pPr>
              <w:rPr>
                <w:sz w:val="18"/>
                <w:szCs w:val="18"/>
              </w:rPr>
            </w:pPr>
            <w:r w:rsidRPr="0003355C">
              <w:rPr>
                <w:sz w:val="18"/>
                <w:szCs w:val="18"/>
              </w:rPr>
              <w:t>CP governments</w:t>
            </w:r>
          </w:p>
          <w:p w14:paraId="4DBE5B79" w14:textId="1626BEEB" w:rsidR="0034336B" w:rsidRDefault="0003355C" w:rsidP="0034336B">
            <w:pPr>
              <w:rPr>
                <w:sz w:val="18"/>
                <w:szCs w:val="18"/>
              </w:rPr>
            </w:pPr>
            <w:r>
              <w:rPr>
                <w:sz w:val="18"/>
                <w:szCs w:val="18"/>
              </w:rPr>
              <w:t>NGOs/IOPs</w:t>
            </w:r>
          </w:p>
          <w:p w14:paraId="6776E8E7" w14:textId="57D1D436" w:rsidR="005D1680" w:rsidRDefault="005D1680" w:rsidP="0034336B">
            <w:pPr>
              <w:rPr>
                <w:sz w:val="18"/>
                <w:szCs w:val="18"/>
              </w:rPr>
            </w:pPr>
          </w:p>
          <w:p w14:paraId="18EB4259" w14:textId="732080E6" w:rsidR="005D1680" w:rsidRDefault="005D1680" w:rsidP="005D1680">
            <w:pPr>
              <w:rPr>
                <w:sz w:val="18"/>
                <w:szCs w:val="18"/>
              </w:rPr>
            </w:pPr>
            <w:r>
              <w:rPr>
                <w:sz w:val="18"/>
                <w:szCs w:val="18"/>
              </w:rPr>
              <w:t>YWG</w:t>
            </w:r>
          </w:p>
          <w:p w14:paraId="27C703D8" w14:textId="77777777" w:rsidR="005D1680" w:rsidRDefault="005D1680" w:rsidP="0034336B">
            <w:pPr>
              <w:rPr>
                <w:sz w:val="18"/>
                <w:szCs w:val="18"/>
              </w:rPr>
            </w:pPr>
          </w:p>
          <w:p w14:paraId="0331B6EF" w14:textId="55A2E7CF" w:rsidR="0003355C" w:rsidRPr="0003355C" w:rsidRDefault="0003355C" w:rsidP="004D0B02">
            <w:pPr>
              <w:rPr>
                <w:sz w:val="18"/>
                <w:szCs w:val="18"/>
              </w:rPr>
            </w:pPr>
          </w:p>
        </w:tc>
        <w:tc>
          <w:tcPr>
            <w:tcW w:w="2318" w:type="dxa"/>
            <w:shd w:val="clear" w:color="auto" w:fill="auto"/>
          </w:tcPr>
          <w:p w14:paraId="25439AF5" w14:textId="31052662" w:rsidR="004A1D85" w:rsidRPr="008C1AC5" w:rsidRDefault="0034336B" w:rsidP="007B673C">
            <w:pPr>
              <w:rPr>
                <w:sz w:val="18"/>
                <w:szCs w:val="18"/>
              </w:rPr>
            </w:pPr>
            <w:r w:rsidRPr="005F12F9">
              <w:rPr>
                <w:sz w:val="18"/>
              </w:rPr>
              <w:t xml:space="preserve">N/A – in-kind development of content  </w:t>
            </w:r>
          </w:p>
        </w:tc>
        <w:tc>
          <w:tcPr>
            <w:tcW w:w="2104" w:type="dxa"/>
          </w:tcPr>
          <w:p w14:paraId="057AD925" w14:textId="77777777" w:rsidR="004A1D85" w:rsidRDefault="002A0CB7" w:rsidP="00E978E1">
            <w:pPr>
              <w:rPr>
                <w:sz w:val="18"/>
                <w:szCs w:val="18"/>
              </w:rPr>
            </w:pPr>
            <w:r>
              <w:rPr>
                <w:sz w:val="18"/>
                <w:szCs w:val="18"/>
              </w:rPr>
              <w:t>Targets:</w:t>
            </w:r>
          </w:p>
          <w:p w14:paraId="721D6EB6" w14:textId="77777777" w:rsidR="002A0CB7" w:rsidRDefault="002A0CB7" w:rsidP="00737B9B">
            <w:pPr>
              <w:pStyle w:val="ListParagraph"/>
              <w:numPr>
                <w:ilvl w:val="0"/>
                <w:numId w:val="26"/>
              </w:numPr>
              <w:rPr>
                <w:sz w:val="18"/>
                <w:szCs w:val="18"/>
              </w:rPr>
            </w:pPr>
            <w:r>
              <w:rPr>
                <w:sz w:val="18"/>
                <w:szCs w:val="18"/>
              </w:rPr>
              <w:t>SC63:</w:t>
            </w:r>
          </w:p>
          <w:p w14:paraId="4600A52C" w14:textId="77777777" w:rsidR="002A0CB7" w:rsidRDefault="002A0CB7" w:rsidP="00737B9B">
            <w:pPr>
              <w:pStyle w:val="ListParagraph"/>
              <w:numPr>
                <w:ilvl w:val="0"/>
                <w:numId w:val="26"/>
              </w:numPr>
              <w:rPr>
                <w:sz w:val="18"/>
                <w:szCs w:val="18"/>
              </w:rPr>
            </w:pPr>
            <w:r>
              <w:rPr>
                <w:sz w:val="18"/>
                <w:szCs w:val="18"/>
              </w:rPr>
              <w:t>SC64:</w:t>
            </w:r>
          </w:p>
          <w:p w14:paraId="42E85469" w14:textId="77777777" w:rsidR="00861B0A" w:rsidRDefault="002A0CB7" w:rsidP="00737B9B">
            <w:pPr>
              <w:pStyle w:val="ListParagraph"/>
              <w:numPr>
                <w:ilvl w:val="0"/>
                <w:numId w:val="26"/>
              </w:numPr>
              <w:rPr>
                <w:sz w:val="18"/>
                <w:szCs w:val="18"/>
              </w:rPr>
            </w:pPr>
            <w:r>
              <w:rPr>
                <w:sz w:val="18"/>
                <w:szCs w:val="18"/>
              </w:rPr>
              <w:t>COP15</w:t>
            </w:r>
            <w:r w:rsidR="00861B0A">
              <w:rPr>
                <w:sz w:val="18"/>
                <w:szCs w:val="18"/>
              </w:rPr>
              <w:t>:</w:t>
            </w:r>
          </w:p>
          <w:p w14:paraId="23D453F7" w14:textId="77777777" w:rsidR="00861B0A" w:rsidRDefault="00861B0A" w:rsidP="00861B0A">
            <w:pPr>
              <w:rPr>
                <w:sz w:val="18"/>
                <w:szCs w:val="18"/>
              </w:rPr>
            </w:pPr>
          </w:p>
          <w:p w14:paraId="2D9C8252" w14:textId="0E8F88EE" w:rsidR="00861B0A" w:rsidRPr="00861B0A" w:rsidRDefault="00861B0A" w:rsidP="00861B0A">
            <w:pPr>
              <w:rPr>
                <w:sz w:val="18"/>
                <w:szCs w:val="18"/>
              </w:rPr>
            </w:pPr>
            <w:r>
              <w:rPr>
                <w:sz w:val="18"/>
                <w:szCs w:val="18"/>
              </w:rPr>
              <w:t xml:space="preserve">Targets </w:t>
            </w:r>
            <w:r w:rsidR="0004158B">
              <w:rPr>
                <w:sz w:val="18"/>
                <w:szCs w:val="18"/>
              </w:rPr>
              <w:t>a</w:t>
            </w:r>
            <w:r>
              <w:rPr>
                <w:sz w:val="18"/>
                <w:szCs w:val="18"/>
              </w:rPr>
              <w:t>chieved – Yes/No</w:t>
            </w:r>
          </w:p>
        </w:tc>
      </w:tr>
      <w:tr w:rsidR="005B172D" w:rsidRPr="009C54C3" w14:paraId="1160B22C" w14:textId="406384FF" w:rsidTr="0028496D">
        <w:trPr>
          <w:trHeight w:val="300"/>
        </w:trPr>
        <w:tc>
          <w:tcPr>
            <w:tcW w:w="2236" w:type="dxa"/>
            <w:gridSpan w:val="2"/>
            <w:shd w:val="clear" w:color="auto" w:fill="D9D9D9" w:themeFill="background1" w:themeFillShade="D9"/>
          </w:tcPr>
          <w:p w14:paraId="6A0178D1" w14:textId="2490A7F4"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5584E389" w14:textId="0C5CCA65"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6619D10A" w14:textId="7428FAD4"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07755769" w14:textId="278EC2F4"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3BA70467" w14:textId="7D30B7FF"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353076FA" w14:textId="594C70D4"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44F1FF3B" w14:textId="04FB9237" w:rsidR="00AD135E" w:rsidRDefault="00975E65" w:rsidP="0085345B">
            <w:pPr>
              <w:rPr>
                <w:b/>
                <w:bCs/>
                <w:sz w:val="18"/>
                <w:szCs w:val="18"/>
              </w:rPr>
            </w:pPr>
            <w:r>
              <w:rPr>
                <w:b/>
                <w:bCs/>
                <w:sz w:val="18"/>
                <w:szCs w:val="18"/>
              </w:rPr>
              <w:t>Metrics for reporting</w:t>
            </w:r>
          </w:p>
        </w:tc>
      </w:tr>
      <w:tr w:rsidR="005E60EB" w:rsidRPr="009C54C3" w14:paraId="74F9C7CA" w14:textId="4416B3CA" w:rsidTr="0028496D">
        <w:trPr>
          <w:trHeight w:val="3826"/>
        </w:trPr>
        <w:tc>
          <w:tcPr>
            <w:tcW w:w="2236" w:type="dxa"/>
            <w:gridSpan w:val="2"/>
            <w:vMerge w:val="restart"/>
          </w:tcPr>
          <w:p w14:paraId="48051149" w14:textId="6D08A16B" w:rsidR="009F5F46" w:rsidRPr="009C54C3" w:rsidRDefault="009F5F46" w:rsidP="2FFD1A1B">
            <w:pPr>
              <w:rPr>
                <w:b/>
                <w:bCs/>
                <w:sz w:val="18"/>
                <w:szCs w:val="18"/>
              </w:rPr>
            </w:pPr>
            <w:r>
              <w:rPr>
                <w:b/>
                <w:bCs/>
                <w:sz w:val="18"/>
                <w:szCs w:val="18"/>
              </w:rPr>
              <w:t xml:space="preserve">2.4: </w:t>
            </w:r>
            <w:r w:rsidRPr="2FFD1A1B">
              <w:rPr>
                <w:b/>
                <w:bCs/>
                <w:sz w:val="18"/>
                <w:szCs w:val="18"/>
              </w:rPr>
              <w:t>Build technical and core competencies:</w:t>
            </w:r>
          </w:p>
          <w:p w14:paraId="0B3E6D75" w14:textId="40FDF882" w:rsidR="009F5F46" w:rsidRPr="00D41CFA" w:rsidRDefault="009F5F46" w:rsidP="00E75880">
            <w:pPr>
              <w:rPr>
                <w:sz w:val="18"/>
                <w:szCs w:val="18"/>
              </w:rPr>
            </w:pPr>
            <w:r w:rsidRPr="2FFD1A1B">
              <w:rPr>
                <w:sz w:val="18"/>
                <w:szCs w:val="18"/>
              </w:rPr>
              <w:t>Empower youth through building competencies essential for youth engagement, leadership and application in the workplace on wetlands conservation through training, toolkits and resources</w:t>
            </w:r>
            <w:r w:rsidR="00E75880">
              <w:rPr>
                <w:sz w:val="18"/>
                <w:szCs w:val="18"/>
              </w:rPr>
              <w:t xml:space="preserve">. </w:t>
            </w:r>
            <w:r w:rsidR="00152967">
              <w:rPr>
                <w:sz w:val="18"/>
                <w:szCs w:val="18"/>
              </w:rPr>
              <w:t>P</w:t>
            </w:r>
            <w:r w:rsidR="00D74362">
              <w:rPr>
                <w:sz w:val="18"/>
                <w:szCs w:val="18"/>
              </w:rPr>
              <w:t>romote</w:t>
            </w:r>
            <w:r w:rsidR="00152967">
              <w:rPr>
                <w:sz w:val="18"/>
                <w:szCs w:val="18"/>
              </w:rPr>
              <w:t xml:space="preserve"> training grounded in experiential learning and behaviour science</w:t>
            </w:r>
            <w:r w:rsidR="00891E36">
              <w:rPr>
                <w:sz w:val="18"/>
                <w:szCs w:val="18"/>
              </w:rPr>
              <w:t>.</w:t>
            </w:r>
          </w:p>
        </w:tc>
        <w:tc>
          <w:tcPr>
            <w:tcW w:w="3158" w:type="dxa"/>
          </w:tcPr>
          <w:p w14:paraId="54523612" w14:textId="736A101D" w:rsidR="009F5F46" w:rsidRPr="00A91B99" w:rsidRDefault="009F5F46" w:rsidP="006145BA">
            <w:pPr>
              <w:rPr>
                <w:sz w:val="18"/>
                <w:szCs w:val="18"/>
              </w:rPr>
            </w:pPr>
            <w:r w:rsidRPr="00A91B99">
              <w:rPr>
                <w:sz w:val="18"/>
                <w:szCs w:val="18"/>
              </w:rPr>
              <w:t>2.4.1: Stakeholder engagement:</w:t>
            </w:r>
          </w:p>
          <w:p w14:paraId="0FA8E69D" w14:textId="1AE86673" w:rsidR="009F5F46" w:rsidRPr="00E85C03" w:rsidRDefault="009F5F46" w:rsidP="00737B9B">
            <w:pPr>
              <w:pStyle w:val="ListParagraph"/>
              <w:numPr>
                <w:ilvl w:val="0"/>
                <w:numId w:val="11"/>
              </w:numPr>
              <w:rPr>
                <w:sz w:val="18"/>
                <w:szCs w:val="18"/>
              </w:rPr>
            </w:pPr>
            <w:r w:rsidRPr="00E85C03">
              <w:rPr>
                <w:sz w:val="18"/>
                <w:szCs w:val="18"/>
              </w:rPr>
              <w:t xml:space="preserve">Consider creating a stakeholder engagement tool for identifying, mapping, prioritising and exploring </w:t>
            </w:r>
            <w:r>
              <w:rPr>
                <w:sz w:val="18"/>
                <w:szCs w:val="18"/>
              </w:rPr>
              <w:t>benefits and limitations for stakeholders</w:t>
            </w:r>
          </w:p>
          <w:p w14:paraId="03F571B0" w14:textId="5CAFAAF3" w:rsidR="009F5F46" w:rsidRDefault="009F5F46" w:rsidP="00737B9B">
            <w:pPr>
              <w:pStyle w:val="ListParagraph"/>
              <w:numPr>
                <w:ilvl w:val="0"/>
                <w:numId w:val="11"/>
              </w:numPr>
              <w:rPr>
                <w:sz w:val="18"/>
                <w:szCs w:val="18"/>
              </w:rPr>
            </w:pPr>
            <w:r w:rsidRPr="00FC70F8">
              <w:rPr>
                <w:sz w:val="18"/>
                <w:szCs w:val="18"/>
              </w:rPr>
              <w:t>Develop and conduct training to build stakeholder engagement competencies:</w:t>
            </w:r>
          </w:p>
          <w:p w14:paraId="1CFEB230" w14:textId="75CB3C2B" w:rsidR="009F5F46" w:rsidRPr="00BB6749" w:rsidRDefault="009F5F46" w:rsidP="00737B9B">
            <w:pPr>
              <w:pStyle w:val="ListParagraph"/>
              <w:numPr>
                <w:ilvl w:val="1"/>
                <w:numId w:val="11"/>
              </w:numPr>
              <w:rPr>
                <w:sz w:val="18"/>
                <w:szCs w:val="18"/>
              </w:rPr>
            </w:pPr>
            <w:r w:rsidRPr="00BB6749">
              <w:rPr>
                <w:sz w:val="18"/>
                <w:szCs w:val="18"/>
              </w:rPr>
              <w:t>How to use an Empathy Map to clarify and validate problems (and their root causes) of specific stakeholders, as the foundation for generating ideas and developing solutions</w:t>
            </w:r>
          </w:p>
          <w:p w14:paraId="72068A6A" w14:textId="10D0397B" w:rsidR="009F5F46" w:rsidRPr="00BB6749" w:rsidRDefault="009F5F46" w:rsidP="00737B9B">
            <w:pPr>
              <w:pStyle w:val="ListParagraph"/>
              <w:numPr>
                <w:ilvl w:val="1"/>
                <w:numId w:val="11"/>
              </w:numPr>
              <w:rPr>
                <w:sz w:val="18"/>
                <w:szCs w:val="18"/>
              </w:rPr>
            </w:pPr>
            <w:r w:rsidRPr="00BB6749">
              <w:rPr>
                <w:sz w:val="18"/>
                <w:szCs w:val="18"/>
              </w:rPr>
              <w:t>How to use the different parts of the Stakeholder Engagement process</w:t>
            </w:r>
          </w:p>
          <w:p w14:paraId="1EC9DEE3" w14:textId="1D30A375" w:rsidR="009F5F46" w:rsidRPr="00B376F1" w:rsidRDefault="009F5F46" w:rsidP="00737B9B">
            <w:pPr>
              <w:pStyle w:val="ListParagraph"/>
              <w:numPr>
                <w:ilvl w:val="1"/>
                <w:numId w:val="11"/>
              </w:numPr>
              <w:rPr>
                <w:sz w:val="18"/>
                <w:szCs w:val="18"/>
              </w:rPr>
            </w:pPr>
            <w:r w:rsidRPr="00BB6749">
              <w:rPr>
                <w:sz w:val="18"/>
                <w:szCs w:val="18"/>
              </w:rPr>
              <w:t>How to share insights to the Community of Practice</w:t>
            </w:r>
            <w:r w:rsidR="00F50002">
              <w:rPr>
                <w:sz w:val="18"/>
                <w:szCs w:val="18"/>
              </w:rPr>
              <w:t xml:space="preserve"> </w:t>
            </w:r>
            <w:r w:rsidR="00D36005">
              <w:rPr>
                <w:sz w:val="18"/>
                <w:szCs w:val="18"/>
              </w:rPr>
              <w:t>(including uploading to the online platform resources channel – see Task 2.3.2)</w:t>
            </w:r>
          </w:p>
        </w:tc>
        <w:tc>
          <w:tcPr>
            <w:tcW w:w="1475" w:type="dxa"/>
          </w:tcPr>
          <w:p w14:paraId="0CBC5631" w14:textId="47FC2054" w:rsidR="009F5F46" w:rsidRPr="009C54C3" w:rsidRDefault="009F5F46" w:rsidP="0085345B">
            <w:pPr>
              <w:rPr>
                <w:b/>
                <w:bCs/>
                <w:sz w:val="18"/>
                <w:szCs w:val="18"/>
              </w:rPr>
            </w:pPr>
            <w:r w:rsidRPr="00177BE5">
              <w:rPr>
                <w:sz w:val="18"/>
                <w:szCs w:val="18"/>
              </w:rPr>
              <w:t xml:space="preserve">Low </w:t>
            </w:r>
            <w:r>
              <w:rPr>
                <w:sz w:val="18"/>
                <w:szCs w:val="18"/>
              </w:rPr>
              <w:t>(31/12/24)- ongoing</w:t>
            </w:r>
          </w:p>
        </w:tc>
        <w:tc>
          <w:tcPr>
            <w:tcW w:w="1523" w:type="dxa"/>
          </w:tcPr>
          <w:p w14:paraId="7A8E6865" w14:textId="77777777" w:rsidR="001B4D89" w:rsidRDefault="001B4D89" w:rsidP="001B4D89">
            <w:pPr>
              <w:rPr>
                <w:sz w:val="18"/>
                <w:szCs w:val="18"/>
              </w:rPr>
            </w:pPr>
            <w:r w:rsidRPr="3C22D262">
              <w:rPr>
                <w:sz w:val="18"/>
                <w:szCs w:val="18"/>
              </w:rPr>
              <w:t>Global youth engaged in wetlands (ages 18-35)</w:t>
            </w:r>
          </w:p>
          <w:p w14:paraId="695D77DD" w14:textId="77777777" w:rsidR="009F5F46" w:rsidRDefault="009F5F46" w:rsidP="0085345B">
            <w:pPr>
              <w:rPr>
                <w:b/>
                <w:bCs/>
                <w:sz w:val="18"/>
                <w:szCs w:val="18"/>
              </w:rPr>
            </w:pPr>
          </w:p>
          <w:p w14:paraId="7737E6A1" w14:textId="6372A2D8" w:rsidR="009F5F46" w:rsidRDefault="009F5F46" w:rsidP="0085345B">
            <w:pPr>
              <w:rPr>
                <w:sz w:val="18"/>
                <w:szCs w:val="18"/>
              </w:rPr>
            </w:pPr>
            <w:r>
              <w:rPr>
                <w:sz w:val="18"/>
                <w:szCs w:val="18"/>
              </w:rPr>
              <w:t>CP governments</w:t>
            </w:r>
          </w:p>
          <w:p w14:paraId="76B27431" w14:textId="1BA06A2A" w:rsidR="009F5F46" w:rsidRPr="00720525" w:rsidRDefault="009F5F46" w:rsidP="0085345B">
            <w:pPr>
              <w:rPr>
                <w:sz w:val="18"/>
                <w:szCs w:val="18"/>
              </w:rPr>
            </w:pPr>
          </w:p>
        </w:tc>
        <w:tc>
          <w:tcPr>
            <w:tcW w:w="1854" w:type="dxa"/>
          </w:tcPr>
          <w:p w14:paraId="34F13B5B" w14:textId="33A9DD63" w:rsidR="009F5F46" w:rsidRPr="00FC70F8" w:rsidRDefault="00740A12" w:rsidP="0085345B">
            <w:pPr>
              <w:rPr>
                <w:sz w:val="18"/>
                <w:szCs w:val="18"/>
              </w:rPr>
            </w:pPr>
            <w:r>
              <w:rPr>
                <w:sz w:val="18"/>
                <w:szCs w:val="18"/>
              </w:rPr>
              <w:t>Living Lakes</w:t>
            </w:r>
            <w:r w:rsidR="009F5F46">
              <w:rPr>
                <w:sz w:val="18"/>
                <w:szCs w:val="18"/>
              </w:rPr>
              <w:t xml:space="preserve"> </w:t>
            </w:r>
          </w:p>
        </w:tc>
        <w:tc>
          <w:tcPr>
            <w:tcW w:w="2318" w:type="dxa"/>
            <w:shd w:val="clear" w:color="auto" w:fill="auto"/>
          </w:tcPr>
          <w:p w14:paraId="30D00C76" w14:textId="4DC7969F" w:rsidR="009F5F46" w:rsidRPr="008C1AC5" w:rsidRDefault="0034336B" w:rsidP="00FC70F8">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425A4D99" w14:textId="77777777" w:rsidR="009F5F46" w:rsidRDefault="009F5F46" w:rsidP="00FC70F8">
            <w:pPr>
              <w:rPr>
                <w:sz w:val="18"/>
                <w:szCs w:val="18"/>
              </w:rPr>
            </w:pPr>
            <w:r>
              <w:rPr>
                <w:sz w:val="18"/>
                <w:szCs w:val="18"/>
              </w:rPr>
              <w:t>Stakeholder engagement tool created – Yes/No</w:t>
            </w:r>
          </w:p>
          <w:p w14:paraId="2EEC7D07" w14:textId="77777777" w:rsidR="009F5F46" w:rsidRDefault="009F5F46" w:rsidP="00FC70F8">
            <w:pPr>
              <w:rPr>
                <w:sz w:val="18"/>
                <w:szCs w:val="18"/>
              </w:rPr>
            </w:pPr>
          </w:p>
          <w:p w14:paraId="2FEA7D65" w14:textId="77777777" w:rsidR="009F5F46" w:rsidRDefault="009F5F46" w:rsidP="00FC70F8">
            <w:pPr>
              <w:rPr>
                <w:sz w:val="18"/>
                <w:szCs w:val="18"/>
              </w:rPr>
            </w:pPr>
            <w:r>
              <w:rPr>
                <w:sz w:val="18"/>
                <w:szCs w:val="18"/>
              </w:rPr>
              <w:t>Training developed – Yes/No</w:t>
            </w:r>
          </w:p>
          <w:p w14:paraId="684DD371" w14:textId="77777777" w:rsidR="009F5F46" w:rsidRDefault="009F5F46" w:rsidP="00FC70F8">
            <w:pPr>
              <w:rPr>
                <w:sz w:val="18"/>
                <w:szCs w:val="18"/>
              </w:rPr>
            </w:pPr>
          </w:p>
          <w:p w14:paraId="35FC2878" w14:textId="401052D7" w:rsidR="009F5F46" w:rsidRPr="008C1AC5" w:rsidRDefault="009F5F46" w:rsidP="00FC70F8">
            <w:pPr>
              <w:rPr>
                <w:sz w:val="18"/>
                <w:szCs w:val="18"/>
              </w:rPr>
            </w:pPr>
            <w:r>
              <w:rPr>
                <w:sz w:val="18"/>
                <w:szCs w:val="18"/>
              </w:rPr>
              <w:t>Number of trainings completed</w:t>
            </w:r>
          </w:p>
        </w:tc>
      </w:tr>
      <w:tr w:rsidR="005E60EB" w:rsidRPr="009C54C3" w14:paraId="25CAB43F" w14:textId="77777777" w:rsidTr="0028496D">
        <w:trPr>
          <w:trHeight w:val="300"/>
        </w:trPr>
        <w:tc>
          <w:tcPr>
            <w:tcW w:w="2236" w:type="dxa"/>
            <w:gridSpan w:val="2"/>
            <w:vMerge/>
          </w:tcPr>
          <w:p w14:paraId="09C917F1" w14:textId="77777777" w:rsidR="009F5F46" w:rsidRDefault="009F5F46" w:rsidP="2FFD1A1B">
            <w:pPr>
              <w:rPr>
                <w:b/>
                <w:bCs/>
                <w:sz w:val="18"/>
                <w:szCs w:val="18"/>
              </w:rPr>
            </w:pPr>
          </w:p>
        </w:tc>
        <w:tc>
          <w:tcPr>
            <w:tcW w:w="3158" w:type="dxa"/>
          </w:tcPr>
          <w:p w14:paraId="00C82A16" w14:textId="77777777" w:rsidR="009F5F46" w:rsidRPr="00A91B99" w:rsidRDefault="009F5F46" w:rsidP="004A1D85">
            <w:pPr>
              <w:rPr>
                <w:sz w:val="18"/>
                <w:szCs w:val="18"/>
              </w:rPr>
            </w:pPr>
            <w:r w:rsidRPr="00A91B99">
              <w:rPr>
                <w:sz w:val="18"/>
                <w:szCs w:val="18"/>
              </w:rPr>
              <w:t>2.4.2: Engaging with government on government-owned wetlands:</w:t>
            </w:r>
          </w:p>
          <w:p w14:paraId="1A034D29" w14:textId="77777777" w:rsidR="009F5F46" w:rsidRPr="00A73966" w:rsidRDefault="009F5F46" w:rsidP="00737B9B">
            <w:pPr>
              <w:pStyle w:val="ListParagraph"/>
              <w:numPr>
                <w:ilvl w:val="0"/>
                <w:numId w:val="11"/>
              </w:numPr>
              <w:rPr>
                <w:sz w:val="18"/>
                <w:szCs w:val="18"/>
              </w:rPr>
            </w:pPr>
            <w:r w:rsidRPr="00A73966">
              <w:rPr>
                <w:sz w:val="18"/>
                <w:szCs w:val="18"/>
              </w:rPr>
              <w:t>Consider creating a toolkit specifically for engaging with Government on government-owned wetlands. For example, the Rwanda Wetlands Restoration Youth Initiative.</w:t>
            </w:r>
          </w:p>
          <w:p w14:paraId="0BB3D618" w14:textId="77777777" w:rsidR="009F5F46" w:rsidRPr="00A73966" w:rsidRDefault="009F5F46" w:rsidP="00737B9B">
            <w:pPr>
              <w:pStyle w:val="ListParagraph"/>
              <w:numPr>
                <w:ilvl w:val="0"/>
                <w:numId w:val="11"/>
              </w:numPr>
              <w:rPr>
                <w:sz w:val="18"/>
                <w:szCs w:val="18"/>
              </w:rPr>
            </w:pPr>
            <w:r>
              <w:rPr>
                <w:sz w:val="18"/>
                <w:szCs w:val="18"/>
              </w:rPr>
              <w:t xml:space="preserve">Create </w:t>
            </w:r>
            <w:r w:rsidRPr="00A73966">
              <w:rPr>
                <w:sz w:val="18"/>
                <w:szCs w:val="18"/>
              </w:rPr>
              <w:t>templates on:</w:t>
            </w:r>
          </w:p>
          <w:p w14:paraId="0D291E8A" w14:textId="77777777" w:rsidR="009F5F46" w:rsidRPr="00A73966" w:rsidRDefault="009F5F46" w:rsidP="00737B9B">
            <w:pPr>
              <w:pStyle w:val="ListParagraph"/>
              <w:numPr>
                <w:ilvl w:val="1"/>
                <w:numId w:val="11"/>
              </w:numPr>
              <w:rPr>
                <w:sz w:val="18"/>
                <w:szCs w:val="18"/>
              </w:rPr>
            </w:pPr>
            <w:r w:rsidRPr="00A73966">
              <w:rPr>
                <w:sz w:val="18"/>
                <w:szCs w:val="18"/>
              </w:rPr>
              <w:t>Advocacy campaigns.</w:t>
            </w:r>
          </w:p>
          <w:p w14:paraId="726921E6" w14:textId="6C250889" w:rsidR="009F5F46" w:rsidRPr="001431EA" w:rsidRDefault="009F5F46" w:rsidP="00737B9B">
            <w:pPr>
              <w:pStyle w:val="ListParagraph"/>
              <w:numPr>
                <w:ilvl w:val="1"/>
                <w:numId w:val="11"/>
              </w:numPr>
              <w:rPr>
                <w:sz w:val="18"/>
                <w:szCs w:val="18"/>
                <w:u w:val="single"/>
              </w:rPr>
            </w:pPr>
            <w:r w:rsidRPr="4C90534E">
              <w:rPr>
                <w:sz w:val="18"/>
                <w:szCs w:val="18"/>
              </w:rPr>
              <w:t>MOUs and Agreements with government bodiesMOUs and Agreements with other partnering organisations.</w:t>
            </w:r>
          </w:p>
          <w:p w14:paraId="02A82BF5" w14:textId="7D740594" w:rsidR="00BF59DD" w:rsidRDefault="00357556" w:rsidP="00737B9B">
            <w:pPr>
              <w:pStyle w:val="ListParagraph"/>
              <w:numPr>
                <w:ilvl w:val="1"/>
                <w:numId w:val="11"/>
              </w:numPr>
              <w:rPr>
                <w:sz w:val="18"/>
                <w:szCs w:val="18"/>
                <w:u w:val="single"/>
              </w:rPr>
            </w:pPr>
            <w:r>
              <w:rPr>
                <w:sz w:val="18"/>
                <w:szCs w:val="18"/>
              </w:rPr>
              <w:t>Include in the resources channel/library in the online platform (Task 2.3.2)</w:t>
            </w:r>
          </w:p>
        </w:tc>
        <w:tc>
          <w:tcPr>
            <w:tcW w:w="1475" w:type="dxa"/>
          </w:tcPr>
          <w:p w14:paraId="08AB05D9" w14:textId="5DAEBF16" w:rsidR="009F5F46" w:rsidRPr="00177BE5" w:rsidRDefault="005D578F" w:rsidP="0085345B">
            <w:pPr>
              <w:rPr>
                <w:sz w:val="18"/>
                <w:szCs w:val="18"/>
              </w:rPr>
            </w:pPr>
            <w:r w:rsidRPr="00177BE5">
              <w:rPr>
                <w:sz w:val="18"/>
                <w:szCs w:val="18"/>
              </w:rPr>
              <w:t xml:space="preserve">Low </w:t>
            </w:r>
            <w:r>
              <w:rPr>
                <w:sz w:val="18"/>
                <w:szCs w:val="18"/>
              </w:rPr>
              <w:t>(31/12/24)- ongoing</w:t>
            </w:r>
          </w:p>
        </w:tc>
        <w:tc>
          <w:tcPr>
            <w:tcW w:w="1523" w:type="dxa"/>
          </w:tcPr>
          <w:p w14:paraId="188E6DB4" w14:textId="77777777" w:rsidR="001B4D89" w:rsidRDefault="001B4D89" w:rsidP="001B4D89">
            <w:pPr>
              <w:rPr>
                <w:sz w:val="18"/>
                <w:szCs w:val="18"/>
              </w:rPr>
            </w:pPr>
            <w:r w:rsidRPr="3C22D262">
              <w:rPr>
                <w:sz w:val="18"/>
                <w:szCs w:val="18"/>
              </w:rPr>
              <w:t>Global youth engaged in wetlands (ages 18-35)</w:t>
            </w:r>
          </w:p>
          <w:p w14:paraId="711F8BC8" w14:textId="77777777" w:rsidR="0080759E" w:rsidRDefault="0080759E" w:rsidP="0080759E">
            <w:pPr>
              <w:rPr>
                <w:b/>
                <w:bCs/>
                <w:sz w:val="18"/>
                <w:szCs w:val="18"/>
              </w:rPr>
            </w:pPr>
          </w:p>
          <w:p w14:paraId="240C1BA2" w14:textId="6BCC8F55" w:rsidR="009F5F46" w:rsidRDefault="0080759E" w:rsidP="0085345B">
            <w:pPr>
              <w:rPr>
                <w:sz w:val="18"/>
                <w:szCs w:val="18"/>
              </w:rPr>
            </w:pPr>
            <w:r>
              <w:rPr>
                <w:sz w:val="18"/>
                <w:szCs w:val="18"/>
              </w:rPr>
              <w:t>CP governments</w:t>
            </w:r>
          </w:p>
        </w:tc>
        <w:tc>
          <w:tcPr>
            <w:tcW w:w="1854" w:type="dxa"/>
            <w:shd w:val="clear" w:color="auto" w:fill="auto"/>
          </w:tcPr>
          <w:p w14:paraId="7F8CD4BE" w14:textId="26ACAA00" w:rsidR="009F5F46" w:rsidRDefault="0034336B" w:rsidP="0085345B">
            <w:pPr>
              <w:rPr>
                <w:sz w:val="18"/>
                <w:szCs w:val="18"/>
              </w:rPr>
            </w:pPr>
            <w:r>
              <w:rPr>
                <w:sz w:val="18"/>
                <w:szCs w:val="18"/>
              </w:rPr>
              <w:t>TBC</w:t>
            </w:r>
          </w:p>
        </w:tc>
        <w:tc>
          <w:tcPr>
            <w:tcW w:w="2318" w:type="dxa"/>
            <w:shd w:val="clear" w:color="auto" w:fill="auto"/>
          </w:tcPr>
          <w:p w14:paraId="58CA6D7D" w14:textId="73A6AE1D" w:rsidR="009F5F46" w:rsidRPr="008C1AC5" w:rsidRDefault="0034336B" w:rsidP="00FC70F8">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52BB14FD" w14:textId="77777777" w:rsidR="009F5F46" w:rsidRDefault="00D83BE1" w:rsidP="00FC70F8">
            <w:pPr>
              <w:rPr>
                <w:sz w:val="18"/>
                <w:szCs w:val="18"/>
              </w:rPr>
            </w:pPr>
            <w:r>
              <w:rPr>
                <w:sz w:val="18"/>
                <w:szCs w:val="18"/>
              </w:rPr>
              <w:t>Toolkit created – Yes/No</w:t>
            </w:r>
          </w:p>
          <w:p w14:paraId="13DF3CB5" w14:textId="77777777" w:rsidR="00D83BE1" w:rsidRDefault="00D83BE1" w:rsidP="00FC70F8">
            <w:pPr>
              <w:rPr>
                <w:sz w:val="18"/>
                <w:szCs w:val="18"/>
              </w:rPr>
            </w:pPr>
          </w:p>
          <w:p w14:paraId="68D746F9" w14:textId="38DF08A7" w:rsidR="00D83BE1" w:rsidRPr="008C1AC5" w:rsidRDefault="007D0C2E" w:rsidP="00FC70F8">
            <w:pPr>
              <w:rPr>
                <w:sz w:val="18"/>
                <w:szCs w:val="18"/>
              </w:rPr>
            </w:pPr>
            <w:r>
              <w:rPr>
                <w:sz w:val="18"/>
                <w:szCs w:val="18"/>
              </w:rPr>
              <w:t xml:space="preserve">Templates </w:t>
            </w:r>
            <w:r w:rsidR="00BF59DD">
              <w:rPr>
                <w:sz w:val="18"/>
                <w:szCs w:val="18"/>
              </w:rPr>
              <w:t>created – Yes/No</w:t>
            </w:r>
          </w:p>
        </w:tc>
      </w:tr>
      <w:tr w:rsidR="005E60EB" w:rsidRPr="009C54C3" w14:paraId="1ED336B8" w14:textId="77777777" w:rsidTr="0028496D">
        <w:trPr>
          <w:trHeight w:val="300"/>
        </w:trPr>
        <w:tc>
          <w:tcPr>
            <w:tcW w:w="2236" w:type="dxa"/>
            <w:gridSpan w:val="2"/>
            <w:vMerge/>
          </w:tcPr>
          <w:p w14:paraId="3D95EAFA" w14:textId="77777777" w:rsidR="009F5F46" w:rsidRDefault="009F5F46" w:rsidP="2FFD1A1B">
            <w:pPr>
              <w:rPr>
                <w:b/>
                <w:bCs/>
                <w:sz w:val="18"/>
                <w:szCs w:val="18"/>
              </w:rPr>
            </w:pPr>
          </w:p>
        </w:tc>
        <w:tc>
          <w:tcPr>
            <w:tcW w:w="3158" w:type="dxa"/>
          </w:tcPr>
          <w:p w14:paraId="28597A1F" w14:textId="77777777" w:rsidR="009F5F46" w:rsidRPr="00A91B99" w:rsidRDefault="009F5F46" w:rsidP="004A1D85">
            <w:pPr>
              <w:rPr>
                <w:sz w:val="18"/>
                <w:szCs w:val="18"/>
              </w:rPr>
            </w:pPr>
            <w:r w:rsidRPr="00A91B99">
              <w:rPr>
                <w:sz w:val="18"/>
                <w:szCs w:val="18"/>
              </w:rPr>
              <w:t>2.4.3: Co-design with government on projects:</w:t>
            </w:r>
          </w:p>
          <w:p w14:paraId="0BAED24E" w14:textId="77777777" w:rsidR="009F5F46" w:rsidRDefault="009F5F46" w:rsidP="00737B9B">
            <w:pPr>
              <w:pStyle w:val="ListParagraph"/>
              <w:numPr>
                <w:ilvl w:val="0"/>
                <w:numId w:val="11"/>
              </w:numPr>
              <w:rPr>
                <w:sz w:val="18"/>
                <w:szCs w:val="18"/>
              </w:rPr>
            </w:pPr>
            <w:r>
              <w:rPr>
                <w:sz w:val="18"/>
                <w:szCs w:val="18"/>
              </w:rPr>
              <w:t>Develop</w:t>
            </w:r>
            <w:r w:rsidRPr="00720525">
              <w:rPr>
                <w:sz w:val="18"/>
                <w:szCs w:val="18"/>
              </w:rPr>
              <w:t xml:space="preserve"> clear guidance for CPs on how to co-design wetlands projects with youth, bringing them in at the start of projects. </w:t>
            </w:r>
          </w:p>
          <w:p w14:paraId="4CC6A20C" w14:textId="77777777" w:rsidR="009F5F46" w:rsidRPr="006819F8" w:rsidRDefault="009F5F46" w:rsidP="00737B9B">
            <w:pPr>
              <w:pStyle w:val="ListParagraph"/>
              <w:numPr>
                <w:ilvl w:val="0"/>
                <w:numId w:val="11"/>
              </w:numPr>
              <w:rPr>
                <w:sz w:val="14"/>
                <w:szCs w:val="14"/>
              </w:rPr>
            </w:pPr>
            <w:r w:rsidRPr="006819F8">
              <w:rPr>
                <w:sz w:val="18"/>
                <w:szCs w:val="18"/>
              </w:rPr>
              <w:t>Give youth the tools to understand wetlands as a whole community solution. Give them the tools to express this to the community.</w:t>
            </w:r>
          </w:p>
          <w:p w14:paraId="7B438A89" w14:textId="77777777" w:rsidR="009F5F46" w:rsidRPr="006819F8" w:rsidRDefault="009F5F46" w:rsidP="00737B9B">
            <w:pPr>
              <w:pStyle w:val="ListParagraph"/>
              <w:numPr>
                <w:ilvl w:val="0"/>
                <w:numId w:val="11"/>
              </w:numPr>
              <w:rPr>
                <w:sz w:val="18"/>
                <w:szCs w:val="18"/>
              </w:rPr>
            </w:pPr>
            <w:r w:rsidRPr="006819F8">
              <w:rPr>
                <w:sz w:val="18"/>
                <w:szCs w:val="18"/>
              </w:rPr>
              <w:t>Consider creating an innovation toolkit based on design thinking that CPs and young people can use together.</w:t>
            </w:r>
          </w:p>
          <w:p w14:paraId="6926A45A" w14:textId="77777777" w:rsidR="009F5F46" w:rsidRPr="006819F8" w:rsidRDefault="009F5F46" w:rsidP="00737B9B">
            <w:pPr>
              <w:pStyle w:val="ListParagraph"/>
              <w:numPr>
                <w:ilvl w:val="0"/>
                <w:numId w:val="11"/>
              </w:numPr>
              <w:rPr>
                <w:sz w:val="14"/>
                <w:szCs w:val="14"/>
              </w:rPr>
            </w:pPr>
            <w:r w:rsidRPr="006819F8">
              <w:rPr>
                <w:sz w:val="18"/>
                <w:szCs w:val="18"/>
              </w:rPr>
              <w:t>Consider creating a ‘co-design’ clinic via the Community of Practice which enables CPs to bring their project for guidance from young people with expertise in wetlands conservation projects.</w:t>
            </w:r>
          </w:p>
          <w:p w14:paraId="30BD2078" w14:textId="7CB21862" w:rsidR="009F5F46" w:rsidRDefault="009F5F46" w:rsidP="00737B9B">
            <w:pPr>
              <w:pStyle w:val="ListParagraph"/>
              <w:numPr>
                <w:ilvl w:val="0"/>
                <w:numId w:val="11"/>
              </w:numPr>
              <w:rPr>
                <w:sz w:val="18"/>
                <w:szCs w:val="18"/>
                <w:u w:val="single"/>
              </w:rPr>
            </w:pPr>
            <w:r w:rsidRPr="4C90534E">
              <w:rPr>
                <w:sz w:val="18"/>
                <w:szCs w:val="18"/>
              </w:rPr>
              <w:t>Explore specific examples of how youth can engage on Government-owned wetlands sites.</w:t>
            </w:r>
          </w:p>
          <w:p w14:paraId="3B64586E" w14:textId="50DC3EE1" w:rsidR="009F5F46" w:rsidRDefault="009F5F46" w:rsidP="00737B9B">
            <w:pPr>
              <w:pStyle w:val="ListParagraph"/>
              <w:numPr>
                <w:ilvl w:val="0"/>
                <w:numId w:val="11"/>
              </w:numPr>
              <w:rPr>
                <w:sz w:val="18"/>
                <w:szCs w:val="18"/>
              </w:rPr>
            </w:pPr>
            <w:r w:rsidRPr="4C90534E">
              <w:rPr>
                <w:rFonts w:cs="Calibri"/>
                <w:sz w:val="18"/>
                <w:szCs w:val="18"/>
              </w:rPr>
              <w:t>Identify/include projects that may further support young people to implement the Convention in their countries</w:t>
            </w:r>
          </w:p>
        </w:tc>
        <w:tc>
          <w:tcPr>
            <w:tcW w:w="1475" w:type="dxa"/>
          </w:tcPr>
          <w:p w14:paraId="13A1451C" w14:textId="1231FA61" w:rsidR="009F5F46" w:rsidRPr="00177BE5" w:rsidRDefault="00726835" w:rsidP="0085345B">
            <w:pPr>
              <w:rPr>
                <w:sz w:val="18"/>
                <w:szCs w:val="18"/>
              </w:rPr>
            </w:pPr>
            <w:r w:rsidRPr="00177BE5">
              <w:rPr>
                <w:sz w:val="18"/>
                <w:szCs w:val="18"/>
              </w:rPr>
              <w:t xml:space="preserve">Low </w:t>
            </w:r>
            <w:r>
              <w:rPr>
                <w:sz w:val="18"/>
                <w:szCs w:val="18"/>
              </w:rPr>
              <w:t>(31/12/24)- ongoing</w:t>
            </w:r>
          </w:p>
        </w:tc>
        <w:tc>
          <w:tcPr>
            <w:tcW w:w="1523" w:type="dxa"/>
          </w:tcPr>
          <w:p w14:paraId="40FEFD5D" w14:textId="77777777" w:rsidR="009F5F46" w:rsidRDefault="009D33A8" w:rsidP="0085345B">
            <w:pPr>
              <w:rPr>
                <w:sz w:val="18"/>
                <w:szCs w:val="18"/>
              </w:rPr>
            </w:pPr>
            <w:r w:rsidRPr="3C22D262">
              <w:rPr>
                <w:sz w:val="18"/>
                <w:szCs w:val="18"/>
              </w:rPr>
              <w:t>Global youth engaged in wetlands (ages 18-35)</w:t>
            </w:r>
          </w:p>
          <w:p w14:paraId="4855427C" w14:textId="77777777" w:rsidR="009D33A8" w:rsidRDefault="009D33A8" w:rsidP="0085345B">
            <w:pPr>
              <w:rPr>
                <w:sz w:val="18"/>
                <w:szCs w:val="18"/>
              </w:rPr>
            </w:pPr>
          </w:p>
          <w:p w14:paraId="2CE51226" w14:textId="295471AB" w:rsidR="009D33A8" w:rsidRDefault="009D33A8" w:rsidP="0085345B">
            <w:pPr>
              <w:rPr>
                <w:sz w:val="18"/>
                <w:szCs w:val="18"/>
              </w:rPr>
            </w:pPr>
            <w:r>
              <w:rPr>
                <w:sz w:val="18"/>
                <w:szCs w:val="18"/>
              </w:rPr>
              <w:t>CP governments</w:t>
            </w:r>
          </w:p>
        </w:tc>
        <w:tc>
          <w:tcPr>
            <w:tcW w:w="1854" w:type="dxa"/>
            <w:shd w:val="clear" w:color="auto" w:fill="auto"/>
          </w:tcPr>
          <w:p w14:paraId="6AF60083" w14:textId="1745A981" w:rsidR="009F5F46" w:rsidRDefault="0034336B" w:rsidP="0085345B">
            <w:pPr>
              <w:rPr>
                <w:sz w:val="18"/>
                <w:szCs w:val="18"/>
              </w:rPr>
            </w:pPr>
            <w:r>
              <w:rPr>
                <w:sz w:val="18"/>
                <w:szCs w:val="18"/>
              </w:rPr>
              <w:t>TBC</w:t>
            </w:r>
          </w:p>
        </w:tc>
        <w:tc>
          <w:tcPr>
            <w:tcW w:w="2318" w:type="dxa"/>
            <w:shd w:val="clear" w:color="auto" w:fill="auto"/>
          </w:tcPr>
          <w:p w14:paraId="7A7E9114" w14:textId="1AA4263D" w:rsidR="009F5F46" w:rsidRPr="008C1AC5" w:rsidRDefault="0034336B" w:rsidP="00FC70F8">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1D4DEAF9" w14:textId="77777777" w:rsidR="009F5F46" w:rsidRDefault="00B06CD1" w:rsidP="00FC70F8">
            <w:pPr>
              <w:rPr>
                <w:sz w:val="18"/>
                <w:szCs w:val="18"/>
              </w:rPr>
            </w:pPr>
            <w:r>
              <w:rPr>
                <w:sz w:val="18"/>
                <w:szCs w:val="18"/>
              </w:rPr>
              <w:t>Guidance for CPs on co-design developed and shared with all CPs – Yes/No</w:t>
            </w:r>
          </w:p>
          <w:p w14:paraId="0004810C" w14:textId="77777777" w:rsidR="000C0106" w:rsidRDefault="000C0106" w:rsidP="00FC70F8">
            <w:pPr>
              <w:rPr>
                <w:sz w:val="18"/>
                <w:szCs w:val="18"/>
              </w:rPr>
            </w:pPr>
          </w:p>
          <w:p w14:paraId="32578C34" w14:textId="0B96D36C" w:rsidR="000C0106" w:rsidRDefault="00BD2689" w:rsidP="00FC70F8">
            <w:pPr>
              <w:rPr>
                <w:sz w:val="18"/>
                <w:szCs w:val="18"/>
              </w:rPr>
            </w:pPr>
            <w:r>
              <w:rPr>
                <w:sz w:val="18"/>
                <w:szCs w:val="18"/>
              </w:rPr>
              <w:t xml:space="preserve">Create a co-design clinic </w:t>
            </w:r>
            <w:r w:rsidR="00773FF2">
              <w:rPr>
                <w:sz w:val="18"/>
                <w:szCs w:val="18"/>
              </w:rPr>
              <w:t xml:space="preserve">on the </w:t>
            </w:r>
            <w:r w:rsidR="003B765E">
              <w:rPr>
                <w:sz w:val="18"/>
                <w:szCs w:val="18"/>
              </w:rPr>
              <w:t>online platform – Yes/No</w:t>
            </w:r>
          </w:p>
          <w:p w14:paraId="0772AC94" w14:textId="77777777" w:rsidR="00B06CD1" w:rsidRDefault="00B06CD1" w:rsidP="00FC70F8">
            <w:pPr>
              <w:rPr>
                <w:sz w:val="18"/>
                <w:szCs w:val="18"/>
              </w:rPr>
            </w:pPr>
          </w:p>
          <w:p w14:paraId="6490B741" w14:textId="7BF2BB7F" w:rsidR="00B06CD1" w:rsidRPr="008C1AC5" w:rsidRDefault="00B06CD1" w:rsidP="00FC70F8">
            <w:pPr>
              <w:rPr>
                <w:sz w:val="18"/>
                <w:szCs w:val="18"/>
              </w:rPr>
            </w:pPr>
          </w:p>
        </w:tc>
      </w:tr>
      <w:tr w:rsidR="005E60EB" w:rsidRPr="009C54C3" w14:paraId="08A8CCD4" w14:textId="77777777" w:rsidTr="0028496D">
        <w:trPr>
          <w:trHeight w:val="300"/>
        </w:trPr>
        <w:tc>
          <w:tcPr>
            <w:tcW w:w="2236" w:type="dxa"/>
            <w:gridSpan w:val="2"/>
            <w:vMerge/>
          </w:tcPr>
          <w:p w14:paraId="15E87DE8" w14:textId="77777777" w:rsidR="009F5F46" w:rsidRDefault="009F5F46" w:rsidP="2FFD1A1B">
            <w:pPr>
              <w:rPr>
                <w:b/>
                <w:bCs/>
                <w:sz w:val="18"/>
                <w:szCs w:val="18"/>
              </w:rPr>
            </w:pPr>
          </w:p>
        </w:tc>
        <w:tc>
          <w:tcPr>
            <w:tcW w:w="3158" w:type="dxa"/>
          </w:tcPr>
          <w:p w14:paraId="6E5F6B29" w14:textId="77777777" w:rsidR="009F5F46" w:rsidRPr="00A91B99" w:rsidRDefault="009F5F46" w:rsidP="004A1D85">
            <w:pPr>
              <w:rPr>
                <w:sz w:val="18"/>
                <w:szCs w:val="18"/>
              </w:rPr>
            </w:pPr>
            <w:r w:rsidRPr="00A91B99">
              <w:rPr>
                <w:sz w:val="18"/>
                <w:szCs w:val="18"/>
              </w:rPr>
              <w:t>2.4.4: Leadership for today and the future:</w:t>
            </w:r>
          </w:p>
          <w:p w14:paraId="5D9EF4A9" w14:textId="6A335DEE" w:rsidR="009F5F46" w:rsidRPr="00CC0B88" w:rsidRDefault="009F5F46" w:rsidP="00737B9B">
            <w:pPr>
              <w:pStyle w:val="ListParagraph"/>
              <w:numPr>
                <w:ilvl w:val="0"/>
                <w:numId w:val="11"/>
              </w:numPr>
              <w:rPr>
                <w:sz w:val="18"/>
                <w:szCs w:val="18"/>
              </w:rPr>
            </w:pPr>
            <w:r w:rsidRPr="4C90534E">
              <w:rPr>
                <w:sz w:val="18"/>
                <w:szCs w:val="18"/>
              </w:rPr>
              <w:t xml:space="preserve">Consider creating a training </w:t>
            </w:r>
            <w:r w:rsidR="00D50AE1">
              <w:rPr>
                <w:sz w:val="18"/>
                <w:szCs w:val="18"/>
              </w:rPr>
              <w:t xml:space="preserve">module </w:t>
            </w:r>
            <w:r w:rsidRPr="4C90534E">
              <w:rPr>
                <w:sz w:val="18"/>
                <w:szCs w:val="18"/>
              </w:rPr>
              <w:t>to explore what leadership in wetlands conservation looks like today as young people, in different roles, including:</w:t>
            </w:r>
          </w:p>
          <w:p w14:paraId="361CDF79" w14:textId="77777777" w:rsidR="009F5F46" w:rsidRPr="00CC0B88" w:rsidRDefault="009F5F46" w:rsidP="00737B9B">
            <w:pPr>
              <w:pStyle w:val="ListParagraph"/>
              <w:numPr>
                <w:ilvl w:val="1"/>
                <w:numId w:val="11"/>
              </w:numPr>
              <w:rPr>
                <w:sz w:val="18"/>
                <w:szCs w:val="18"/>
              </w:rPr>
            </w:pPr>
            <w:r w:rsidRPr="00CC0B88">
              <w:rPr>
                <w:sz w:val="18"/>
                <w:szCs w:val="18"/>
              </w:rPr>
              <w:t>A stakeholder engagement exercise in this context to help young people understand government/non-youth stakeholders’ requirements and needs.</w:t>
            </w:r>
          </w:p>
          <w:p w14:paraId="0CB5E3E6" w14:textId="77777777" w:rsidR="009F5F46" w:rsidRPr="00CC0B88" w:rsidRDefault="009F5F46" w:rsidP="00737B9B">
            <w:pPr>
              <w:pStyle w:val="ListParagraph"/>
              <w:numPr>
                <w:ilvl w:val="1"/>
                <w:numId w:val="11"/>
              </w:numPr>
              <w:rPr>
                <w:sz w:val="18"/>
                <w:szCs w:val="18"/>
              </w:rPr>
            </w:pPr>
            <w:r w:rsidRPr="00CC0B88">
              <w:rPr>
                <w:sz w:val="18"/>
                <w:szCs w:val="18"/>
              </w:rPr>
              <w:t>Connect leadership with trust-building between stakeholders.</w:t>
            </w:r>
          </w:p>
          <w:p w14:paraId="38F4B836" w14:textId="77777777" w:rsidR="009F5F46" w:rsidRPr="00CC0B88" w:rsidRDefault="009F5F46" w:rsidP="00737B9B">
            <w:pPr>
              <w:pStyle w:val="ListParagraph"/>
              <w:numPr>
                <w:ilvl w:val="1"/>
                <w:numId w:val="11"/>
              </w:numPr>
              <w:rPr>
                <w:sz w:val="18"/>
                <w:szCs w:val="18"/>
              </w:rPr>
            </w:pPr>
            <w:r w:rsidRPr="00CC0B88">
              <w:rPr>
                <w:sz w:val="18"/>
                <w:szCs w:val="18"/>
              </w:rPr>
              <w:t>Connect trust-building with recognition of each other’s competencies.</w:t>
            </w:r>
          </w:p>
          <w:p w14:paraId="1332D9CB" w14:textId="1F4BB84D" w:rsidR="009F5F46" w:rsidRDefault="009F5F46" w:rsidP="00737B9B">
            <w:pPr>
              <w:pStyle w:val="ListParagraph"/>
              <w:numPr>
                <w:ilvl w:val="1"/>
                <w:numId w:val="11"/>
              </w:numPr>
              <w:rPr>
                <w:sz w:val="18"/>
                <w:szCs w:val="18"/>
                <w:u w:val="single"/>
              </w:rPr>
            </w:pPr>
            <w:r w:rsidRPr="4C90534E">
              <w:rPr>
                <w:sz w:val="18"/>
                <w:szCs w:val="18"/>
              </w:rPr>
              <w:t>Explore the future and what leadership roles will need to evolve into.</w:t>
            </w:r>
          </w:p>
        </w:tc>
        <w:tc>
          <w:tcPr>
            <w:tcW w:w="1475" w:type="dxa"/>
          </w:tcPr>
          <w:p w14:paraId="20D9F02E" w14:textId="4FA750F9" w:rsidR="009F5F46" w:rsidRPr="00177BE5" w:rsidRDefault="00EA5300" w:rsidP="0085345B">
            <w:pPr>
              <w:rPr>
                <w:sz w:val="18"/>
                <w:szCs w:val="18"/>
              </w:rPr>
            </w:pPr>
            <w:r>
              <w:rPr>
                <w:sz w:val="18"/>
                <w:szCs w:val="18"/>
              </w:rPr>
              <w:t>Very low (</w:t>
            </w:r>
            <w:r w:rsidR="006E0D8C">
              <w:rPr>
                <w:sz w:val="18"/>
                <w:szCs w:val="18"/>
              </w:rPr>
              <w:t>30/6/25)</w:t>
            </w:r>
          </w:p>
        </w:tc>
        <w:tc>
          <w:tcPr>
            <w:tcW w:w="1523" w:type="dxa"/>
          </w:tcPr>
          <w:p w14:paraId="63DFC75C" w14:textId="3F721034" w:rsidR="009F5F46" w:rsidRDefault="00851C88" w:rsidP="0085345B">
            <w:pPr>
              <w:rPr>
                <w:sz w:val="18"/>
                <w:szCs w:val="18"/>
              </w:rPr>
            </w:pPr>
            <w:r w:rsidRPr="3C22D262">
              <w:rPr>
                <w:sz w:val="18"/>
                <w:szCs w:val="18"/>
              </w:rPr>
              <w:t>Global youth engaged in wetlands (ages 18-35)</w:t>
            </w:r>
          </w:p>
        </w:tc>
        <w:tc>
          <w:tcPr>
            <w:tcW w:w="1854" w:type="dxa"/>
            <w:shd w:val="clear" w:color="auto" w:fill="auto"/>
          </w:tcPr>
          <w:p w14:paraId="1AF00C89" w14:textId="7BF915FC" w:rsidR="009F5F46" w:rsidRDefault="0034336B" w:rsidP="0085345B">
            <w:pPr>
              <w:rPr>
                <w:sz w:val="18"/>
                <w:szCs w:val="18"/>
              </w:rPr>
            </w:pPr>
            <w:r>
              <w:rPr>
                <w:sz w:val="18"/>
                <w:szCs w:val="18"/>
              </w:rPr>
              <w:t>TBC</w:t>
            </w:r>
          </w:p>
        </w:tc>
        <w:tc>
          <w:tcPr>
            <w:tcW w:w="2318" w:type="dxa"/>
            <w:shd w:val="clear" w:color="auto" w:fill="auto"/>
          </w:tcPr>
          <w:p w14:paraId="061D9DC5" w14:textId="5E8FDE8C" w:rsidR="009F5F46" w:rsidRPr="008C1AC5" w:rsidRDefault="0034336B" w:rsidP="00FC70F8">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4A6426F0" w14:textId="77777777" w:rsidR="009F5F46" w:rsidRDefault="00AC11D9" w:rsidP="00FC70F8">
            <w:pPr>
              <w:rPr>
                <w:sz w:val="18"/>
                <w:szCs w:val="18"/>
              </w:rPr>
            </w:pPr>
            <w:r>
              <w:rPr>
                <w:sz w:val="18"/>
                <w:szCs w:val="18"/>
              </w:rPr>
              <w:t>Training created</w:t>
            </w:r>
            <w:r w:rsidR="00A30DC3">
              <w:rPr>
                <w:sz w:val="18"/>
                <w:szCs w:val="18"/>
              </w:rPr>
              <w:t xml:space="preserve"> to explore wetlands leadership – Yes/No</w:t>
            </w:r>
          </w:p>
          <w:p w14:paraId="6BA76B55" w14:textId="77777777" w:rsidR="00A30DC3" w:rsidRDefault="00A30DC3" w:rsidP="00FC70F8">
            <w:pPr>
              <w:rPr>
                <w:sz w:val="18"/>
                <w:szCs w:val="18"/>
              </w:rPr>
            </w:pPr>
          </w:p>
          <w:p w14:paraId="28C6AFFE" w14:textId="77777777" w:rsidR="00A30DC3" w:rsidRDefault="00A15143" w:rsidP="00FC70F8">
            <w:pPr>
              <w:rPr>
                <w:sz w:val="18"/>
                <w:szCs w:val="18"/>
              </w:rPr>
            </w:pPr>
            <w:r>
              <w:rPr>
                <w:sz w:val="18"/>
                <w:szCs w:val="18"/>
              </w:rPr>
              <w:t>Number of training</w:t>
            </w:r>
            <w:r w:rsidR="0019285B">
              <w:rPr>
                <w:sz w:val="18"/>
                <w:szCs w:val="18"/>
              </w:rPr>
              <w:t>s conducted</w:t>
            </w:r>
          </w:p>
          <w:p w14:paraId="3E6E8314" w14:textId="77777777" w:rsidR="0019285B" w:rsidRDefault="0019285B" w:rsidP="00FC70F8">
            <w:pPr>
              <w:rPr>
                <w:sz w:val="18"/>
                <w:szCs w:val="18"/>
              </w:rPr>
            </w:pPr>
          </w:p>
          <w:p w14:paraId="393A324F" w14:textId="7C8DD4AC" w:rsidR="0019285B" w:rsidRPr="008C1AC5" w:rsidRDefault="0019285B" w:rsidP="00FC70F8">
            <w:pPr>
              <w:rPr>
                <w:sz w:val="18"/>
                <w:szCs w:val="18"/>
              </w:rPr>
            </w:pPr>
            <w:r>
              <w:rPr>
                <w:sz w:val="18"/>
                <w:szCs w:val="18"/>
              </w:rPr>
              <w:t>Number of participants</w:t>
            </w:r>
          </w:p>
        </w:tc>
      </w:tr>
      <w:tr w:rsidR="00595A0D" w:rsidRPr="009C54C3" w14:paraId="38BAAEBD" w14:textId="77777777" w:rsidTr="0028496D">
        <w:trPr>
          <w:trHeight w:val="300"/>
        </w:trPr>
        <w:tc>
          <w:tcPr>
            <w:tcW w:w="2236" w:type="dxa"/>
            <w:gridSpan w:val="2"/>
            <w:vMerge/>
          </w:tcPr>
          <w:p w14:paraId="10693045" w14:textId="77777777" w:rsidR="006D674E" w:rsidRDefault="006D674E" w:rsidP="006D674E">
            <w:pPr>
              <w:rPr>
                <w:b/>
                <w:bCs/>
                <w:sz w:val="18"/>
                <w:szCs w:val="18"/>
              </w:rPr>
            </w:pPr>
          </w:p>
        </w:tc>
        <w:tc>
          <w:tcPr>
            <w:tcW w:w="3158" w:type="dxa"/>
          </w:tcPr>
          <w:p w14:paraId="24CF5D63" w14:textId="77777777" w:rsidR="006D674E" w:rsidRPr="00A91B99" w:rsidRDefault="006D674E" w:rsidP="006D674E">
            <w:pPr>
              <w:rPr>
                <w:sz w:val="18"/>
                <w:szCs w:val="18"/>
              </w:rPr>
            </w:pPr>
            <w:r w:rsidRPr="00A91B99">
              <w:rPr>
                <w:sz w:val="18"/>
                <w:szCs w:val="18"/>
              </w:rPr>
              <w:t>2.4.5: Proposal writing and securing finance:</w:t>
            </w:r>
          </w:p>
          <w:p w14:paraId="423E6DDD" w14:textId="77777777" w:rsidR="006D674E" w:rsidRPr="00A839A2" w:rsidRDefault="006D674E" w:rsidP="00737B9B">
            <w:pPr>
              <w:pStyle w:val="ListParagraph"/>
              <w:numPr>
                <w:ilvl w:val="0"/>
                <w:numId w:val="11"/>
              </w:numPr>
              <w:rPr>
                <w:sz w:val="18"/>
                <w:szCs w:val="18"/>
              </w:rPr>
            </w:pPr>
            <w:r w:rsidRPr="4C90534E">
              <w:rPr>
                <w:sz w:val="18"/>
                <w:szCs w:val="18"/>
              </w:rPr>
              <w:t>Consider creating a training/toolkit to support proposal writing and securing funding for wetlands projects, including:</w:t>
            </w:r>
          </w:p>
          <w:p w14:paraId="70099B63" w14:textId="77777777" w:rsidR="006D674E" w:rsidRPr="00A839A2" w:rsidRDefault="006D674E" w:rsidP="00737B9B">
            <w:pPr>
              <w:pStyle w:val="ListParagraph"/>
              <w:numPr>
                <w:ilvl w:val="1"/>
                <w:numId w:val="11"/>
              </w:numPr>
              <w:rPr>
                <w:sz w:val="18"/>
                <w:szCs w:val="18"/>
              </w:rPr>
            </w:pPr>
            <w:r w:rsidRPr="00A839A2">
              <w:rPr>
                <w:sz w:val="18"/>
                <w:szCs w:val="18"/>
              </w:rPr>
              <w:t>Value Proposition for Wetlands as a Nature-Based Solution.</w:t>
            </w:r>
          </w:p>
          <w:p w14:paraId="3B9B1894" w14:textId="77777777" w:rsidR="006D674E" w:rsidRPr="00A839A2" w:rsidRDefault="006D674E" w:rsidP="00737B9B">
            <w:pPr>
              <w:pStyle w:val="ListParagraph"/>
              <w:numPr>
                <w:ilvl w:val="1"/>
                <w:numId w:val="11"/>
              </w:numPr>
              <w:rPr>
                <w:sz w:val="18"/>
                <w:szCs w:val="18"/>
              </w:rPr>
            </w:pPr>
            <w:r w:rsidRPr="00A839A2">
              <w:rPr>
                <w:sz w:val="18"/>
                <w:szCs w:val="18"/>
              </w:rPr>
              <w:t>How to…structure the proposal, core information, outline outputs, outcomes, impact, biographies, monitoring and evaluation.</w:t>
            </w:r>
          </w:p>
          <w:p w14:paraId="480ACA18" w14:textId="77777777" w:rsidR="006D674E" w:rsidRPr="00A839A2" w:rsidRDefault="006D674E" w:rsidP="00737B9B">
            <w:pPr>
              <w:pStyle w:val="ListParagraph"/>
              <w:numPr>
                <w:ilvl w:val="1"/>
                <w:numId w:val="11"/>
              </w:numPr>
              <w:rPr>
                <w:sz w:val="18"/>
                <w:szCs w:val="18"/>
              </w:rPr>
            </w:pPr>
            <w:r w:rsidRPr="00A839A2">
              <w:rPr>
                <w:sz w:val="18"/>
                <w:szCs w:val="18"/>
              </w:rPr>
              <w:t>How to…specify financial needs.</w:t>
            </w:r>
          </w:p>
          <w:p w14:paraId="60F7DCE0" w14:textId="77777777" w:rsidR="006D674E" w:rsidRPr="00A839A2" w:rsidRDefault="006D674E" w:rsidP="00737B9B">
            <w:pPr>
              <w:pStyle w:val="ListParagraph"/>
              <w:numPr>
                <w:ilvl w:val="1"/>
                <w:numId w:val="11"/>
              </w:numPr>
              <w:rPr>
                <w:sz w:val="18"/>
                <w:szCs w:val="18"/>
              </w:rPr>
            </w:pPr>
            <w:r w:rsidRPr="00A839A2">
              <w:rPr>
                <w:sz w:val="18"/>
                <w:szCs w:val="18"/>
              </w:rPr>
              <w:t>How to…develop value propositions for their projects, relevant to the stakeholder.</w:t>
            </w:r>
          </w:p>
          <w:p w14:paraId="79BAAEDF" w14:textId="77777777" w:rsidR="006D674E" w:rsidRPr="00CB1004" w:rsidRDefault="006D674E" w:rsidP="00737B9B">
            <w:pPr>
              <w:pStyle w:val="ListParagraph"/>
              <w:numPr>
                <w:ilvl w:val="1"/>
                <w:numId w:val="11"/>
              </w:numPr>
              <w:rPr>
                <w:sz w:val="18"/>
                <w:szCs w:val="18"/>
                <w:u w:val="single"/>
              </w:rPr>
            </w:pPr>
            <w:r w:rsidRPr="4C90534E">
              <w:rPr>
                <w:sz w:val="18"/>
                <w:szCs w:val="18"/>
              </w:rPr>
              <w:lastRenderedPageBreak/>
              <w:t>Have a proposal ‘clinic’ in the Community of Practice platform to gather support, input, mentoring, case studies etc.</w:t>
            </w:r>
          </w:p>
          <w:p w14:paraId="2E6D7A05" w14:textId="513ABDA9" w:rsidR="00CB1004" w:rsidRDefault="00CB1004" w:rsidP="00CB1004">
            <w:pPr>
              <w:pStyle w:val="ListParagraph"/>
              <w:numPr>
                <w:ilvl w:val="0"/>
                <w:numId w:val="11"/>
              </w:numPr>
              <w:rPr>
                <w:sz w:val="18"/>
                <w:szCs w:val="18"/>
                <w:u w:val="single"/>
              </w:rPr>
            </w:pPr>
            <w:r>
              <w:rPr>
                <w:sz w:val="18"/>
                <w:szCs w:val="18"/>
                <w:u w:val="single"/>
              </w:rPr>
              <w:t>Facilitate connections between wetland project proponents and private investors through a network “shopfront”.</w:t>
            </w:r>
          </w:p>
        </w:tc>
        <w:tc>
          <w:tcPr>
            <w:tcW w:w="1475" w:type="dxa"/>
          </w:tcPr>
          <w:p w14:paraId="38EED913" w14:textId="67120485" w:rsidR="006D674E" w:rsidRPr="00177BE5" w:rsidRDefault="006D674E" w:rsidP="006D674E">
            <w:pPr>
              <w:rPr>
                <w:sz w:val="18"/>
                <w:szCs w:val="18"/>
              </w:rPr>
            </w:pPr>
            <w:r w:rsidRPr="00177BE5">
              <w:rPr>
                <w:sz w:val="18"/>
                <w:szCs w:val="18"/>
              </w:rPr>
              <w:lastRenderedPageBreak/>
              <w:t xml:space="preserve">Low </w:t>
            </w:r>
            <w:r>
              <w:rPr>
                <w:sz w:val="18"/>
                <w:szCs w:val="18"/>
              </w:rPr>
              <w:t>(31/12/24)</w:t>
            </w:r>
          </w:p>
        </w:tc>
        <w:tc>
          <w:tcPr>
            <w:tcW w:w="1523" w:type="dxa"/>
          </w:tcPr>
          <w:p w14:paraId="3E0A7DC7" w14:textId="6D58446B" w:rsidR="006D674E" w:rsidRDefault="006D674E" w:rsidP="006D674E">
            <w:pPr>
              <w:rPr>
                <w:sz w:val="18"/>
                <w:szCs w:val="18"/>
              </w:rPr>
            </w:pPr>
            <w:r w:rsidRPr="3C22D262">
              <w:rPr>
                <w:sz w:val="18"/>
                <w:szCs w:val="18"/>
              </w:rPr>
              <w:t>Global youth engaged in wetlands (ages 18-35)</w:t>
            </w:r>
          </w:p>
        </w:tc>
        <w:tc>
          <w:tcPr>
            <w:tcW w:w="1854" w:type="dxa"/>
            <w:shd w:val="clear" w:color="auto" w:fill="auto"/>
          </w:tcPr>
          <w:p w14:paraId="338806E6" w14:textId="02C894B2" w:rsidR="006D674E" w:rsidRDefault="0034336B" w:rsidP="006D674E">
            <w:pPr>
              <w:rPr>
                <w:sz w:val="18"/>
                <w:szCs w:val="18"/>
              </w:rPr>
            </w:pPr>
            <w:r>
              <w:rPr>
                <w:sz w:val="18"/>
                <w:szCs w:val="18"/>
              </w:rPr>
              <w:t>TBC</w:t>
            </w:r>
          </w:p>
        </w:tc>
        <w:tc>
          <w:tcPr>
            <w:tcW w:w="2318" w:type="dxa"/>
            <w:shd w:val="clear" w:color="auto" w:fill="auto"/>
          </w:tcPr>
          <w:p w14:paraId="047D6399" w14:textId="72493B6B" w:rsidR="006D674E" w:rsidRPr="008C1AC5" w:rsidRDefault="0034336B" w:rsidP="006D674E">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0A6F39F6" w14:textId="64A3A9DA" w:rsidR="006D674E" w:rsidRDefault="006D674E" w:rsidP="006D674E">
            <w:pPr>
              <w:rPr>
                <w:sz w:val="18"/>
                <w:szCs w:val="18"/>
              </w:rPr>
            </w:pPr>
            <w:r>
              <w:rPr>
                <w:sz w:val="18"/>
                <w:szCs w:val="18"/>
              </w:rPr>
              <w:t>Create a training/toolkit to support writing and securing funding – Yes/No</w:t>
            </w:r>
          </w:p>
          <w:p w14:paraId="44001EA9" w14:textId="77777777" w:rsidR="006D674E" w:rsidRDefault="006D674E" w:rsidP="006D674E">
            <w:pPr>
              <w:rPr>
                <w:sz w:val="18"/>
                <w:szCs w:val="18"/>
              </w:rPr>
            </w:pPr>
          </w:p>
          <w:p w14:paraId="5962A758" w14:textId="7E9D22C7" w:rsidR="006D674E" w:rsidRPr="008C1AC5" w:rsidRDefault="00F9517E" w:rsidP="006D674E">
            <w:pPr>
              <w:rPr>
                <w:sz w:val="18"/>
                <w:szCs w:val="18"/>
              </w:rPr>
            </w:pPr>
            <w:r>
              <w:rPr>
                <w:sz w:val="18"/>
                <w:szCs w:val="18"/>
              </w:rPr>
              <w:t>Create a proposal clinic in the online platform – Yes/No</w:t>
            </w:r>
          </w:p>
        </w:tc>
      </w:tr>
      <w:tr w:rsidR="00C31C43" w:rsidRPr="009C54C3" w14:paraId="3A9E4707" w14:textId="77777777" w:rsidTr="0028496D">
        <w:trPr>
          <w:trHeight w:val="300"/>
        </w:trPr>
        <w:tc>
          <w:tcPr>
            <w:tcW w:w="2236" w:type="dxa"/>
            <w:gridSpan w:val="2"/>
            <w:vMerge/>
          </w:tcPr>
          <w:p w14:paraId="2110F3CE" w14:textId="77777777" w:rsidR="009F5F46" w:rsidRDefault="009F5F46" w:rsidP="2FFD1A1B">
            <w:pPr>
              <w:rPr>
                <w:b/>
                <w:bCs/>
                <w:sz w:val="18"/>
                <w:szCs w:val="18"/>
              </w:rPr>
            </w:pPr>
          </w:p>
        </w:tc>
        <w:tc>
          <w:tcPr>
            <w:tcW w:w="3158" w:type="dxa"/>
          </w:tcPr>
          <w:p w14:paraId="3AD29A50" w14:textId="77777777" w:rsidR="009F5F46" w:rsidRPr="00A91B99" w:rsidRDefault="009F5F46" w:rsidP="004A1D85">
            <w:pPr>
              <w:rPr>
                <w:sz w:val="18"/>
                <w:szCs w:val="18"/>
              </w:rPr>
            </w:pPr>
            <w:r w:rsidRPr="00A91B99">
              <w:rPr>
                <w:sz w:val="18"/>
                <w:szCs w:val="18"/>
              </w:rPr>
              <w:t>2.4.6: Facilitating grass-roots engagement in communities:</w:t>
            </w:r>
          </w:p>
          <w:p w14:paraId="3C76C0BC" w14:textId="7B7B2A0C" w:rsidR="009F5F46" w:rsidRPr="00DB3532" w:rsidRDefault="009F5F46" w:rsidP="00737B9B">
            <w:pPr>
              <w:pStyle w:val="ListParagraph"/>
              <w:numPr>
                <w:ilvl w:val="0"/>
                <w:numId w:val="11"/>
              </w:numPr>
              <w:rPr>
                <w:sz w:val="18"/>
                <w:szCs w:val="18"/>
              </w:rPr>
            </w:pPr>
            <w:r w:rsidRPr="4C90534E">
              <w:rPr>
                <w:sz w:val="18"/>
                <w:szCs w:val="18"/>
              </w:rPr>
              <w:t>Consider creating a training for youth to facilitate grass-roots engagement with a community around a wetlands site and what this means for conservation and restoration, including:</w:t>
            </w:r>
          </w:p>
          <w:p w14:paraId="32CCC5B0" w14:textId="77777777" w:rsidR="009F5F46" w:rsidRPr="00DB3532" w:rsidRDefault="009F5F46" w:rsidP="00737B9B">
            <w:pPr>
              <w:pStyle w:val="ListParagraph"/>
              <w:numPr>
                <w:ilvl w:val="1"/>
                <w:numId w:val="11"/>
              </w:numPr>
              <w:rPr>
                <w:sz w:val="18"/>
                <w:szCs w:val="18"/>
              </w:rPr>
            </w:pPr>
            <w:r w:rsidRPr="00DB3532">
              <w:rPr>
                <w:sz w:val="18"/>
                <w:szCs w:val="18"/>
              </w:rPr>
              <w:t>Identify the stakeholders around the site through a Stakeholder Engagement exercise and use Empathy Maps to validate the problems.</w:t>
            </w:r>
          </w:p>
          <w:p w14:paraId="74C8BF29" w14:textId="77777777" w:rsidR="009F5F46" w:rsidRPr="00DB3532" w:rsidRDefault="009F5F46" w:rsidP="00737B9B">
            <w:pPr>
              <w:pStyle w:val="ListParagraph"/>
              <w:numPr>
                <w:ilvl w:val="1"/>
                <w:numId w:val="11"/>
              </w:numPr>
              <w:rPr>
                <w:sz w:val="18"/>
                <w:szCs w:val="18"/>
              </w:rPr>
            </w:pPr>
            <w:r w:rsidRPr="00DB3532">
              <w:rPr>
                <w:sz w:val="18"/>
                <w:szCs w:val="18"/>
              </w:rPr>
              <w:t>Connect to cultural and heritage elements around the site.</w:t>
            </w:r>
          </w:p>
          <w:p w14:paraId="545A7A02" w14:textId="77777777" w:rsidR="009F5F46" w:rsidRPr="00DB3532" w:rsidRDefault="009F5F46" w:rsidP="00737B9B">
            <w:pPr>
              <w:pStyle w:val="ListParagraph"/>
              <w:numPr>
                <w:ilvl w:val="1"/>
                <w:numId w:val="11"/>
              </w:numPr>
              <w:rPr>
                <w:sz w:val="18"/>
                <w:szCs w:val="18"/>
              </w:rPr>
            </w:pPr>
            <w:r w:rsidRPr="00DB3532">
              <w:rPr>
                <w:sz w:val="18"/>
                <w:szCs w:val="18"/>
              </w:rPr>
              <w:t xml:space="preserve">Design Thinking approach outlined as a process to support co-design of solutions, especially with the lens of women-and-girl centred design to ensure SDG 5 activation. </w:t>
            </w:r>
          </w:p>
          <w:p w14:paraId="2265FB42" w14:textId="704B9254" w:rsidR="009F5F46" w:rsidRPr="004A1D85" w:rsidRDefault="009F5F46" w:rsidP="00737B9B">
            <w:pPr>
              <w:pStyle w:val="ListParagraph"/>
              <w:numPr>
                <w:ilvl w:val="1"/>
                <w:numId w:val="11"/>
              </w:numPr>
              <w:rPr>
                <w:sz w:val="18"/>
                <w:szCs w:val="18"/>
              </w:rPr>
            </w:pPr>
            <w:r w:rsidRPr="00DB3532">
              <w:rPr>
                <w:sz w:val="18"/>
                <w:szCs w:val="18"/>
              </w:rPr>
              <w:t>Link back to the Community of Practice.</w:t>
            </w:r>
          </w:p>
        </w:tc>
        <w:tc>
          <w:tcPr>
            <w:tcW w:w="1475" w:type="dxa"/>
          </w:tcPr>
          <w:p w14:paraId="3D64C926" w14:textId="1C8B8DFE" w:rsidR="009F5F46" w:rsidRPr="00177BE5" w:rsidRDefault="000D4C76" w:rsidP="0085345B">
            <w:pPr>
              <w:rPr>
                <w:sz w:val="18"/>
                <w:szCs w:val="18"/>
              </w:rPr>
            </w:pPr>
            <w:r w:rsidRPr="00177BE5">
              <w:rPr>
                <w:sz w:val="18"/>
                <w:szCs w:val="18"/>
              </w:rPr>
              <w:t xml:space="preserve">Low </w:t>
            </w:r>
            <w:r>
              <w:rPr>
                <w:sz w:val="18"/>
                <w:szCs w:val="18"/>
              </w:rPr>
              <w:t>(31/12/24)</w:t>
            </w:r>
          </w:p>
        </w:tc>
        <w:tc>
          <w:tcPr>
            <w:tcW w:w="1523" w:type="dxa"/>
          </w:tcPr>
          <w:p w14:paraId="5E859D28" w14:textId="7AFE5D18" w:rsidR="009F5F46" w:rsidRDefault="006873DD" w:rsidP="0085345B">
            <w:pPr>
              <w:rPr>
                <w:sz w:val="18"/>
                <w:szCs w:val="18"/>
              </w:rPr>
            </w:pPr>
            <w:r w:rsidRPr="3C22D262">
              <w:rPr>
                <w:sz w:val="18"/>
                <w:szCs w:val="18"/>
              </w:rPr>
              <w:t>Global youth engaged in wetlands (ages 18-35)</w:t>
            </w:r>
          </w:p>
        </w:tc>
        <w:tc>
          <w:tcPr>
            <w:tcW w:w="1854" w:type="dxa"/>
            <w:shd w:val="clear" w:color="auto" w:fill="auto"/>
          </w:tcPr>
          <w:p w14:paraId="46EAE604" w14:textId="784281ED" w:rsidR="009F5F46" w:rsidRDefault="001023B4" w:rsidP="0085345B">
            <w:pPr>
              <w:rPr>
                <w:sz w:val="18"/>
                <w:szCs w:val="18"/>
              </w:rPr>
            </w:pPr>
            <w:r>
              <w:rPr>
                <w:sz w:val="18"/>
                <w:szCs w:val="18"/>
              </w:rPr>
              <w:t>Living Lakes</w:t>
            </w:r>
            <w:r w:rsidR="000C2663">
              <w:rPr>
                <w:sz w:val="18"/>
                <w:szCs w:val="18"/>
              </w:rPr>
              <w:t xml:space="preserve"> – Sustainable Leadership Journeys</w:t>
            </w:r>
          </w:p>
        </w:tc>
        <w:tc>
          <w:tcPr>
            <w:tcW w:w="2318" w:type="dxa"/>
            <w:shd w:val="clear" w:color="auto" w:fill="auto"/>
          </w:tcPr>
          <w:p w14:paraId="3C87032A" w14:textId="32D6AF78" w:rsidR="009F5F46" w:rsidRPr="008C1AC5" w:rsidRDefault="0034336B" w:rsidP="00FC70F8">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-50,000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2</w:t>
            </w:r>
            <w:r w:rsidRPr="007A19BB">
              <w:rPr>
                <w:sz w:val="18"/>
                <w:szCs w:val="18"/>
              </w:rPr>
              <w:t xml:space="preserve"> tasks</w:t>
            </w:r>
          </w:p>
        </w:tc>
        <w:tc>
          <w:tcPr>
            <w:tcW w:w="2104" w:type="dxa"/>
          </w:tcPr>
          <w:p w14:paraId="2AF7A5B0" w14:textId="77777777" w:rsidR="009F5F46" w:rsidRDefault="00243C19" w:rsidP="00FC70F8">
            <w:pPr>
              <w:rPr>
                <w:sz w:val="18"/>
                <w:szCs w:val="18"/>
              </w:rPr>
            </w:pPr>
            <w:r>
              <w:rPr>
                <w:sz w:val="18"/>
                <w:szCs w:val="18"/>
              </w:rPr>
              <w:t xml:space="preserve">Create a training </w:t>
            </w:r>
            <w:r w:rsidR="00D96699">
              <w:rPr>
                <w:sz w:val="18"/>
                <w:szCs w:val="18"/>
              </w:rPr>
              <w:t>or promote/expand an existing training such as</w:t>
            </w:r>
            <w:r w:rsidR="00E25367">
              <w:rPr>
                <w:sz w:val="18"/>
                <w:szCs w:val="18"/>
              </w:rPr>
              <w:t xml:space="preserve"> the Living Lakes Sustainable Leadership Journeys – Yes/No</w:t>
            </w:r>
          </w:p>
          <w:p w14:paraId="5827EBD6" w14:textId="77777777" w:rsidR="00E25367" w:rsidRDefault="00E25367" w:rsidP="00FC70F8">
            <w:pPr>
              <w:rPr>
                <w:sz w:val="18"/>
                <w:szCs w:val="18"/>
              </w:rPr>
            </w:pPr>
          </w:p>
          <w:p w14:paraId="229148B0" w14:textId="3B87C5B1" w:rsidR="00E25367" w:rsidRPr="008C1AC5" w:rsidRDefault="00C54837" w:rsidP="00FC70F8">
            <w:pPr>
              <w:rPr>
                <w:sz w:val="18"/>
                <w:szCs w:val="18"/>
              </w:rPr>
            </w:pPr>
            <w:r>
              <w:rPr>
                <w:sz w:val="18"/>
                <w:szCs w:val="18"/>
              </w:rPr>
              <w:t>Number of youth participants</w:t>
            </w:r>
            <w:r w:rsidR="000149BB">
              <w:rPr>
                <w:sz w:val="18"/>
                <w:szCs w:val="18"/>
              </w:rPr>
              <w:t xml:space="preserve"> undertaking </w:t>
            </w:r>
            <w:r w:rsidR="00B70060">
              <w:rPr>
                <w:sz w:val="18"/>
                <w:szCs w:val="18"/>
              </w:rPr>
              <w:t>the training</w:t>
            </w:r>
          </w:p>
        </w:tc>
      </w:tr>
      <w:tr w:rsidR="005B172D" w:rsidRPr="009C54C3" w14:paraId="2C0DFFBE" w14:textId="0B6DD4D9" w:rsidTr="0028496D">
        <w:trPr>
          <w:trHeight w:val="300"/>
        </w:trPr>
        <w:tc>
          <w:tcPr>
            <w:tcW w:w="2236" w:type="dxa"/>
            <w:gridSpan w:val="2"/>
            <w:shd w:val="clear" w:color="auto" w:fill="D9D9D9" w:themeFill="background1" w:themeFillShade="D9"/>
          </w:tcPr>
          <w:p w14:paraId="201CA2FC" w14:textId="18819F9F"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05A55D3D" w14:textId="561309AB"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33F6AFC6" w14:textId="0458E9C6"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19C204C4" w14:textId="0D618CCC"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433D91C5" w14:textId="4A3F4748"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7BAC1620" w14:textId="39312F33"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0F8B4F1E" w14:textId="150256E3" w:rsidR="00AD135E" w:rsidRDefault="00975E65" w:rsidP="0085345B">
            <w:pPr>
              <w:rPr>
                <w:b/>
                <w:bCs/>
                <w:sz w:val="18"/>
                <w:szCs w:val="18"/>
              </w:rPr>
            </w:pPr>
            <w:r>
              <w:rPr>
                <w:b/>
                <w:bCs/>
                <w:sz w:val="18"/>
                <w:szCs w:val="18"/>
              </w:rPr>
              <w:t>Metrics for reporting</w:t>
            </w:r>
          </w:p>
        </w:tc>
      </w:tr>
      <w:tr w:rsidR="005E60EB" w:rsidRPr="009C54C3" w14:paraId="1BBA814E" w14:textId="0FF2C40A" w:rsidTr="0028496D">
        <w:trPr>
          <w:trHeight w:val="300"/>
        </w:trPr>
        <w:tc>
          <w:tcPr>
            <w:tcW w:w="2236" w:type="dxa"/>
            <w:gridSpan w:val="2"/>
            <w:vMerge w:val="restart"/>
          </w:tcPr>
          <w:p w14:paraId="31ADBE58" w14:textId="25F40547" w:rsidR="00535771" w:rsidRPr="009C54C3" w:rsidRDefault="00535771" w:rsidP="2FFD1A1B">
            <w:pPr>
              <w:rPr>
                <w:b/>
                <w:bCs/>
                <w:sz w:val="18"/>
                <w:szCs w:val="18"/>
              </w:rPr>
            </w:pPr>
            <w:r>
              <w:rPr>
                <w:b/>
                <w:bCs/>
                <w:sz w:val="18"/>
                <w:szCs w:val="18"/>
              </w:rPr>
              <w:t>2.</w:t>
            </w:r>
            <w:r w:rsidR="00076CBC">
              <w:rPr>
                <w:b/>
                <w:bCs/>
                <w:sz w:val="18"/>
                <w:szCs w:val="18"/>
              </w:rPr>
              <w:t>5</w:t>
            </w:r>
            <w:r>
              <w:rPr>
                <w:b/>
                <w:bCs/>
                <w:sz w:val="18"/>
                <w:szCs w:val="18"/>
              </w:rPr>
              <w:t xml:space="preserve">: </w:t>
            </w:r>
            <w:r w:rsidRPr="2FFD1A1B">
              <w:rPr>
                <w:b/>
                <w:bCs/>
                <w:sz w:val="18"/>
                <w:szCs w:val="18"/>
              </w:rPr>
              <w:t>Create a Value Proposition TO youth and their families:</w:t>
            </w:r>
          </w:p>
          <w:p w14:paraId="716C022B" w14:textId="77777777" w:rsidR="00535771" w:rsidRPr="009C54C3" w:rsidRDefault="00535771" w:rsidP="2FFD1A1B">
            <w:pPr>
              <w:rPr>
                <w:sz w:val="18"/>
                <w:szCs w:val="18"/>
              </w:rPr>
            </w:pPr>
            <w:r w:rsidRPr="2FFD1A1B">
              <w:rPr>
                <w:sz w:val="18"/>
                <w:szCs w:val="18"/>
              </w:rPr>
              <w:t>Gain youth buy-in as problem-solvers for wetlands conservation, by focusing on their need to create livelihoods, stay within a community and not migrate for work and to build on their cultural heritage.</w:t>
            </w:r>
          </w:p>
          <w:p w14:paraId="4AB64A34" w14:textId="77777777" w:rsidR="00535771" w:rsidRDefault="00535771" w:rsidP="2FFD1A1B">
            <w:pPr>
              <w:rPr>
                <w:sz w:val="18"/>
                <w:szCs w:val="18"/>
              </w:rPr>
            </w:pPr>
          </w:p>
          <w:p w14:paraId="4183DA0B" w14:textId="77777777" w:rsidR="00535771" w:rsidRDefault="00535771" w:rsidP="2FFD1A1B">
            <w:pPr>
              <w:rPr>
                <w:sz w:val="18"/>
                <w:szCs w:val="18"/>
              </w:rPr>
            </w:pPr>
          </w:p>
          <w:p w14:paraId="579C2168" w14:textId="77777777" w:rsidR="00535771" w:rsidRPr="009C54C3" w:rsidRDefault="00535771" w:rsidP="2FFD1A1B">
            <w:pPr>
              <w:rPr>
                <w:sz w:val="18"/>
                <w:szCs w:val="18"/>
              </w:rPr>
            </w:pPr>
          </w:p>
        </w:tc>
        <w:tc>
          <w:tcPr>
            <w:tcW w:w="3158" w:type="dxa"/>
          </w:tcPr>
          <w:p w14:paraId="2AAC3E8B" w14:textId="1D7B4A97" w:rsidR="00CD5188" w:rsidRDefault="00535771" w:rsidP="00CD5188">
            <w:pPr>
              <w:rPr>
                <w:sz w:val="18"/>
              </w:rPr>
            </w:pPr>
            <w:r w:rsidRPr="00450714">
              <w:rPr>
                <w:sz w:val="18"/>
              </w:rPr>
              <w:t>2.</w:t>
            </w:r>
            <w:r w:rsidR="00076CBC">
              <w:rPr>
                <w:sz w:val="18"/>
              </w:rPr>
              <w:t>5</w:t>
            </w:r>
            <w:r w:rsidRPr="00450714">
              <w:rPr>
                <w:sz w:val="18"/>
              </w:rPr>
              <w:t>.1: Engage youth in schools and communities on the value of their involvement in wetlands conservation and restoration, grounded in meeting their needs to generate income and create livelihoods.</w:t>
            </w:r>
          </w:p>
          <w:p w14:paraId="1AB0CBA5" w14:textId="4CAD2D36" w:rsidR="00722E8B" w:rsidRPr="00E978E1" w:rsidRDefault="00722E8B" w:rsidP="00737B9B">
            <w:pPr>
              <w:pStyle w:val="ListParagraph"/>
              <w:numPr>
                <w:ilvl w:val="0"/>
                <w:numId w:val="17"/>
              </w:numPr>
              <w:rPr>
                <w:sz w:val="18"/>
              </w:rPr>
            </w:pPr>
            <w:r w:rsidRPr="00E978E1">
              <w:rPr>
                <w:rStyle w:val="cf01"/>
                <w:rFonts w:asciiTheme="minorHAnsi" w:hAnsiTheme="minorHAnsi" w:cstheme="minorHAnsi"/>
              </w:rPr>
              <w:t>Pilot the initiative in the Wetland City schools in accredited Wetland Cities.</w:t>
            </w:r>
          </w:p>
        </w:tc>
        <w:tc>
          <w:tcPr>
            <w:tcW w:w="1475" w:type="dxa"/>
          </w:tcPr>
          <w:p w14:paraId="51924BB2" w14:textId="42DE853B" w:rsidR="00535771" w:rsidRPr="009C54C3" w:rsidRDefault="00595A0D" w:rsidP="0085345B">
            <w:pPr>
              <w:rPr>
                <w:b/>
                <w:bCs/>
                <w:sz w:val="18"/>
                <w:szCs w:val="18"/>
              </w:rPr>
            </w:pPr>
            <w:r w:rsidRPr="00177BE5">
              <w:rPr>
                <w:sz w:val="18"/>
                <w:szCs w:val="18"/>
              </w:rPr>
              <w:t xml:space="preserve">Low </w:t>
            </w:r>
            <w:r>
              <w:rPr>
                <w:sz w:val="18"/>
                <w:szCs w:val="18"/>
              </w:rPr>
              <w:t>(31/12/24)- ongoing</w:t>
            </w:r>
          </w:p>
        </w:tc>
        <w:tc>
          <w:tcPr>
            <w:tcW w:w="1523" w:type="dxa"/>
          </w:tcPr>
          <w:p w14:paraId="56135C84" w14:textId="77777777" w:rsidR="00535771" w:rsidRDefault="00535771" w:rsidP="00575AA2">
            <w:pPr>
              <w:rPr>
                <w:sz w:val="18"/>
                <w:szCs w:val="18"/>
              </w:rPr>
            </w:pPr>
            <w:r w:rsidRPr="3C22D262">
              <w:rPr>
                <w:sz w:val="18"/>
                <w:szCs w:val="18"/>
              </w:rPr>
              <w:t>Global youth engaged in wetlands (ages 18-35)</w:t>
            </w:r>
          </w:p>
          <w:p w14:paraId="226B107B" w14:textId="77777777" w:rsidR="00535771" w:rsidRDefault="00535771" w:rsidP="0085345B">
            <w:pPr>
              <w:rPr>
                <w:sz w:val="18"/>
                <w:szCs w:val="18"/>
              </w:rPr>
            </w:pPr>
          </w:p>
          <w:p w14:paraId="246D7724" w14:textId="77777777" w:rsidR="00535771" w:rsidRDefault="00535771" w:rsidP="0085345B">
            <w:pPr>
              <w:rPr>
                <w:sz w:val="18"/>
                <w:szCs w:val="18"/>
              </w:rPr>
            </w:pPr>
            <w:r>
              <w:rPr>
                <w:sz w:val="18"/>
                <w:szCs w:val="18"/>
              </w:rPr>
              <w:t>CP governments</w:t>
            </w:r>
          </w:p>
          <w:p w14:paraId="5DB1C50F" w14:textId="77777777" w:rsidR="00535771" w:rsidRDefault="00535771" w:rsidP="0085345B">
            <w:pPr>
              <w:rPr>
                <w:sz w:val="18"/>
                <w:szCs w:val="18"/>
              </w:rPr>
            </w:pPr>
          </w:p>
          <w:p w14:paraId="5B2F0354" w14:textId="5374DFE6" w:rsidR="00535771" w:rsidRPr="00575AA2" w:rsidRDefault="00535771" w:rsidP="0085345B">
            <w:pPr>
              <w:rPr>
                <w:sz w:val="18"/>
                <w:szCs w:val="18"/>
              </w:rPr>
            </w:pPr>
            <w:r>
              <w:rPr>
                <w:sz w:val="18"/>
                <w:szCs w:val="18"/>
              </w:rPr>
              <w:t>Other stakeholders</w:t>
            </w:r>
          </w:p>
        </w:tc>
        <w:tc>
          <w:tcPr>
            <w:tcW w:w="1854" w:type="dxa"/>
            <w:shd w:val="clear" w:color="auto" w:fill="auto"/>
          </w:tcPr>
          <w:p w14:paraId="436D1721" w14:textId="77777777" w:rsidR="00535771" w:rsidRPr="002066F7" w:rsidRDefault="00535771" w:rsidP="004D0B02">
            <w:pPr>
              <w:rPr>
                <w:sz w:val="18"/>
                <w:szCs w:val="18"/>
              </w:rPr>
            </w:pPr>
            <w:r w:rsidRPr="002066F7">
              <w:rPr>
                <w:sz w:val="18"/>
                <w:szCs w:val="18"/>
              </w:rPr>
              <w:t>Mexico-CONANP</w:t>
            </w:r>
          </w:p>
          <w:p w14:paraId="5A2F7768" w14:textId="77777777" w:rsidR="00535771" w:rsidRPr="002066F7" w:rsidRDefault="00535771" w:rsidP="004D0B02">
            <w:pPr>
              <w:rPr>
                <w:sz w:val="18"/>
                <w:szCs w:val="18"/>
              </w:rPr>
            </w:pPr>
          </w:p>
          <w:p w14:paraId="28AE628E" w14:textId="77777777" w:rsidR="00535771" w:rsidRPr="002066F7" w:rsidRDefault="00535771" w:rsidP="004D0B02">
            <w:pPr>
              <w:rPr>
                <w:sz w:val="18"/>
                <w:szCs w:val="18"/>
              </w:rPr>
            </w:pPr>
            <w:r w:rsidRPr="002066F7">
              <w:rPr>
                <w:sz w:val="18"/>
                <w:szCs w:val="18"/>
              </w:rPr>
              <w:t>IAC for Wetlands City Accreditation</w:t>
            </w:r>
          </w:p>
          <w:p w14:paraId="129E292C" w14:textId="77777777" w:rsidR="00535771" w:rsidRPr="002066F7" w:rsidRDefault="00535771" w:rsidP="004D0B02">
            <w:pPr>
              <w:rPr>
                <w:sz w:val="18"/>
                <w:szCs w:val="18"/>
              </w:rPr>
            </w:pPr>
          </w:p>
          <w:p w14:paraId="532014B2" w14:textId="305D2BDE" w:rsidR="00535771" w:rsidRPr="002066F7" w:rsidRDefault="00535771" w:rsidP="004D0B02">
            <w:pPr>
              <w:rPr>
                <w:sz w:val="18"/>
                <w:szCs w:val="18"/>
              </w:rPr>
            </w:pPr>
            <w:r w:rsidRPr="002066F7">
              <w:rPr>
                <w:sz w:val="18"/>
                <w:szCs w:val="18"/>
              </w:rPr>
              <w:t>Wetlands Link International</w:t>
            </w:r>
          </w:p>
        </w:tc>
        <w:tc>
          <w:tcPr>
            <w:tcW w:w="2318" w:type="dxa"/>
            <w:shd w:val="clear" w:color="auto" w:fill="auto"/>
          </w:tcPr>
          <w:p w14:paraId="25E65896" w14:textId="466DD0F6" w:rsidR="00535771" w:rsidRPr="008C1AC5" w:rsidRDefault="00E773D0" w:rsidP="00575AA2">
            <w:pPr>
              <w:rPr>
                <w:sz w:val="18"/>
                <w:szCs w:val="18"/>
              </w:rPr>
            </w:pPr>
            <w:r w:rsidRPr="005F12F9">
              <w:rPr>
                <w:sz w:val="18"/>
              </w:rPr>
              <w:t xml:space="preserve">N/A – in-kind development of content  </w:t>
            </w:r>
          </w:p>
        </w:tc>
        <w:tc>
          <w:tcPr>
            <w:tcW w:w="2104" w:type="dxa"/>
            <w:shd w:val="clear" w:color="auto" w:fill="auto"/>
          </w:tcPr>
          <w:p w14:paraId="6F577DE2" w14:textId="22832A98" w:rsidR="00535771" w:rsidRPr="008C1AC5" w:rsidRDefault="008064DE" w:rsidP="00575AA2">
            <w:pPr>
              <w:rPr>
                <w:sz w:val="18"/>
                <w:szCs w:val="18"/>
              </w:rPr>
            </w:pPr>
            <w:r>
              <w:rPr>
                <w:sz w:val="18"/>
                <w:szCs w:val="18"/>
              </w:rPr>
              <w:t>Number of schools engaged</w:t>
            </w:r>
          </w:p>
        </w:tc>
      </w:tr>
      <w:tr w:rsidR="00AA565C" w:rsidRPr="009C54C3" w14:paraId="7EAA78A6" w14:textId="77777777" w:rsidTr="0028496D">
        <w:trPr>
          <w:trHeight w:val="300"/>
        </w:trPr>
        <w:tc>
          <w:tcPr>
            <w:tcW w:w="2236" w:type="dxa"/>
            <w:gridSpan w:val="2"/>
            <w:vMerge/>
          </w:tcPr>
          <w:p w14:paraId="407884FF" w14:textId="77777777" w:rsidR="00535771" w:rsidRDefault="00535771" w:rsidP="2FFD1A1B">
            <w:pPr>
              <w:rPr>
                <w:b/>
                <w:bCs/>
                <w:sz w:val="18"/>
                <w:szCs w:val="18"/>
              </w:rPr>
            </w:pPr>
          </w:p>
        </w:tc>
        <w:tc>
          <w:tcPr>
            <w:tcW w:w="3158" w:type="dxa"/>
          </w:tcPr>
          <w:p w14:paraId="412682C8" w14:textId="1DE93582" w:rsidR="00F02A3C" w:rsidRDefault="00535771" w:rsidP="00535771">
            <w:pPr>
              <w:rPr>
                <w:sz w:val="18"/>
                <w:szCs w:val="18"/>
              </w:rPr>
            </w:pPr>
            <w:r>
              <w:rPr>
                <w:sz w:val="18"/>
                <w:szCs w:val="18"/>
              </w:rPr>
              <w:t>2.</w:t>
            </w:r>
            <w:r w:rsidR="00076CBC">
              <w:rPr>
                <w:sz w:val="18"/>
                <w:szCs w:val="18"/>
              </w:rPr>
              <w:t>5</w:t>
            </w:r>
            <w:r>
              <w:rPr>
                <w:sz w:val="18"/>
                <w:szCs w:val="18"/>
              </w:rPr>
              <w:t xml:space="preserve">.2: </w:t>
            </w:r>
            <w:r w:rsidRPr="00A9031C">
              <w:rPr>
                <w:sz w:val="18"/>
                <w:szCs w:val="18"/>
              </w:rPr>
              <w:t>Consider creating descriptions of the broad range of roles associated with wetlands conservation to inspire youth, CPs and other stakeholders about the potential for livelihoods, based on the experiences of the young people in the community</w:t>
            </w:r>
          </w:p>
          <w:p w14:paraId="6A92F530" w14:textId="4F41453C" w:rsidR="00535771" w:rsidRPr="00535771" w:rsidRDefault="00DE4C62" w:rsidP="00EB6673">
            <w:pPr>
              <w:rPr>
                <w:sz w:val="18"/>
                <w:highlight w:val="yellow"/>
              </w:rPr>
            </w:pPr>
            <w:r>
              <w:rPr>
                <w:sz w:val="18"/>
                <w:szCs w:val="18"/>
              </w:rPr>
              <w:t xml:space="preserve">Include in the resources channel/library in the online platform (Task 2.3.2) </w:t>
            </w:r>
          </w:p>
        </w:tc>
        <w:tc>
          <w:tcPr>
            <w:tcW w:w="1475" w:type="dxa"/>
          </w:tcPr>
          <w:p w14:paraId="22D52860" w14:textId="7DD7D463" w:rsidR="00535771" w:rsidRDefault="00EC6861" w:rsidP="0085345B">
            <w:pPr>
              <w:rPr>
                <w:sz w:val="18"/>
                <w:szCs w:val="18"/>
              </w:rPr>
            </w:pPr>
            <w:r>
              <w:rPr>
                <w:sz w:val="18"/>
                <w:szCs w:val="18"/>
              </w:rPr>
              <w:t>Me</w:t>
            </w:r>
            <w:r w:rsidR="00AA565C">
              <w:rPr>
                <w:sz w:val="18"/>
                <w:szCs w:val="18"/>
              </w:rPr>
              <w:t>dium (30/6/24)</w:t>
            </w:r>
          </w:p>
        </w:tc>
        <w:tc>
          <w:tcPr>
            <w:tcW w:w="1523" w:type="dxa"/>
          </w:tcPr>
          <w:p w14:paraId="0FEAE798" w14:textId="77777777" w:rsidR="00AA565C" w:rsidRDefault="00AA565C" w:rsidP="00AA565C">
            <w:pPr>
              <w:rPr>
                <w:sz w:val="18"/>
                <w:szCs w:val="18"/>
              </w:rPr>
            </w:pPr>
            <w:r w:rsidRPr="3C22D262">
              <w:rPr>
                <w:sz w:val="18"/>
                <w:szCs w:val="18"/>
              </w:rPr>
              <w:t>Global youth engaged in wetlands (ages 18-35)</w:t>
            </w:r>
          </w:p>
          <w:p w14:paraId="667AC0F7" w14:textId="77777777" w:rsidR="00535771" w:rsidRPr="3C22D262" w:rsidRDefault="00535771" w:rsidP="00575AA2">
            <w:pPr>
              <w:rPr>
                <w:sz w:val="18"/>
                <w:szCs w:val="18"/>
              </w:rPr>
            </w:pPr>
          </w:p>
        </w:tc>
        <w:tc>
          <w:tcPr>
            <w:tcW w:w="1854" w:type="dxa"/>
            <w:shd w:val="clear" w:color="auto" w:fill="auto"/>
          </w:tcPr>
          <w:p w14:paraId="0E49B89F" w14:textId="16B68DFA" w:rsidR="00462407" w:rsidRPr="002066F7" w:rsidRDefault="007B4E64" w:rsidP="004D0B02">
            <w:pPr>
              <w:rPr>
                <w:sz w:val="18"/>
                <w:szCs w:val="18"/>
              </w:rPr>
            </w:pPr>
            <w:r>
              <w:rPr>
                <w:sz w:val="18"/>
                <w:szCs w:val="18"/>
              </w:rPr>
              <w:t>YWG</w:t>
            </w:r>
          </w:p>
        </w:tc>
        <w:tc>
          <w:tcPr>
            <w:tcW w:w="2318" w:type="dxa"/>
            <w:shd w:val="clear" w:color="auto" w:fill="auto"/>
          </w:tcPr>
          <w:p w14:paraId="3D3C6D06" w14:textId="0C0A3808" w:rsidR="00535771" w:rsidRPr="008C1AC5" w:rsidRDefault="00E773D0" w:rsidP="00575AA2">
            <w:pPr>
              <w:rPr>
                <w:sz w:val="18"/>
                <w:szCs w:val="18"/>
              </w:rPr>
            </w:pPr>
            <w:r w:rsidRPr="005F12F9">
              <w:rPr>
                <w:sz w:val="18"/>
              </w:rPr>
              <w:t xml:space="preserve">N/A – in-kind development of content  </w:t>
            </w:r>
          </w:p>
        </w:tc>
        <w:tc>
          <w:tcPr>
            <w:tcW w:w="2104" w:type="dxa"/>
            <w:shd w:val="clear" w:color="auto" w:fill="auto"/>
          </w:tcPr>
          <w:p w14:paraId="522F6109" w14:textId="3992D60E" w:rsidR="00535771" w:rsidRPr="008C1AC5" w:rsidRDefault="00A40FF6" w:rsidP="00575AA2">
            <w:pPr>
              <w:rPr>
                <w:sz w:val="18"/>
                <w:szCs w:val="18"/>
              </w:rPr>
            </w:pPr>
            <w:r>
              <w:rPr>
                <w:sz w:val="18"/>
                <w:szCs w:val="18"/>
              </w:rPr>
              <w:t xml:space="preserve">Role descriptions created </w:t>
            </w:r>
            <w:r w:rsidR="00AA565C">
              <w:rPr>
                <w:sz w:val="18"/>
                <w:szCs w:val="18"/>
              </w:rPr>
              <w:t>– Yes/No</w:t>
            </w:r>
          </w:p>
        </w:tc>
      </w:tr>
      <w:tr w:rsidR="00975E65" w:rsidRPr="009C54C3" w14:paraId="0F010AAC" w14:textId="02291C89" w:rsidTr="00E978E1">
        <w:trPr>
          <w:trHeight w:val="300"/>
        </w:trPr>
        <w:tc>
          <w:tcPr>
            <w:tcW w:w="14668" w:type="dxa"/>
            <w:gridSpan w:val="8"/>
            <w:shd w:val="clear" w:color="auto" w:fill="D8D2CA"/>
          </w:tcPr>
          <w:p w14:paraId="07A171F4" w14:textId="77777777" w:rsidR="00975E65" w:rsidRDefault="00975E65" w:rsidP="2FFD1A1B">
            <w:pPr>
              <w:rPr>
                <w:b/>
                <w:bCs/>
                <w:sz w:val="18"/>
                <w:szCs w:val="18"/>
              </w:rPr>
            </w:pPr>
            <w:r>
              <w:rPr>
                <w:b/>
                <w:bCs/>
                <w:sz w:val="18"/>
                <w:szCs w:val="18"/>
              </w:rPr>
              <w:t xml:space="preserve">Theme 3: </w:t>
            </w:r>
            <w:r w:rsidRPr="2FFD1A1B">
              <w:rPr>
                <w:b/>
                <w:bCs/>
                <w:sz w:val="18"/>
                <w:szCs w:val="18"/>
              </w:rPr>
              <w:t>Capacity-Building with Contracting Parties (CPs)</w:t>
            </w:r>
          </w:p>
          <w:p w14:paraId="579D5ED4" w14:textId="77777777" w:rsidR="00975E65" w:rsidRDefault="00975E65" w:rsidP="2FFD1A1B">
            <w:pPr>
              <w:rPr>
                <w:b/>
                <w:bCs/>
                <w:sz w:val="18"/>
                <w:szCs w:val="18"/>
              </w:rPr>
            </w:pPr>
          </w:p>
          <w:p w14:paraId="4B4BC5E7" w14:textId="77777777" w:rsidR="00975E65" w:rsidRPr="009C54C3" w:rsidRDefault="00975E65" w:rsidP="00A715D5">
            <w:pPr>
              <w:rPr>
                <w:sz w:val="18"/>
                <w:szCs w:val="18"/>
              </w:rPr>
            </w:pPr>
            <w:r w:rsidRPr="2FFD1A1B">
              <w:rPr>
                <w:sz w:val="18"/>
                <w:szCs w:val="18"/>
              </w:rPr>
              <w:t>Resolution XIV:12</w:t>
            </w:r>
            <w:r>
              <w:rPr>
                <w:sz w:val="18"/>
                <w:szCs w:val="18"/>
              </w:rPr>
              <w:t>:</w:t>
            </w:r>
          </w:p>
          <w:p w14:paraId="34F4156C" w14:textId="77777777" w:rsidR="00975E65" w:rsidRPr="00A715D5" w:rsidRDefault="00975E65" w:rsidP="00737B9B">
            <w:pPr>
              <w:pStyle w:val="ListParagraph"/>
              <w:numPr>
                <w:ilvl w:val="0"/>
                <w:numId w:val="16"/>
              </w:numPr>
              <w:rPr>
                <w:sz w:val="18"/>
                <w:szCs w:val="18"/>
              </w:rPr>
            </w:pPr>
            <w:r w:rsidRPr="00A715D5">
              <w:rPr>
                <w:sz w:val="18"/>
                <w:szCs w:val="18"/>
              </w:rPr>
              <w:t>Identify capacity-building activities to assist Contracting Parties to implement strategies to engage youth.</w:t>
            </w:r>
          </w:p>
          <w:p w14:paraId="12E6964C" w14:textId="77777777" w:rsidR="00975E65" w:rsidRPr="00A715D5" w:rsidRDefault="00975E65" w:rsidP="00737B9B">
            <w:pPr>
              <w:pStyle w:val="ListParagraph"/>
              <w:numPr>
                <w:ilvl w:val="0"/>
                <w:numId w:val="16"/>
              </w:numPr>
              <w:rPr>
                <w:sz w:val="18"/>
                <w:szCs w:val="18"/>
              </w:rPr>
            </w:pPr>
            <w:r w:rsidRPr="00A715D5">
              <w:rPr>
                <w:sz w:val="18"/>
                <w:szCs w:val="18"/>
              </w:rPr>
              <w:t>Report to the Standing Committee, including any recommendations about capacity-building and policy guidance for Contracting Parties.</w:t>
            </w:r>
          </w:p>
          <w:p w14:paraId="33208EB8" w14:textId="77777777" w:rsidR="00975E65" w:rsidRPr="00A715D5" w:rsidRDefault="00975E65" w:rsidP="00737B9B">
            <w:pPr>
              <w:pStyle w:val="ListParagraph"/>
              <w:numPr>
                <w:ilvl w:val="0"/>
                <w:numId w:val="16"/>
              </w:numPr>
              <w:rPr>
                <w:sz w:val="18"/>
                <w:szCs w:val="18"/>
              </w:rPr>
            </w:pPr>
            <w:r w:rsidRPr="00A715D5">
              <w:rPr>
                <w:sz w:val="18"/>
                <w:szCs w:val="18"/>
              </w:rPr>
              <w:t>Coordinate a youth-focused side event and enable youth participation at meetings of the Conference of the Contracting Parties, in cooperation with the host country of the COP.</w:t>
            </w:r>
          </w:p>
          <w:p w14:paraId="7E385482" w14:textId="77777777" w:rsidR="00975E65" w:rsidRDefault="00975E65" w:rsidP="2FFD1A1B">
            <w:pPr>
              <w:rPr>
                <w:b/>
                <w:bCs/>
                <w:sz w:val="18"/>
                <w:szCs w:val="18"/>
              </w:rPr>
            </w:pPr>
          </w:p>
        </w:tc>
      </w:tr>
      <w:tr w:rsidR="005B172D" w:rsidRPr="009C54C3" w14:paraId="0B8F6B4C" w14:textId="35CC7D4F" w:rsidTr="00D46BD2">
        <w:trPr>
          <w:trHeight w:val="300"/>
        </w:trPr>
        <w:tc>
          <w:tcPr>
            <w:tcW w:w="485" w:type="dxa"/>
            <w:shd w:val="clear" w:color="auto" w:fill="D9D9D9" w:themeFill="background1" w:themeFillShade="D9"/>
          </w:tcPr>
          <w:p w14:paraId="0FF4E4D0" w14:textId="155012C9" w:rsidR="00AD135E" w:rsidRPr="00360341" w:rsidRDefault="00AD135E" w:rsidP="2FFD1A1B">
            <w:pPr>
              <w:rPr>
                <w:b/>
                <w:bCs/>
                <w:sz w:val="18"/>
                <w:szCs w:val="18"/>
              </w:rPr>
            </w:pPr>
          </w:p>
        </w:tc>
        <w:tc>
          <w:tcPr>
            <w:tcW w:w="1751" w:type="dxa"/>
            <w:shd w:val="clear" w:color="auto" w:fill="D9D9D9" w:themeFill="background1" w:themeFillShade="D9"/>
          </w:tcPr>
          <w:p w14:paraId="40FAB955" w14:textId="67DB0943"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6DA4CD70" w14:textId="733D8F16"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666A408A" w14:textId="274C8884"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153ADBE8" w14:textId="483A46FF"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0E130ABB" w14:textId="6EE47786"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5F1620E9" w14:textId="2EEC944A"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00F00636" w14:textId="68A1F3A6" w:rsidR="00AD135E" w:rsidRDefault="00975E65" w:rsidP="0085345B">
            <w:pPr>
              <w:rPr>
                <w:b/>
                <w:bCs/>
                <w:sz w:val="18"/>
                <w:szCs w:val="18"/>
              </w:rPr>
            </w:pPr>
            <w:r>
              <w:rPr>
                <w:b/>
                <w:bCs/>
                <w:sz w:val="18"/>
                <w:szCs w:val="18"/>
              </w:rPr>
              <w:t>Metrics for reporting</w:t>
            </w:r>
          </w:p>
        </w:tc>
      </w:tr>
      <w:tr w:rsidR="005E60EB" w:rsidRPr="009C54C3" w14:paraId="74D6EF74" w14:textId="20A6C27C" w:rsidTr="00D46BD2">
        <w:trPr>
          <w:trHeight w:val="300"/>
        </w:trPr>
        <w:tc>
          <w:tcPr>
            <w:tcW w:w="2236" w:type="dxa"/>
            <w:gridSpan w:val="2"/>
            <w:vMerge w:val="restart"/>
          </w:tcPr>
          <w:p w14:paraId="5BD22F2F" w14:textId="1112582E" w:rsidR="00535771" w:rsidRPr="009C54C3" w:rsidRDefault="00535771" w:rsidP="00C66676">
            <w:pPr>
              <w:rPr>
                <w:b/>
                <w:bCs/>
                <w:sz w:val="18"/>
                <w:szCs w:val="18"/>
              </w:rPr>
            </w:pPr>
            <w:r>
              <w:rPr>
                <w:b/>
                <w:bCs/>
                <w:sz w:val="18"/>
                <w:szCs w:val="18"/>
              </w:rPr>
              <w:t xml:space="preserve">3.1: </w:t>
            </w:r>
            <w:r w:rsidRPr="2FFD1A1B">
              <w:rPr>
                <w:b/>
                <w:bCs/>
                <w:sz w:val="18"/>
                <w:szCs w:val="18"/>
              </w:rPr>
              <w:t>Involve Youth in Negotiating and Decision-Making Spaces:</w:t>
            </w:r>
            <w:r w:rsidR="009735A0">
              <w:rPr>
                <w:b/>
                <w:bCs/>
                <w:sz w:val="18"/>
                <w:szCs w:val="18"/>
              </w:rPr>
              <w:t xml:space="preserve"> </w:t>
            </w:r>
            <w:r w:rsidR="00EE2BCE">
              <w:rPr>
                <w:sz w:val="18"/>
                <w:szCs w:val="18"/>
              </w:rPr>
              <w:t>Actively encourage youth participation within the Administrative Authority</w:t>
            </w:r>
          </w:p>
          <w:p w14:paraId="5D5A406C" w14:textId="1420530C" w:rsidR="00535771" w:rsidRDefault="00535771" w:rsidP="00C66676">
            <w:pPr>
              <w:rPr>
                <w:sz w:val="18"/>
                <w:szCs w:val="18"/>
              </w:rPr>
            </w:pPr>
            <w:r w:rsidRPr="2FFD1A1B">
              <w:rPr>
                <w:sz w:val="18"/>
                <w:szCs w:val="18"/>
              </w:rPr>
              <w:t>.</w:t>
            </w:r>
          </w:p>
          <w:p w14:paraId="6A666253" w14:textId="77777777" w:rsidR="00535771" w:rsidRPr="009C54C3" w:rsidRDefault="00535771" w:rsidP="00C66676">
            <w:pPr>
              <w:rPr>
                <w:sz w:val="18"/>
                <w:szCs w:val="18"/>
              </w:rPr>
            </w:pPr>
          </w:p>
        </w:tc>
        <w:tc>
          <w:tcPr>
            <w:tcW w:w="3158" w:type="dxa"/>
          </w:tcPr>
          <w:p w14:paraId="61B5811E" w14:textId="77777777" w:rsidR="00466EC6" w:rsidRPr="00221850" w:rsidRDefault="00535771" w:rsidP="00466EC6">
            <w:pPr>
              <w:rPr>
                <w:sz w:val="18"/>
                <w:szCs w:val="18"/>
              </w:rPr>
            </w:pPr>
            <w:r>
              <w:rPr>
                <w:sz w:val="18"/>
                <w:szCs w:val="18"/>
              </w:rPr>
              <w:t xml:space="preserve">3.1.1: </w:t>
            </w:r>
            <w:r w:rsidR="00466EC6">
              <w:rPr>
                <w:sz w:val="18"/>
                <w:szCs w:val="18"/>
              </w:rPr>
              <w:t>E</w:t>
            </w:r>
            <w:r w:rsidR="00466EC6" w:rsidRPr="0037523B">
              <w:rPr>
                <w:sz w:val="18"/>
                <w:szCs w:val="18"/>
              </w:rPr>
              <w:t>xplore and support strategies to engage, collaborate with and involve youth in the implementation of the Convention</w:t>
            </w:r>
            <w:r w:rsidR="00466EC6">
              <w:rPr>
                <w:sz w:val="18"/>
                <w:szCs w:val="18"/>
              </w:rPr>
              <w:t>:</w:t>
            </w:r>
          </w:p>
          <w:p w14:paraId="0B274F37" w14:textId="77777777" w:rsidR="00466EC6" w:rsidRDefault="00466EC6" w:rsidP="00737B9B">
            <w:pPr>
              <w:pStyle w:val="ListParagraph"/>
              <w:numPr>
                <w:ilvl w:val="0"/>
                <w:numId w:val="9"/>
              </w:numPr>
              <w:rPr>
                <w:sz w:val="18"/>
                <w:szCs w:val="18"/>
              </w:rPr>
            </w:pPr>
            <w:r>
              <w:rPr>
                <w:sz w:val="18"/>
                <w:szCs w:val="18"/>
              </w:rPr>
              <w:t>CPs to appoint a National Youth Focal Point (YFP)</w:t>
            </w:r>
          </w:p>
          <w:p w14:paraId="49D34267" w14:textId="779D76B3" w:rsidR="003F36F5" w:rsidRDefault="00466EC6" w:rsidP="00737B9B">
            <w:pPr>
              <w:pStyle w:val="ListParagraph"/>
              <w:numPr>
                <w:ilvl w:val="0"/>
                <w:numId w:val="9"/>
              </w:numPr>
              <w:rPr>
                <w:sz w:val="18"/>
                <w:szCs w:val="18"/>
              </w:rPr>
            </w:pPr>
            <w:r>
              <w:rPr>
                <w:sz w:val="18"/>
                <w:szCs w:val="18"/>
              </w:rPr>
              <w:t xml:space="preserve">CPs to invite </w:t>
            </w:r>
            <w:r w:rsidRPr="00DC5AEB">
              <w:rPr>
                <w:sz w:val="18"/>
                <w:szCs w:val="18"/>
              </w:rPr>
              <w:t xml:space="preserve">youth participation on the National Ramsar Committees, and </w:t>
            </w:r>
            <w:r w:rsidR="003F36F5">
              <w:rPr>
                <w:sz w:val="18"/>
                <w:szCs w:val="18"/>
              </w:rPr>
              <w:t>as a part of</w:t>
            </w:r>
            <w:r w:rsidRPr="00DC5AEB">
              <w:rPr>
                <w:sz w:val="18"/>
                <w:szCs w:val="18"/>
              </w:rPr>
              <w:t xml:space="preserve"> country delegations to COP</w:t>
            </w:r>
          </w:p>
          <w:p w14:paraId="1029AD59" w14:textId="73F65FBA" w:rsidR="00535771" w:rsidRPr="00535771" w:rsidRDefault="00466EC6" w:rsidP="00737B9B">
            <w:pPr>
              <w:pStyle w:val="ListParagraph"/>
              <w:numPr>
                <w:ilvl w:val="0"/>
                <w:numId w:val="9"/>
              </w:numPr>
            </w:pPr>
            <w:r w:rsidRPr="002066F7">
              <w:rPr>
                <w:sz w:val="18"/>
                <w:szCs w:val="18"/>
              </w:rPr>
              <w:t xml:space="preserve">CPs to </w:t>
            </w:r>
            <w:r w:rsidR="003F36F5">
              <w:rPr>
                <w:sz w:val="18"/>
                <w:szCs w:val="18"/>
              </w:rPr>
              <w:t>consult with</w:t>
            </w:r>
            <w:r w:rsidRPr="002066F7">
              <w:rPr>
                <w:sz w:val="18"/>
                <w:szCs w:val="18"/>
              </w:rPr>
              <w:t xml:space="preserve">, welcome, and reflect diverse youth voices and perspectives in wetlands-related, policies, decision-making, and </w:t>
            </w:r>
            <w:r w:rsidR="00E563AE">
              <w:rPr>
                <w:sz w:val="18"/>
                <w:szCs w:val="18"/>
              </w:rPr>
              <w:t>program</w:t>
            </w:r>
            <w:r w:rsidRPr="002066F7">
              <w:rPr>
                <w:sz w:val="18"/>
                <w:szCs w:val="18"/>
              </w:rPr>
              <w:t>s</w:t>
            </w:r>
          </w:p>
        </w:tc>
        <w:tc>
          <w:tcPr>
            <w:tcW w:w="1475" w:type="dxa"/>
          </w:tcPr>
          <w:p w14:paraId="53EEF81E" w14:textId="3DF54108" w:rsidR="00535771" w:rsidRPr="009C54C3" w:rsidRDefault="00535771" w:rsidP="00C66676">
            <w:pPr>
              <w:rPr>
                <w:b/>
                <w:bCs/>
                <w:sz w:val="18"/>
                <w:szCs w:val="18"/>
              </w:rPr>
            </w:pPr>
            <w:r>
              <w:rPr>
                <w:sz w:val="18"/>
                <w:szCs w:val="18"/>
              </w:rPr>
              <w:t>Medium (30/6/2024)</w:t>
            </w:r>
          </w:p>
        </w:tc>
        <w:tc>
          <w:tcPr>
            <w:tcW w:w="1523" w:type="dxa"/>
          </w:tcPr>
          <w:p w14:paraId="2451F9FB" w14:textId="77777777" w:rsidR="00535771" w:rsidRDefault="00535771" w:rsidP="00C66676">
            <w:pPr>
              <w:rPr>
                <w:sz w:val="18"/>
                <w:szCs w:val="18"/>
              </w:rPr>
            </w:pPr>
            <w:r>
              <w:rPr>
                <w:sz w:val="18"/>
                <w:szCs w:val="18"/>
              </w:rPr>
              <w:t>CP governments</w:t>
            </w:r>
          </w:p>
          <w:p w14:paraId="3A61ED88" w14:textId="77777777" w:rsidR="00535771" w:rsidRDefault="00535771" w:rsidP="00C66676">
            <w:pPr>
              <w:rPr>
                <w:sz w:val="18"/>
                <w:szCs w:val="18"/>
              </w:rPr>
            </w:pPr>
          </w:p>
          <w:p w14:paraId="59E24FF9" w14:textId="77777777" w:rsidR="00535771" w:rsidRDefault="00535771" w:rsidP="00C66676">
            <w:pPr>
              <w:rPr>
                <w:sz w:val="18"/>
                <w:szCs w:val="18"/>
              </w:rPr>
            </w:pPr>
          </w:p>
          <w:p w14:paraId="39950A7E" w14:textId="77777777" w:rsidR="00535771" w:rsidRPr="009C54C3" w:rsidRDefault="00535771" w:rsidP="00C66676">
            <w:pPr>
              <w:rPr>
                <w:b/>
                <w:bCs/>
                <w:sz w:val="18"/>
                <w:szCs w:val="18"/>
              </w:rPr>
            </w:pPr>
          </w:p>
        </w:tc>
        <w:tc>
          <w:tcPr>
            <w:tcW w:w="1854" w:type="dxa"/>
            <w:shd w:val="clear" w:color="auto" w:fill="auto"/>
          </w:tcPr>
          <w:p w14:paraId="710E1060" w14:textId="5A6CEA5B" w:rsidR="00535771" w:rsidRPr="002066F7" w:rsidRDefault="00466EC6" w:rsidP="00C66676">
            <w:pPr>
              <w:rPr>
                <w:sz w:val="18"/>
                <w:szCs w:val="18"/>
              </w:rPr>
            </w:pPr>
            <w:r w:rsidRPr="002066F7">
              <w:rPr>
                <w:sz w:val="18"/>
                <w:szCs w:val="18"/>
              </w:rPr>
              <w:t>All CP</w:t>
            </w:r>
            <w:r w:rsidR="002B0C59" w:rsidRPr="002066F7">
              <w:rPr>
                <w:sz w:val="18"/>
                <w:szCs w:val="18"/>
              </w:rPr>
              <w:t xml:space="preserve"> governments</w:t>
            </w:r>
          </w:p>
        </w:tc>
        <w:tc>
          <w:tcPr>
            <w:tcW w:w="2318" w:type="dxa"/>
            <w:shd w:val="clear" w:color="auto" w:fill="auto"/>
          </w:tcPr>
          <w:p w14:paraId="5279F61D" w14:textId="1C60F5EA" w:rsidR="00535771" w:rsidRPr="008C1AC5" w:rsidRDefault="00D167A4" w:rsidP="00C66676">
            <w:pPr>
              <w:rPr>
                <w:sz w:val="18"/>
                <w:szCs w:val="18"/>
              </w:rPr>
            </w:pPr>
            <w:r w:rsidRPr="005F12F9">
              <w:rPr>
                <w:sz w:val="18"/>
              </w:rPr>
              <w:t xml:space="preserve">N/A – in-kind development of content  </w:t>
            </w:r>
          </w:p>
        </w:tc>
        <w:tc>
          <w:tcPr>
            <w:tcW w:w="2104" w:type="dxa"/>
          </w:tcPr>
          <w:p w14:paraId="5CE7389D" w14:textId="77777777" w:rsidR="00674E4E" w:rsidRDefault="00674E4E" w:rsidP="00674E4E">
            <w:pPr>
              <w:rPr>
                <w:sz w:val="18"/>
                <w:szCs w:val="18"/>
              </w:rPr>
            </w:pPr>
            <w:r>
              <w:rPr>
                <w:sz w:val="18"/>
                <w:szCs w:val="18"/>
              </w:rPr>
              <w:t>Number of CPs to appoint a YFP</w:t>
            </w:r>
          </w:p>
          <w:p w14:paraId="151C2684" w14:textId="77777777" w:rsidR="00674E4E" w:rsidRDefault="00674E4E" w:rsidP="00674E4E">
            <w:pPr>
              <w:rPr>
                <w:sz w:val="18"/>
                <w:szCs w:val="18"/>
              </w:rPr>
            </w:pPr>
          </w:p>
          <w:p w14:paraId="0BBE4FA7" w14:textId="5325B174" w:rsidR="00535771" w:rsidRDefault="00674E4E" w:rsidP="00674E4E">
            <w:pPr>
              <w:rPr>
                <w:sz w:val="18"/>
                <w:szCs w:val="18"/>
              </w:rPr>
            </w:pPr>
            <w:r w:rsidRPr="005D4D65">
              <w:rPr>
                <w:sz w:val="18"/>
                <w:szCs w:val="18"/>
              </w:rPr>
              <w:t>Number of youth participants in the Ramsar meetings (COPs, SCs and WGs)</w:t>
            </w:r>
          </w:p>
          <w:p w14:paraId="340521F0" w14:textId="77777777" w:rsidR="006E2A16" w:rsidRDefault="006E2A16" w:rsidP="00674E4E">
            <w:pPr>
              <w:rPr>
                <w:sz w:val="18"/>
                <w:szCs w:val="18"/>
              </w:rPr>
            </w:pPr>
          </w:p>
          <w:p w14:paraId="387FDD59" w14:textId="58895C17" w:rsidR="006E2A16" w:rsidRPr="008C1AC5" w:rsidRDefault="00874E5B" w:rsidP="00674E4E">
            <w:pPr>
              <w:rPr>
                <w:sz w:val="18"/>
                <w:szCs w:val="18"/>
              </w:rPr>
            </w:pPr>
            <w:r>
              <w:rPr>
                <w:sz w:val="18"/>
                <w:szCs w:val="18"/>
              </w:rPr>
              <w:t xml:space="preserve">Number of </w:t>
            </w:r>
            <w:r w:rsidR="00BF57D3">
              <w:rPr>
                <w:sz w:val="18"/>
                <w:szCs w:val="18"/>
              </w:rPr>
              <w:t xml:space="preserve">wetlands </w:t>
            </w:r>
            <w:r w:rsidR="00114392">
              <w:rPr>
                <w:sz w:val="18"/>
                <w:szCs w:val="18"/>
              </w:rPr>
              <w:t>policies</w:t>
            </w:r>
            <w:r w:rsidR="00C62868">
              <w:rPr>
                <w:sz w:val="18"/>
                <w:szCs w:val="18"/>
              </w:rPr>
              <w:t xml:space="preserve"> and </w:t>
            </w:r>
            <w:r w:rsidR="00E563AE">
              <w:rPr>
                <w:sz w:val="18"/>
                <w:szCs w:val="18"/>
              </w:rPr>
              <w:t>program</w:t>
            </w:r>
            <w:r w:rsidR="00C62868">
              <w:rPr>
                <w:sz w:val="18"/>
                <w:szCs w:val="18"/>
              </w:rPr>
              <w:t xml:space="preserve">s updated to </w:t>
            </w:r>
            <w:r w:rsidR="00BF57D3">
              <w:rPr>
                <w:sz w:val="18"/>
                <w:szCs w:val="18"/>
              </w:rPr>
              <w:t>reflect youth voices</w:t>
            </w:r>
          </w:p>
        </w:tc>
      </w:tr>
      <w:tr w:rsidR="008D5558" w:rsidRPr="009C54C3" w14:paraId="6A97345D" w14:textId="77777777" w:rsidTr="00D46BD2">
        <w:trPr>
          <w:trHeight w:val="300"/>
        </w:trPr>
        <w:tc>
          <w:tcPr>
            <w:tcW w:w="2236" w:type="dxa"/>
            <w:gridSpan w:val="2"/>
            <w:vMerge/>
          </w:tcPr>
          <w:p w14:paraId="68AE0108" w14:textId="77777777" w:rsidR="00535771" w:rsidRDefault="00535771" w:rsidP="00C66676">
            <w:pPr>
              <w:rPr>
                <w:b/>
                <w:bCs/>
                <w:sz w:val="18"/>
                <w:szCs w:val="18"/>
              </w:rPr>
            </w:pPr>
          </w:p>
        </w:tc>
        <w:tc>
          <w:tcPr>
            <w:tcW w:w="3158" w:type="dxa"/>
          </w:tcPr>
          <w:p w14:paraId="4CA7295D" w14:textId="77777777" w:rsidR="00535771" w:rsidRDefault="00535771" w:rsidP="00535771">
            <w:pPr>
              <w:rPr>
                <w:sz w:val="18"/>
                <w:szCs w:val="18"/>
              </w:rPr>
            </w:pPr>
            <w:r>
              <w:rPr>
                <w:sz w:val="18"/>
                <w:szCs w:val="18"/>
              </w:rPr>
              <w:t>3.1.2: Develop a</w:t>
            </w:r>
            <w:r w:rsidRPr="004E1145">
              <w:rPr>
                <w:sz w:val="18"/>
                <w:szCs w:val="18"/>
              </w:rPr>
              <w:t xml:space="preserve"> set of Youth Engagement Principles and examples</w:t>
            </w:r>
          </w:p>
          <w:p w14:paraId="40081F23" w14:textId="0B0FB33E" w:rsidR="00506251" w:rsidRPr="00E978E1" w:rsidRDefault="00506251" w:rsidP="00737B9B">
            <w:pPr>
              <w:pStyle w:val="ListParagraph"/>
              <w:numPr>
                <w:ilvl w:val="0"/>
                <w:numId w:val="22"/>
              </w:numPr>
              <w:rPr>
                <w:sz w:val="18"/>
                <w:szCs w:val="18"/>
              </w:rPr>
            </w:pPr>
            <w:r>
              <w:rPr>
                <w:sz w:val="18"/>
                <w:szCs w:val="18"/>
              </w:rPr>
              <w:t>C</w:t>
            </w:r>
            <w:r w:rsidR="007F35DD">
              <w:rPr>
                <w:sz w:val="18"/>
                <w:szCs w:val="18"/>
              </w:rPr>
              <w:t>Ps to share their countries’ examples</w:t>
            </w:r>
          </w:p>
          <w:p w14:paraId="766A889D" w14:textId="77777777" w:rsidR="00535771" w:rsidRDefault="00535771" w:rsidP="005F7A3C">
            <w:pPr>
              <w:rPr>
                <w:sz w:val="18"/>
                <w:szCs w:val="18"/>
              </w:rPr>
            </w:pPr>
          </w:p>
        </w:tc>
        <w:tc>
          <w:tcPr>
            <w:tcW w:w="1475" w:type="dxa"/>
          </w:tcPr>
          <w:p w14:paraId="7007E0C6" w14:textId="77318DB1" w:rsidR="00535771" w:rsidRDefault="00FE74DC" w:rsidP="00C66676">
            <w:pPr>
              <w:rPr>
                <w:sz w:val="18"/>
                <w:szCs w:val="18"/>
              </w:rPr>
            </w:pPr>
            <w:r>
              <w:rPr>
                <w:sz w:val="18"/>
                <w:szCs w:val="18"/>
              </w:rPr>
              <w:t>Medium (30/6/2024)</w:t>
            </w:r>
          </w:p>
        </w:tc>
        <w:tc>
          <w:tcPr>
            <w:tcW w:w="1523" w:type="dxa"/>
          </w:tcPr>
          <w:p w14:paraId="7240FD7B" w14:textId="77777777" w:rsidR="00FD5FEB" w:rsidRDefault="00FD5FEB" w:rsidP="00FD5FEB">
            <w:pPr>
              <w:rPr>
                <w:sz w:val="18"/>
                <w:szCs w:val="18"/>
              </w:rPr>
            </w:pPr>
            <w:r w:rsidRPr="3C22D262">
              <w:rPr>
                <w:sz w:val="18"/>
                <w:szCs w:val="18"/>
              </w:rPr>
              <w:t>Global youth engaged in wetlands (ages 18-35)</w:t>
            </w:r>
          </w:p>
          <w:p w14:paraId="42495184" w14:textId="77777777" w:rsidR="00FD5FEB" w:rsidRDefault="00FD5FEB" w:rsidP="00FD5FEB">
            <w:pPr>
              <w:rPr>
                <w:sz w:val="18"/>
                <w:szCs w:val="18"/>
              </w:rPr>
            </w:pPr>
          </w:p>
          <w:p w14:paraId="11C91C48" w14:textId="77777777" w:rsidR="00FD5FEB" w:rsidRDefault="00FD5FEB" w:rsidP="00FD5FEB">
            <w:pPr>
              <w:rPr>
                <w:sz w:val="18"/>
                <w:szCs w:val="18"/>
              </w:rPr>
            </w:pPr>
            <w:r>
              <w:rPr>
                <w:sz w:val="18"/>
                <w:szCs w:val="18"/>
              </w:rPr>
              <w:t>CP governments</w:t>
            </w:r>
          </w:p>
          <w:p w14:paraId="794701F0" w14:textId="77777777" w:rsidR="00535771" w:rsidRDefault="00535771" w:rsidP="00C66676">
            <w:pPr>
              <w:rPr>
                <w:sz w:val="18"/>
                <w:szCs w:val="18"/>
              </w:rPr>
            </w:pPr>
          </w:p>
        </w:tc>
        <w:tc>
          <w:tcPr>
            <w:tcW w:w="1854" w:type="dxa"/>
          </w:tcPr>
          <w:p w14:paraId="348DC5C1" w14:textId="77777777" w:rsidR="00535771" w:rsidRDefault="00CE6FC4" w:rsidP="00C66676">
            <w:pPr>
              <w:rPr>
                <w:sz w:val="18"/>
                <w:szCs w:val="18"/>
              </w:rPr>
            </w:pPr>
            <w:r w:rsidRPr="002066F7">
              <w:rPr>
                <w:sz w:val="18"/>
                <w:szCs w:val="18"/>
              </w:rPr>
              <w:t>CP governments</w:t>
            </w:r>
          </w:p>
          <w:p w14:paraId="11185176" w14:textId="77777777" w:rsidR="00041C3E" w:rsidRDefault="00041C3E" w:rsidP="00C66676">
            <w:pPr>
              <w:rPr>
                <w:b/>
                <w:bCs/>
                <w:sz w:val="18"/>
                <w:szCs w:val="18"/>
              </w:rPr>
            </w:pPr>
          </w:p>
          <w:p w14:paraId="6CF9C7FF" w14:textId="77777777" w:rsidR="00041C3E" w:rsidRPr="002066F7" w:rsidRDefault="00041C3E" w:rsidP="00041C3E">
            <w:pPr>
              <w:rPr>
                <w:sz w:val="18"/>
                <w:szCs w:val="18"/>
              </w:rPr>
            </w:pPr>
            <w:r w:rsidRPr="002066F7">
              <w:rPr>
                <w:sz w:val="18"/>
                <w:szCs w:val="18"/>
              </w:rPr>
              <w:t>Mexico to share their youth program example</w:t>
            </w:r>
          </w:p>
          <w:p w14:paraId="342257B0" w14:textId="0712F9E8" w:rsidR="00041C3E" w:rsidRPr="009C54C3" w:rsidRDefault="00041C3E" w:rsidP="00C66676">
            <w:pPr>
              <w:rPr>
                <w:b/>
                <w:bCs/>
                <w:sz w:val="18"/>
                <w:szCs w:val="18"/>
              </w:rPr>
            </w:pPr>
          </w:p>
        </w:tc>
        <w:tc>
          <w:tcPr>
            <w:tcW w:w="2318" w:type="dxa"/>
            <w:shd w:val="clear" w:color="auto" w:fill="auto"/>
          </w:tcPr>
          <w:p w14:paraId="248ACC63" w14:textId="3C4A9806" w:rsidR="00535771" w:rsidRPr="008C1AC5" w:rsidRDefault="00CE6FC4" w:rsidP="00C66676">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-30,000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3</w:t>
            </w:r>
            <w:r w:rsidRPr="007A19BB">
              <w:rPr>
                <w:sz w:val="18"/>
                <w:szCs w:val="18"/>
              </w:rPr>
              <w:t xml:space="preserve"> tasks</w:t>
            </w:r>
          </w:p>
        </w:tc>
        <w:tc>
          <w:tcPr>
            <w:tcW w:w="2104" w:type="dxa"/>
          </w:tcPr>
          <w:p w14:paraId="0876F73D" w14:textId="77777777" w:rsidR="00535771" w:rsidRDefault="00805A9A" w:rsidP="00C66676">
            <w:pPr>
              <w:rPr>
                <w:sz w:val="18"/>
                <w:szCs w:val="18"/>
              </w:rPr>
            </w:pPr>
            <w:r>
              <w:rPr>
                <w:sz w:val="18"/>
                <w:szCs w:val="18"/>
              </w:rPr>
              <w:t xml:space="preserve">Youth Engagement Principles </w:t>
            </w:r>
            <w:r w:rsidR="00A65217">
              <w:rPr>
                <w:sz w:val="18"/>
                <w:szCs w:val="18"/>
              </w:rPr>
              <w:t>developed – Yes/No</w:t>
            </w:r>
          </w:p>
          <w:p w14:paraId="7946DFF7" w14:textId="77777777" w:rsidR="00A65217" w:rsidRDefault="00A65217" w:rsidP="00C66676">
            <w:pPr>
              <w:rPr>
                <w:sz w:val="18"/>
                <w:szCs w:val="18"/>
              </w:rPr>
            </w:pPr>
          </w:p>
          <w:p w14:paraId="7BCFB672" w14:textId="1FC240F1" w:rsidR="00A65217" w:rsidRPr="008C1AC5" w:rsidRDefault="00A65217" w:rsidP="00C66676">
            <w:pPr>
              <w:rPr>
                <w:sz w:val="18"/>
                <w:szCs w:val="18"/>
              </w:rPr>
            </w:pPr>
            <w:r>
              <w:rPr>
                <w:sz w:val="18"/>
                <w:szCs w:val="18"/>
              </w:rPr>
              <w:t>Number of country examples provided</w:t>
            </w:r>
          </w:p>
        </w:tc>
      </w:tr>
      <w:tr w:rsidR="005B172D" w:rsidRPr="009C54C3" w14:paraId="5744925D" w14:textId="4AB4830A" w:rsidTr="00D46BD2">
        <w:trPr>
          <w:trHeight w:val="300"/>
        </w:trPr>
        <w:tc>
          <w:tcPr>
            <w:tcW w:w="2236" w:type="dxa"/>
            <w:gridSpan w:val="2"/>
            <w:shd w:val="clear" w:color="auto" w:fill="D9D9D9" w:themeFill="background1" w:themeFillShade="D9"/>
          </w:tcPr>
          <w:p w14:paraId="2E917901" w14:textId="41F2441E"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1DDBEBB0" w14:textId="36DEDD03"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18ED8DFD" w14:textId="08FD03BD"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6C6CEE96" w14:textId="24EA0D3B"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2A09DBDE" w14:textId="5D8BBE6A"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0258B9D0" w14:textId="6CC13769"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0A13EBE8" w14:textId="63235298" w:rsidR="00AD135E" w:rsidRDefault="00975E65" w:rsidP="0085345B">
            <w:pPr>
              <w:rPr>
                <w:b/>
                <w:bCs/>
                <w:sz w:val="18"/>
                <w:szCs w:val="18"/>
              </w:rPr>
            </w:pPr>
            <w:r>
              <w:rPr>
                <w:b/>
                <w:bCs/>
                <w:sz w:val="18"/>
                <w:szCs w:val="18"/>
              </w:rPr>
              <w:t>Metrics for reporting</w:t>
            </w:r>
          </w:p>
        </w:tc>
      </w:tr>
      <w:tr w:rsidR="008D5558" w:rsidRPr="009C54C3" w14:paraId="438EA91C" w14:textId="32FB5999" w:rsidTr="00D46BD2">
        <w:trPr>
          <w:trHeight w:val="300"/>
        </w:trPr>
        <w:tc>
          <w:tcPr>
            <w:tcW w:w="2236" w:type="dxa"/>
            <w:gridSpan w:val="2"/>
          </w:tcPr>
          <w:p w14:paraId="1851B6C2" w14:textId="71EF213E" w:rsidR="00535771" w:rsidRPr="009C54C3" w:rsidRDefault="00535771" w:rsidP="2FFD1A1B">
            <w:pPr>
              <w:rPr>
                <w:b/>
                <w:bCs/>
                <w:sz w:val="18"/>
                <w:szCs w:val="18"/>
              </w:rPr>
            </w:pPr>
            <w:r>
              <w:rPr>
                <w:b/>
                <w:bCs/>
                <w:sz w:val="18"/>
                <w:szCs w:val="18"/>
              </w:rPr>
              <w:t>3.</w:t>
            </w:r>
            <w:r w:rsidR="00076CBC">
              <w:rPr>
                <w:b/>
                <w:bCs/>
                <w:sz w:val="18"/>
                <w:szCs w:val="18"/>
              </w:rPr>
              <w:t>2</w:t>
            </w:r>
            <w:r>
              <w:rPr>
                <w:b/>
                <w:bCs/>
                <w:sz w:val="18"/>
                <w:szCs w:val="18"/>
              </w:rPr>
              <w:t xml:space="preserve">: </w:t>
            </w:r>
            <w:r w:rsidR="00837C65">
              <w:rPr>
                <w:b/>
                <w:bCs/>
                <w:sz w:val="18"/>
                <w:szCs w:val="18"/>
              </w:rPr>
              <w:t>Promote e</w:t>
            </w:r>
            <w:r w:rsidRPr="2FFD1A1B">
              <w:rPr>
                <w:b/>
                <w:bCs/>
                <w:sz w:val="18"/>
                <w:szCs w:val="18"/>
              </w:rPr>
              <w:t>mbed</w:t>
            </w:r>
            <w:r w:rsidR="00837C65">
              <w:rPr>
                <w:b/>
                <w:bCs/>
                <w:sz w:val="18"/>
                <w:szCs w:val="18"/>
              </w:rPr>
              <w:t>ding wetlands conservation and restoration</w:t>
            </w:r>
            <w:r w:rsidRPr="2FFD1A1B">
              <w:rPr>
                <w:b/>
                <w:bCs/>
                <w:sz w:val="18"/>
                <w:szCs w:val="18"/>
              </w:rPr>
              <w:t xml:space="preserve"> into Education Systems:</w:t>
            </w:r>
          </w:p>
          <w:p w14:paraId="11DCE84D" w14:textId="77777777" w:rsidR="00535771" w:rsidRDefault="00535771" w:rsidP="2FFD1A1B">
            <w:pPr>
              <w:rPr>
                <w:sz w:val="18"/>
                <w:szCs w:val="18"/>
              </w:rPr>
            </w:pPr>
            <w:r w:rsidRPr="2FFD1A1B">
              <w:rPr>
                <w:sz w:val="18"/>
                <w:szCs w:val="18"/>
              </w:rPr>
              <w:t>Engage CPs in the discussion around embedding wetlands conservation and restoration into curricula and how to work with education stakeholders to achieve this.</w:t>
            </w:r>
          </w:p>
          <w:p w14:paraId="62C891CF" w14:textId="77777777" w:rsidR="00535771" w:rsidRPr="009C54C3" w:rsidRDefault="00535771" w:rsidP="2FFD1A1B">
            <w:pPr>
              <w:rPr>
                <w:sz w:val="18"/>
                <w:szCs w:val="18"/>
              </w:rPr>
            </w:pPr>
          </w:p>
        </w:tc>
        <w:tc>
          <w:tcPr>
            <w:tcW w:w="3158" w:type="dxa"/>
          </w:tcPr>
          <w:p w14:paraId="35EEABFC" w14:textId="7DDB2900" w:rsidR="00535771" w:rsidRDefault="00535771" w:rsidP="00535771">
            <w:pPr>
              <w:rPr>
                <w:sz w:val="18"/>
                <w:szCs w:val="18"/>
              </w:rPr>
            </w:pPr>
            <w:r>
              <w:rPr>
                <w:sz w:val="18"/>
                <w:szCs w:val="18"/>
              </w:rPr>
              <w:t>3.</w:t>
            </w:r>
            <w:r w:rsidR="00076CBC">
              <w:rPr>
                <w:sz w:val="18"/>
                <w:szCs w:val="18"/>
              </w:rPr>
              <w:t>2</w:t>
            </w:r>
            <w:r>
              <w:rPr>
                <w:sz w:val="18"/>
                <w:szCs w:val="18"/>
              </w:rPr>
              <w:t xml:space="preserve">.1: </w:t>
            </w:r>
            <w:r w:rsidRPr="00020CF4">
              <w:rPr>
                <w:sz w:val="18"/>
                <w:szCs w:val="18"/>
              </w:rPr>
              <w:t>Engage CPs</w:t>
            </w:r>
            <w:r w:rsidR="00CA64D6">
              <w:rPr>
                <w:sz w:val="18"/>
                <w:szCs w:val="18"/>
              </w:rPr>
              <w:t>, NGOs and other groups</w:t>
            </w:r>
            <w:r w:rsidRPr="00020CF4">
              <w:rPr>
                <w:sz w:val="18"/>
                <w:szCs w:val="18"/>
              </w:rPr>
              <w:t xml:space="preserve"> in the discussion around embedding wetlands conservation and restoration into curricula with education stakeholders.</w:t>
            </w:r>
          </w:p>
          <w:p w14:paraId="7907CC94" w14:textId="326F805B" w:rsidR="006A6098" w:rsidRDefault="006A6098" w:rsidP="00737B9B">
            <w:pPr>
              <w:pStyle w:val="ListParagraph"/>
              <w:numPr>
                <w:ilvl w:val="0"/>
                <w:numId w:val="21"/>
              </w:numPr>
              <w:rPr>
                <w:sz w:val="18"/>
                <w:szCs w:val="18"/>
              </w:rPr>
            </w:pPr>
          </w:p>
          <w:p w14:paraId="51F983C9" w14:textId="77777777" w:rsidR="004E44EE" w:rsidRPr="00E52BBF" w:rsidRDefault="004E44EE" w:rsidP="00737B9B">
            <w:pPr>
              <w:pStyle w:val="ListParagraph"/>
              <w:numPr>
                <w:ilvl w:val="0"/>
                <w:numId w:val="21"/>
              </w:numPr>
              <w:rPr>
                <w:sz w:val="18"/>
                <w:szCs w:val="18"/>
              </w:rPr>
            </w:pPr>
            <w:r w:rsidRPr="002066F7">
              <w:rPr>
                <w:rFonts w:asciiTheme="minorHAnsi" w:hAnsiTheme="minorHAnsi" w:cstheme="minorHAnsi"/>
                <w:sz w:val="18"/>
                <w:szCs w:val="18"/>
              </w:rPr>
              <w:t>Make it easy for educators to integrate into lessons by providing experiential learning toolkits and resources aligned with curricula, with assessment criteria and competencies being developed.</w:t>
            </w:r>
          </w:p>
          <w:p w14:paraId="577150CB" w14:textId="77777777" w:rsidR="00E52BBF" w:rsidRPr="00E52BBF" w:rsidRDefault="00FD2A33" w:rsidP="00737B9B">
            <w:pPr>
              <w:pStyle w:val="ListParagraph"/>
              <w:numPr>
                <w:ilvl w:val="0"/>
                <w:numId w:val="21"/>
              </w:numPr>
              <w:rPr>
                <w:rStyle w:val="eop"/>
                <w:sz w:val="18"/>
                <w:szCs w:val="18"/>
              </w:rPr>
            </w:pPr>
            <w:r w:rsidRPr="002066F7">
              <w:rPr>
                <w:rStyle w:val="normaltextrun"/>
                <w:rFonts w:asciiTheme="minorHAnsi" w:hAnsiTheme="minorHAnsi" w:cstheme="minorHAnsi"/>
                <w:sz w:val="18"/>
                <w:szCs w:val="18"/>
              </w:rPr>
              <w:t>To create buy-in from educators, ensure that these are clearly linked to curricula subjects and what competencies are being developed.</w:t>
            </w:r>
            <w:r w:rsidRPr="002066F7">
              <w:rPr>
                <w:rStyle w:val="eop"/>
                <w:rFonts w:asciiTheme="minorHAnsi" w:hAnsiTheme="minorHAnsi" w:cstheme="minorHAnsi"/>
                <w:sz w:val="18"/>
                <w:szCs w:val="18"/>
              </w:rPr>
              <w:t> </w:t>
            </w:r>
            <w:r>
              <w:rPr>
                <w:rStyle w:val="eop"/>
                <w:rFonts w:asciiTheme="minorHAnsi" w:hAnsiTheme="minorHAnsi" w:cstheme="minorHAnsi"/>
                <w:sz w:val="18"/>
                <w:szCs w:val="18"/>
              </w:rPr>
              <w:t xml:space="preserve"> </w:t>
            </w:r>
          </w:p>
          <w:p w14:paraId="488CE92E" w14:textId="30A57B20" w:rsidR="004E44EE" w:rsidRPr="00BA5DD2" w:rsidRDefault="00FD2A33" w:rsidP="00737B9B">
            <w:pPr>
              <w:pStyle w:val="ListParagraph"/>
              <w:numPr>
                <w:ilvl w:val="0"/>
                <w:numId w:val="21"/>
              </w:numPr>
              <w:rPr>
                <w:sz w:val="18"/>
                <w:szCs w:val="18"/>
              </w:rPr>
            </w:pPr>
            <w:r w:rsidRPr="002066F7">
              <w:rPr>
                <w:rStyle w:val="normaltextrun"/>
                <w:rFonts w:asciiTheme="minorHAnsi" w:hAnsiTheme="minorHAnsi" w:cstheme="minorHAnsi"/>
                <w:sz w:val="18"/>
                <w:szCs w:val="18"/>
              </w:rPr>
              <w:t>Integration with ‘Entrepreneurial Education’ competencies frameworks, such as EntreComp would be beneficial.</w:t>
            </w:r>
            <w:r w:rsidRPr="002066F7">
              <w:rPr>
                <w:rStyle w:val="eop"/>
                <w:rFonts w:asciiTheme="minorHAnsi" w:hAnsiTheme="minorHAnsi" w:cstheme="minorHAnsi"/>
                <w:sz w:val="18"/>
                <w:szCs w:val="18"/>
              </w:rPr>
              <w:t> </w:t>
            </w:r>
          </w:p>
        </w:tc>
        <w:tc>
          <w:tcPr>
            <w:tcW w:w="1475" w:type="dxa"/>
          </w:tcPr>
          <w:p w14:paraId="0B3194D7" w14:textId="6D4447B9" w:rsidR="00535771" w:rsidRPr="009C54C3" w:rsidRDefault="00535771" w:rsidP="0085345B">
            <w:pPr>
              <w:rPr>
                <w:b/>
                <w:bCs/>
                <w:sz w:val="18"/>
                <w:szCs w:val="18"/>
              </w:rPr>
            </w:pPr>
            <w:r w:rsidRPr="00177BE5">
              <w:rPr>
                <w:sz w:val="18"/>
                <w:szCs w:val="18"/>
              </w:rPr>
              <w:t xml:space="preserve">Low </w:t>
            </w:r>
            <w:r>
              <w:rPr>
                <w:sz w:val="18"/>
                <w:szCs w:val="18"/>
              </w:rPr>
              <w:t>(31/12/24)- ongoing</w:t>
            </w:r>
          </w:p>
        </w:tc>
        <w:tc>
          <w:tcPr>
            <w:tcW w:w="1523" w:type="dxa"/>
          </w:tcPr>
          <w:p w14:paraId="11C7BDED" w14:textId="77777777" w:rsidR="00535771" w:rsidRDefault="00535771" w:rsidP="0085345B">
            <w:pPr>
              <w:rPr>
                <w:sz w:val="18"/>
                <w:szCs w:val="18"/>
              </w:rPr>
            </w:pPr>
            <w:r>
              <w:rPr>
                <w:sz w:val="18"/>
                <w:szCs w:val="18"/>
              </w:rPr>
              <w:t>CP governments</w:t>
            </w:r>
          </w:p>
          <w:p w14:paraId="322F20DC" w14:textId="77777777" w:rsidR="00535771" w:rsidRDefault="00535771" w:rsidP="0085345B">
            <w:pPr>
              <w:rPr>
                <w:sz w:val="18"/>
                <w:szCs w:val="18"/>
              </w:rPr>
            </w:pPr>
            <w:r w:rsidRPr="0010670E">
              <w:rPr>
                <w:sz w:val="18"/>
                <w:szCs w:val="18"/>
              </w:rPr>
              <w:t>Education stakeholders</w:t>
            </w:r>
          </w:p>
          <w:p w14:paraId="45F924EF" w14:textId="6D8F4CB0" w:rsidR="00EB147F" w:rsidRPr="001F4A14" w:rsidRDefault="00EB147F" w:rsidP="0085345B">
            <w:pPr>
              <w:rPr>
                <w:sz w:val="18"/>
                <w:szCs w:val="18"/>
              </w:rPr>
            </w:pPr>
            <w:r>
              <w:rPr>
                <w:sz w:val="18"/>
                <w:szCs w:val="18"/>
              </w:rPr>
              <w:t>Local NGOs or community groups</w:t>
            </w:r>
          </w:p>
        </w:tc>
        <w:tc>
          <w:tcPr>
            <w:tcW w:w="1854" w:type="dxa"/>
            <w:shd w:val="clear" w:color="auto" w:fill="auto"/>
          </w:tcPr>
          <w:p w14:paraId="5A8F7FCD" w14:textId="7A9BF421" w:rsidR="00535771" w:rsidRDefault="00535771" w:rsidP="001F4A14">
            <w:pPr>
              <w:rPr>
                <w:sz w:val="18"/>
                <w:szCs w:val="18"/>
              </w:rPr>
            </w:pPr>
          </w:p>
          <w:p w14:paraId="081D8CDE" w14:textId="4BF1845B" w:rsidR="00462407" w:rsidRPr="0010670E" w:rsidRDefault="00462407" w:rsidP="001F4A14">
            <w:pPr>
              <w:rPr>
                <w:sz w:val="18"/>
                <w:szCs w:val="18"/>
              </w:rPr>
            </w:pPr>
            <w:r>
              <w:rPr>
                <w:sz w:val="18"/>
                <w:szCs w:val="18"/>
              </w:rPr>
              <w:t>Austria</w:t>
            </w:r>
            <w:r w:rsidR="00AE086B">
              <w:rPr>
                <w:sz w:val="18"/>
                <w:szCs w:val="18"/>
              </w:rPr>
              <w:t xml:space="preserve"> (TBC)</w:t>
            </w:r>
          </w:p>
        </w:tc>
        <w:tc>
          <w:tcPr>
            <w:tcW w:w="2318" w:type="dxa"/>
            <w:shd w:val="clear" w:color="auto" w:fill="auto"/>
          </w:tcPr>
          <w:p w14:paraId="29FDD7DF" w14:textId="4B2B3C12" w:rsidR="00535771" w:rsidRPr="008C1AC5" w:rsidRDefault="00D67DC5" w:rsidP="001F4A14">
            <w:pPr>
              <w:rPr>
                <w:sz w:val="18"/>
                <w:szCs w:val="18"/>
              </w:rPr>
            </w:pPr>
            <w:r w:rsidRPr="005F12F9">
              <w:rPr>
                <w:sz w:val="18"/>
              </w:rPr>
              <w:t xml:space="preserve">N/A – in-kind development of content  </w:t>
            </w:r>
          </w:p>
        </w:tc>
        <w:tc>
          <w:tcPr>
            <w:tcW w:w="2104" w:type="dxa"/>
          </w:tcPr>
          <w:p w14:paraId="6FA8FF0C" w14:textId="10DF96B8" w:rsidR="001C431E" w:rsidRPr="008C1AC5" w:rsidRDefault="00044320" w:rsidP="001F4A14">
            <w:pPr>
              <w:rPr>
                <w:sz w:val="18"/>
                <w:szCs w:val="18"/>
              </w:rPr>
            </w:pPr>
            <w:r>
              <w:rPr>
                <w:sz w:val="18"/>
                <w:szCs w:val="18"/>
              </w:rPr>
              <w:t>Guidance created for CPs, NGOs and Community groups to embed wetlands into curricula.</w:t>
            </w:r>
          </w:p>
        </w:tc>
      </w:tr>
      <w:tr w:rsidR="005B172D" w:rsidRPr="009C54C3" w14:paraId="10259041" w14:textId="12DE19F8" w:rsidTr="00D46BD2">
        <w:trPr>
          <w:trHeight w:val="300"/>
        </w:trPr>
        <w:tc>
          <w:tcPr>
            <w:tcW w:w="2236" w:type="dxa"/>
            <w:gridSpan w:val="2"/>
            <w:shd w:val="clear" w:color="auto" w:fill="D9D9D9" w:themeFill="background1" w:themeFillShade="D9"/>
          </w:tcPr>
          <w:p w14:paraId="4B4A53C5" w14:textId="62170A29"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7D7C7B9D" w14:textId="13725FC5"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2B9F2814" w14:textId="282E68B5"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13D14C6D" w14:textId="76195CA3"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5F6DBE2C" w14:textId="1BC66710"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41FE1AA8" w14:textId="4B77BA58"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6D970201" w14:textId="379666D5" w:rsidR="00AD135E" w:rsidRDefault="00975E65" w:rsidP="0085345B">
            <w:pPr>
              <w:rPr>
                <w:b/>
                <w:bCs/>
                <w:sz w:val="18"/>
                <w:szCs w:val="18"/>
              </w:rPr>
            </w:pPr>
            <w:r>
              <w:rPr>
                <w:b/>
                <w:bCs/>
                <w:sz w:val="18"/>
                <w:szCs w:val="18"/>
              </w:rPr>
              <w:t>Metrics for reporting</w:t>
            </w:r>
          </w:p>
        </w:tc>
      </w:tr>
      <w:tr w:rsidR="008D5558" w:rsidRPr="009C54C3" w14:paraId="0AF459F7" w14:textId="55609238" w:rsidTr="00D46BD2">
        <w:trPr>
          <w:trHeight w:val="300"/>
        </w:trPr>
        <w:tc>
          <w:tcPr>
            <w:tcW w:w="2236" w:type="dxa"/>
            <w:gridSpan w:val="2"/>
          </w:tcPr>
          <w:p w14:paraId="6E52604D" w14:textId="6CA5BD80" w:rsidR="00535771" w:rsidRPr="009C54C3" w:rsidRDefault="00535771" w:rsidP="2FFD1A1B">
            <w:pPr>
              <w:rPr>
                <w:b/>
                <w:bCs/>
                <w:sz w:val="18"/>
                <w:szCs w:val="18"/>
              </w:rPr>
            </w:pPr>
            <w:r>
              <w:rPr>
                <w:b/>
                <w:bCs/>
                <w:sz w:val="18"/>
                <w:szCs w:val="18"/>
              </w:rPr>
              <w:t>3.</w:t>
            </w:r>
            <w:r w:rsidR="00076CBC">
              <w:rPr>
                <w:b/>
                <w:bCs/>
                <w:sz w:val="18"/>
                <w:szCs w:val="18"/>
              </w:rPr>
              <w:t>3</w:t>
            </w:r>
            <w:r>
              <w:rPr>
                <w:b/>
                <w:bCs/>
                <w:sz w:val="18"/>
                <w:szCs w:val="18"/>
              </w:rPr>
              <w:t xml:space="preserve">: </w:t>
            </w:r>
            <w:r w:rsidRPr="2FFD1A1B">
              <w:rPr>
                <w:b/>
                <w:bCs/>
                <w:sz w:val="18"/>
                <w:szCs w:val="18"/>
              </w:rPr>
              <w:t>Embed into Youth Employment Strategies:</w:t>
            </w:r>
          </w:p>
          <w:p w14:paraId="50FEC668" w14:textId="45D40B4C" w:rsidR="00535771" w:rsidRDefault="00535771" w:rsidP="2FFD1A1B">
            <w:pPr>
              <w:rPr>
                <w:sz w:val="18"/>
                <w:szCs w:val="18"/>
              </w:rPr>
            </w:pPr>
            <w:r w:rsidRPr="2FFD1A1B">
              <w:rPr>
                <w:sz w:val="18"/>
                <w:szCs w:val="18"/>
              </w:rPr>
              <w:t xml:space="preserve">Engage CPs in the discussion around recognising wetlands conservation and restoration roles as core to youth employment strategies. </w:t>
            </w:r>
          </w:p>
          <w:p w14:paraId="24131409" w14:textId="77777777" w:rsidR="00535771" w:rsidRPr="009C54C3" w:rsidRDefault="00535771" w:rsidP="2FFD1A1B">
            <w:pPr>
              <w:rPr>
                <w:sz w:val="18"/>
                <w:szCs w:val="18"/>
              </w:rPr>
            </w:pPr>
          </w:p>
        </w:tc>
        <w:tc>
          <w:tcPr>
            <w:tcW w:w="3158" w:type="dxa"/>
          </w:tcPr>
          <w:p w14:paraId="3ED862B3" w14:textId="2D63BB3B" w:rsidR="00345FD1" w:rsidRDefault="00535771" w:rsidP="00345FD1">
            <w:pPr>
              <w:rPr>
                <w:sz w:val="18"/>
                <w:szCs w:val="18"/>
              </w:rPr>
            </w:pPr>
            <w:r>
              <w:rPr>
                <w:sz w:val="18"/>
                <w:szCs w:val="18"/>
              </w:rPr>
              <w:t>3.</w:t>
            </w:r>
            <w:r w:rsidR="00076CBC">
              <w:rPr>
                <w:sz w:val="18"/>
                <w:szCs w:val="18"/>
              </w:rPr>
              <w:t>3</w:t>
            </w:r>
            <w:r>
              <w:rPr>
                <w:sz w:val="18"/>
                <w:szCs w:val="18"/>
              </w:rPr>
              <w:t xml:space="preserve">.1: </w:t>
            </w:r>
            <w:r w:rsidRPr="00D539FE">
              <w:rPr>
                <w:sz w:val="18"/>
                <w:szCs w:val="18"/>
              </w:rPr>
              <w:t xml:space="preserve">Engage CPs in the discussion around recognising wetlands conservation and restoration roles as core to youth employment strategies. </w:t>
            </w:r>
          </w:p>
          <w:p w14:paraId="097E8F9D" w14:textId="77777777" w:rsidR="00345FD1" w:rsidRPr="002066F7" w:rsidRDefault="00345FD1" w:rsidP="00737B9B">
            <w:pPr>
              <w:pStyle w:val="ListParagraph"/>
              <w:numPr>
                <w:ilvl w:val="0"/>
                <w:numId w:val="21"/>
              </w:numPr>
              <w:rPr>
                <w:sz w:val="18"/>
                <w:szCs w:val="18"/>
              </w:rPr>
            </w:pPr>
            <w:r w:rsidRPr="002066F7">
              <w:rPr>
                <w:sz w:val="18"/>
                <w:szCs w:val="18"/>
              </w:rPr>
              <w:t>Develop and/provide guidance (including adapting existing resources) on how this links to wellbeing economy indicators.</w:t>
            </w:r>
          </w:p>
          <w:p w14:paraId="5E2E578E" w14:textId="31527C42" w:rsidR="00345FD1" w:rsidRDefault="00345FD1" w:rsidP="00737B9B">
            <w:pPr>
              <w:pStyle w:val="ListParagraph"/>
              <w:numPr>
                <w:ilvl w:val="0"/>
                <w:numId w:val="21"/>
              </w:numPr>
              <w:rPr>
                <w:sz w:val="18"/>
                <w:szCs w:val="18"/>
              </w:rPr>
            </w:pPr>
            <w:r w:rsidRPr="00D539FE">
              <w:rPr>
                <w:sz w:val="18"/>
                <w:szCs w:val="18"/>
              </w:rPr>
              <w:t>Provide guidance on how this opens up opportunities for paid employment and green/digital green entrepreneurship opportunities.</w:t>
            </w:r>
          </w:p>
          <w:p w14:paraId="1DDC3D68" w14:textId="7A15CF3C" w:rsidR="00376AEA" w:rsidRPr="00376AEA" w:rsidRDefault="00376AEA" w:rsidP="00376AEA">
            <w:pPr>
              <w:pStyle w:val="ListParagraph"/>
              <w:numPr>
                <w:ilvl w:val="0"/>
                <w:numId w:val="21"/>
              </w:numPr>
              <w:rPr>
                <w:sz w:val="18"/>
                <w:szCs w:val="18"/>
              </w:rPr>
            </w:pPr>
            <w:r>
              <w:rPr>
                <w:sz w:val="18"/>
                <w:szCs w:val="18"/>
              </w:rPr>
              <w:t xml:space="preserve">Create a ‘Careers in Wetlands’ </w:t>
            </w:r>
            <w:r w:rsidR="00936F36">
              <w:rPr>
                <w:sz w:val="18"/>
                <w:szCs w:val="18"/>
              </w:rPr>
              <w:t>video</w:t>
            </w:r>
            <w:r w:rsidR="00E37565">
              <w:rPr>
                <w:sz w:val="18"/>
                <w:szCs w:val="18"/>
              </w:rPr>
              <w:t xml:space="preserve"> </w:t>
            </w:r>
            <w:r>
              <w:rPr>
                <w:sz w:val="18"/>
                <w:szCs w:val="18"/>
              </w:rPr>
              <w:t>series where professionals in the wetlands space talk about their learning and career pathway.</w:t>
            </w:r>
          </w:p>
          <w:p w14:paraId="13F7C6C2" w14:textId="762E19D9" w:rsidR="00535771" w:rsidRPr="00535771" w:rsidRDefault="00535771" w:rsidP="00535771">
            <w:pPr>
              <w:rPr>
                <w:sz w:val="18"/>
                <w:szCs w:val="18"/>
              </w:rPr>
            </w:pPr>
          </w:p>
        </w:tc>
        <w:tc>
          <w:tcPr>
            <w:tcW w:w="1475" w:type="dxa"/>
          </w:tcPr>
          <w:p w14:paraId="05977616" w14:textId="19EA2828" w:rsidR="00535771" w:rsidRPr="009C54C3" w:rsidRDefault="00535771" w:rsidP="0085345B">
            <w:pPr>
              <w:rPr>
                <w:b/>
                <w:bCs/>
                <w:sz w:val="18"/>
                <w:szCs w:val="18"/>
              </w:rPr>
            </w:pPr>
            <w:r w:rsidRPr="00177BE5">
              <w:rPr>
                <w:sz w:val="18"/>
                <w:szCs w:val="18"/>
              </w:rPr>
              <w:t xml:space="preserve">Low </w:t>
            </w:r>
            <w:r>
              <w:rPr>
                <w:sz w:val="18"/>
                <w:szCs w:val="18"/>
              </w:rPr>
              <w:t>(31/12/24)- ongoing</w:t>
            </w:r>
          </w:p>
        </w:tc>
        <w:tc>
          <w:tcPr>
            <w:tcW w:w="1523" w:type="dxa"/>
          </w:tcPr>
          <w:p w14:paraId="37E5C57B" w14:textId="77777777" w:rsidR="00535771" w:rsidRDefault="00535771" w:rsidP="00C25588">
            <w:pPr>
              <w:rPr>
                <w:sz w:val="18"/>
                <w:szCs w:val="18"/>
              </w:rPr>
            </w:pPr>
            <w:r>
              <w:rPr>
                <w:sz w:val="18"/>
                <w:szCs w:val="18"/>
              </w:rPr>
              <w:t>CP governments</w:t>
            </w:r>
          </w:p>
          <w:p w14:paraId="3F924C23" w14:textId="77777777" w:rsidR="00345FD1" w:rsidRDefault="00345FD1" w:rsidP="00345FD1">
            <w:pPr>
              <w:rPr>
                <w:b/>
                <w:bCs/>
                <w:sz w:val="18"/>
                <w:szCs w:val="18"/>
              </w:rPr>
            </w:pPr>
          </w:p>
          <w:p w14:paraId="3E9A685E" w14:textId="77777777" w:rsidR="00345FD1" w:rsidRDefault="00345FD1" w:rsidP="00345FD1">
            <w:pPr>
              <w:rPr>
                <w:sz w:val="18"/>
                <w:szCs w:val="18"/>
              </w:rPr>
            </w:pPr>
            <w:r w:rsidRPr="3C22D262">
              <w:rPr>
                <w:sz w:val="18"/>
                <w:szCs w:val="18"/>
              </w:rPr>
              <w:t>Global youth engaged in wetlands (ages 18-35)</w:t>
            </w:r>
          </w:p>
          <w:p w14:paraId="5EBDE351" w14:textId="77777777" w:rsidR="00535771" w:rsidRPr="009C54C3" w:rsidRDefault="00535771" w:rsidP="0085345B">
            <w:pPr>
              <w:rPr>
                <w:b/>
                <w:bCs/>
                <w:sz w:val="18"/>
                <w:szCs w:val="18"/>
              </w:rPr>
            </w:pPr>
          </w:p>
        </w:tc>
        <w:tc>
          <w:tcPr>
            <w:tcW w:w="1854" w:type="dxa"/>
            <w:shd w:val="clear" w:color="auto" w:fill="auto"/>
          </w:tcPr>
          <w:p w14:paraId="4AEDCF15" w14:textId="350C3F10" w:rsidR="00535771" w:rsidRPr="002066F7" w:rsidRDefault="00D67DC5" w:rsidP="004D0B02">
            <w:pPr>
              <w:rPr>
                <w:sz w:val="18"/>
                <w:szCs w:val="18"/>
              </w:rPr>
            </w:pPr>
            <w:r w:rsidRPr="002066F7">
              <w:rPr>
                <w:sz w:val="18"/>
                <w:szCs w:val="18"/>
              </w:rPr>
              <w:t>TBC</w:t>
            </w:r>
          </w:p>
        </w:tc>
        <w:tc>
          <w:tcPr>
            <w:tcW w:w="2318" w:type="dxa"/>
            <w:shd w:val="clear" w:color="auto" w:fill="auto"/>
          </w:tcPr>
          <w:p w14:paraId="3CF7A35E" w14:textId="72C23C72" w:rsidR="00535771" w:rsidRPr="008C1AC5" w:rsidRDefault="00345FD1" w:rsidP="00C25588">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-30,000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3</w:t>
            </w:r>
            <w:r w:rsidRPr="007A19BB">
              <w:rPr>
                <w:sz w:val="18"/>
                <w:szCs w:val="18"/>
              </w:rPr>
              <w:t xml:space="preserve"> tasks</w:t>
            </w:r>
          </w:p>
        </w:tc>
        <w:tc>
          <w:tcPr>
            <w:tcW w:w="2104" w:type="dxa"/>
            <w:shd w:val="clear" w:color="auto" w:fill="auto"/>
          </w:tcPr>
          <w:p w14:paraId="04C7BABC" w14:textId="77777777" w:rsidR="00345FD1" w:rsidRDefault="00D32380" w:rsidP="00345FD1">
            <w:pPr>
              <w:rPr>
                <w:sz w:val="18"/>
                <w:szCs w:val="18"/>
              </w:rPr>
            </w:pPr>
            <w:r>
              <w:rPr>
                <w:sz w:val="18"/>
                <w:szCs w:val="18"/>
              </w:rPr>
              <w:t>Number of CPs engaged</w:t>
            </w:r>
          </w:p>
          <w:p w14:paraId="5C3029CF" w14:textId="77777777" w:rsidR="00345FD1" w:rsidRDefault="00345FD1" w:rsidP="00345FD1">
            <w:pPr>
              <w:rPr>
                <w:sz w:val="18"/>
                <w:szCs w:val="18"/>
              </w:rPr>
            </w:pPr>
          </w:p>
          <w:p w14:paraId="2F892F9F" w14:textId="77777777" w:rsidR="00345FD1" w:rsidRDefault="00345FD1" w:rsidP="00345FD1">
            <w:pPr>
              <w:rPr>
                <w:sz w:val="18"/>
                <w:szCs w:val="18"/>
              </w:rPr>
            </w:pPr>
            <w:r>
              <w:rPr>
                <w:sz w:val="18"/>
                <w:szCs w:val="18"/>
              </w:rPr>
              <w:t>Guidance developed on wellbeing economy indicators and shared with all CPs – Yes/No</w:t>
            </w:r>
          </w:p>
          <w:p w14:paraId="08C40CCB" w14:textId="77777777" w:rsidR="00345FD1" w:rsidRDefault="00345FD1" w:rsidP="00345FD1">
            <w:pPr>
              <w:rPr>
                <w:sz w:val="18"/>
                <w:szCs w:val="18"/>
              </w:rPr>
            </w:pPr>
          </w:p>
          <w:p w14:paraId="74D663E7" w14:textId="129BAD81" w:rsidR="00535771" w:rsidRPr="008C1AC5" w:rsidRDefault="00345FD1" w:rsidP="00C25588">
            <w:pPr>
              <w:rPr>
                <w:sz w:val="18"/>
                <w:szCs w:val="18"/>
              </w:rPr>
            </w:pPr>
            <w:r>
              <w:rPr>
                <w:sz w:val="18"/>
                <w:szCs w:val="18"/>
              </w:rPr>
              <w:t>Guidance developed and shared with all CPs – Yes/No</w:t>
            </w:r>
          </w:p>
        </w:tc>
      </w:tr>
      <w:tr w:rsidR="005B172D" w:rsidRPr="009C54C3" w14:paraId="6F34DDB6" w14:textId="1969F089" w:rsidTr="00D46BD2">
        <w:trPr>
          <w:trHeight w:val="300"/>
        </w:trPr>
        <w:tc>
          <w:tcPr>
            <w:tcW w:w="2236" w:type="dxa"/>
            <w:gridSpan w:val="2"/>
            <w:shd w:val="clear" w:color="auto" w:fill="D9D9D9" w:themeFill="background1" w:themeFillShade="D9"/>
          </w:tcPr>
          <w:p w14:paraId="3D45934C" w14:textId="1498AF17"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3130A19A" w14:textId="4536EAD7"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31B4665D" w14:textId="329BA98B"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70C7DA52" w14:textId="04AB0A67"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3E0F6224" w14:textId="068F9412"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2B25DE82" w14:textId="3C9AA240"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103D8267" w14:textId="1FFC747B" w:rsidR="00AD135E" w:rsidRDefault="00975E65" w:rsidP="0085345B">
            <w:pPr>
              <w:rPr>
                <w:b/>
                <w:bCs/>
                <w:sz w:val="18"/>
                <w:szCs w:val="18"/>
              </w:rPr>
            </w:pPr>
            <w:r>
              <w:rPr>
                <w:b/>
                <w:bCs/>
                <w:sz w:val="18"/>
                <w:szCs w:val="18"/>
              </w:rPr>
              <w:t>Metrics for reporting</w:t>
            </w:r>
          </w:p>
        </w:tc>
      </w:tr>
      <w:tr w:rsidR="008D5558" w:rsidRPr="009C54C3" w14:paraId="0673C038" w14:textId="77335A7B" w:rsidTr="00D46BD2">
        <w:trPr>
          <w:trHeight w:val="300"/>
        </w:trPr>
        <w:tc>
          <w:tcPr>
            <w:tcW w:w="2236" w:type="dxa"/>
            <w:gridSpan w:val="2"/>
          </w:tcPr>
          <w:p w14:paraId="2F604BEA" w14:textId="66129747" w:rsidR="00535771" w:rsidRPr="009C54C3" w:rsidRDefault="00535771" w:rsidP="00861EBF">
            <w:pPr>
              <w:rPr>
                <w:b/>
                <w:bCs/>
                <w:sz w:val="18"/>
                <w:szCs w:val="18"/>
              </w:rPr>
            </w:pPr>
            <w:r>
              <w:rPr>
                <w:b/>
                <w:bCs/>
                <w:sz w:val="18"/>
                <w:szCs w:val="18"/>
              </w:rPr>
              <w:t>3.</w:t>
            </w:r>
            <w:r w:rsidR="00076CBC">
              <w:rPr>
                <w:b/>
                <w:bCs/>
                <w:sz w:val="18"/>
                <w:szCs w:val="18"/>
              </w:rPr>
              <w:t>4</w:t>
            </w:r>
            <w:r>
              <w:rPr>
                <w:b/>
                <w:bCs/>
                <w:sz w:val="18"/>
                <w:szCs w:val="18"/>
              </w:rPr>
              <w:t xml:space="preserve">: </w:t>
            </w:r>
            <w:r w:rsidRPr="2FFD1A1B">
              <w:rPr>
                <w:b/>
                <w:bCs/>
                <w:sz w:val="18"/>
                <w:szCs w:val="18"/>
              </w:rPr>
              <w:t>Design Projects for Livelihoods:</w:t>
            </w:r>
          </w:p>
          <w:p w14:paraId="54EF96A9" w14:textId="3AA72630" w:rsidR="00535771" w:rsidRPr="009C54C3" w:rsidRDefault="00EB1188" w:rsidP="00861EBF">
            <w:pPr>
              <w:rPr>
                <w:sz w:val="18"/>
                <w:szCs w:val="18"/>
              </w:rPr>
            </w:pPr>
            <w:r w:rsidRPr="2FFD1A1B">
              <w:rPr>
                <w:sz w:val="18"/>
                <w:szCs w:val="18"/>
              </w:rPr>
              <w:t xml:space="preserve">Provide clear guidance for CPs on how to design wetlands projects with </w:t>
            </w:r>
            <w:r>
              <w:rPr>
                <w:sz w:val="18"/>
                <w:szCs w:val="18"/>
              </w:rPr>
              <w:t xml:space="preserve">youth employment and sustainable </w:t>
            </w:r>
            <w:r w:rsidRPr="2FFD1A1B">
              <w:rPr>
                <w:sz w:val="18"/>
                <w:szCs w:val="18"/>
              </w:rPr>
              <w:t>livelihoods</w:t>
            </w:r>
            <w:r>
              <w:rPr>
                <w:sz w:val="18"/>
                <w:szCs w:val="18"/>
              </w:rPr>
              <w:t xml:space="preserve"> in mind</w:t>
            </w:r>
            <w:r w:rsidRPr="2FFD1A1B">
              <w:rPr>
                <w:sz w:val="18"/>
                <w:szCs w:val="18"/>
              </w:rPr>
              <w:t>.</w:t>
            </w:r>
          </w:p>
        </w:tc>
        <w:tc>
          <w:tcPr>
            <w:tcW w:w="3158" w:type="dxa"/>
          </w:tcPr>
          <w:p w14:paraId="1C18DA3B" w14:textId="72427E9E" w:rsidR="00535771" w:rsidRDefault="00535771" w:rsidP="00535771">
            <w:pPr>
              <w:rPr>
                <w:sz w:val="18"/>
                <w:szCs w:val="18"/>
              </w:rPr>
            </w:pPr>
            <w:r>
              <w:rPr>
                <w:sz w:val="18"/>
                <w:szCs w:val="18"/>
              </w:rPr>
              <w:t>3.</w:t>
            </w:r>
            <w:r w:rsidR="00076CBC">
              <w:rPr>
                <w:sz w:val="18"/>
                <w:szCs w:val="18"/>
              </w:rPr>
              <w:t>4</w:t>
            </w:r>
            <w:r>
              <w:rPr>
                <w:sz w:val="18"/>
                <w:szCs w:val="18"/>
              </w:rPr>
              <w:t xml:space="preserve">.1: </w:t>
            </w:r>
            <w:r w:rsidRPr="00EE6B99">
              <w:rPr>
                <w:sz w:val="18"/>
                <w:szCs w:val="18"/>
              </w:rPr>
              <w:t>Pro</w:t>
            </w:r>
            <w:r>
              <w:rPr>
                <w:sz w:val="18"/>
                <w:szCs w:val="18"/>
              </w:rPr>
              <w:t>duce</w:t>
            </w:r>
            <w:r w:rsidRPr="00B726B9">
              <w:rPr>
                <w:sz w:val="18"/>
                <w:szCs w:val="18"/>
              </w:rPr>
              <w:t xml:space="preserve"> clear guidance for CPs on how to design wetlands projects with associated financial resources, for youth employment and livelihoods.</w:t>
            </w:r>
          </w:p>
          <w:p w14:paraId="5C8D05AA" w14:textId="77777777" w:rsidR="0082223B" w:rsidRPr="00C80C37" w:rsidRDefault="0082223B" w:rsidP="0082223B">
            <w:pPr>
              <w:pStyle w:val="ListParagraph"/>
              <w:numPr>
                <w:ilvl w:val="0"/>
                <w:numId w:val="33"/>
              </w:numPr>
              <w:rPr>
                <w:b/>
                <w:bCs/>
                <w:sz w:val="14"/>
                <w:szCs w:val="14"/>
              </w:rPr>
            </w:pPr>
            <w:r w:rsidRPr="00B726B9">
              <w:rPr>
                <w:sz w:val="18"/>
                <w:szCs w:val="18"/>
              </w:rPr>
              <w:t>Explore how creating livelihoods also enables young people to remain in their communities and not migrate to find work.</w:t>
            </w:r>
          </w:p>
          <w:p w14:paraId="2D3EEF0E" w14:textId="45A4F80A" w:rsidR="0082223B" w:rsidRPr="0050752A" w:rsidRDefault="0082223B" w:rsidP="0050752A">
            <w:pPr>
              <w:pStyle w:val="ListParagraph"/>
              <w:numPr>
                <w:ilvl w:val="0"/>
                <w:numId w:val="33"/>
              </w:numPr>
              <w:rPr>
                <w:b/>
                <w:bCs/>
                <w:sz w:val="14"/>
                <w:szCs w:val="14"/>
              </w:rPr>
            </w:pPr>
            <w:r w:rsidRPr="00B726B9">
              <w:rPr>
                <w:sz w:val="18"/>
                <w:szCs w:val="18"/>
              </w:rPr>
              <w:t>Integrate this approach into the ‘co-design’ guidance, toolkit and clinic suggested above.</w:t>
            </w:r>
          </w:p>
        </w:tc>
        <w:tc>
          <w:tcPr>
            <w:tcW w:w="1475" w:type="dxa"/>
          </w:tcPr>
          <w:p w14:paraId="4716B2B7" w14:textId="4AF0983E" w:rsidR="00535771" w:rsidRPr="009C54C3" w:rsidRDefault="00535771" w:rsidP="00861EBF">
            <w:pPr>
              <w:rPr>
                <w:b/>
                <w:bCs/>
                <w:sz w:val="18"/>
                <w:szCs w:val="18"/>
              </w:rPr>
            </w:pPr>
            <w:r w:rsidRPr="00177BE5">
              <w:rPr>
                <w:sz w:val="18"/>
                <w:szCs w:val="18"/>
              </w:rPr>
              <w:t xml:space="preserve">Low </w:t>
            </w:r>
            <w:r>
              <w:rPr>
                <w:sz w:val="18"/>
                <w:szCs w:val="18"/>
              </w:rPr>
              <w:t>(31/12/24)- ongoing</w:t>
            </w:r>
          </w:p>
        </w:tc>
        <w:tc>
          <w:tcPr>
            <w:tcW w:w="1523" w:type="dxa"/>
          </w:tcPr>
          <w:p w14:paraId="0B0D5ED7" w14:textId="77777777" w:rsidR="00535771" w:rsidRDefault="00535771" w:rsidP="00861EBF">
            <w:pPr>
              <w:rPr>
                <w:sz w:val="18"/>
                <w:szCs w:val="18"/>
              </w:rPr>
            </w:pPr>
            <w:r>
              <w:rPr>
                <w:sz w:val="18"/>
                <w:szCs w:val="18"/>
              </w:rPr>
              <w:t>CP governments</w:t>
            </w:r>
          </w:p>
          <w:p w14:paraId="79A88E32" w14:textId="77777777" w:rsidR="00535771" w:rsidRDefault="00535771" w:rsidP="00861EBF">
            <w:pPr>
              <w:rPr>
                <w:b/>
                <w:bCs/>
                <w:sz w:val="18"/>
                <w:szCs w:val="18"/>
              </w:rPr>
            </w:pPr>
          </w:p>
          <w:p w14:paraId="0BD4CE11" w14:textId="4353E3E1" w:rsidR="00C80C37" w:rsidRPr="009C54C3" w:rsidRDefault="00C80C37" w:rsidP="00861EBF">
            <w:pPr>
              <w:rPr>
                <w:b/>
                <w:bCs/>
                <w:sz w:val="18"/>
                <w:szCs w:val="18"/>
              </w:rPr>
            </w:pPr>
            <w:r w:rsidRPr="3C22D262">
              <w:rPr>
                <w:sz w:val="18"/>
                <w:szCs w:val="18"/>
              </w:rPr>
              <w:t>Global youth engaged in wetlands (ages 18-35)</w:t>
            </w:r>
          </w:p>
        </w:tc>
        <w:tc>
          <w:tcPr>
            <w:tcW w:w="1854" w:type="dxa"/>
            <w:shd w:val="clear" w:color="auto" w:fill="auto"/>
          </w:tcPr>
          <w:p w14:paraId="0FD2ED93" w14:textId="7B883AEA" w:rsidR="00535771" w:rsidRPr="002066F7" w:rsidRDefault="00535771" w:rsidP="004D0B02">
            <w:pPr>
              <w:rPr>
                <w:sz w:val="18"/>
                <w:szCs w:val="18"/>
              </w:rPr>
            </w:pPr>
            <w:r w:rsidRPr="002066F7">
              <w:rPr>
                <w:sz w:val="18"/>
                <w:szCs w:val="18"/>
              </w:rPr>
              <w:t>L</w:t>
            </w:r>
            <w:r w:rsidR="006A68EB" w:rsidRPr="002066F7">
              <w:rPr>
                <w:sz w:val="18"/>
                <w:szCs w:val="18"/>
              </w:rPr>
              <w:t xml:space="preserve">iving </w:t>
            </w:r>
            <w:r w:rsidRPr="002066F7">
              <w:rPr>
                <w:sz w:val="18"/>
                <w:szCs w:val="18"/>
              </w:rPr>
              <w:t>L</w:t>
            </w:r>
            <w:r w:rsidR="006A68EB" w:rsidRPr="002066F7">
              <w:rPr>
                <w:sz w:val="18"/>
                <w:szCs w:val="18"/>
              </w:rPr>
              <w:t>akes</w:t>
            </w:r>
          </w:p>
          <w:p w14:paraId="05D3A92D" w14:textId="77777777" w:rsidR="003271FE" w:rsidRPr="002066F7" w:rsidRDefault="003271FE" w:rsidP="004D0B02">
            <w:pPr>
              <w:rPr>
                <w:sz w:val="18"/>
                <w:szCs w:val="18"/>
              </w:rPr>
            </w:pPr>
          </w:p>
          <w:p w14:paraId="70DAB953" w14:textId="154D8B91" w:rsidR="003271FE" w:rsidRPr="002066F7" w:rsidRDefault="003271FE" w:rsidP="004D0B02">
            <w:pPr>
              <w:rPr>
                <w:sz w:val="18"/>
                <w:szCs w:val="18"/>
              </w:rPr>
            </w:pPr>
            <w:r w:rsidRPr="002066F7">
              <w:rPr>
                <w:sz w:val="18"/>
                <w:szCs w:val="18"/>
              </w:rPr>
              <w:t>Secretariat</w:t>
            </w:r>
          </w:p>
        </w:tc>
        <w:tc>
          <w:tcPr>
            <w:tcW w:w="2318" w:type="dxa"/>
            <w:shd w:val="clear" w:color="auto" w:fill="auto"/>
          </w:tcPr>
          <w:p w14:paraId="0E612938" w14:textId="00E7C44B" w:rsidR="00535771" w:rsidRPr="008C1AC5" w:rsidRDefault="00CB4B72" w:rsidP="00861EBF">
            <w:pPr>
              <w:rPr>
                <w:sz w:val="18"/>
                <w:szCs w:val="18"/>
              </w:rPr>
            </w:pPr>
            <w:r w:rsidRPr="007A19BB">
              <w:rPr>
                <w:sz w:val="18"/>
                <w:szCs w:val="18"/>
              </w:rPr>
              <w:t xml:space="preserve">In-kind support from co-contributors, or </w:t>
            </w:r>
            <w:r>
              <w:rPr>
                <w:sz w:val="18"/>
                <w:szCs w:val="18"/>
              </w:rPr>
              <w:t>1</w:t>
            </w:r>
            <w:r w:rsidRPr="007A19BB">
              <w:rPr>
                <w:sz w:val="18"/>
                <w:szCs w:val="18"/>
              </w:rPr>
              <w:t>0,000</w:t>
            </w:r>
            <w:r>
              <w:rPr>
                <w:sz w:val="18"/>
                <w:szCs w:val="18"/>
              </w:rPr>
              <w:t>-30,000</w:t>
            </w:r>
            <w:r w:rsidRPr="007A19BB">
              <w:rPr>
                <w:sz w:val="18"/>
                <w:szCs w:val="18"/>
              </w:rPr>
              <w:t xml:space="preserve">CHF as part of package of </w:t>
            </w:r>
            <w:r>
              <w:rPr>
                <w:sz w:val="18"/>
                <w:szCs w:val="18"/>
              </w:rPr>
              <w:t>Theme</w:t>
            </w:r>
            <w:r w:rsidRPr="007A19BB">
              <w:rPr>
                <w:sz w:val="18"/>
                <w:szCs w:val="18"/>
              </w:rPr>
              <w:t xml:space="preserve"> </w:t>
            </w:r>
            <w:r>
              <w:rPr>
                <w:sz w:val="18"/>
                <w:szCs w:val="18"/>
              </w:rPr>
              <w:t>3</w:t>
            </w:r>
            <w:r w:rsidRPr="007A19BB">
              <w:rPr>
                <w:sz w:val="18"/>
                <w:szCs w:val="18"/>
              </w:rPr>
              <w:t xml:space="preserve"> tasks</w:t>
            </w:r>
          </w:p>
        </w:tc>
        <w:tc>
          <w:tcPr>
            <w:tcW w:w="2104" w:type="dxa"/>
          </w:tcPr>
          <w:p w14:paraId="011C0987" w14:textId="77777777" w:rsidR="00535771" w:rsidRDefault="00BB1EB1" w:rsidP="00861EBF">
            <w:pPr>
              <w:rPr>
                <w:sz w:val="18"/>
                <w:szCs w:val="18"/>
              </w:rPr>
            </w:pPr>
            <w:r>
              <w:rPr>
                <w:sz w:val="18"/>
                <w:szCs w:val="18"/>
              </w:rPr>
              <w:t>Guidance produced and shared with all CPs – Yes/No</w:t>
            </w:r>
          </w:p>
          <w:p w14:paraId="63434136" w14:textId="77777777" w:rsidR="0050752A" w:rsidRDefault="0050752A" w:rsidP="00861EBF">
            <w:pPr>
              <w:rPr>
                <w:sz w:val="18"/>
                <w:szCs w:val="18"/>
              </w:rPr>
            </w:pPr>
          </w:p>
          <w:p w14:paraId="08232B28" w14:textId="0724837D" w:rsidR="0050752A" w:rsidRPr="008C1AC5" w:rsidRDefault="0050752A" w:rsidP="00861EBF">
            <w:pPr>
              <w:rPr>
                <w:sz w:val="18"/>
                <w:szCs w:val="18"/>
              </w:rPr>
            </w:pPr>
            <w:r>
              <w:rPr>
                <w:sz w:val="18"/>
                <w:szCs w:val="18"/>
              </w:rPr>
              <w:t>Livelihoods aspects integrated into the co-design guidance – Yes/No</w:t>
            </w:r>
          </w:p>
        </w:tc>
      </w:tr>
      <w:tr w:rsidR="005B172D" w:rsidRPr="009C54C3" w14:paraId="31BF61F8" w14:textId="737E23CF" w:rsidTr="00D46BD2">
        <w:trPr>
          <w:trHeight w:val="300"/>
        </w:trPr>
        <w:tc>
          <w:tcPr>
            <w:tcW w:w="2236" w:type="dxa"/>
            <w:gridSpan w:val="2"/>
            <w:shd w:val="clear" w:color="auto" w:fill="D9D9D9" w:themeFill="background1" w:themeFillShade="D9"/>
          </w:tcPr>
          <w:p w14:paraId="5EE37A77" w14:textId="4E5435C1" w:rsidR="00AD135E" w:rsidRPr="009C54C3" w:rsidRDefault="00AD135E" w:rsidP="2FFD1A1B">
            <w:pPr>
              <w:rPr>
                <w:b/>
                <w:bCs/>
                <w:sz w:val="18"/>
                <w:szCs w:val="18"/>
              </w:rPr>
            </w:pPr>
            <w:r>
              <w:rPr>
                <w:b/>
                <w:bCs/>
                <w:sz w:val="18"/>
                <w:szCs w:val="18"/>
              </w:rPr>
              <w:t>Outcome/ Output</w:t>
            </w:r>
          </w:p>
        </w:tc>
        <w:tc>
          <w:tcPr>
            <w:tcW w:w="3158" w:type="dxa"/>
            <w:shd w:val="clear" w:color="auto" w:fill="D9D9D9" w:themeFill="background1" w:themeFillShade="D9"/>
          </w:tcPr>
          <w:p w14:paraId="57DE1453" w14:textId="57D52FAB" w:rsidR="00AD135E" w:rsidRPr="009C54C3" w:rsidRDefault="00AD135E" w:rsidP="0085345B">
            <w:pPr>
              <w:rPr>
                <w:b/>
                <w:bCs/>
                <w:sz w:val="18"/>
                <w:szCs w:val="18"/>
              </w:rPr>
            </w:pPr>
            <w:r>
              <w:rPr>
                <w:b/>
                <w:bCs/>
                <w:sz w:val="18"/>
                <w:szCs w:val="18"/>
              </w:rPr>
              <w:t>Tasks</w:t>
            </w:r>
          </w:p>
        </w:tc>
        <w:tc>
          <w:tcPr>
            <w:tcW w:w="1475" w:type="dxa"/>
            <w:shd w:val="clear" w:color="auto" w:fill="D9D9D9" w:themeFill="background1" w:themeFillShade="D9"/>
          </w:tcPr>
          <w:p w14:paraId="7DBE9FF9" w14:textId="31A5C444" w:rsidR="00AD135E" w:rsidRPr="009C54C3" w:rsidRDefault="00AD135E" w:rsidP="0085345B">
            <w:pPr>
              <w:rPr>
                <w:b/>
                <w:bCs/>
                <w:sz w:val="18"/>
                <w:szCs w:val="18"/>
              </w:rPr>
            </w:pPr>
            <w:r>
              <w:rPr>
                <w:b/>
                <w:bCs/>
                <w:sz w:val="18"/>
                <w:szCs w:val="18"/>
              </w:rPr>
              <w:t>Priority level (completion date)</w:t>
            </w:r>
          </w:p>
        </w:tc>
        <w:tc>
          <w:tcPr>
            <w:tcW w:w="1523" w:type="dxa"/>
            <w:shd w:val="clear" w:color="auto" w:fill="D9D9D9" w:themeFill="background1" w:themeFillShade="D9"/>
          </w:tcPr>
          <w:p w14:paraId="150BFBE9" w14:textId="31842B06" w:rsidR="00AD135E" w:rsidRPr="009C54C3" w:rsidRDefault="00AD135E" w:rsidP="0085345B">
            <w:pPr>
              <w:rPr>
                <w:b/>
                <w:bCs/>
                <w:sz w:val="18"/>
                <w:szCs w:val="18"/>
              </w:rPr>
            </w:pPr>
            <w:r>
              <w:rPr>
                <w:b/>
                <w:bCs/>
                <w:sz w:val="18"/>
                <w:szCs w:val="18"/>
              </w:rPr>
              <w:t>Audiences</w:t>
            </w:r>
          </w:p>
        </w:tc>
        <w:tc>
          <w:tcPr>
            <w:tcW w:w="1854" w:type="dxa"/>
            <w:shd w:val="clear" w:color="auto" w:fill="D9D9D9" w:themeFill="background1" w:themeFillShade="D9"/>
          </w:tcPr>
          <w:p w14:paraId="07CBD537" w14:textId="4EB40B80" w:rsidR="00AD135E" w:rsidRPr="009C54C3" w:rsidRDefault="00AD135E" w:rsidP="0085345B">
            <w:pPr>
              <w:rPr>
                <w:b/>
                <w:bCs/>
                <w:sz w:val="18"/>
                <w:szCs w:val="18"/>
              </w:rPr>
            </w:pPr>
            <w:r>
              <w:rPr>
                <w:b/>
                <w:bCs/>
                <w:sz w:val="18"/>
                <w:szCs w:val="18"/>
              </w:rPr>
              <w:t>Co-Contributors</w:t>
            </w:r>
          </w:p>
        </w:tc>
        <w:tc>
          <w:tcPr>
            <w:tcW w:w="2318" w:type="dxa"/>
            <w:shd w:val="clear" w:color="auto" w:fill="D9D9D9" w:themeFill="background1" w:themeFillShade="D9"/>
          </w:tcPr>
          <w:p w14:paraId="69CACCCA" w14:textId="134F4A58" w:rsidR="00AD135E" w:rsidRDefault="00AD135E" w:rsidP="0085345B">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4930BE93" w14:textId="5B67816C" w:rsidR="00AD135E" w:rsidRDefault="00975E65" w:rsidP="0085345B">
            <w:pPr>
              <w:rPr>
                <w:b/>
                <w:bCs/>
                <w:sz w:val="18"/>
                <w:szCs w:val="18"/>
              </w:rPr>
            </w:pPr>
            <w:r>
              <w:rPr>
                <w:b/>
                <w:bCs/>
                <w:sz w:val="18"/>
                <w:szCs w:val="18"/>
              </w:rPr>
              <w:t>Metrics for reporting</w:t>
            </w:r>
          </w:p>
        </w:tc>
      </w:tr>
      <w:tr w:rsidR="008D5558" w:rsidRPr="009C54C3" w14:paraId="16D2B95C" w14:textId="53DB77A4" w:rsidTr="00D46BD2">
        <w:trPr>
          <w:trHeight w:val="300"/>
        </w:trPr>
        <w:tc>
          <w:tcPr>
            <w:tcW w:w="2236" w:type="dxa"/>
            <w:gridSpan w:val="2"/>
            <w:vMerge w:val="restart"/>
          </w:tcPr>
          <w:p w14:paraId="61302751" w14:textId="7C006EF4" w:rsidR="003A6667" w:rsidRPr="009C54C3" w:rsidRDefault="00535771" w:rsidP="003A6667">
            <w:pPr>
              <w:rPr>
                <w:b/>
                <w:bCs/>
                <w:sz w:val="18"/>
                <w:szCs w:val="18"/>
              </w:rPr>
            </w:pPr>
            <w:r>
              <w:rPr>
                <w:b/>
                <w:bCs/>
                <w:sz w:val="18"/>
                <w:szCs w:val="18"/>
              </w:rPr>
              <w:t>3.</w:t>
            </w:r>
            <w:r w:rsidR="00076CBC">
              <w:rPr>
                <w:b/>
                <w:bCs/>
                <w:sz w:val="18"/>
                <w:szCs w:val="18"/>
              </w:rPr>
              <w:t>5</w:t>
            </w:r>
            <w:r>
              <w:rPr>
                <w:b/>
                <w:bCs/>
                <w:sz w:val="18"/>
                <w:szCs w:val="18"/>
              </w:rPr>
              <w:t xml:space="preserve">: </w:t>
            </w:r>
            <w:r w:rsidR="003A6667" w:rsidRPr="2FFD1A1B">
              <w:rPr>
                <w:b/>
                <w:bCs/>
                <w:sz w:val="18"/>
                <w:szCs w:val="18"/>
              </w:rPr>
              <w:t xml:space="preserve">Inform </w:t>
            </w:r>
            <w:r w:rsidR="003A6667">
              <w:rPr>
                <w:b/>
                <w:bCs/>
                <w:sz w:val="18"/>
                <w:szCs w:val="18"/>
              </w:rPr>
              <w:t xml:space="preserve">CP governments and others </w:t>
            </w:r>
            <w:r w:rsidR="003A6667" w:rsidRPr="2FFD1A1B">
              <w:rPr>
                <w:b/>
                <w:bCs/>
                <w:sz w:val="18"/>
                <w:szCs w:val="18"/>
              </w:rPr>
              <w:t>with examples and insights shared by youth:</w:t>
            </w:r>
          </w:p>
          <w:p w14:paraId="5413CE00" w14:textId="0F612FD6" w:rsidR="00535771" w:rsidRPr="009C54C3" w:rsidRDefault="003A6667" w:rsidP="003A6667">
            <w:pPr>
              <w:rPr>
                <w:sz w:val="18"/>
                <w:szCs w:val="18"/>
              </w:rPr>
            </w:pPr>
            <w:r w:rsidRPr="2FFD1A1B">
              <w:rPr>
                <w:sz w:val="18"/>
                <w:szCs w:val="18"/>
              </w:rPr>
              <w:t>Curate insights from the Community of Practice to share with CPs about best practice examples and case studies of wetlands conservation and restoration via youth engagement</w:t>
            </w:r>
            <w:r>
              <w:rPr>
                <w:sz w:val="18"/>
                <w:szCs w:val="18"/>
              </w:rPr>
              <w:t>, to inform global implementation of the Convention</w:t>
            </w:r>
            <w:r w:rsidRPr="2FFD1A1B">
              <w:rPr>
                <w:sz w:val="18"/>
                <w:szCs w:val="18"/>
              </w:rPr>
              <w:t>.</w:t>
            </w:r>
          </w:p>
        </w:tc>
        <w:tc>
          <w:tcPr>
            <w:tcW w:w="3158" w:type="dxa"/>
          </w:tcPr>
          <w:p w14:paraId="78FEA434" w14:textId="37AD74B6" w:rsidR="00535771" w:rsidRPr="00744662" w:rsidRDefault="00535771" w:rsidP="008C083F">
            <w:pPr>
              <w:rPr>
                <w:sz w:val="14"/>
                <w:szCs w:val="14"/>
              </w:rPr>
            </w:pPr>
            <w:r>
              <w:rPr>
                <w:sz w:val="18"/>
                <w:szCs w:val="18"/>
              </w:rPr>
              <w:t>3.</w:t>
            </w:r>
            <w:r w:rsidR="00076CBC">
              <w:rPr>
                <w:sz w:val="18"/>
                <w:szCs w:val="18"/>
              </w:rPr>
              <w:t>5</w:t>
            </w:r>
            <w:r>
              <w:rPr>
                <w:sz w:val="18"/>
                <w:szCs w:val="18"/>
              </w:rPr>
              <w:t xml:space="preserve">.1: </w:t>
            </w:r>
            <w:r w:rsidRPr="001005DC">
              <w:rPr>
                <w:sz w:val="18"/>
                <w:szCs w:val="18"/>
              </w:rPr>
              <w:t>Curate insights from the Community of Practice to share with CPs about best practice examples and case studies of wetlands conservation and restoration via youth engagement.</w:t>
            </w:r>
          </w:p>
          <w:p w14:paraId="09E61A60" w14:textId="2287A067" w:rsidR="00535771" w:rsidRPr="00384845" w:rsidRDefault="00535771" w:rsidP="00737B9B">
            <w:pPr>
              <w:pStyle w:val="ListParagraph"/>
              <w:numPr>
                <w:ilvl w:val="0"/>
                <w:numId w:val="12"/>
              </w:numPr>
              <w:rPr>
                <w:sz w:val="14"/>
              </w:rPr>
            </w:pPr>
            <w:r w:rsidRPr="0050130E">
              <w:rPr>
                <w:sz w:val="18"/>
              </w:rPr>
              <w:t>Develop a series of case studies of youth-led wetland projects</w:t>
            </w:r>
          </w:p>
        </w:tc>
        <w:tc>
          <w:tcPr>
            <w:tcW w:w="1475" w:type="dxa"/>
          </w:tcPr>
          <w:p w14:paraId="772C03B0" w14:textId="4AD43D47" w:rsidR="00535771" w:rsidRPr="009C54C3" w:rsidRDefault="00535771" w:rsidP="000E3CCD">
            <w:pPr>
              <w:rPr>
                <w:b/>
                <w:bCs/>
                <w:sz w:val="18"/>
                <w:szCs w:val="18"/>
              </w:rPr>
            </w:pPr>
            <w:r w:rsidRPr="00177BE5">
              <w:rPr>
                <w:sz w:val="18"/>
                <w:szCs w:val="18"/>
              </w:rPr>
              <w:t xml:space="preserve">Low </w:t>
            </w:r>
            <w:r>
              <w:rPr>
                <w:sz w:val="18"/>
                <w:szCs w:val="18"/>
              </w:rPr>
              <w:t>(31/12/2024)- ongoing</w:t>
            </w:r>
          </w:p>
        </w:tc>
        <w:tc>
          <w:tcPr>
            <w:tcW w:w="1523" w:type="dxa"/>
          </w:tcPr>
          <w:p w14:paraId="2E9F9E0A" w14:textId="77777777" w:rsidR="00535771" w:rsidRDefault="00535771" w:rsidP="000E3CCD">
            <w:pPr>
              <w:rPr>
                <w:sz w:val="18"/>
                <w:szCs w:val="18"/>
              </w:rPr>
            </w:pPr>
            <w:r>
              <w:rPr>
                <w:sz w:val="18"/>
                <w:szCs w:val="18"/>
              </w:rPr>
              <w:t>CP governments</w:t>
            </w:r>
          </w:p>
          <w:p w14:paraId="6236FCBA" w14:textId="77777777" w:rsidR="00535771" w:rsidRPr="009C54C3" w:rsidRDefault="00535771" w:rsidP="000E3CCD">
            <w:pPr>
              <w:rPr>
                <w:b/>
                <w:bCs/>
                <w:sz w:val="18"/>
                <w:szCs w:val="18"/>
              </w:rPr>
            </w:pPr>
          </w:p>
        </w:tc>
        <w:tc>
          <w:tcPr>
            <w:tcW w:w="1854" w:type="dxa"/>
            <w:shd w:val="clear" w:color="auto" w:fill="auto"/>
          </w:tcPr>
          <w:p w14:paraId="35D4EB8F" w14:textId="14633D84" w:rsidR="00535771" w:rsidRPr="002066F7" w:rsidRDefault="009471EF" w:rsidP="004D0B02">
            <w:pPr>
              <w:rPr>
                <w:sz w:val="18"/>
                <w:szCs w:val="18"/>
              </w:rPr>
            </w:pPr>
            <w:r w:rsidRPr="002066F7">
              <w:rPr>
                <w:sz w:val="18"/>
                <w:szCs w:val="18"/>
              </w:rPr>
              <w:t>Canada</w:t>
            </w:r>
          </w:p>
        </w:tc>
        <w:tc>
          <w:tcPr>
            <w:tcW w:w="2318" w:type="dxa"/>
            <w:shd w:val="clear" w:color="auto" w:fill="auto"/>
          </w:tcPr>
          <w:p w14:paraId="055F8CF4" w14:textId="2F14532B" w:rsidR="00535771" w:rsidRPr="008C1AC5" w:rsidRDefault="009471EF" w:rsidP="000E3CCD">
            <w:pPr>
              <w:rPr>
                <w:sz w:val="18"/>
                <w:szCs w:val="18"/>
              </w:rPr>
            </w:pPr>
            <w:r w:rsidRPr="005F12F9">
              <w:rPr>
                <w:sz w:val="18"/>
              </w:rPr>
              <w:t xml:space="preserve">N/A – in-kind development of content  </w:t>
            </w:r>
          </w:p>
        </w:tc>
        <w:tc>
          <w:tcPr>
            <w:tcW w:w="2104" w:type="dxa"/>
            <w:shd w:val="clear" w:color="auto" w:fill="auto"/>
          </w:tcPr>
          <w:p w14:paraId="2589B53B" w14:textId="787F8607" w:rsidR="00535771" w:rsidRPr="008C1AC5" w:rsidRDefault="0037601C" w:rsidP="000E3CCD">
            <w:pPr>
              <w:rPr>
                <w:sz w:val="18"/>
                <w:szCs w:val="18"/>
              </w:rPr>
            </w:pPr>
            <w:r>
              <w:rPr>
                <w:sz w:val="18"/>
                <w:szCs w:val="18"/>
              </w:rPr>
              <w:t xml:space="preserve">Community of Practice insights </w:t>
            </w:r>
            <w:r w:rsidR="00B30826">
              <w:rPr>
                <w:sz w:val="18"/>
                <w:szCs w:val="18"/>
              </w:rPr>
              <w:t>and best practice examples shared with all CPs – Yes/No</w:t>
            </w:r>
          </w:p>
        </w:tc>
      </w:tr>
      <w:tr w:rsidR="008D5558" w:rsidRPr="009C54C3" w14:paraId="5AD79164" w14:textId="77777777" w:rsidTr="00D46BD2">
        <w:trPr>
          <w:trHeight w:val="300"/>
        </w:trPr>
        <w:tc>
          <w:tcPr>
            <w:tcW w:w="2236" w:type="dxa"/>
            <w:gridSpan w:val="2"/>
            <w:vMerge/>
          </w:tcPr>
          <w:p w14:paraId="218BB728" w14:textId="77777777" w:rsidR="00535771" w:rsidRDefault="00535771" w:rsidP="000E3CCD">
            <w:pPr>
              <w:rPr>
                <w:b/>
                <w:bCs/>
                <w:sz w:val="18"/>
                <w:szCs w:val="18"/>
              </w:rPr>
            </w:pPr>
          </w:p>
        </w:tc>
        <w:tc>
          <w:tcPr>
            <w:tcW w:w="3158" w:type="dxa"/>
          </w:tcPr>
          <w:p w14:paraId="329BF45D" w14:textId="3E3BAACC" w:rsidR="009471EF" w:rsidRDefault="00535771" w:rsidP="009471EF">
            <w:pPr>
              <w:rPr>
                <w:sz w:val="18"/>
                <w:szCs w:val="18"/>
              </w:rPr>
            </w:pPr>
            <w:r>
              <w:rPr>
                <w:sz w:val="18"/>
                <w:szCs w:val="18"/>
              </w:rPr>
              <w:t>3.</w:t>
            </w:r>
            <w:r w:rsidR="00076CBC">
              <w:rPr>
                <w:sz w:val="18"/>
                <w:szCs w:val="18"/>
              </w:rPr>
              <w:t>5</w:t>
            </w:r>
            <w:r>
              <w:rPr>
                <w:sz w:val="18"/>
                <w:szCs w:val="18"/>
              </w:rPr>
              <w:t xml:space="preserve">.2: </w:t>
            </w:r>
            <w:r w:rsidRPr="001005DC">
              <w:rPr>
                <w:sz w:val="18"/>
                <w:szCs w:val="18"/>
              </w:rPr>
              <w:t>Create a standard format for these insights to provide evidence-based, easy-to-use data.</w:t>
            </w:r>
          </w:p>
          <w:p w14:paraId="07FE42D1" w14:textId="6C50B8AC" w:rsidR="00535771" w:rsidRPr="008E2937" w:rsidRDefault="009471EF" w:rsidP="00737B9B">
            <w:pPr>
              <w:pStyle w:val="ListParagraph"/>
              <w:numPr>
                <w:ilvl w:val="0"/>
                <w:numId w:val="27"/>
              </w:numPr>
              <w:rPr>
                <w:sz w:val="18"/>
                <w:szCs w:val="18"/>
              </w:rPr>
            </w:pPr>
            <w:r w:rsidRPr="002066F7">
              <w:rPr>
                <w:sz w:val="18"/>
                <w:szCs w:val="28"/>
              </w:rPr>
              <w:t>Develop guidance for parties to engage the public with case studies of youth-led wetlands projects</w:t>
            </w:r>
          </w:p>
        </w:tc>
        <w:tc>
          <w:tcPr>
            <w:tcW w:w="1475" w:type="dxa"/>
          </w:tcPr>
          <w:p w14:paraId="4055F1C4" w14:textId="121436A5" w:rsidR="00535771" w:rsidRPr="00177BE5" w:rsidRDefault="00042C35" w:rsidP="000E3CCD">
            <w:pPr>
              <w:rPr>
                <w:sz w:val="18"/>
                <w:szCs w:val="18"/>
              </w:rPr>
            </w:pPr>
            <w:r w:rsidRPr="00177BE5">
              <w:rPr>
                <w:sz w:val="18"/>
                <w:szCs w:val="18"/>
              </w:rPr>
              <w:t xml:space="preserve">Low </w:t>
            </w:r>
            <w:r>
              <w:rPr>
                <w:sz w:val="18"/>
                <w:szCs w:val="18"/>
              </w:rPr>
              <w:t>(31/12/2024)</w:t>
            </w:r>
          </w:p>
        </w:tc>
        <w:tc>
          <w:tcPr>
            <w:tcW w:w="1523" w:type="dxa"/>
          </w:tcPr>
          <w:p w14:paraId="6C25F8CF" w14:textId="77777777" w:rsidR="00042C35" w:rsidRDefault="00042C35" w:rsidP="00042C35">
            <w:pPr>
              <w:rPr>
                <w:sz w:val="18"/>
                <w:szCs w:val="18"/>
              </w:rPr>
            </w:pPr>
            <w:r w:rsidRPr="3C22D262">
              <w:rPr>
                <w:sz w:val="18"/>
                <w:szCs w:val="18"/>
              </w:rPr>
              <w:t>Global youth engaged in wetlands (ages 18-35)</w:t>
            </w:r>
          </w:p>
          <w:p w14:paraId="07C70CC5" w14:textId="77777777" w:rsidR="00042C35" w:rsidRDefault="00042C35" w:rsidP="00042C35">
            <w:pPr>
              <w:rPr>
                <w:sz w:val="18"/>
                <w:szCs w:val="18"/>
              </w:rPr>
            </w:pPr>
          </w:p>
          <w:p w14:paraId="3C28BBA1" w14:textId="7A41A6DF" w:rsidR="00535771" w:rsidRDefault="00042C35" w:rsidP="00042C35">
            <w:pPr>
              <w:rPr>
                <w:sz w:val="18"/>
                <w:szCs w:val="18"/>
              </w:rPr>
            </w:pPr>
            <w:r>
              <w:rPr>
                <w:sz w:val="18"/>
                <w:szCs w:val="18"/>
              </w:rPr>
              <w:t>CP governments</w:t>
            </w:r>
          </w:p>
        </w:tc>
        <w:tc>
          <w:tcPr>
            <w:tcW w:w="1854" w:type="dxa"/>
            <w:shd w:val="clear" w:color="auto" w:fill="auto"/>
          </w:tcPr>
          <w:p w14:paraId="01B2D7A6" w14:textId="64EEB317" w:rsidR="00535771" w:rsidRPr="002066F7" w:rsidRDefault="009471EF" w:rsidP="004D0B02">
            <w:pPr>
              <w:rPr>
                <w:sz w:val="18"/>
                <w:szCs w:val="18"/>
              </w:rPr>
            </w:pPr>
            <w:r w:rsidRPr="002066F7">
              <w:rPr>
                <w:sz w:val="18"/>
                <w:szCs w:val="18"/>
              </w:rPr>
              <w:t>TBC</w:t>
            </w:r>
          </w:p>
        </w:tc>
        <w:tc>
          <w:tcPr>
            <w:tcW w:w="2318" w:type="dxa"/>
            <w:shd w:val="clear" w:color="auto" w:fill="auto"/>
          </w:tcPr>
          <w:p w14:paraId="4507ABB5" w14:textId="34596614" w:rsidR="00535771" w:rsidRPr="008C1AC5" w:rsidRDefault="009471EF" w:rsidP="000E3CCD">
            <w:pPr>
              <w:rPr>
                <w:sz w:val="18"/>
                <w:szCs w:val="18"/>
              </w:rPr>
            </w:pPr>
            <w:r w:rsidRPr="005F12F9">
              <w:rPr>
                <w:sz w:val="18"/>
              </w:rPr>
              <w:t xml:space="preserve">N/A – in-kind development of content  </w:t>
            </w:r>
          </w:p>
        </w:tc>
        <w:tc>
          <w:tcPr>
            <w:tcW w:w="2104" w:type="dxa"/>
            <w:shd w:val="clear" w:color="auto" w:fill="auto"/>
          </w:tcPr>
          <w:p w14:paraId="525325A2" w14:textId="4988602F" w:rsidR="00535771" w:rsidRPr="008C1AC5" w:rsidRDefault="005552D5" w:rsidP="000E3CCD">
            <w:pPr>
              <w:rPr>
                <w:sz w:val="18"/>
                <w:szCs w:val="18"/>
              </w:rPr>
            </w:pPr>
            <w:r>
              <w:rPr>
                <w:sz w:val="18"/>
                <w:szCs w:val="18"/>
              </w:rPr>
              <w:t>Data standard format created – Yes/No</w:t>
            </w:r>
          </w:p>
        </w:tc>
      </w:tr>
      <w:tr w:rsidR="008D5558" w:rsidRPr="009C54C3" w14:paraId="4AE56F80" w14:textId="77777777" w:rsidTr="00D46BD2">
        <w:trPr>
          <w:trHeight w:val="300"/>
        </w:trPr>
        <w:tc>
          <w:tcPr>
            <w:tcW w:w="2236" w:type="dxa"/>
            <w:gridSpan w:val="2"/>
            <w:vMerge/>
          </w:tcPr>
          <w:p w14:paraId="2A050A7D" w14:textId="77777777" w:rsidR="00535771" w:rsidRDefault="00535771" w:rsidP="000E3CCD">
            <w:pPr>
              <w:rPr>
                <w:b/>
                <w:bCs/>
                <w:sz w:val="18"/>
                <w:szCs w:val="18"/>
              </w:rPr>
            </w:pPr>
          </w:p>
        </w:tc>
        <w:tc>
          <w:tcPr>
            <w:tcW w:w="3158" w:type="dxa"/>
          </w:tcPr>
          <w:p w14:paraId="1E703827" w14:textId="2C8105F3" w:rsidR="00535771" w:rsidRDefault="00535771" w:rsidP="008C083F">
            <w:pPr>
              <w:rPr>
                <w:sz w:val="18"/>
                <w:szCs w:val="18"/>
              </w:rPr>
            </w:pPr>
            <w:r>
              <w:rPr>
                <w:sz w:val="18"/>
                <w:szCs w:val="18"/>
              </w:rPr>
              <w:t>3.</w:t>
            </w:r>
            <w:r w:rsidR="00076CBC">
              <w:rPr>
                <w:sz w:val="18"/>
                <w:szCs w:val="18"/>
              </w:rPr>
              <w:t>5</w:t>
            </w:r>
            <w:r>
              <w:rPr>
                <w:sz w:val="18"/>
                <w:szCs w:val="18"/>
              </w:rPr>
              <w:t xml:space="preserve">.3: </w:t>
            </w:r>
            <w:r w:rsidRPr="001005DC">
              <w:rPr>
                <w:sz w:val="18"/>
                <w:szCs w:val="18"/>
              </w:rPr>
              <w:t>Keep exploring with CPs what data they need to present in negotiating and decision-making spaces, to ensure the right data is being collected.</w:t>
            </w:r>
          </w:p>
        </w:tc>
        <w:tc>
          <w:tcPr>
            <w:tcW w:w="1475" w:type="dxa"/>
          </w:tcPr>
          <w:p w14:paraId="5226E25F" w14:textId="74BF4050" w:rsidR="00535771" w:rsidRPr="00177BE5" w:rsidRDefault="00042C35" w:rsidP="000E3CCD">
            <w:pPr>
              <w:rPr>
                <w:sz w:val="18"/>
                <w:szCs w:val="18"/>
              </w:rPr>
            </w:pPr>
            <w:r w:rsidRPr="00177BE5">
              <w:rPr>
                <w:sz w:val="18"/>
                <w:szCs w:val="18"/>
              </w:rPr>
              <w:t xml:space="preserve">Low </w:t>
            </w:r>
            <w:r>
              <w:rPr>
                <w:sz w:val="18"/>
                <w:szCs w:val="18"/>
              </w:rPr>
              <w:t>(31/12/2024)- ongoing</w:t>
            </w:r>
          </w:p>
        </w:tc>
        <w:tc>
          <w:tcPr>
            <w:tcW w:w="1523" w:type="dxa"/>
          </w:tcPr>
          <w:p w14:paraId="38C724D0" w14:textId="745D254D" w:rsidR="00535771" w:rsidRDefault="00042C35" w:rsidP="000E3CCD">
            <w:pPr>
              <w:rPr>
                <w:sz w:val="18"/>
                <w:szCs w:val="18"/>
              </w:rPr>
            </w:pPr>
            <w:r>
              <w:rPr>
                <w:sz w:val="18"/>
                <w:szCs w:val="18"/>
              </w:rPr>
              <w:t>CP governments</w:t>
            </w:r>
          </w:p>
        </w:tc>
        <w:tc>
          <w:tcPr>
            <w:tcW w:w="1854" w:type="dxa"/>
            <w:shd w:val="clear" w:color="auto" w:fill="auto"/>
          </w:tcPr>
          <w:p w14:paraId="4ADC1248" w14:textId="6CCE02FB" w:rsidR="00535771" w:rsidRPr="002066F7" w:rsidRDefault="00742FA0" w:rsidP="004D0B02">
            <w:pPr>
              <w:rPr>
                <w:sz w:val="18"/>
                <w:szCs w:val="18"/>
              </w:rPr>
            </w:pPr>
            <w:r>
              <w:rPr>
                <w:sz w:val="18"/>
                <w:szCs w:val="18"/>
              </w:rPr>
              <w:t>YWG</w:t>
            </w:r>
          </w:p>
        </w:tc>
        <w:tc>
          <w:tcPr>
            <w:tcW w:w="2318" w:type="dxa"/>
            <w:shd w:val="clear" w:color="auto" w:fill="auto"/>
          </w:tcPr>
          <w:p w14:paraId="77B6425F" w14:textId="6F3A8836" w:rsidR="00535771" w:rsidRPr="008C1AC5" w:rsidRDefault="009471EF" w:rsidP="000E3CCD">
            <w:pPr>
              <w:rPr>
                <w:sz w:val="18"/>
                <w:szCs w:val="18"/>
              </w:rPr>
            </w:pPr>
            <w:r w:rsidRPr="005F12F9">
              <w:rPr>
                <w:sz w:val="18"/>
              </w:rPr>
              <w:t xml:space="preserve">N/A – in-kind development of content  </w:t>
            </w:r>
          </w:p>
        </w:tc>
        <w:tc>
          <w:tcPr>
            <w:tcW w:w="2104" w:type="dxa"/>
            <w:shd w:val="clear" w:color="auto" w:fill="auto"/>
          </w:tcPr>
          <w:p w14:paraId="261D3E22" w14:textId="4A513835" w:rsidR="00535771" w:rsidRPr="008C1AC5" w:rsidRDefault="00230076" w:rsidP="000E3CCD">
            <w:pPr>
              <w:rPr>
                <w:sz w:val="18"/>
                <w:szCs w:val="18"/>
              </w:rPr>
            </w:pPr>
            <w:r>
              <w:rPr>
                <w:sz w:val="18"/>
                <w:szCs w:val="18"/>
              </w:rPr>
              <w:t xml:space="preserve">CPs surveyed for </w:t>
            </w:r>
            <w:r w:rsidR="00042C35">
              <w:rPr>
                <w:sz w:val="18"/>
                <w:szCs w:val="18"/>
              </w:rPr>
              <w:t>data collection preferences – Yes/No</w:t>
            </w:r>
          </w:p>
        </w:tc>
      </w:tr>
      <w:tr w:rsidR="00A96580" w:rsidRPr="009C54C3" w14:paraId="5360E234" w14:textId="77777777" w:rsidTr="00D46BD2">
        <w:trPr>
          <w:trHeight w:val="300"/>
        </w:trPr>
        <w:tc>
          <w:tcPr>
            <w:tcW w:w="2236" w:type="dxa"/>
            <w:gridSpan w:val="2"/>
            <w:shd w:val="clear" w:color="auto" w:fill="D9D9D9" w:themeFill="background1" w:themeFillShade="D9"/>
          </w:tcPr>
          <w:p w14:paraId="0F29275A" w14:textId="65856F94" w:rsidR="00A96580" w:rsidRDefault="00A96580" w:rsidP="00A96580">
            <w:pPr>
              <w:rPr>
                <w:b/>
                <w:bCs/>
                <w:sz w:val="18"/>
                <w:szCs w:val="18"/>
              </w:rPr>
            </w:pPr>
            <w:r>
              <w:rPr>
                <w:b/>
                <w:bCs/>
                <w:sz w:val="18"/>
                <w:szCs w:val="18"/>
              </w:rPr>
              <w:t>Outcome/ Output</w:t>
            </w:r>
          </w:p>
        </w:tc>
        <w:tc>
          <w:tcPr>
            <w:tcW w:w="3158" w:type="dxa"/>
            <w:shd w:val="clear" w:color="auto" w:fill="D9D9D9" w:themeFill="background1" w:themeFillShade="D9"/>
          </w:tcPr>
          <w:p w14:paraId="38D773C0" w14:textId="4B1678F3" w:rsidR="00A96580" w:rsidRDefault="00A96580" w:rsidP="00A96580">
            <w:pPr>
              <w:rPr>
                <w:sz w:val="18"/>
                <w:szCs w:val="18"/>
              </w:rPr>
            </w:pPr>
            <w:r>
              <w:rPr>
                <w:b/>
                <w:bCs/>
                <w:sz w:val="18"/>
                <w:szCs w:val="18"/>
              </w:rPr>
              <w:t>Tasks</w:t>
            </w:r>
          </w:p>
        </w:tc>
        <w:tc>
          <w:tcPr>
            <w:tcW w:w="1475" w:type="dxa"/>
            <w:shd w:val="clear" w:color="auto" w:fill="D9D9D9" w:themeFill="background1" w:themeFillShade="D9"/>
          </w:tcPr>
          <w:p w14:paraId="3C804E3D" w14:textId="382AE99B" w:rsidR="00A96580" w:rsidRPr="00177BE5" w:rsidRDefault="00A96580" w:rsidP="00A96580">
            <w:pPr>
              <w:rPr>
                <w:sz w:val="18"/>
                <w:szCs w:val="18"/>
              </w:rPr>
            </w:pPr>
            <w:r>
              <w:rPr>
                <w:b/>
                <w:bCs/>
                <w:sz w:val="18"/>
                <w:szCs w:val="18"/>
              </w:rPr>
              <w:t>Priority level (completion date)</w:t>
            </w:r>
          </w:p>
        </w:tc>
        <w:tc>
          <w:tcPr>
            <w:tcW w:w="1523" w:type="dxa"/>
            <w:shd w:val="clear" w:color="auto" w:fill="D9D9D9" w:themeFill="background1" w:themeFillShade="D9"/>
          </w:tcPr>
          <w:p w14:paraId="21464A8F" w14:textId="6150A54A" w:rsidR="00A96580" w:rsidRDefault="00A96580" w:rsidP="00A96580">
            <w:pPr>
              <w:rPr>
                <w:sz w:val="18"/>
                <w:szCs w:val="18"/>
              </w:rPr>
            </w:pPr>
            <w:r>
              <w:rPr>
                <w:b/>
                <w:bCs/>
                <w:sz w:val="18"/>
                <w:szCs w:val="18"/>
              </w:rPr>
              <w:t>Audiences</w:t>
            </w:r>
          </w:p>
        </w:tc>
        <w:tc>
          <w:tcPr>
            <w:tcW w:w="1854" w:type="dxa"/>
            <w:shd w:val="clear" w:color="auto" w:fill="D9D9D9" w:themeFill="background1" w:themeFillShade="D9"/>
          </w:tcPr>
          <w:p w14:paraId="20A725F8" w14:textId="6DE1FABF" w:rsidR="00A96580" w:rsidRPr="002066F7" w:rsidRDefault="00A96580" w:rsidP="00A96580">
            <w:pPr>
              <w:rPr>
                <w:sz w:val="18"/>
                <w:szCs w:val="18"/>
              </w:rPr>
            </w:pPr>
            <w:r>
              <w:rPr>
                <w:b/>
                <w:bCs/>
                <w:sz w:val="18"/>
                <w:szCs w:val="18"/>
              </w:rPr>
              <w:t>Co-Contributors</w:t>
            </w:r>
          </w:p>
        </w:tc>
        <w:tc>
          <w:tcPr>
            <w:tcW w:w="2318" w:type="dxa"/>
            <w:shd w:val="clear" w:color="auto" w:fill="D9D9D9" w:themeFill="background1" w:themeFillShade="D9"/>
          </w:tcPr>
          <w:p w14:paraId="476862A6" w14:textId="115D5CB0" w:rsidR="00A96580" w:rsidRPr="005F12F9" w:rsidRDefault="00A96580" w:rsidP="00A96580">
            <w:pPr>
              <w:rPr>
                <w:sz w:val="18"/>
              </w:rPr>
            </w:pPr>
            <w:r>
              <w:rPr>
                <w:b/>
                <w:bCs/>
                <w:sz w:val="18"/>
                <w:szCs w:val="18"/>
              </w:rPr>
              <w:t>Finance (cost estimate &amp; funding source)</w:t>
            </w:r>
          </w:p>
        </w:tc>
        <w:tc>
          <w:tcPr>
            <w:tcW w:w="2104" w:type="dxa"/>
            <w:shd w:val="clear" w:color="auto" w:fill="D9D9D9" w:themeFill="background1" w:themeFillShade="D9"/>
          </w:tcPr>
          <w:p w14:paraId="0A9D660E" w14:textId="45B9839C" w:rsidR="00A96580" w:rsidRDefault="00A96580" w:rsidP="00A96580">
            <w:pPr>
              <w:rPr>
                <w:sz w:val="18"/>
                <w:szCs w:val="18"/>
              </w:rPr>
            </w:pPr>
            <w:r>
              <w:rPr>
                <w:b/>
                <w:bCs/>
                <w:sz w:val="18"/>
                <w:szCs w:val="18"/>
              </w:rPr>
              <w:t>Metrics for reporting</w:t>
            </w:r>
          </w:p>
        </w:tc>
      </w:tr>
      <w:tr w:rsidR="0027235D" w:rsidRPr="009C54C3" w14:paraId="26BB3DCC" w14:textId="77777777" w:rsidTr="00D46BD2">
        <w:trPr>
          <w:trHeight w:val="300"/>
        </w:trPr>
        <w:tc>
          <w:tcPr>
            <w:tcW w:w="2236" w:type="dxa"/>
            <w:gridSpan w:val="2"/>
          </w:tcPr>
          <w:p w14:paraId="04C892F3" w14:textId="4CDBF94A" w:rsidR="0027235D" w:rsidRPr="00011248" w:rsidRDefault="0027235D" w:rsidP="0027235D">
            <w:pPr>
              <w:rPr>
                <w:rStyle w:val="ui-provider"/>
                <w:b/>
                <w:bCs/>
                <w:sz w:val="18"/>
                <w:szCs w:val="18"/>
              </w:rPr>
            </w:pPr>
            <w:r w:rsidRPr="00A110E8">
              <w:rPr>
                <w:b/>
                <w:bCs/>
                <w:sz w:val="18"/>
                <w:szCs w:val="18"/>
              </w:rPr>
              <w:t>3.</w:t>
            </w:r>
            <w:r w:rsidR="00076CBC">
              <w:rPr>
                <w:b/>
                <w:bCs/>
                <w:sz w:val="18"/>
                <w:szCs w:val="18"/>
              </w:rPr>
              <w:t>6</w:t>
            </w:r>
            <w:r w:rsidRPr="00A110E8">
              <w:rPr>
                <w:b/>
                <w:bCs/>
                <w:sz w:val="18"/>
                <w:szCs w:val="18"/>
              </w:rPr>
              <w:t>:</w:t>
            </w:r>
            <w:r w:rsidRPr="00011248">
              <w:rPr>
                <w:b/>
                <w:bCs/>
                <w:sz w:val="18"/>
                <w:szCs w:val="18"/>
              </w:rPr>
              <w:t xml:space="preserve"> </w:t>
            </w:r>
            <w:r w:rsidRPr="00011248">
              <w:rPr>
                <w:rStyle w:val="ui-provider"/>
                <w:b/>
                <w:bCs/>
                <w:sz w:val="18"/>
                <w:szCs w:val="18"/>
              </w:rPr>
              <w:t>Encourage CP governments to integrate youth into wetlands policies and processes:</w:t>
            </w:r>
          </w:p>
          <w:p w14:paraId="4602DAD5" w14:textId="6F23A445" w:rsidR="0027235D" w:rsidRPr="009156BC" w:rsidRDefault="0027235D" w:rsidP="0027235D">
            <w:pPr>
              <w:rPr>
                <w:sz w:val="18"/>
                <w:szCs w:val="18"/>
              </w:rPr>
            </w:pPr>
            <w:r>
              <w:rPr>
                <w:sz w:val="18"/>
                <w:szCs w:val="18"/>
              </w:rPr>
              <w:t xml:space="preserve">Lobby governments to </w:t>
            </w:r>
            <w:r w:rsidRPr="00FE66AB">
              <w:rPr>
                <w:sz w:val="18"/>
                <w:szCs w:val="18"/>
              </w:rPr>
              <w:t xml:space="preserve">update existing </w:t>
            </w:r>
            <w:r w:rsidRPr="009156BC">
              <w:rPr>
                <w:rStyle w:val="ui-provider"/>
                <w:sz w:val="18"/>
                <w:szCs w:val="18"/>
              </w:rPr>
              <w:t xml:space="preserve">national/regional wetlands strategies, </w:t>
            </w:r>
            <w:r w:rsidR="00E563AE">
              <w:rPr>
                <w:rStyle w:val="ui-provider"/>
                <w:sz w:val="18"/>
                <w:szCs w:val="18"/>
              </w:rPr>
              <w:t>program</w:t>
            </w:r>
            <w:r w:rsidRPr="009156BC">
              <w:rPr>
                <w:rStyle w:val="ui-provider"/>
                <w:sz w:val="18"/>
                <w:szCs w:val="18"/>
              </w:rPr>
              <w:t>s etc to include youth involvement and considerations, as well as ensure that these considerations are included in all new policies</w:t>
            </w:r>
          </w:p>
        </w:tc>
        <w:tc>
          <w:tcPr>
            <w:tcW w:w="3158" w:type="dxa"/>
          </w:tcPr>
          <w:p w14:paraId="7B4A1C4A" w14:textId="555E0C56" w:rsidR="0027235D" w:rsidRDefault="0027235D" w:rsidP="0027235D">
            <w:pPr>
              <w:rPr>
                <w:sz w:val="18"/>
                <w:szCs w:val="18"/>
              </w:rPr>
            </w:pPr>
            <w:r>
              <w:rPr>
                <w:sz w:val="18"/>
                <w:szCs w:val="18"/>
              </w:rPr>
              <w:t>3.</w:t>
            </w:r>
            <w:r w:rsidR="00076CBC">
              <w:rPr>
                <w:sz w:val="18"/>
                <w:szCs w:val="18"/>
              </w:rPr>
              <w:t>6</w:t>
            </w:r>
            <w:r>
              <w:rPr>
                <w:sz w:val="18"/>
                <w:szCs w:val="18"/>
              </w:rPr>
              <w:t>.1:</w:t>
            </w:r>
            <w:r w:rsidR="00533FFA">
              <w:rPr>
                <w:sz w:val="18"/>
                <w:szCs w:val="18"/>
              </w:rPr>
              <w:t xml:space="preserve"> </w:t>
            </w:r>
            <w:r w:rsidR="00924B2F">
              <w:rPr>
                <w:sz w:val="18"/>
                <w:szCs w:val="18"/>
              </w:rPr>
              <w:t xml:space="preserve">Identify and explore with CPs </w:t>
            </w:r>
            <w:r w:rsidR="003E1954">
              <w:rPr>
                <w:sz w:val="18"/>
                <w:szCs w:val="18"/>
              </w:rPr>
              <w:t xml:space="preserve">ways to integrate youth considerations into existing and new wetlands </w:t>
            </w:r>
            <w:r w:rsidR="00144C64">
              <w:rPr>
                <w:sz w:val="18"/>
                <w:szCs w:val="18"/>
              </w:rPr>
              <w:t xml:space="preserve">policies, strategies, processes and </w:t>
            </w:r>
            <w:r w:rsidR="00E563AE">
              <w:rPr>
                <w:sz w:val="18"/>
                <w:szCs w:val="18"/>
              </w:rPr>
              <w:t>program</w:t>
            </w:r>
            <w:r w:rsidR="00144C64">
              <w:rPr>
                <w:sz w:val="18"/>
                <w:szCs w:val="18"/>
              </w:rPr>
              <w:t>s</w:t>
            </w:r>
          </w:p>
          <w:p w14:paraId="432B659F" w14:textId="77777777" w:rsidR="00144C64" w:rsidRDefault="00144C64" w:rsidP="00144C64">
            <w:pPr>
              <w:pStyle w:val="ListParagraph"/>
              <w:numPr>
                <w:ilvl w:val="0"/>
                <w:numId w:val="27"/>
              </w:numPr>
              <w:rPr>
                <w:sz w:val="18"/>
                <w:szCs w:val="18"/>
              </w:rPr>
            </w:pPr>
            <w:r>
              <w:rPr>
                <w:sz w:val="18"/>
                <w:szCs w:val="18"/>
              </w:rPr>
              <w:t xml:space="preserve">Present suggestions for integration into specific </w:t>
            </w:r>
            <w:r w:rsidR="009E0C7D">
              <w:rPr>
                <w:sz w:val="18"/>
                <w:szCs w:val="18"/>
              </w:rPr>
              <w:t>examples</w:t>
            </w:r>
          </w:p>
          <w:p w14:paraId="7691E8D4" w14:textId="3BD1B8C5" w:rsidR="009E0C7D" w:rsidRPr="00AE7CC1" w:rsidRDefault="009E0C7D" w:rsidP="00AE7CC1">
            <w:pPr>
              <w:pStyle w:val="ListParagraph"/>
              <w:numPr>
                <w:ilvl w:val="0"/>
                <w:numId w:val="27"/>
              </w:numPr>
              <w:rPr>
                <w:sz w:val="18"/>
                <w:szCs w:val="18"/>
              </w:rPr>
            </w:pPr>
            <w:r>
              <w:rPr>
                <w:sz w:val="18"/>
                <w:szCs w:val="18"/>
              </w:rPr>
              <w:t xml:space="preserve">Provide existing </w:t>
            </w:r>
            <w:r w:rsidR="00483B09">
              <w:rPr>
                <w:sz w:val="18"/>
                <w:szCs w:val="18"/>
              </w:rPr>
              <w:t xml:space="preserve">case study </w:t>
            </w:r>
            <w:r>
              <w:rPr>
                <w:sz w:val="18"/>
                <w:szCs w:val="18"/>
              </w:rPr>
              <w:t>examples from other CPs</w:t>
            </w:r>
            <w:r w:rsidR="00483B09">
              <w:rPr>
                <w:sz w:val="18"/>
                <w:szCs w:val="18"/>
              </w:rPr>
              <w:t xml:space="preserve"> that have already integrate youth considerations</w:t>
            </w:r>
          </w:p>
        </w:tc>
        <w:tc>
          <w:tcPr>
            <w:tcW w:w="1475" w:type="dxa"/>
          </w:tcPr>
          <w:p w14:paraId="569E09D8" w14:textId="52953D76" w:rsidR="0027235D" w:rsidRPr="00A110E8" w:rsidRDefault="00AE7CC1" w:rsidP="0027235D">
            <w:pPr>
              <w:rPr>
                <w:sz w:val="18"/>
                <w:szCs w:val="18"/>
              </w:rPr>
            </w:pPr>
            <w:r w:rsidRPr="00177BE5">
              <w:rPr>
                <w:sz w:val="18"/>
                <w:szCs w:val="18"/>
              </w:rPr>
              <w:t xml:space="preserve">Low </w:t>
            </w:r>
            <w:r>
              <w:rPr>
                <w:sz w:val="18"/>
                <w:szCs w:val="18"/>
              </w:rPr>
              <w:t>(31/12/2024)- ongoing</w:t>
            </w:r>
          </w:p>
        </w:tc>
        <w:tc>
          <w:tcPr>
            <w:tcW w:w="1523" w:type="dxa"/>
          </w:tcPr>
          <w:p w14:paraId="07EC94FD" w14:textId="1BC2AF8A" w:rsidR="0027235D" w:rsidRPr="00A110E8" w:rsidRDefault="0027235D" w:rsidP="0027235D">
            <w:pPr>
              <w:rPr>
                <w:sz w:val="18"/>
                <w:szCs w:val="18"/>
              </w:rPr>
            </w:pPr>
            <w:r>
              <w:rPr>
                <w:sz w:val="18"/>
                <w:szCs w:val="18"/>
              </w:rPr>
              <w:t>CP governments</w:t>
            </w:r>
          </w:p>
        </w:tc>
        <w:tc>
          <w:tcPr>
            <w:tcW w:w="1854" w:type="dxa"/>
            <w:shd w:val="clear" w:color="auto" w:fill="auto"/>
          </w:tcPr>
          <w:p w14:paraId="392262E8" w14:textId="77777777" w:rsidR="0027235D" w:rsidRDefault="00AE7CC1" w:rsidP="0027235D">
            <w:pPr>
              <w:rPr>
                <w:sz w:val="18"/>
                <w:szCs w:val="18"/>
              </w:rPr>
            </w:pPr>
            <w:r>
              <w:rPr>
                <w:sz w:val="18"/>
                <w:szCs w:val="18"/>
              </w:rPr>
              <w:t>Secretariat</w:t>
            </w:r>
          </w:p>
          <w:p w14:paraId="5443BBAD" w14:textId="77777777" w:rsidR="006F00BD" w:rsidRDefault="006F00BD" w:rsidP="0027235D">
            <w:pPr>
              <w:rPr>
                <w:sz w:val="18"/>
                <w:szCs w:val="18"/>
              </w:rPr>
            </w:pPr>
          </w:p>
          <w:p w14:paraId="1A1C6882" w14:textId="6A0D38C6" w:rsidR="006F00BD" w:rsidRPr="00A110E8" w:rsidRDefault="006F00BD" w:rsidP="0027235D">
            <w:pPr>
              <w:rPr>
                <w:sz w:val="18"/>
                <w:szCs w:val="18"/>
              </w:rPr>
            </w:pPr>
            <w:r>
              <w:rPr>
                <w:sz w:val="18"/>
                <w:szCs w:val="18"/>
              </w:rPr>
              <w:t>YWG</w:t>
            </w:r>
          </w:p>
        </w:tc>
        <w:tc>
          <w:tcPr>
            <w:tcW w:w="2318" w:type="dxa"/>
            <w:shd w:val="clear" w:color="auto" w:fill="auto"/>
          </w:tcPr>
          <w:p w14:paraId="4EE1F85A" w14:textId="6A74DBE9" w:rsidR="0027235D" w:rsidRPr="00A110E8" w:rsidRDefault="0027235D" w:rsidP="0027235D">
            <w:pPr>
              <w:rPr>
                <w:sz w:val="18"/>
                <w:szCs w:val="18"/>
              </w:rPr>
            </w:pPr>
            <w:r w:rsidRPr="005F12F9">
              <w:rPr>
                <w:sz w:val="18"/>
              </w:rPr>
              <w:t xml:space="preserve">N/A – in-kind development of content  </w:t>
            </w:r>
          </w:p>
        </w:tc>
        <w:tc>
          <w:tcPr>
            <w:tcW w:w="2104" w:type="dxa"/>
            <w:shd w:val="clear" w:color="auto" w:fill="auto"/>
          </w:tcPr>
          <w:p w14:paraId="4E016637" w14:textId="45C3B017" w:rsidR="0027235D" w:rsidRPr="00A110E8" w:rsidRDefault="00FF318F" w:rsidP="0027235D">
            <w:pPr>
              <w:rPr>
                <w:sz w:val="18"/>
                <w:szCs w:val="18"/>
              </w:rPr>
            </w:pPr>
            <w:r>
              <w:rPr>
                <w:sz w:val="18"/>
                <w:szCs w:val="18"/>
              </w:rPr>
              <w:t>Number of CPs lobbied</w:t>
            </w:r>
          </w:p>
        </w:tc>
      </w:tr>
      <w:tr w:rsidR="0027235D" w:rsidRPr="009C54C3" w14:paraId="20CDC3BC" w14:textId="259BB05D" w:rsidTr="00E978E1">
        <w:trPr>
          <w:trHeight w:val="300"/>
        </w:trPr>
        <w:tc>
          <w:tcPr>
            <w:tcW w:w="14668" w:type="dxa"/>
            <w:gridSpan w:val="8"/>
            <w:shd w:val="clear" w:color="auto" w:fill="D8D2CA"/>
          </w:tcPr>
          <w:p w14:paraId="1C3E8AFC" w14:textId="77777777" w:rsidR="0027235D" w:rsidRDefault="0027235D" w:rsidP="0027235D">
            <w:pPr>
              <w:rPr>
                <w:b/>
                <w:bCs/>
                <w:sz w:val="18"/>
                <w:szCs w:val="18"/>
              </w:rPr>
            </w:pPr>
            <w:r>
              <w:rPr>
                <w:b/>
                <w:bCs/>
                <w:sz w:val="18"/>
                <w:szCs w:val="18"/>
              </w:rPr>
              <w:t xml:space="preserve">Theme 4: </w:t>
            </w:r>
            <w:r w:rsidRPr="2FFD1A1B">
              <w:rPr>
                <w:b/>
                <w:bCs/>
                <w:sz w:val="18"/>
                <w:szCs w:val="18"/>
              </w:rPr>
              <w:t xml:space="preserve">Formal Recommendations to COP 15 </w:t>
            </w:r>
          </w:p>
          <w:p w14:paraId="266699A0" w14:textId="77777777" w:rsidR="0027235D" w:rsidRDefault="0027235D" w:rsidP="0027235D">
            <w:pPr>
              <w:rPr>
                <w:b/>
                <w:bCs/>
                <w:sz w:val="18"/>
                <w:szCs w:val="18"/>
              </w:rPr>
            </w:pPr>
          </w:p>
          <w:p w14:paraId="49204BD1" w14:textId="77777777" w:rsidR="0027235D" w:rsidRPr="009C54C3" w:rsidRDefault="0027235D" w:rsidP="0027235D">
            <w:pPr>
              <w:rPr>
                <w:sz w:val="18"/>
                <w:szCs w:val="18"/>
              </w:rPr>
            </w:pPr>
            <w:r w:rsidRPr="00787C9E">
              <w:rPr>
                <w:sz w:val="18"/>
                <w:szCs w:val="18"/>
              </w:rPr>
              <w:t>Mandate:</w:t>
            </w:r>
            <w:r>
              <w:rPr>
                <w:b/>
                <w:bCs/>
                <w:sz w:val="18"/>
                <w:szCs w:val="18"/>
              </w:rPr>
              <w:t xml:space="preserve"> </w:t>
            </w:r>
            <w:r w:rsidRPr="2FFD1A1B">
              <w:rPr>
                <w:sz w:val="18"/>
                <w:szCs w:val="18"/>
              </w:rPr>
              <w:t>Report to the Standing Committee, including any recommendations about capacity-building and policy guidance for Contracting Parties.</w:t>
            </w:r>
          </w:p>
          <w:p w14:paraId="60C9B726" w14:textId="77777777" w:rsidR="0027235D" w:rsidRDefault="0027235D" w:rsidP="0027235D">
            <w:pPr>
              <w:rPr>
                <w:b/>
                <w:bCs/>
                <w:sz w:val="18"/>
                <w:szCs w:val="18"/>
              </w:rPr>
            </w:pPr>
          </w:p>
        </w:tc>
      </w:tr>
      <w:tr w:rsidR="0027235D" w:rsidRPr="009C54C3" w14:paraId="56E2B8EE" w14:textId="652C8508" w:rsidTr="0028496D">
        <w:trPr>
          <w:trHeight w:val="300"/>
        </w:trPr>
        <w:tc>
          <w:tcPr>
            <w:tcW w:w="2236" w:type="dxa"/>
            <w:gridSpan w:val="2"/>
            <w:shd w:val="clear" w:color="auto" w:fill="D9D9D9" w:themeFill="background1" w:themeFillShade="D9"/>
          </w:tcPr>
          <w:p w14:paraId="335787F2" w14:textId="62CF10D4" w:rsidR="0027235D" w:rsidRPr="009C54C3" w:rsidRDefault="0027235D" w:rsidP="0027235D">
            <w:pPr>
              <w:rPr>
                <w:b/>
                <w:bCs/>
                <w:sz w:val="18"/>
                <w:szCs w:val="18"/>
              </w:rPr>
            </w:pPr>
            <w:r>
              <w:rPr>
                <w:b/>
                <w:bCs/>
                <w:sz w:val="18"/>
                <w:szCs w:val="18"/>
              </w:rPr>
              <w:t>Outcome/ Output</w:t>
            </w:r>
          </w:p>
        </w:tc>
        <w:tc>
          <w:tcPr>
            <w:tcW w:w="3158" w:type="dxa"/>
            <w:shd w:val="clear" w:color="auto" w:fill="D9D9D9" w:themeFill="background1" w:themeFillShade="D9"/>
          </w:tcPr>
          <w:p w14:paraId="40071BB7" w14:textId="2F459057" w:rsidR="0027235D" w:rsidRPr="009C54C3" w:rsidRDefault="0027235D" w:rsidP="0027235D">
            <w:pPr>
              <w:rPr>
                <w:b/>
                <w:bCs/>
                <w:sz w:val="18"/>
                <w:szCs w:val="18"/>
              </w:rPr>
            </w:pPr>
            <w:r>
              <w:rPr>
                <w:b/>
                <w:bCs/>
                <w:sz w:val="18"/>
                <w:szCs w:val="18"/>
              </w:rPr>
              <w:t>Tasks</w:t>
            </w:r>
          </w:p>
        </w:tc>
        <w:tc>
          <w:tcPr>
            <w:tcW w:w="1475" w:type="dxa"/>
            <w:shd w:val="clear" w:color="auto" w:fill="D9D9D9" w:themeFill="background1" w:themeFillShade="D9"/>
          </w:tcPr>
          <w:p w14:paraId="6BBF1C49" w14:textId="73FD0D04" w:rsidR="0027235D" w:rsidRPr="009C54C3" w:rsidRDefault="0027235D" w:rsidP="0027235D">
            <w:pPr>
              <w:rPr>
                <w:b/>
                <w:bCs/>
                <w:sz w:val="18"/>
                <w:szCs w:val="18"/>
              </w:rPr>
            </w:pPr>
            <w:r>
              <w:rPr>
                <w:b/>
                <w:bCs/>
                <w:sz w:val="18"/>
                <w:szCs w:val="18"/>
              </w:rPr>
              <w:t>Priority level (completion date)</w:t>
            </w:r>
          </w:p>
        </w:tc>
        <w:tc>
          <w:tcPr>
            <w:tcW w:w="1523" w:type="dxa"/>
            <w:shd w:val="clear" w:color="auto" w:fill="D9D9D9" w:themeFill="background1" w:themeFillShade="D9"/>
          </w:tcPr>
          <w:p w14:paraId="1DAD1070" w14:textId="77777777" w:rsidR="0027235D" w:rsidRPr="009C54C3" w:rsidRDefault="0027235D" w:rsidP="0027235D">
            <w:pPr>
              <w:rPr>
                <w:b/>
                <w:bCs/>
                <w:sz w:val="18"/>
                <w:szCs w:val="18"/>
              </w:rPr>
            </w:pPr>
            <w:r>
              <w:rPr>
                <w:b/>
                <w:bCs/>
                <w:sz w:val="18"/>
                <w:szCs w:val="18"/>
              </w:rPr>
              <w:t>Audiences</w:t>
            </w:r>
          </w:p>
        </w:tc>
        <w:tc>
          <w:tcPr>
            <w:tcW w:w="1854" w:type="dxa"/>
            <w:shd w:val="clear" w:color="auto" w:fill="D9D9D9" w:themeFill="background1" w:themeFillShade="D9"/>
          </w:tcPr>
          <w:p w14:paraId="135C4C2B" w14:textId="77777777" w:rsidR="0027235D" w:rsidRPr="009C54C3" w:rsidRDefault="0027235D" w:rsidP="0027235D">
            <w:pPr>
              <w:rPr>
                <w:b/>
                <w:bCs/>
                <w:sz w:val="18"/>
                <w:szCs w:val="18"/>
              </w:rPr>
            </w:pPr>
            <w:r>
              <w:rPr>
                <w:b/>
                <w:bCs/>
                <w:sz w:val="18"/>
                <w:szCs w:val="18"/>
              </w:rPr>
              <w:t>Co-Contributors</w:t>
            </w:r>
          </w:p>
        </w:tc>
        <w:tc>
          <w:tcPr>
            <w:tcW w:w="2318" w:type="dxa"/>
            <w:shd w:val="clear" w:color="auto" w:fill="D9D9D9" w:themeFill="background1" w:themeFillShade="D9"/>
          </w:tcPr>
          <w:p w14:paraId="092564B9" w14:textId="63E3C452" w:rsidR="0027235D" w:rsidRDefault="0027235D" w:rsidP="0027235D">
            <w:pPr>
              <w:rPr>
                <w:b/>
                <w:bCs/>
                <w:sz w:val="18"/>
                <w:szCs w:val="18"/>
              </w:rPr>
            </w:pPr>
            <w:r>
              <w:rPr>
                <w:b/>
                <w:bCs/>
                <w:sz w:val="18"/>
                <w:szCs w:val="18"/>
              </w:rPr>
              <w:t>Finance (cost estimate &amp; funding source)</w:t>
            </w:r>
          </w:p>
        </w:tc>
        <w:tc>
          <w:tcPr>
            <w:tcW w:w="2104" w:type="dxa"/>
            <w:shd w:val="clear" w:color="auto" w:fill="D9D9D9" w:themeFill="background1" w:themeFillShade="D9"/>
          </w:tcPr>
          <w:p w14:paraId="77F87725" w14:textId="7C84B693" w:rsidR="0027235D" w:rsidRDefault="0027235D" w:rsidP="0027235D">
            <w:pPr>
              <w:rPr>
                <w:b/>
                <w:bCs/>
                <w:sz w:val="18"/>
                <w:szCs w:val="18"/>
              </w:rPr>
            </w:pPr>
            <w:r>
              <w:rPr>
                <w:b/>
                <w:bCs/>
                <w:sz w:val="18"/>
                <w:szCs w:val="18"/>
              </w:rPr>
              <w:t>Metrics for reporting</w:t>
            </w:r>
          </w:p>
        </w:tc>
      </w:tr>
      <w:tr w:rsidR="0027235D" w:rsidRPr="009C54C3" w14:paraId="5A538ED6" w14:textId="4DC25CF0" w:rsidTr="0028496D">
        <w:trPr>
          <w:trHeight w:val="300"/>
        </w:trPr>
        <w:tc>
          <w:tcPr>
            <w:tcW w:w="2236" w:type="dxa"/>
            <w:gridSpan w:val="2"/>
          </w:tcPr>
          <w:p w14:paraId="41F8EE91" w14:textId="42E87329" w:rsidR="0027235D" w:rsidRPr="009C54C3" w:rsidRDefault="0027235D" w:rsidP="0027235D">
            <w:pPr>
              <w:rPr>
                <w:b/>
                <w:bCs/>
                <w:sz w:val="18"/>
                <w:szCs w:val="18"/>
              </w:rPr>
            </w:pPr>
            <w:r>
              <w:rPr>
                <w:b/>
                <w:bCs/>
                <w:sz w:val="18"/>
                <w:szCs w:val="18"/>
              </w:rPr>
              <w:t xml:space="preserve">4.1: </w:t>
            </w:r>
            <w:r w:rsidRPr="2FFD1A1B">
              <w:rPr>
                <w:b/>
                <w:bCs/>
                <w:sz w:val="18"/>
                <w:szCs w:val="18"/>
              </w:rPr>
              <w:t xml:space="preserve">Develop a resolution for COP 15 </w:t>
            </w:r>
          </w:p>
          <w:p w14:paraId="3D5B8C70" w14:textId="6EDFA2F4" w:rsidR="0027235D" w:rsidRPr="009C54C3" w:rsidRDefault="0027235D" w:rsidP="0027235D">
            <w:pPr>
              <w:rPr>
                <w:sz w:val="18"/>
                <w:szCs w:val="18"/>
              </w:rPr>
            </w:pPr>
            <w:r w:rsidRPr="2FFD1A1B">
              <w:rPr>
                <w:sz w:val="18"/>
                <w:szCs w:val="18"/>
              </w:rPr>
              <w:t xml:space="preserve">Provide solid recommendations to embed youth into Ramsar processes at international, regional, national and local levels </w:t>
            </w:r>
          </w:p>
        </w:tc>
        <w:tc>
          <w:tcPr>
            <w:tcW w:w="3158" w:type="dxa"/>
          </w:tcPr>
          <w:p w14:paraId="537947BB" w14:textId="145BA7D8" w:rsidR="0027235D" w:rsidRDefault="0027235D" w:rsidP="0027235D">
            <w:pPr>
              <w:rPr>
                <w:sz w:val="18"/>
                <w:szCs w:val="18"/>
              </w:rPr>
            </w:pPr>
            <w:r>
              <w:rPr>
                <w:sz w:val="18"/>
                <w:szCs w:val="18"/>
              </w:rPr>
              <w:t>4.1.1: Draft a r</w:t>
            </w:r>
            <w:r w:rsidRPr="009D106E">
              <w:rPr>
                <w:sz w:val="18"/>
                <w:szCs w:val="18"/>
              </w:rPr>
              <w:t>esolution to COP15</w:t>
            </w:r>
            <w:r>
              <w:rPr>
                <w:sz w:val="18"/>
                <w:szCs w:val="18"/>
              </w:rPr>
              <w:t xml:space="preserve"> which includes:</w:t>
            </w:r>
          </w:p>
          <w:p w14:paraId="729432E3" w14:textId="0CBBCAF4" w:rsidR="0027235D" w:rsidRDefault="0027235D" w:rsidP="0027235D">
            <w:pPr>
              <w:pStyle w:val="ListParagraph"/>
              <w:numPr>
                <w:ilvl w:val="0"/>
                <w:numId w:val="13"/>
              </w:numPr>
              <w:rPr>
                <w:sz w:val="18"/>
                <w:szCs w:val="18"/>
              </w:rPr>
            </w:pPr>
            <w:r>
              <w:rPr>
                <w:sz w:val="18"/>
                <w:szCs w:val="18"/>
              </w:rPr>
              <w:t>Progress report of the YWG workplan</w:t>
            </w:r>
          </w:p>
          <w:p w14:paraId="2518A4C8" w14:textId="1636A304" w:rsidR="0027235D" w:rsidRDefault="0027235D" w:rsidP="0027235D">
            <w:pPr>
              <w:pStyle w:val="ListParagraph"/>
              <w:numPr>
                <w:ilvl w:val="0"/>
                <w:numId w:val="13"/>
              </w:numPr>
              <w:rPr>
                <w:sz w:val="18"/>
                <w:szCs w:val="18"/>
              </w:rPr>
            </w:pPr>
            <w:r>
              <w:rPr>
                <w:sz w:val="18"/>
                <w:szCs w:val="18"/>
              </w:rPr>
              <w:t>Identifying which Ramsar processes to embed youth into</w:t>
            </w:r>
          </w:p>
          <w:p w14:paraId="61157521" w14:textId="77777777" w:rsidR="0027235D" w:rsidRDefault="0027235D" w:rsidP="0027235D">
            <w:pPr>
              <w:pStyle w:val="ListParagraph"/>
              <w:numPr>
                <w:ilvl w:val="0"/>
                <w:numId w:val="13"/>
              </w:numPr>
              <w:rPr>
                <w:sz w:val="18"/>
                <w:szCs w:val="18"/>
              </w:rPr>
            </w:pPr>
            <w:r>
              <w:rPr>
                <w:sz w:val="18"/>
                <w:szCs w:val="18"/>
              </w:rPr>
              <w:t xml:space="preserve">Identifying methods for embedding youth into the processes including: </w:t>
            </w:r>
          </w:p>
          <w:p w14:paraId="146576E6" w14:textId="77777777" w:rsidR="0027235D" w:rsidRDefault="0027235D" w:rsidP="0027235D">
            <w:pPr>
              <w:pStyle w:val="ListParagraph"/>
              <w:numPr>
                <w:ilvl w:val="1"/>
                <w:numId w:val="13"/>
              </w:numPr>
              <w:rPr>
                <w:sz w:val="18"/>
                <w:szCs w:val="18"/>
              </w:rPr>
            </w:pPr>
            <w:r>
              <w:rPr>
                <w:sz w:val="18"/>
                <w:szCs w:val="18"/>
              </w:rPr>
              <w:t>the requirement for youth involvement in all working groups (SPWG, STRP, IAC for WCA, etc)</w:t>
            </w:r>
          </w:p>
          <w:p w14:paraId="62B89416" w14:textId="77777777" w:rsidR="0027235D" w:rsidRDefault="0027235D" w:rsidP="0027235D">
            <w:pPr>
              <w:pStyle w:val="ListParagraph"/>
              <w:numPr>
                <w:ilvl w:val="1"/>
                <w:numId w:val="13"/>
              </w:numPr>
              <w:rPr>
                <w:sz w:val="18"/>
                <w:szCs w:val="18"/>
              </w:rPr>
            </w:pPr>
            <w:r>
              <w:rPr>
                <w:sz w:val="18"/>
                <w:szCs w:val="18"/>
              </w:rPr>
              <w:t>the inclusion of additional youth-specific metrics in the pre-COP national reporting</w:t>
            </w:r>
          </w:p>
          <w:p w14:paraId="7C277CBA" w14:textId="24961BA9" w:rsidR="0027235D" w:rsidRPr="009D106E" w:rsidRDefault="0027235D" w:rsidP="0027235D">
            <w:pPr>
              <w:pStyle w:val="ListParagraph"/>
              <w:numPr>
                <w:ilvl w:val="0"/>
                <w:numId w:val="13"/>
              </w:numPr>
              <w:rPr>
                <w:sz w:val="18"/>
                <w:szCs w:val="18"/>
              </w:rPr>
            </w:pPr>
            <w:r>
              <w:rPr>
                <w:sz w:val="18"/>
                <w:szCs w:val="18"/>
              </w:rPr>
              <w:t>Ensure that a wide range of youth stakeholders are consulted with in the drafting of the resolution (on the content itself and the general process of how to write a resolution)</w:t>
            </w:r>
          </w:p>
        </w:tc>
        <w:tc>
          <w:tcPr>
            <w:tcW w:w="1475" w:type="dxa"/>
          </w:tcPr>
          <w:p w14:paraId="11E8D5D2" w14:textId="2849441E" w:rsidR="0027235D" w:rsidRPr="009C54C3" w:rsidRDefault="0027235D" w:rsidP="0027235D">
            <w:pPr>
              <w:jc w:val="both"/>
              <w:rPr>
                <w:b/>
                <w:bCs/>
                <w:sz w:val="18"/>
                <w:szCs w:val="18"/>
              </w:rPr>
            </w:pPr>
            <w:r>
              <w:rPr>
                <w:sz w:val="18"/>
                <w:szCs w:val="18"/>
              </w:rPr>
              <w:t xml:space="preserve">Low </w:t>
            </w:r>
            <w:r w:rsidRPr="3C22D262">
              <w:rPr>
                <w:sz w:val="18"/>
                <w:szCs w:val="18"/>
              </w:rPr>
              <w:t>(31/12/202</w:t>
            </w:r>
            <w:r>
              <w:rPr>
                <w:sz w:val="18"/>
                <w:szCs w:val="18"/>
              </w:rPr>
              <w:t>4</w:t>
            </w:r>
            <w:r w:rsidR="00FE0C57">
              <w:rPr>
                <w:sz w:val="18"/>
                <w:szCs w:val="18"/>
              </w:rPr>
              <w:t>)</w:t>
            </w:r>
          </w:p>
        </w:tc>
        <w:tc>
          <w:tcPr>
            <w:tcW w:w="1523" w:type="dxa"/>
          </w:tcPr>
          <w:p w14:paraId="0C6E669A" w14:textId="77777777" w:rsidR="0027235D" w:rsidRDefault="0027235D" w:rsidP="0027235D">
            <w:pPr>
              <w:rPr>
                <w:sz w:val="18"/>
                <w:szCs w:val="18"/>
              </w:rPr>
            </w:pPr>
            <w:r>
              <w:rPr>
                <w:sz w:val="18"/>
                <w:szCs w:val="18"/>
              </w:rPr>
              <w:t>CP governments</w:t>
            </w:r>
          </w:p>
          <w:p w14:paraId="2C5FA2A5" w14:textId="77777777" w:rsidR="0027235D" w:rsidRPr="009C54C3" w:rsidRDefault="0027235D" w:rsidP="0027235D">
            <w:pPr>
              <w:rPr>
                <w:b/>
                <w:bCs/>
                <w:sz w:val="18"/>
                <w:szCs w:val="18"/>
              </w:rPr>
            </w:pPr>
          </w:p>
        </w:tc>
        <w:tc>
          <w:tcPr>
            <w:tcW w:w="1854" w:type="dxa"/>
          </w:tcPr>
          <w:p w14:paraId="727998F7" w14:textId="69BCDE45" w:rsidR="0027235D" w:rsidRDefault="0027235D" w:rsidP="0027235D">
            <w:pPr>
              <w:rPr>
                <w:sz w:val="18"/>
                <w:szCs w:val="18"/>
              </w:rPr>
            </w:pPr>
            <w:r w:rsidRPr="002066F7">
              <w:rPr>
                <w:sz w:val="18"/>
                <w:szCs w:val="18"/>
              </w:rPr>
              <w:t>YWG</w:t>
            </w:r>
          </w:p>
          <w:p w14:paraId="7F5EA0BD" w14:textId="77777777" w:rsidR="000D5D9E" w:rsidRPr="002066F7" w:rsidRDefault="000D5D9E" w:rsidP="0027235D">
            <w:pPr>
              <w:rPr>
                <w:sz w:val="18"/>
                <w:szCs w:val="18"/>
              </w:rPr>
            </w:pPr>
          </w:p>
          <w:p w14:paraId="74FB3A88" w14:textId="77777777" w:rsidR="0027235D" w:rsidRDefault="0027235D" w:rsidP="0027235D">
            <w:pPr>
              <w:rPr>
                <w:sz w:val="18"/>
                <w:szCs w:val="18"/>
              </w:rPr>
            </w:pPr>
            <w:r w:rsidRPr="002066F7">
              <w:rPr>
                <w:sz w:val="18"/>
                <w:szCs w:val="18"/>
              </w:rPr>
              <w:t>YEW</w:t>
            </w:r>
          </w:p>
          <w:p w14:paraId="6F4F3E8B" w14:textId="77777777" w:rsidR="000D5D9E" w:rsidRPr="002066F7" w:rsidRDefault="000D5D9E" w:rsidP="0027235D">
            <w:pPr>
              <w:rPr>
                <w:sz w:val="18"/>
                <w:szCs w:val="18"/>
              </w:rPr>
            </w:pPr>
          </w:p>
          <w:p w14:paraId="6BEF671C" w14:textId="73659B6A" w:rsidR="0027235D" w:rsidRPr="009C54C3" w:rsidRDefault="0027235D" w:rsidP="0027235D">
            <w:pPr>
              <w:rPr>
                <w:b/>
                <w:bCs/>
                <w:sz w:val="18"/>
                <w:szCs w:val="18"/>
              </w:rPr>
            </w:pPr>
            <w:r w:rsidRPr="002066F7">
              <w:rPr>
                <w:sz w:val="18"/>
                <w:szCs w:val="18"/>
              </w:rPr>
              <w:t>Australian gov</w:t>
            </w:r>
          </w:p>
        </w:tc>
        <w:tc>
          <w:tcPr>
            <w:tcW w:w="2318" w:type="dxa"/>
            <w:shd w:val="clear" w:color="auto" w:fill="auto"/>
          </w:tcPr>
          <w:p w14:paraId="75F3EA55" w14:textId="76345A37" w:rsidR="0027235D" w:rsidRPr="008C1AC5" w:rsidRDefault="0027235D" w:rsidP="0027235D">
            <w:pPr>
              <w:rPr>
                <w:sz w:val="18"/>
                <w:szCs w:val="18"/>
              </w:rPr>
            </w:pPr>
            <w:r w:rsidRPr="005F12F9">
              <w:rPr>
                <w:sz w:val="18"/>
              </w:rPr>
              <w:t xml:space="preserve">N/A – in-kind development of content  </w:t>
            </w:r>
          </w:p>
        </w:tc>
        <w:tc>
          <w:tcPr>
            <w:tcW w:w="2104" w:type="dxa"/>
          </w:tcPr>
          <w:p w14:paraId="042AB3A3" w14:textId="77777777" w:rsidR="0027235D" w:rsidRDefault="0027235D" w:rsidP="0027235D">
            <w:pPr>
              <w:rPr>
                <w:sz w:val="18"/>
                <w:szCs w:val="18"/>
              </w:rPr>
            </w:pPr>
            <w:r>
              <w:rPr>
                <w:sz w:val="18"/>
                <w:szCs w:val="18"/>
              </w:rPr>
              <w:t>Obtain results from all CP national reports for the following questions:</w:t>
            </w:r>
          </w:p>
          <w:p w14:paraId="72F0B84B" w14:textId="77777777" w:rsidR="0027235D" w:rsidRDefault="0027235D" w:rsidP="0027235D">
            <w:pPr>
              <w:pStyle w:val="ListParagraph"/>
              <w:numPr>
                <w:ilvl w:val="0"/>
                <w:numId w:val="23"/>
              </w:numPr>
              <w:rPr>
                <w:sz w:val="18"/>
                <w:szCs w:val="18"/>
              </w:rPr>
            </w:pPr>
            <w:r>
              <w:rPr>
                <w:sz w:val="18"/>
                <w:szCs w:val="18"/>
              </w:rPr>
              <w:t xml:space="preserve">number of CPs with a </w:t>
            </w:r>
            <w:r w:rsidRPr="0076377A">
              <w:rPr>
                <w:sz w:val="18"/>
                <w:szCs w:val="18"/>
              </w:rPr>
              <w:t>Designated National Focal Point on Strengthening the Convention on Wetland’s Connections through Youth</w:t>
            </w:r>
          </w:p>
          <w:p w14:paraId="34744C9D" w14:textId="7DEE5B53" w:rsidR="0027235D" w:rsidRPr="0076377A" w:rsidRDefault="0027235D" w:rsidP="0027235D">
            <w:pPr>
              <w:pStyle w:val="ListParagraph"/>
              <w:numPr>
                <w:ilvl w:val="0"/>
                <w:numId w:val="23"/>
              </w:numPr>
              <w:rPr>
                <w:sz w:val="18"/>
                <w:szCs w:val="18"/>
              </w:rPr>
            </w:pPr>
            <w:r w:rsidRPr="0076377A">
              <w:rPr>
                <w:sz w:val="18"/>
                <w:szCs w:val="18"/>
              </w:rPr>
              <w:t>If applicable</w:t>
            </w:r>
            <w:r>
              <w:rPr>
                <w:sz w:val="18"/>
                <w:szCs w:val="18"/>
              </w:rPr>
              <w:t>,</w:t>
            </w:r>
            <w:r w:rsidRPr="0076377A">
              <w:rPr>
                <w:sz w:val="18"/>
                <w:szCs w:val="18"/>
              </w:rPr>
              <w:t xml:space="preserve"> </w:t>
            </w:r>
            <w:r>
              <w:rPr>
                <w:sz w:val="18"/>
                <w:szCs w:val="18"/>
              </w:rPr>
              <w:t>p</w:t>
            </w:r>
            <w:r w:rsidRPr="0076377A">
              <w:rPr>
                <w:sz w:val="18"/>
                <w:szCs w:val="18"/>
              </w:rPr>
              <w:t>lease identify examples of list the strategies and actions your country is implementing to support youth participation in the implementation of the Convention’s Strategic Plan or in wetlands management (Resolution XIV.12 on Strengthening Ramsar connections through youth, paragraph 21).</w:t>
            </w:r>
          </w:p>
        </w:tc>
      </w:tr>
    </w:tbl>
    <w:p w14:paraId="10785B67" w14:textId="77777777" w:rsidR="00902D32" w:rsidRDefault="00902D32" w:rsidP="00222149">
      <w:pPr>
        <w:ind w:right="-188"/>
        <w:rPr>
          <w:rFonts w:asciiTheme="minorHAnsi" w:hAnsiTheme="minorHAnsi" w:cstheme="minorHAnsi"/>
          <w:bCs/>
          <w:color w:val="000000" w:themeColor="text1"/>
        </w:rPr>
      </w:pPr>
    </w:p>
    <w:sectPr w:rsidR="00902D32" w:rsidSect="006F023C">
      <w:footerReference w:type="default" r:id="rId11"/>
      <w:pgSz w:w="16838" w:h="11906" w:orient="landscape"/>
      <w:pgMar w:top="426"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CCF23" w14:textId="77777777" w:rsidR="000E44E2" w:rsidRDefault="000E44E2" w:rsidP="00DF16AB">
      <w:r>
        <w:separator/>
      </w:r>
    </w:p>
  </w:endnote>
  <w:endnote w:type="continuationSeparator" w:id="0">
    <w:p w14:paraId="7A3BE215" w14:textId="77777777" w:rsidR="000E44E2" w:rsidRDefault="000E44E2" w:rsidP="00DF16AB">
      <w:r>
        <w:continuationSeparator/>
      </w:r>
    </w:p>
  </w:endnote>
  <w:endnote w:type="continuationNotice" w:id="1">
    <w:p w14:paraId="2346D60A" w14:textId="77777777" w:rsidR="000E44E2" w:rsidRDefault="000E4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90"/>
      <w:gridCol w:w="4890"/>
      <w:gridCol w:w="4890"/>
    </w:tblGrid>
    <w:tr w:rsidR="00612198" w14:paraId="66F79EB0" w14:textId="77777777" w:rsidTr="637F92DA">
      <w:trPr>
        <w:trHeight w:val="300"/>
      </w:trPr>
      <w:tc>
        <w:tcPr>
          <w:tcW w:w="4890" w:type="dxa"/>
        </w:tcPr>
        <w:p w14:paraId="3A44812C" w14:textId="12138D9E" w:rsidR="00612198" w:rsidRDefault="00612198" w:rsidP="637F92DA">
          <w:pPr>
            <w:pStyle w:val="Header"/>
            <w:ind w:left="-115"/>
          </w:pPr>
        </w:p>
      </w:tc>
      <w:tc>
        <w:tcPr>
          <w:tcW w:w="4890" w:type="dxa"/>
        </w:tcPr>
        <w:p w14:paraId="5211ADBB" w14:textId="0FA63C82" w:rsidR="00612198" w:rsidRDefault="00612198" w:rsidP="637F92DA">
          <w:pPr>
            <w:pStyle w:val="Header"/>
            <w:jc w:val="center"/>
          </w:pPr>
        </w:p>
      </w:tc>
      <w:tc>
        <w:tcPr>
          <w:tcW w:w="4890" w:type="dxa"/>
        </w:tcPr>
        <w:p w14:paraId="69C047DD" w14:textId="7D7D7D38" w:rsidR="00612198" w:rsidRDefault="00612198" w:rsidP="637F92DA">
          <w:pPr>
            <w:pStyle w:val="Header"/>
            <w:ind w:right="-115"/>
            <w:jc w:val="right"/>
          </w:pPr>
        </w:p>
      </w:tc>
    </w:tr>
  </w:tbl>
  <w:p w14:paraId="0A3B9D4B" w14:textId="22D2BCF6" w:rsidR="00612198" w:rsidRDefault="00612198" w:rsidP="637F9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0F25" w14:textId="77777777" w:rsidR="000E44E2" w:rsidRDefault="000E44E2" w:rsidP="00DF16AB">
      <w:r>
        <w:separator/>
      </w:r>
    </w:p>
  </w:footnote>
  <w:footnote w:type="continuationSeparator" w:id="0">
    <w:p w14:paraId="376B3A39" w14:textId="77777777" w:rsidR="000E44E2" w:rsidRDefault="000E44E2" w:rsidP="00DF16AB">
      <w:r>
        <w:continuationSeparator/>
      </w:r>
    </w:p>
  </w:footnote>
  <w:footnote w:type="continuationNotice" w:id="1">
    <w:p w14:paraId="1023BD28" w14:textId="77777777" w:rsidR="000E44E2" w:rsidRDefault="000E4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C47"/>
    <w:multiLevelType w:val="hybridMultilevel"/>
    <w:tmpl w:val="AC3AE2F0"/>
    <w:lvl w:ilvl="0" w:tplc="0C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9BA4F34"/>
    <w:multiLevelType w:val="hybridMultilevel"/>
    <w:tmpl w:val="7F64B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7763B1"/>
    <w:multiLevelType w:val="hybridMultilevel"/>
    <w:tmpl w:val="AEDCE18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15DA0E03"/>
    <w:multiLevelType w:val="hybridMultilevel"/>
    <w:tmpl w:val="5596E1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EB01B"/>
    <w:multiLevelType w:val="hybridMultilevel"/>
    <w:tmpl w:val="CAAA7B9C"/>
    <w:lvl w:ilvl="0" w:tplc="9BBC2CA4">
      <w:start w:val="1"/>
      <w:numFmt w:val="bullet"/>
      <w:lvlText w:val=""/>
      <w:lvlJc w:val="left"/>
      <w:pPr>
        <w:ind w:left="360" w:hanging="360"/>
      </w:pPr>
      <w:rPr>
        <w:rFonts w:ascii="Symbol" w:hAnsi="Symbol" w:hint="default"/>
      </w:rPr>
    </w:lvl>
    <w:lvl w:ilvl="1" w:tplc="DFAEA882">
      <w:start w:val="1"/>
      <w:numFmt w:val="bullet"/>
      <w:lvlText w:val="o"/>
      <w:lvlJc w:val="left"/>
      <w:pPr>
        <w:ind w:left="1080" w:hanging="360"/>
      </w:pPr>
      <w:rPr>
        <w:rFonts w:ascii="Courier New" w:hAnsi="Courier New" w:hint="default"/>
      </w:rPr>
    </w:lvl>
    <w:lvl w:ilvl="2" w:tplc="F6CED38C">
      <w:start w:val="1"/>
      <w:numFmt w:val="bullet"/>
      <w:lvlText w:val=""/>
      <w:lvlJc w:val="left"/>
      <w:pPr>
        <w:ind w:left="1800" w:hanging="360"/>
      </w:pPr>
      <w:rPr>
        <w:rFonts w:ascii="Wingdings" w:hAnsi="Wingdings" w:hint="default"/>
      </w:rPr>
    </w:lvl>
    <w:lvl w:ilvl="3" w:tplc="515A60F8">
      <w:start w:val="1"/>
      <w:numFmt w:val="bullet"/>
      <w:lvlText w:val=""/>
      <w:lvlJc w:val="left"/>
      <w:pPr>
        <w:ind w:left="2520" w:hanging="360"/>
      </w:pPr>
      <w:rPr>
        <w:rFonts w:ascii="Symbol" w:hAnsi="Symbol" w:hint="default"/>
      </w:rPr>
    </w:lvl>
    <w:lvl w:ilvl="4" w:tplc="96FE39EE">
      <w:start w:val="1"/>
      <w:numFmt w:val="bullet"/>
      <w:lvlText w:val="o"/>
      <w:lvlJc w:val="left"/>
      <w:pPr>
        <w:ind w:left="3240" w:hanging="360"/>
      </w:pPr>
      <w:rPr>
        <w:rFonts w:ascii="Courier New" w:hAnsi="Courier New" w:hint="default"/>
      </w:rPr>
    </w:lvl>
    <w:lvl w:ilvl="5" w:tplc="B50CFB4E">
      <w:start w:val="1"/>
      <w:numFmt w:val="bullet"/>
      <w:lvlText w:val=""/>
      <w:lvlJc w:val="left"/>
      <w:pPr>
        <w:ind w:left="3960" w:hanging="360"/>
      </w:pPr>
      <w:rPr>
        <w:rFonts w:ascii="Wingdings" w:hAnsi="Wingdings" w:hint="default"/>
      </w:rPr>
    </w:lvl>
    <w:lvl w:ilvl="6" w:tplc="8FD44034">
      <w:start w:val="1"/>
      <w:numFmt w:val="bullet"/>
      <w:lvlText w:val=""/>
      <w:lvlJc w:val="left"/>
      <w:pPr>
        <w:ind w:left="4680" w:hanging="360"/>
      </w:pPr>
      <w:rPr>
        <w:rFonts w:ascii="Symbol" w:hAnsi="Symbol" w:hint="default"/>
      </w:rPr>
    </w:lvl>
    <w:lvl w:ilvl="7" w:tplc="93604AE8">
      <w:start w:val="1"/>
      <w:numFmt w:val="bullet"/>
      <w:lvlText w:val="o"/>
      <w:lvlJc w:val="left"/>
      <w:pPr>
        <w:ind w:left="5400" w:hanging="360"/>
      </w:pPr>
      <w:rPr>
        <w:rFonts w:ascii="Courier New" w:hAnsi="Courier New" w:hint="default"/>
      </w:rPr>
    </w:lvl>
    <w:lvl w:ilvl="8" w:tplc="37088E66">
      <w:start w:val="1"/>
      <w:numFmt w:val="bullet"/>
      <w:lvlText w:val=""/>
      <w:lvlJc w:val="left"/>
      <w:pPr>
        <w:ind w:left="6120" w:hanging="360"/>
      </w:pPr>
      <w:rPr>
        <w:rFonts w:ascii="Wingdings" w:hAnsi="Wingdings" w:hint="default"/>
      </w:rPr>
    </w:lvl>
  </w:abstractNum>
  <w:abstractNum w:abstractNumId="5" w15:restartNumberingAfterBreak="0">
    <w:nsid w:val="17B11334"/>
    <w:multiLevelType w:val="hybridMultilevel"/>
    <w:tmpl w:val="882C6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743F4D"/>
    <w:multiLevelType w:val="hybridMultilevel"/>
    <w:tmpl w:val="75E2F8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6336F1"/>
    <w:multiLevelType w:val="hybridMultilevel"/>
    <w:tmpl w:val="A2CA9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1916DE"/>
    <w:multiLevelType w:val="hybridMultilevel"/>
    <w:tmpl w:val="85F2F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851EAC"/>
    <w:multiLevelType w:val="hybridMultilevel"/>
    <w:tmpl w:val="A166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C4DA7E"/>
    <w:multiLevelType w:val="hybridMultilevel"/>
    <w:tmpl w:val="ED7AECEC"/>
    <w:lvl w:ilvl="0" w:tplc="DFAC6F8A">
      <w:start w:val="1"/>
      <w:numFmt w:val="bullet"/>
      <w:lvlText w:val=""/>
      <w:lvlJc w:val="left"/>
      <w:pPr>
        <w:ind w:left="360" w:hanging="360"/>
      </w:pPr>
      <w:rPr>
        <w:rFonts w:ascii="Symbol" w:hAnsi="Symbol" w:hint="default"/>
      </w:rPr>
    </w:lvl>
    <w:lvl w:ilvl="1" w:tplc="9A924B8C">
      <w:start w:val="1"/>
      <w:numFmt w:val="bullet"/>
      <w:lvlText w:val="o"/>
      <w:lvlJc w:val="left"/>
      <w:pPr>
        <w:ind w:left="1080" w:hanging="360"/>
      </w:pPr>
      <w:rPr>
        <w:rFonts w:ascii="Courier New" w:hAnsi="Courier New" w:hint="default"/>
      </w:rPr>
    </w:lvl>
    <w:lvl w:ilvl="2" w:tplc="9D1CABBA">
      <w:start w:val="1"/>
      <w:numFmt w:val="bullet"/>
      <w:lvlText w:val=""/>
      <w:lvlJc w:val="left"/>
      <w:pPr>
        <w:ind w:left="1800" w:hanging="360"/>
      </w:pPr>
      <w:rPr>
        <w:rFonts w:ascii="Wingdings" w:hAnsi="Wingdings" w:hint="default"/>
      </w:rPr>
    </w:lvl>
    <w:lvl w:ilvl="3" w:tplc="82FEBFF8">
      <w:start w:val="1"/>
      <w:numFmt w:val="bullet"/>
      <w:lvlText w:val=""/>
      <w:lvlJc w:val="left"/>
      <w:pPr>
        <w:ind w:left="2520" w:hanging="360"/>
      </w:pPr>
      <w:rPr>
        <w:rFonts w:ascii="Symbol" w:hAnsi="Symbol" w:hint="default"/>
      </w:rPr>
    </w:lvl>
    <w:lvl w:ilvl="4" w:tplc="15FCD5FC">
      <w:start w:val="1"/>
      <w:numFmt w:val="bullet"/>
      <w:lvlText w:val="o"/>
      <w:lvlJc w:val="left"/>
      <w:pPr>
        <w:ind w:left="3240" w:hanging="360"/>
      </w:pPr>
      <w:rPr>
        <w:rFonts w:ascii="Courier New" w:hAnsi="Courier New" w:hint="default"/>
      </w:rPr>
    </w:lvl>
    <w:lvl w:ilvl="5" w:tplc="D9A893E6">
      <w:start w:val="1"/>
      <w:numFmt w:val="bullet"/>
      <w:lvlText w:val=""/>
      <w:lvlJc w:val="left"/>
      <w:pPr>
        <w:ind w:left="3960" w:hanging="360"/>
      </w:pPr>
      <w:rPr>
        <w:rFonts w:ascii="Wingdings" w:hAnsi="Wingdings" w:hint="default"/>
      </w:rPr>
    </w:lvl>
    <w:lvl w:ilvl="6" w:tplc="8B04BAB0">
      <w:start w:val="1"/>
      <w:numFmt w:val="bullet"/>
      <w:lvlText w:val=""/>
      <w:lvlJc w:val="left"/>
      <w:pPr>
        <w:ind w:left="4680" w:hanging="360"/>
      </w:pPr>
      <w:rPr>
        <w:rFonts w:ascii="Symbol" w:hAnsi="Symbol" w:hint="default"/>
      </w:rPr>
    </w:lvl>
    <w:lvl w:ilvl="7" w:tplc="6958C5F4">
      <w:start w:val="1"/>
      <w:numFmt w:val="bullet"/>
      <w:lvlText w:val="o"/>
      <w:lvlJc w:val="left"/>
      <w:pPr>
        <w:ind w:left="5400" w:hanging="360"/>
      </w:pPr>
      <w:rPr>
        <w:rFonts w:ascii="Courier New" w:hAnsi="Courier New" w:hint="default"/>
      </w:rPr>
    </w:lvl>
    <w:lvl w:ilvl="8" w:tplc="A01CD788">
      <w:start w:val="1"/>
      <w:numFmt w:val="bullet"/>
      <w:lvlText w:val=""/>
      <w:lvlJc w:val="left"/>
      <w:pPr>
        <w:ind w:left="6120" w:hanging="360"/>
      </w:pPr>
      <w:rPr>
        <w:rFonts w:ascii="Wingdings" w:hAnsi="Wingdings" w:hint="default"/>
      </w:rPr>
    </w:lvl>
  </w:abstractNum>
  <w:abstractNum w:abstractNumId="11" w15:restartNumberingAfterBreak="0">
    <w:nsid w:val="3431D2C6"/>
    <w:multiLevelType w:val="hybridMultilevel"/>
    <w:tmpl w:val="6D90C356"/>
    <w:lvl w:ilvl="0" w:tplc="4FE205F8">
      <w:start w:val="1"/>
      <w:numFmt w:val="bullet"/>
      <w:lvlText w:val=""/>
      <w:lvlJc w:val="left"/>
      <w:pPr>
        <w:ind w:left="360" w:hanging="360"/>
      </w:pPr>
      <w:rPr>
        <w:rFonts w:ascii="Symbol" w:hAnsi="Symbol" w:hint="default"/>
      </w:rPr>
    </w:lvl>
    <w:lvl w:ilvl="1" w:tplc="44B2B5AA">
      <w:start w:val="1"/>
      <w:numFmt w:val="bullet"/>
      <w:lvlText w:val="o"/>
      <w:lvlJc w:val="left"/>
      <w:pPr>
        <w:ind w:left="1080" w:hanging="360"/>
      </w:pPr>
      <w:rPr>
        <w:rFonts w:ascii="Courier New" w:hAnsi="Courier New" w:hint="default"/>
      </w:rPr>
    </w:lvl>
    <w:lvl w:ilvl="2" w:tplc="B0CAE48A">
      <w:start w:val="1"/>
      <w:numFmt w:val="bullet"/>
      <w:lvlText w:val=""/>
      <w:lvlJc w:val="left"/>
      <w:pPr>
        <w:ind w:left="1800" w:hanging="360"/>
      </w:pPr>
      <w:rPr>
        <w:rFonts w:ascii="Wingdings" w:hAnsi="Wingdings" w:hint="default"/>
      </w:rPr>
    </w:lvl>
    <w:lvl w:ilvl="3" w:tplc="2716C5C6">
      <w:start w:val="1"/>
      <w:numFmt w:val="bullet"/>
      <w:lvlText w:val=""/>
      <w:lvlJc w:val="left"/>
      <w:pPr>
        <w:ind w:left="2520" w:hanging="360"/>
      </w:pPr>
      <w:rPr>
        <w:rFonts w:ascii="Symbol" w:hAnsi="Symbol" w:hint="default"/>
      </w:rPr>
    </w:lvl>
    <w:lvl w:ilvl="4" w:tplc="C27A6450">
      <w:start w:val="1"/>
      <w:numFmt w:val="bullet"/>
      <w:lvlText w:val="o"/>
      <w:lvlJc w:val="left"/>
      <w:pPr>
        <w:ind w:left="3240" w:hanging="360"/>
      </w:pPr>
      <w:rPr>
        <w:rFonts w:ascii="Courier New" w:hAnsi="Courier New" w:hint="default"/>
      </w:rPr>
    </w:lvl>
    <w:lvl w:ilvl="5" w:tplc="E07C9356">
      <w:start w:val="1"/>
      <w:numFmt w:val="bullet"/>
      <w:lvlText w:val=""/>
      <w:lvlJc w:val="left"/>
      <w:pPr>
        <w:ind w:left="3960" w:hanging="360"/>
      </w:pPr>
      <w:rPr>
        <w:rFonts w:ascii="Wingdings" w:hAnsi="Wingdings" w:hint="default"/>
      </w:rPr>
    </w:lvl>
    <w:lvl w:ilvl="6" w:tplc="E71C9A72">
      <w:start w:val="1"/>
      <w:numFmt w:val="bullet"/>
      <w:lvlText w:val=""/>
      <w:lvlJc w:val="left"/>
      <w:pPr>
        <w:ind w:left="4680" w:hanging="360"/>
      </w:pPr>
      <w:rPr>
        <w:rFonts w:ascii="Symbol" w:hAnsi="Symbol" w:hint="default"/>
      </w:rPr>
    </w:lvl>
    <w:lvl w:ilvl="7" w:tplc="9EE42556">
      <w:start w:val="1"/>
      <w:numFmt w:val="bullet"/>
      <w:lvlText w:val="o"/>
      <w:lvlJc w:val="left"/>
      <w:pPr>
        <w:ind w:left="5400" w:hanging="360"/>
      </w:pPr>
      <w:rPr>
        <w:rFonts w:ascii="Courier New" w:hAnsi="Courier New" w:hint="default"/>
      </w:rPr>
    </w:lvl>
    <w:lvl w:ilvl="8" w:tplc="986AC336">
      <w:start w:val="1"/>
      <w:numFmt w:val="bullet"/>
      <w:lvlText w:val=""/>
      <w:lvlJc w:val="left"/>
      <w:pPr>
        <w:ind w:left="6120" w:hanging="360"/>
      </w:pPr>
      <w:rPr>
        <w:rFonts w:ascii="Wingdings" w:hAnsi="Wingdings" w:hint="default"/>
      </w:rPr>
    </w:lvl>
  </w:abstractNum>
  <w:abstractNum w:abstractNumId="12" w15:restartNumberingAfterBreak="0">
    <w:nsid w:val="35EA0A84"/>
    <w:multiLevelType w:val="hybridMultilevel"/>
    <w:tmpl w:val="52EEE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3101FD"/>
    <w:multiLevelType w:val="hybridMultilevel"/>
    <w:tmpl w:val="DB889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C94139"/>
    <w:multiLevelType w:val="hybridMultilevel"/>
    <w:tmpl w:val="F5F0B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1F038F"/>
    <w:multiLevelType w:val="hybridMultilevel"/>
    <w:tmpl w:val="64FA5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B958D2"/>
    <w:multiLevelType w:val="hybridMultilevel"/>
    <w:tmpl w:val="922662C4"/>
    <w:lvl w:ilvl="0" w:tplc="0C090001">
      <w:start w:val="1"/>
      <w:numFmt w:val="bullet"/>
      <w:lvlText w:val=""/>
      <w:lvlJc w:val="left"/>
      <w:pPr>
        <w:ind w:left="384" w:hanging="360"/>
      </w:pPr>
      <w:rPr>
        <w:rFonts w:ascii="Symbol" w:hAnsi="Symbol" w:hint="default"/>
      </w:rPr>
    </w:lvl>
    <w:lvl w:ilvl="1" w:tplc="0C090003">
      <w:start w:val="1"/>
      <w:numFmt w:val="bullet"/>
      <w:lvlText w:val="o"/>
      <w:lvlJc w:val="left"/>
      <w:pPr>
        <w:ind w:left="1104" w:hanging="360"/>
      </w:pPr>
      <w:rPr>
        <w:rFonts w:ascii="Courier New" w:hAnsi="Courier New" w:cs="Courier New" w:hint="default"/>
      </w:rPr>
    </w:lvl>
    <w:lvl w:ilvl="2" w:tplc="0C090005" w:tentative="1">
      <w:start w:val="1"/>
      <w:numFmt w:val="bullet"/>
      <w:lvlText w:val=""/>
      <w:lvlJc w:val="left"/>
      <w:pPr>
        <w:ind w:left="1824" w:hanging="360"/>
      </w:pPr>
      <w:rPr>
        <w:rFonts w:ascii="Wingdings" w:hAnsi="Wingdings" w:hint="default"/>
      </w:rPr>
    </w:lvl>
    <w:lvl w:ilvl="3" w:tplc="0C090001" w:tentative="1">
      <w:start w:val="1"/>
      <w:numFmt w:val="bullet"/>
      <w:lvlText w:val=""/>
      <w:lvlJc w:val="left"/>
      <w:pPr>
        <w:ind w:left="2544" w:hanging="360"/>
      </w:pPr>
      <w:rPr>
        <w:rFonts w:ascii="Symbol" w:hAnsi="Symbol" w:hint="default"/>
      </w:rPr>
    </w:lvl>
    <w:lvl w:ilvl="4" w:tplc="0C090003" w:tentative="1">
      <w:start w:val="1"/>
      <w:numFmt w:val="bullet"/>
      <w:lvlText w:val="o"/>
      <w:lvlJc w:val="left"/>
      <w:pPr>
        <w:ind w:left="3264" w:hanging="360"/>
      </w:pPr>
      <w:rPr>
        <w:rFonts w:ascii="Courier New" w:hAnsi="Courier New" w:cs="Courier New" w:hint="default"/>
      </w:rPr>
    </w:lvl>
    <w:lvl w:ilvl="5" w:tplc="0C090005" w:tentative="1">
      <w:start w:val="1"/>
      <w:numFmt w:val="bullet"/>
      <w:lvlText w:val=""/>
      <w:lvlJc w:val="left"/>
      <w:pPr>
        <w:ind w:left="3984" w:hanging="360"/>
      </w:pPr>
      <w:rPr>
        <w:rFonts w:ascii="Wingdings" w:hAnsi="Wingdings" w:hint="default"/>
      </w:rPr>
    </w:lvl>
    <w:lvl w:ilvl="6" w:tplc="0C090001" w:tentative="1">
      <w:start w:val="1"/>
      <w:numFmt w:val="bullet"/>
      <w:lvlText w:val=""/>
      <w:lvlJc w:val="left"/>
      <w:pPr>
        <w:ind w:left="4704" w:hanging="360"/>
      </w:pPr>
      <w:rPr>
        <w:rFonts w:ascii="Symbol" w:hAnsi="Symbol" w:hint="default"/>
      </w:rPr>
    </w:lvl>
    <w:lvl w:ilvl="7" w:tplc="0C090003" w:tentative="1">
      <w:start w:val="1"/>
      <w:numFmt w:val="bullet"/>
      <w:lvlText w:val="o"/>
      <w:lvlJc w:val="left"/>
      <w:pPr>
        <w:ind w:left="5424" w:hanging="360"/>
      </w:pPr>
      <w:rPr>
        <w:rFonts w:ascii="Courier New" w:hAnsi="Courier New" w:cs="Courier New" w:hint="default"/>
      </w:rPr>
    </w:lvl>
    <w:lvl w:ilvl="8" w:tplc="0C090005" w:tentative="1">
      <w:start w:val="1"/>
      <w:numFmt w:val="bullet"/>
      <w:lvlText w:val=""/>
      <w:lvlJc w:val="left"/>
      <w:pPr>
        <w:ind w:left="6144" w:hanging="360"/>
      </w:pPr>
      <w:rPr>
        <w:rFonts w:ascii="Wingdings" w:hAnsi="Wingdings" w:hint="default"/>
      </w:rPr>
    </w:lvl>
  </w:abstractNum>
  <w:abstractNum w:abstractNumId="17" w15:restartNumberingAfterBreak="0">
    <w:nsid w:val="528757CC"/>
    <w:multiLevelType w:val="hybridMultilevel"/>
    <w:tmpl w:val="209441C0"/>
    <w:lvl w:ilvl="0" w:tplc="7CC072F2">
      <w:start w:val="5"/>
      <w:numFmt w:val="bullet"/>
      <w:lvlText w:val=""/>
      <w:lvlJc w:val="left"/>
      <w:pPr>
        <w:ind w:left="0" w:hanging="360"/>
      </w:pPr>
      <w:rPr>
        <w:rFonts w:ascii="Wingdings" w:eastAsiaTheme="minorHAnsi" w:hAnsi="Wingdings"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5C950E4"/>
    <w:multiLevelType w:val="hybridMultilevel"/>
    <w:tmpl w:val="EAE61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F77A0E"/>
    <w:multiLevelType w:val="hybridMultilevel"/>
    <w:tmpl w:val="C9BE0F8C"/>
    <w:lvl w:ilvl="0" w:tplc="D4C2A54C">
      <w:start w:val="1"/>
      <w:numFmt w:val="bullet"/>
      <w:lvlText w:val=""/>
      <w:lvlJc w:val="left"/>
      <w:pPr>
        <w:ind w:left="360" w:hanging="360"/>
      </w:pPr>
      <w:rPr>
        <w:rFonts w:ascii="Symbol" w:hAnsi="Symbol" w:hint="default"/>
      </w:rPr>
    </w:lvl>
    <w:lvl w:ilvl="1" w:tplc="DA8492FE">
      <w:start w:val="1"/>
      <w:numFmt w:val="bullet"/>
      <w:lvlText w:val="o"/>
      <w:lvlJc w:val="left"/>
      <w:pPr>
        <w:ind w:left="1080" w:hanging="360"/>
      </w:pPr>
      <w:rPr>
        <w:rFonts w:ascii="Courier New" w:hAnsi="Courier New" w:hint="default"/>
      </w:rPr>
    </w:lvl>
    <w:lvl w:ilvl="2" w:tplc="B78E3EB4">
      <w:start w:val="1"/>
      <w:numFmt w:val="bullet"/>
      <w:lvlText w:val=""/>
      <w:lvlJc w:val="left"/>
      <w:pPr>
        <w:ind w:left="1800" w:hanging="360"/>
      </w:pPr>
      <w:rPr>
        <w:rFonts w:ascii="Wingdings" w:hAnsi="Wingdings" w:hint="default"/>
      </w:rPr>
    </w:lvl>
    <w:lvl w:ilvl="3" w:tplc="CDDCE5E6">
      <w:start w:val="1"/>
      <w:numFmt w:val="bullet"/>
      <w:lvlText w:val=""/>
      <w:lvlJc w:val="left"/>
      <w:pPr>
        <w:ind w:left="2520" w:hanging="360"/>
      </w:pPr>
      <w:rPr>
        <w:rFonts w:ascii="Symbol" w:hAnsi="Symbol" w:hint="default"/>
      </w:rPr>
    </w:lvl>
    <w:lvl w:ilvl="4" w:tplc="30AA5FBE">
      <w:start w:val="1"/>
      <w:numFmt w:val="bullet"/>
      <w:lvlText w:val="o"/>
      <w:lvlJc w:val="left"/>
      <w:pPr>
        <w:ind w:left="3240" w:hanging="360"/>
      </w:pPr>
      <w:rPr>
        <w:rFonts w:ascii="Courier New" w:hAnsi="Courier New" w:hint="default"/>
      </w:rPr>
    </w:lvl>
    <w:lvl w:ilvl="5" w:tplc="510E0552">
      <w:start w:val="1"/>
      <w:numFmt w:val="bullet"/>
      <w:lvlText w:val=""/>
      <w:lvlJc w:val="left"/>
      <w:pPr>
        <w:ind w:left="3960" w:hanging="360"/>
      </w:pPr>
      <w:rPr>
        <w:rFonts w:ascii="Wingdings" w:hAnsi="Wingdings" w:hint="default"/>
      </w:rPr>
    </w:lvl>
    <w:lvl w:ilvl="6" w:tplc="942E4312">
      <w:start w:val="1"/>
      <w:numFmt w:val="bullet"/>
      <w:lvlText w:val=""/>
      <w:lvlJc w:val="left"/>
      <w:pPr>
        <w:ind w:left="4680" w:hanging="360"/>
      </w:pPr>
      <w:rPr>
        <w:rFonts w:ascii="Symbol" w:hAnsi="Symbol" w:hint="default"/>
      </w:rPr>
    </w:lvl>
    <w:lvl w:ilvl="7" w:tplc="9E5EF548">
      <w:start w:val="1"/>
      <w:numFmt w:val="bullet"/>
      <w:lvlText w:val="o"/>
      <w:lvlJc w:val="left"/>
      <w:pPr>
        <w:ind w:left="5400" w:hanging="360"/>
      </w:pPr>
      <w:rPr>
        <w:rFonts w:ascii="Courier New" w:hAnsi="Courier New" w:hint="default"/>
      </w:rPr>
    </w:lvl>
    <w:lvl w:ilvl="8" w:tplc="80BC0EEC">
      <w:start w:val="1"/>
      <w:numFmt w:val="bullet"/>
      <w:lvlText w:val=""/>
      <w:lvlJc w:val="left"/>
      <w:pPr>
        <w:ind w:left="6120" w:hanging="360"/>
      </w:pPr>
      <w:rPr>
        <w:rFonts w:ascii="Wingdings" w:hAnsi="Wingdings" w:hint="default"/>
      </w:rPr>
    </w:lvl>
  </w:abstractNum>
  <w:abstractNum w:abstractNumId="21" w15:restartNumberingAfterBreak="0">
    <w:nsid w:val="5B3A7768"/>
    <w:multiLevelType w:val="hybridMultilevel"/>
    <w:tmpl w:val="45EE3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9F1E4A"/>
    <w:multiLevelType w:val="hybridMultilevel"/>
    <w:tmpl w:val="7D325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2A1442"/>
    <w:multiLevelType w:val="hybridMultilevel"/>
    <w:tmpl w:val="98DA5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EB29A2"/>
    <w:multiLevelType w:val="hybridMultilevel"/>
    <w:tmpl w:val="A11C16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557F78"/>
    <w:multiLevelType w:val="hybridMultilevel"/>
    <w:tmpl w:val="D71CD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D85673"/>
    <w:multiLevelType w:val="hybridMultilevel"/>
    <w:tmpl w:val="79DA2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071C93"/>
    <w:multiLevelType w:val="hybridMultilevel"/>
    <w:tmpl w:val="F2148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EB60B7"/>
    <w:multiLevelType w:val="hybridMultilevel"/>
    <w:tmpl w:val="FB8CC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D9682F"/>
    <w:multiLevelType w:val="hybridMultilevel"/>
    <w:tmpl w:val="ED4E6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8534D0"/>
    <w:multiLevelType w:val="hybridMultilevel"/>
    <w:tmpl w:val="A6CEB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4624D5"/>
    <w:multiLevelType w:val="hybridMultilevel"/>
    <w:tmpl w:val="76484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723BD0"/>
    <w:multiLevelType w:val="hybridMultilevel"/>
    <w:tmpl w:val="D2A0D5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D6018B"/>
    <w:multiLevelType w:val="hybridMultilevel"/>
    <w:tmpl w:val="B4D62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0"/>
  </w:num>
  <w:num w:numId="4">
    <w:abstractNumId w:val="4"/>
  </w:num>
  <w:num w:numId="5">
    <w:abstractNumId w:val="17"/>
  </w:num>
  <w:num w:numId="6">
    <w:abstractNumId w:val="16"/>
  </w:num>
  <w:num w:numId="7">
    <w:abstractNumId w:val="13"/>
  </w:num>
  <w:num w:numId="8">
    <w:abstractNumId w:val="29"/>
  </w:num>
  <w:num w:numId="9">
    <w:abstractNumId w:val="6"/>
  </w:num>
  <w:num w:numId="10">
    <w:abstractNumId w:val="23"/>
  </w:num>
  <w:num w:numId="11">
    <w:abstractNumId w:val="5"/>
  </w:num>
  <w:num w:numId="12">
    <w:abstractNumId w:val="32"/>
  </w:num>
  <w:num w:numId="13">
    <w:abstractNumId w:val="3"/>
  </w:num>
  <w:num w:numId="14">
    <w:abstractNumId w:val="2"/>
  </w:num>
  <w:num w:numId="15">
    <w:abstractNumId w:val="9"/>
  </w:num>
  <w:num w:numId="16">
    <w:abstractNumId w:val="27"/>
  </w:num>
  <w:num w:numId="17">
    <w:abstractNumId w:val="21"/>
  </w:num>
  <w:num w:numId="18">
    <w:abstractNumId w:val="19"/>
  </w:num>
  <w:num w:numId="19">
    <w:abstractNumId w:val="24"/>
  </w:num>
  <w:num w:numId="20">
    <w:abstractNumId w:val="7"/>
  </w:num>
  <w:num w:numId="21">
    <w:abstractNumId w:val="28"/>
  </w:num>
  <w:num w:numId="22">
    <w:abstractNumId w:val="12"/>
  </w:num>
  <w:num w:numId="23">
    <w:abstractNumId w:val="1"/>
  </w:num>
  <w:num w:numId="24">
    <w:abstractNumId w:val="8"/>
  </w:num>
  <w:num w:numId="25">
    <w:abstractNumId w:val="30"/>
  </w:num>
  <w:num w:numId="26">
    <w:abstractNumId w:val="26"/>
  </w:num>
  <w:num w:numId="27">
    <w:abstractNumId w:val="33"/>
  </w:num>
  <w:num w:numId="28">
    <w:abstractNumId w:val="22"/>
  </w:num>
  <w:num w:numId="29">
    <w:abstractNumId w:val="15"/>
  </w:num>
  <w:num w:numId="30">
    <w:abstractNumId w:val="14"/>
  </w:num>
  <w:num w:numId="31">
    <w:abstractNumId w:val="18"/>
  </w:num>
  <w:num w:numId="32">
    <w:abstractNumId w:val="0"/>
  </w:num>
  <w:num w:numId="33">
    <w:abstractNumId w:val="25"/>
  </w:num>
  <w:num w:numId="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49F0"/>
    <w:rsid w:val="00004B82"/>
    <w:rsid w:val="00010137"/>
    <w:rsid w:val="000103F9"/>
    <w:rsid w:val="000107C9"/>
    <w:rsid w:val="00011248"/>
    <w:rsid w:val="00011C78"/>
    <w:rsid w:val="0001398E"/>
    <w:rsid w:val="000149BB"/>
    <w:rsid w:val="00014D59"/>
    <w:rsid w:val="00016C9E"/>
    <w:rsid w:val="0001761C"/>
    <w:rsid w:val="00020CF4"/>
    <w:rsid w:val="00020E7D"/>
    <w:rsid w:val="0002249F"/>
    <w:rsid w:val="000238FA"/>
    <w:rsid w:val="00023C8C"/>
    <w:rsid w:val="0002631A"/>
    <w:rsid w:val="000271DC"/>
    <w:rsid w:val="00032DCC"/>
    <w:rsid w:val="0003355C"/>
    <w:rsid w:val="000400AC"/>
    <w:rsid w:val="0004158B"/>
    <w:rsid w:val="00041BD5"/>
    <w:rsid w:val="00041C3E"/>
    <w:rsid w:val="00042C35"/>
    <w:rsid w:val="00043415"/>
    <w:rsid w:val="00043FA4"/>
    <w:rsid w:val="00044320"/>
    <w:rsid w:val="00044B62"/>
    <w:rsid w:val="00045E9C"/>
    <w:rsid w:val="000509D4"/>
    <w:rsid w:val="00050E71"/>
    <w:rsid w:val="00054CCD"/>
    <w:rsid w:val="00054FC1"/>
    <w:rsid w:val="000572F4"/>
    <w:rsid w:val="000576E7"/>
    <w:rsid w:val="00057DFB"/>
    <w:rsid w:val="0006211B"/>
    <w:rsid w:val="0006245C"/>
    <w:rsid w:val="00062FC5"/>
    <w:rsid w:val="000702DD"/>
    <w:rsid w:val="00074032"/>
    <w:rsid w:val="00076CBC"/>
    <w:rsid w:val="00076E15"/>
    <w:rsid w:val="00077894"/>
    <w:rsid w:val="000810EE"/>
    <w:rsid w:val="00082A99"/>
    <w:rsid w:val="000845B9"/>
    <w:rsid w:val="00090CD1"/>
    <w:rsid w:val="00093CA4"/>
    <w:rsid w:val="0009563E"/>
    <w:rsid w:val="000971BD"/>
    <w:rsid w:val="000A018A"/>
    <w:rsid w:val="000B50D8"/>
    <w:rsid w:val="000C0106"/>
    <w:rsid w:val="000C19E9"/>
    <w:rsid w:val="000C1EF4"/>
    <w:rsid w:val="000C2663"/>
    <w:rsid w:val="000C44A2"/>
    <w:rsid w:val="000C50CE"/>
    <w:rsid w:val="000C5687"/>
    <w:rsid w:val="000C689C"/>
    <w:rsid w:val="000C74F2"/>
    <w:rsid w:val="000D0692"/>
    <w:rsid w:val="000D0FBE"/>
    <w:rsid w:val="000D3C63"/>
    <w:rsid w:val="000D4868"/>
    <w:rsid w:val="000D4C76"/>
    <w:rsid w:val="000D5D9E"/>
    <w:rsid w:val="000D60DA"/>
    <w:rsid w:val="000E2169"/>
    <w:rsid w:val="000E3CCD"/>
    <w:rsid w:val="000E3DC4"/>
    <w:rsid w:val="000E40B2"/>
    <w:rsid w:val="000E44E2"/>
    <w:rsid w:val="000E479E"/>
    <w:rsid w:val="000E4FE9"/>
    <w:rsid w:val="000F0BD3"/>
    <w:rsid w:val="000F6BEE"/>
    <w:rsid w:val="000F738D"/>
    <w:rsid w:val="001005DC"/>
    <w:rsid w:val="00100E0C"/>
    <w:rsid w:val="001023B4"/>
    <w:rsid w:val="00105D59"/>
    <w:rsid w:val="0010670E"/>
    <w:rsid w:val="00107722"/>
    <w:rsid w:val="001078C5"/>
    <w:rsid w:val="00113844"/>
    <w:rsid w:val="001141FE"/>
    <w:rsid w:val="00114392"/>
    <w:rsid w:val="00115338"/>
    <w:rsid w:val="00115861"/>
    <w:rsid w:val="001169B8"/>
    <w:rsid w:val="00120FEF"/>
    <w:rsid w:val="00121053"/>
    <w:rsid w:val="00121267"/>
    <w:rsid w:val="00122706"/>
    <w:rsid w:val="00123203"/>
    <w:rsid w:val="00124CB2"/>
    <w:rsid w:val="00125589"/>
    <w:rsid w:val="00126442"/>
    <w:rsid w:val="00130950"/>
    <w:rsid w:val="00130E47"/>
    <w:rsid w:val="00133670"/>
    <w:rsid w:val="00133A64"/>
    <w:rsid w:val="00136FBA"/>
    <w:rsid w:val="0014115B"/>
    <w:rsid w:val="001431EA"/>
    <w:rsid w:val="00144C64"/>
    <w:rsid w:val="00145837"/>
    <w:rsid w:val="00146575"/>
    <w:rsid w:val="001479C8"/>
    <w:rsid w:val="00147D62"/>
    <w:rsid w:val="00147DFF"/>
    <w:rsid w:val="00152967"/>
    <w:rsid w:val="001539D3"/>
    <w:rsid w:val="001552FD"/>
    <w:rsid w:val="00156344"/>
    <w:rsid w:val="00157FE4"/>
    <w:rsid w:val="0016014E"/>
    <w:rsid w:val="001607A7"/>
    <w:rsid w:val="00164EF5"/>
    <w:rsid w:val="00172BD0"/>
    <w:rsid w:val="00173461"/>
    <w:rsid w:val="0017524E"/>
    <w:rsid w:val="00177BE5"/>
    <w:rsid w:val="00177EF8"/>
    <w:rsid w:val="001832DD"/>
    <w:rsid w:val="00186E68"/>
    <w:rsid w:val="001906BA"/>
    <w:rsid w:val="001922BF"/>
    <w:rsid w:val="0019285B"/>
    <w:rsid w:val="00195239"/>
    <w:rsid w:val="001960D8"/>
    <w:rsid w:val="00197662"/>
    <w:rsid w:val="00197B5D"/>
    <w:rsid w:val="00197F62"/>
    <w:rsid w:val="001A03C2"/>
    <w:rsid w:val="001A16DB"/>
    <w:rsid w:val="001A3845"/>
    <w:rsid w:val="001A469B"/>
    <w:rsid w:val="001A4F0B"/>
    <w:rsid w:val="001A5E01"/>
    <w:rsid w:val="001A7385"/>
    <w:rsid w:val="001B224B"/>
    <w:rsid w:val="001B26EB"/>
    <w:rsid w:val="001B2E99"/>
    <w:rsid w:val="001B4C01"/>
    <w:rsid w:val="001B4D89"/>
    <w:rsid w:val="001C0BF8"/>
    <w:rsid w:val="001C1379"/>
    <w:rsid w:val="001C1FBE"/>
    <w:rsid w:val="001C28BF"/>
    <w:rsid w:val="001C431E"/>
    <w:rsid w:val="001C626F"/>
    <w:rsid w:val="001C6D5A"/>
    <w:rsid w:val="001C7195"/>
    <w:rsid w:val="001D0632"/>
    <w:rsid w:val="001D136E"/>
    <w:rsid w:val="001E221E"/>
    <w:rsid w:val="001E576D"/>
    <w:rsid w:val="001E584B"/>
    <w:rsid w:val="001E63E7"/>
    <w:rsid w:val="001F0AE8"/>
    <w:rsid w:val="001F256E"/>
    <w:rsid w:val="001F2926"/>
    <w:rsid w:val="001F3B14"/>
    <w:rsid w:val="001F3FC2"/>
    <w:rsid w:val="001F4A14"/>
    <w:rsid w:val="001F7124"/>
    <w:rsid w:val="001F773C"/>
    <w:rsid w:val="002033B4"/>
    <w:rsid w:val="00204317"/>
    <w:rsid w:val="00204828"/>
    <w:rsid w:val="002066F7"/>
    <w:rsid w:val="00211D04"/>
    <w:rsid w:val="00211E39"/>
    <w:rsid w:val="00214038"/>
    <w:rsid w:val="00217461"/>
    <w:rsid w:val="00221388"/>
    <w:rsid w:val="00222149"/>
    <w:rsid w:val="002227D4"/>
    <w:rsid w:val="00225354"/>
    <w:rsid w:val="002256CD"/>
    <w:rsid w:val="00230076"/>
    <w:rsid w:val="00230ADF"/>
    <w:rsid w:val="0023208D"/>
    <w:rsid w:val="00232356"/>
    <w:rsid w:val="00232454"/>
    <w:rsid w:val="00232B2D"/>
    <w:rsid w:val="00233FC6"/>
    <w:rsid w:val="002355BC"/>
    <w:rsid w:val="00235826"/>
    <w:rsid w:val="002366E5"/>
    <w:rsid w:val="00240A80"/>
    <w:rsid w:val="00240C75"/>
    <w:rsid w:val="00241400"/>
    <w:rsid w:val="00243C19"/>
    <w:rsid w:val="002454EA"/>
    <w:rsid w:val="00245A20"/>
    <w:rsid w:val="00250BF8"/>
    <w:rsid w:val="002523D4"/>
    <w:rsid w:val="00254C5B"/>
    <w:rsid w:val="00257237"/>
    <w:rsid w:val="00260C23"/>
    <w:rsid w:val="00262780"/>
    <w:rsid w:val="0026439C"/>
    <w:rsid w:val="00264663"/>
    <w:rsid w:val="00264BC1"/>
    <w:rsid w:val="0026570E"/>
    <w:rsid w:val="00265A54"/>
    <w:rsid w:val="002661D0"/>
    <w:rsid w:val="002668FB"/>
    <w:rsid w:val="002678B5"/>
    <w:rsid w:val="00270400"/>
    <w:rsid w:val="00270E9E"/>
    <w:rsid w:val="0027235D"/>
    <w:rsid w:val="0027253A"/>
    <w:rsid w:val="00272A0F"/>
    <w:rsid w:val="002741A9"/>
    <w:rsid w:val="00274D13"/>
    <w:rsid w:val="002757DA"/>
    <w:rsid w:val="00275931"/>
    <w:rsid w:val="00275E8A"/>
    <w:rsid w:val="00276E93"/>
    <w:rsid w:val="0027722C"/>
    <w:rsid w:val="002809AC"/>
    <w:rsid w:val="00280A27"/>
    <w:rsid w:val="00282B21"/>
    <w:rsid w:val="00282E79"/>
    <w:rsid w:val="002833C3"/>
    <w:rsid w:val="00283FB5"/>
    <w:rsid w:val="0028496D"/>
    <w:rsid w:val="0029030B"/>
    <w:rsid w:val="00292A4F"/>
    <w:rsid w:val="00293C6B"/>
    <w:rsid w:val="00295C43"/>
    <w:rsid w:val="00297CAC"/>
    <w:rsid w:val="002A0CB7"/>
    <w:rsid w:val="002A2CE5"/>
    <w:rsid w:val="002A3F4D"/>
    <w:rsid w:val="002A45CE"/>
    <w:rsid w:val="002A57CE"/>
    <w:rsid w:val="002A6044"/>
    <w:rsid w:val="002A7ECA"/>
    <w:rsid w:val="002B0C59"/>
    <w:rsid w:val="002B7279"/>
    <w:rsid w:val="002C198D"/>
    <w:rsid w:val="002C37F0"/>
    <w:rsid w:val="002C72BD"/>
    <w:rsid w:val="002C7F21"/>
    <w:rsid w:val="002D139F"/>
    <w:rsid w:val="002D197A"/>
    <w:rsid w:val="002D1B21"/>
    <w:rsid w:val="002D3D7F"/>
    <w:rsid w:val="002D417F"/>
    <w:rsid w:val="002D44F2"/>
    <w:rsid w:val="002D47CF"/>
    <w:rsid w:val="002D52B7"/>
    <w:rsid w:val="002D5513"/>
    <w:rsid w:val="002E1B08"/>
    <w:rsid w:val="002E1CCB"/>
    <w:rsid w:val="002E22C8"/>
    <w:rsid w:val="002E7B73"/>
    <w:rsid w:val="002E7EDB"/>
    <w:rsid w:val="002F0723"/>
    <w:rsid w:val="002F1BC2"/>
    <w:rsid w:val="002F1C77"/>
    <w:rsid w:val="002F625E"/>
    <w:rsid w:val="002F7AC2"/>
    <w:rsid w:val="00302CED"/>
    <w:rsid w:val="0030492F"/>
    <w:rsid w:val="00304CF5"/>
    <w:rsid w:val="0030534C"/>
    <w:rsid w:val="00306C34"/>
    <w:rsid w:val="00311FC6"/>
    <w:rsid w:val="00314CFE"/>
    <w:rsid w:val="00315311"/>
    <w:rsid w:val="003163C6"/>
    <w:rsid w:val="00316CDB"/>
    <w:rsid w:val="00320A1D"/>
    <w:rsid w:val="00324069"/>
    <w:rsid w:val="00324E2E"/>
    <w:rsid w:val="003271FE"/>
    <w:rsid w:val="003303C5"/>
    <w:rsid w:val="003330E0"/>
    <w:rsid w:val="00333471"/>
    <w:rsid w:val="00333A0D"/>
    <w:rsid w:val="00336755"/>
    <w:rsid w:val="00340E4D"/>
    <w:rsid w:val="003431A5"/>
    <w:rsid w:val="00343247"/>
    <w:rsid w:val="0034336B"/>
    <w:rsid w:val="00343792"/>
    <w:rsid w:val="00343F76"/>
    <w:rsid w:val="0034400B"/>
    <w:rsid w:val="00344E47"/>
    <w:rsid w:val="00345FD1"/>
    <w:rsid w:val="00347AAA"/>
    <w:rsid w:val="00347E98"/>
    <w:rsid w:val="003516C0"/>
    <w:rsid w:val="0035385C"/>
    <w:rsid w:val="00353D14"/>
    <w:rsid w:val="00355040"/>
    <w:rsid w:val="003559BA"/>
    <w:rsid w:val="00357556"/>
    <w:rsid w:val="00360341"/>
    <w:rsid w:val="00360392"/>
    <w:rsid w:val="0036114E"/>
    <w:rsid w:val="0036194C"/>
    <w:rsid w:val="003626F8"/>
    <w:rsid w:val="00362734"/>
    <w:rsid w:val="00364D12"/>
    <w:rsid w:val="00370E56"/>
    <w:rsid w:val="00370EBB"/>
    <w:rsid w:val="00370F9A"/>
    <w:rsid w:val="00373EBB"/>
    <w:rsid w:val="0037601C"/>
    <w:rsid w:val="00376A3C"/>
    <w:rsid w:val="00376AEA"/>
    <w:rsid w:val="00377A92"/>
    <w:rsid w:val="00381EE5"/>
    <w:rsid w:val="00381FF2"/>
    <w:rsid w:val="00382004"/>
    <w:rsid w:val="0038305C"/>
    <w:rsid w:val="00384845"/>
    <w:rsid w:val="00384CEF"/>
    <w:rsid w:val="00385D44"/>
    <w:rsid w:val="00387507"/>
    <w:rsid w:val="00387961"/>
    <w:rsid w:val="00392838"/>
    <w:rsid w:val="00393005"/>
    <w:rsid w:val="00394E5D"/>
    <w:rsid w:val="003979A2"/>
    <w:rsid w:val="003A2621"/>
    <w:rsid w:val="003A2F5E"/>
    <w:rsid w:val="003A587B"/>
    <w:rsid w:val="003A6667"/>
    <w:rsid w:val="003A726E"/>
    <w:rsid w:val="003A75C8"/>
    <w:rsid w:val="003B0F69"/>
    <w:rsid w:val="003B1E5B"/>
    <w:rsid w:val="003B6140"/>
    <w:rsid w:val="003B765E"/>
    <w:rsid w:val="003B7DA7"/>
    <w:rsid w:val="003C038D"/>
    <w:rsid w:val="003C168A"/>
    <w:rsid w:val="003C16F4"/>
    <w:rsid w:val="003C1A3D"/>
    <w:rsid w:val="003C4125"/>
    <w:rsid w:val="003C4C46"/>
    <w:rsid w:val="003C57F3"/>
    <w:rsid w:val="003C5CC4"/>
    <w:rsid w:val="003D17D8"/>
    <w:rsid w:val="003D1BC9"/>
    <w:rsid w:val="003D1F6F"/>
    <w:rsid w:val="003D39CE"/>
    <w:rsid w:val="003D6E6D"/>
    <w:rsid w:val="003D7BC9"/>
    <w:rsid w:val="003E119D"/>
    <w:rsid w:val="003E1954"/>
    <w:rsid w:val="003E206E"/>
    <w:rsid w:val="003E2987"/>
    <w:rsid w:val="003E3B40"/>
    <w:rsid w:val="003E45CF"/>
    <w:rsid w:val="003E50DF"/>
    <w:rsid w:val="003F101F"/>
    <w:rsid w:val="003F1D06"/>
    <w:rsid w:val="003F335D"/>
    <w:rsid w:val="003F3613"/>
    <w:rsid w:val="003F36F5"/>
    <w:rsid w:val="003F3E33"/>
    <w:rsid w:val="003F54FB"/>
    <w:rsid w:val="003F5604"/>
    <w:rsid w:val="00401B34"/>
    <w:rsid w:val="00404CEA"/>
    <w:rsid w:val="004070F6"/>
    <w:rsid w:val="004101AE"/>
    <w:rsid w:val="00410F29"/>
    <w:rsid w:val="004113DF"/>
    <w:rsid w:val="00411589"/>
    <w:rsid w:val="00413C00"/>
    <w:rsid w:val="0041588D"/>
    <w:rsid w:val="00416ED2"/>
    <w:rsid w:val="00420FD1"/>
    <w:rsid w:val="00422312"/>
    <w:rsid w:val="0042255D"/>
    <w:rsid w:val="004228FE"/>
    <w:rsid w:val="00424A08"/>
    <w:rsid w:val="0042585A"/>
    <w:rsid w:val="00425E7B"/>
    <w:rsid w:val="004309B1"/>
    <w:rsid w:val="0043517C"/>
    <w:rsid w:val="00435D26"/>
    <w:rsid w:val="0044076A"/>
    <w:rsid w:val="00441A3B"/>
    <w:rsid w:val="0044647A"/>
    <w:rsid w:val="00446563"/>
    <w:rsid w:val="004476DF"/>
    <w:rsid w:val="0044777E"/>
    <w:rsid w:val="00447B65"/>
    <w:rsid w:val="004502FE"/>
    <w:rsid w:val="00450714"/>
    <w:rsid w:val="00450D61"/>
    <w:rsid w:val="00451C32"/>
    <w:rsid w:val="00452742"/>
    <w:rsid w:val="00453C40"/>
    <w:rsid w:val="00454D92"/>
    <w:rsid w:val="00455355"/>
    <w:rsid w:val="00460A59"/>
    <w:rsid w:val="00461F2F"/>
    <w:rsid w:val="00462407"/>
    <w:rsid w:val="00462C4D"/>
    <w:rsid w:val="00465815"/>
    <w:rsid w:val="004659B5"/>
    <w:rsid w:val="00466EC6"/>
    <w:rsid w:val="00470B3F"/>
    <w:rsid w:val="00472C65"/>
    <w:rsid w:val="004746DE"/>
    <w:rsid w:val="00477F30"/>
    <w:rsid w:val="0048242B"/>
    <w:rsid w:val="0048289B"/>
    <w:rsid w:val="00483B09"/>
    <w:rsid w:val="00485487"/>
    <w:rsid w:val="00486CC4"/>
    <w:rsid w:val="00487F57"/>
    <w:rsid w:val="004A0D85"/>
    <w:rsid w:val="004A1D85"/>
    <w:rsid w:val="004A5474"/>
    <w:rsid w:val="004A549D"/>
    <w:rsid w:val="004A5BEF"/>
    <w:rsid w:val="004B28E0"/>
    <w:rsid w:val="004B2E22"/>
    <w:rsid w:val="004B3F2E"/>
    <w:rsid w:val="004C4780"/>
    <w:rsid w:val="004C47C8"/>
    <w:rsid w:val="004C4E1E"/>
    <w:rsid w:val="004C7976"/>
    <w:rsid w:val="004D04DB"/>
    <w:rsid w:val="004D0B02"/>
    <w:rsid w:val="004D3888"/>
    <w:rsid w:val="004D5A8B"/>
    <w:rsid w:val="004D74C6"/>
    <w:rsid w:val="004D7828"/>
    <w:rsid w:val="004D7BC2"/>
    <w:rsid w:val="004E0FFF"/>
    <w:rsid w:val="004E1145"/>
    <w:rsid w:val="004E1216"/>
    <w:rsid w:val="004E3E07"/>
    <w:rsid w:val="004E44EE"/>
    <w:rsid w:val="004E6407"/>
    <w:rsid w:val="004E7A92"/>
    <w:rsid w:val="004F0054"/>
    <w:rsid w:val="004F1922"/>
    <w:rsid w:val="004F1BB2"/>
    <w:rsid w:val="004F2B06"/>
    <w:rsid w:val="004F3D3A"/>
    <w:rsid w:val="004F465D"/>
    <w:rsid w:val="0050130E"/>
    <w:rsid w:val="005018C9"/>
    <w:rsid w:val="00501D1C"/>
    <w:rsid w:val="00502640"/>
    <w:rsid w:val="00502A79"/>
    <w:rsid w:val="00502C55"/>
    <w:rsid w:val="005034CE"/>
    <w:rsid w:val="00506251"/>
    <w:rsid w:val="0050752A"/>
    <w:rsid w:val="0050774E"/>
    <w:rsid w:val="005120AE"/>
    <w:rsid w:val="005132DB"/>
    <w:rsid w:val="00514BCE"/>
    <w:rsid w:val="00515899"/>
    <w:rsid w:val="0051706D"/>
    <w:rsid w:val="00522137"/>
    <w:rsid w:val="00524B40"/>
    <w:rsid w:val="005251A1"/>
    <w:rsid w:val="00525FDE"/>
    <w:rsid w:val="005265C8"/>
    <w:rsid w:val="005269D9"/>
    <w:rsid w:val="0052724C"/>
    <w:rsid w:val="00530C8A"/>
    <w:rsid w:val="005326FC"/>
    <w:rsid w:val="00533FFA"/>
    <w:rsid w:val="00534227"/>
    <w:rsid w:val="00534D9A"/>
    <w:rsid w:val="00535177"/>
    <w:rsid w:val="00535771"/>
    <w:rsid w:val="0053609A"/>
    <w:rsid w:val="005361A2"/>
    <w:rsid w:val="00540049"/>
    <w:rsid w:val="005415C4"/>
    <w:rsid w:val="005432CA"/>
    <w:rsid w:val="00544EC4"/>
    <w:rsid w:val="00545383"/>
    <w:rsid w:val="005455D0"/>
    <w:rsid w:val="00546C53"/>
    <w:rsid w:val="00550367"/>
    <w:rsid w:val="00553272"/>
    <w:rsid w:val="005535A7"/>
    <w:rsid w:val="00553B9D"/>
    <w:rsid w:val="005552D5"/>
    <w:rsid w:val="005576DC"/>
    <w:rsid w:val="00565563"/>
    <w:rsid w:val="005713F8"/>
    <w:rsid w:val="00571876"/>
    <w:rsid w:val="005722C3"/>
    <w:rsid w:val="0057234F"/>
    <w:rsid w:val="00574E82"/>
    <w:rsid w:val="00575AA2"/>
    <w:rsid w:val="00580B34"/>
    <w:rsid w:val="00584392"/>
    <w:rsid w:val="005912F8"/>
    <w:rsid w:val="005943FC"/>
    <w:rsid w:val="00594EB7"/>
    <w:rsid w:val="00595A0D"/>
    <w:rsid w:val="00595E91"/>
    <w:rsid w:val="005A2028"/>
    <w:rsid w:val="005A2FE8"/>
    <w:rsid w:val="005A3EBE"/>
    <w:rsid w:val="005A5176"/>
    <w:rsid w:val="005A6119"/>
    <w:rsid w:val="005A6E7D"/>
    <w:rsid w:val="005A6FB2"/>
    <w:rsid w:val="005B172D"/>
    <w:rsid w:val="005B1774"/>
    <w:rsid w:val="005B3AC0"/>
    <w:rsid w:val="005B5D8B"/>
    <w:rsid w:val="005B6F38"/>
    <w:rsid w:val="005C47CF"/>
    <w:rsid w:val="005C543F"/>
    <w:rsid w:val="005C65BA"/>
    <w:rsid w:val="005C67CC"/>
    <w:rsid w:val="005C7038"/>
    <w:rsid w:val="005D13AC"/>
    <w:rsid w:val="005D1680"/>
    <w:rsid w:val="005D2B96"/>
    <w:rsid w:val="005D4724"/>
    <w:rsid w:val="005D578F"/>
    <w:rsid w:val="005E2E19"/>
    <w:rsid w:val="005E38E6"/>
    <w:rsid w:val="005E46BC"/>
    <w:rsid w:val="005E5E36"/>
    <w:rsid w:val="005E5FFA"/>
    <w:rsid w:val="005E60EB"/>
    <w:rsid w:val="005E6B57"/>
    <w:rsid w:val="005E71D9"/>
    <w:rsid w:val="005F0806"/>
    <w:rsid w:val="005F174E"/>
    <w:rsid w:val="005F2C89"/>
    <w:rsid w:val="005F551D"/>
    <w:rsid w:val="005F58ED"/>
    <w:rsid w:val="005F7A3C"/>
    <w:rsid w:val="00602E8F"/>
    <w:rsid w:val="00606C75"/>
    <w:rsid w:val="00611422"/>
    <w:rsid w:val="00612198"/>
    <w:rsid w:val="0061282F"/>
    <w:rsid w:val="006145BA"/>
    <w:rsid w:val="0062085C"/>
    <w:rsid w:val="00622306"/>
    <w:rsid w:val="00624911"/>
    <w:rsid w:val="006310EE"/>
    <w:rsid w:val="00633253"/>
    <w:rsid w:val="0063425A"/>
    <w:rsid w:val="006377B2"/>
    <w:rsid w:val="00640BDE"/>
    <w:rsid w:val="00641A6B"/>
    <w:rsid w:val="00643F11"/>
    <w:rsid w:val="00644904"/>
    <w:rsid w:val="00644EEC"/>
    <w:rsid w:val="00645726"/>
    <w:rsid w:val="0064684C"/>
    <w:rsid w:val="00647A3F"/>
    <w:rsid w:val="006518C2"/>
    <w:rsid w:val="00652DD4"/>
    <w:rsid w:val="00653000"/>
    <w:rsid w:val="00655A43"/>
    <w:rsid w:val="00655F23"/>
    <w:rsid w:val="00657ACB"/>
    <w:rsid w:val="00660597"/>
    <w:rsid w:val="00660C48"/>
    <w:rsid w:val="00661D2D"/>
    <w:rsid w:val="006633CD"/>
    <w:rsid w:val="00663E60"/>
    <w:rsid w:val="006662EF"/>
    <w:rsid w:val="00666DEC"/>
    <w:rsid w:val="00667166"/>
    <w:rsid w:val="00670824"/>
    <w:rsid w:val="00674E4E"/>
    <w:rsid w:val="00675E3D"/>
    <w:rsid w:val="00676B3D"/>
    <w:rsid w:val="006810A2"/>
    <w:rsid w:val="006819B1"/>
    <w:rsid w:val="006819F8"/>
    <w:rsid w:val="00684C7D"/>
    <w:rsid w:val="006862E7"/>
    <w:rsid w:val="006873DD"/>
    <w:rsid w:val="00693BFB"/>
    <w:rsid w:val="00693F2F"/>
    <w:rsid w:val="006943A8"/>
    <w:rsid w:val="0069548B"/>
    <w:rsid w:val="006A29B1"/>
    <w:rsid w:val="006A36C5"/>
    <w:rsid w:val="006A6098"/>
    <w:rsid w:val="006A6757"/>
    <w:rsid w:val="006A68EB"/>
    <w:rsid w:val="006B0418"/>
    <w:rsid w:val="006B188C"/>
    <w:rsid w:val="006B1CD8"/>
    <w:rsid w:val="006B2B92"/>
    <w:rsid w:val="006B2D52"/>
    <w:rsid w:val="006B308B"/>
    <w:rsid w:val="006C5AEA"/>
    <w:rsid w:val="006C6471"/>
    <w:rsid w:val="006C7CA6"/>
    <w:rsid w:val="006D2546"/>
    <w:rsid w:val="006D3ACC"/>
    <w:rsid w:val="006D3ADB"/>
    <w:rsid w:val="006D58B0"/>
    <w:rsid w:val="006D674E"/>
    <w:rsid w:val="006D6972"/>
    <w:rsid w:val="006E0014"/>
    <w:rsid w:val="006E0D8C"/>
    <w:rsid w:val="006E216F"/>
    <w:rsid w:val="006E2A16"/>
    <w:rsid w:val="006E2FDE"/>
    <w:rsid w:val="006E3319"/>
    <w:rsid w:val="006F00BD"/>
    <w:rsid w:val="006F023C"/>
    <w:rsid w:val="006F0CDF"/>
    <w:rsid w:val="006F1D98"/>
    <w:rsid w:val="006F3258"/>
    <w:rsid w:val="006F4C56"/>
    <w:rsid w:val="006F6463"/>
    <w:rsid w:val="00700240"/>
    <w:rsid w:val="00700360"/>
    <w:rsid w:val="00703732"/>
    <w:rsid w:val="00703821"/>
    <w:rsid w:val="00704517"/>
    <w:rsid w:val="00705A61"/>
    <w:rsid w:val="00707A41"/>
    <w:rsid w:val="00707C2E"/>
    <w:rsid w:val="00710886"/>
    <w:rsid w:val="0071168F"/>
    <w:rsid w:val="00712CC9"/>
    <w:rsid w:val="00713521"/>
    <w:rsid w:val="007143C1"/>
    <w:rsid w:val="00717D29"/>
    <w:rsid w:val="00720525"/>
    <w:rsid w:val="00720CE2"/>
    <w:rsid w:val="00722E8B"/>
    <w:rsid w:val="007231DF"/>
    <w:rsid w:val="00723603"/>
    <w:rsid w:val="00723C6F"/>
    <w:rsid w:val="0072546B"/>
    <w:rsid w:val="00726835"/>
    <w:rsid w:val="0072695A"/>
    <w:rsid w:val="00727528"/>
    <w:rsid w:val="007277EF"/>
    <w:rsid w:val="0073009C"/>
    <w:rsid w:val="0073067A"/>
    <w:rsid w:val="00730BD6"/>
    <w:rsid w:val="0073148E"/>
    <w:rsid w:val="0073284B"/>
    <w:rsid w:val="00733DB5"/>
    <w:rsid w:val="0073408C"/>
    <w:rsid w:val="00734B68"/>
    <w:rsid w:val="00737B9B"/>
    <w:rsid w:val="00740A12"/>
    <w:rsid w:val="00742390"/>
    <w:rsid w:val="00742FA0"/>
    <w:rsid w:val="00744662"/>
    <w:rsid w:val="00745ACA"/>
    <w:rsid w:val="00746351"/>
    <w:rsid w:val="00746A03"/>
    <w:rsid w:val="007471B7"/>
    <w:rsid w:val="007520EF"/>
    <w:rsid w:val="00752601"/>
    <w:rsid w:val="00754BC9"/>
    <w:rsid w:val="00754CFE"/>
    <w:rsid w:val="00755BAF"/>
    <w:rsid w:val="00755F1A"/>
    <w:rsid w:val="00756A2F"/>
    <w:rsid w:val="00757894"/>
    <w:rsid w:val="0075794E"/>
    <w:rsid w:val="0076197D"/>
    <w:rsid w:val="007624C5"/>
    <w:rsid w:val="007631CF"/>
    <w:rsid w:val="0076377A"/>
    <w:rsid w:val="00763F7C"/>
    <w:rsid w:val="007653FD"/>
    <w:rsid w:val="00765D3C"/>
    <w:rsid w:val="007674BD"/>
    <w:rsid w:val="00767F5F"/>
    <w:rsid w:val="00770D61"/>
    <w:rsid w:val="00771FDB"/>
    <w:rsid w:val="00772B2C"/>
    <w:rsid w:val="00773060"/>
    <w:rsid w:val="00773FF2"/>
    <w:rsid w:val="00774A65"/>
    <w:rsid w:val="00775C4D"/>
    <w:rsid w:val="00775E9A"/>
    <w:rsid w:val="0077656C"/>
    <w:rsid w:val="00776B58"/>
    <w:rsid w:val="00781B7F"/>
    <w:rsid w:val="00782219"/>
    <w:rsid w:val="007837D6"/>
    <w:rsid w:val="00783963"/>
    <w:rsid w:val="00787C9E"/>
    <w:rsid w:val="007931B1"/>
    <w:rsid w:val="00793517"/>
    <w:rsid w:val="00793707"/>
    <w:rsid w:val="00793A7F"/>
    <w:rsid w:val="007A0581"/>
    <w:rsid w:val="007A0803"/>
    <w:rsid w:val="007A19BB"/>
    <w:rsid w:val="007A7712"/>
    <w:rsid w:val="007B2F29"/>
    <w:rsid w:val="007B3294"/>
    <w:rsid w:val="007B32B2"/>
    <w:rsid w:val="007B33AD"/>
    <w:rsid w:val="007B38BB"/>
    <w:rsid w:val="007B4E64"/>
    <w:rsid w:val="007B6594"/>
    <w:rsid w:val="007B673C"/>
    <w:rsid w:val="007B6DDE"/>
    <w:rsid w:val="007B7EC0"/>
    <w:rsid w:val="007C2F14"/>
    <w:rsid w:val="007C456A"/>
    <w:rsid w:val="007C4AD1"/>
    <w:rsid w:val="007C59BC"/>
    <w:rsid w:val="007C6E65"/>
    <w:rsid w:val="007C7F84"/>
    <w:rsid w:val="007D0266"/>
    <w:rsid w:val="007D0349"/>
    <w:rsid w:val="007D0A30"/>
    <w:rsid w:val="007D0C2E"/>
    <w:rsid w:val="007D1DBC"/>
    <w:rsid w:val="007D2271"/>
    <w:rsid w:val="007D4F30"/>
    <w:rsid w:val="007D603A"/>
    <w:rsid w:val="007D6660"/>
    <w:rsid w:val="007D791D"/>
    <w:rsid w:val="007E08EE"/>
    <w:rsid w:val="007E0AE0"/>
    <w:rsid w:val="007E405F"/>
    <w:rsid w:val="007E43A9"/>
    <w:rsid w:val="007E4836"/>
    <w:rsid w:val="007F1159"/>
    <w:rsid w:val="007F35DD"/>
    <w:rsid w:val="007F3C58"/>
    <w:rsid w:val="007F5EB8"/>
    <w:rsid w:val="007F693B"/>
    <w:rsid w:val="007F7143"/>
    <w:rsid w:val="0080028F"/>
    <w:rsid w:val="008016A9"/>
    <w:rsid w:val="008023BD"/>
    <w:rsid w:val="0080405C"/>
    <w:rsid w:val="00804485"/>
    <w:rsid w:val="00804D63"/>
    <w:rsid w:val="00805A9A"/>
    <w:rsid w:val="008064DE"/>
    <w:rsid w:val="0080759E"/>
    <w:rsid w:val="008122F1"/>
    <w:rsid w:val="00816F05"/>
    <w:rsid w:val="00817ED1"/>
    <w:rsid w:val="00820C54"/>
    <w:rsid w:val="00821952"/>
    <w:rsid w:val="0082223B"/>
    <w:rsid w:val="00824811"/>
    <w:rsid w:val="008259B8"/>
    <w:rsid w:val="00826693"/>
    <w:rsid w:val="00827B79"/>
    <w:rsid w:val="008314BF"/>
    <w:rsid w:val="00831A20"/>
    <w:rsid w:val="00832A48"/>
    <w:rsid w:val="00836575"/>
    <w:rsid w:val="00837885"/>
    <w:rsid w:val="00837C65"/>
    <w:rsid w:val="0084040A"/>
    <w:rsid w:val="008417ED"/>
    <w:rsid w:val="00844A6D"/>
    <w:rsid w:val="00844B2D"/>
    <w:rsid w:val="00845DFE"/>
    <w:rsid w:val="0084709D"/>
    <w:rsid w:val="00850C86"/>
    <w:rsid w:val="0085118D"/>
    <w:rsid w:val="00851C88"/>
    <w:rsid w:val="00853198"/>
    <w:rsid w:val="0085345B"/>
    <w:rsid w:val="00853F58"/>
    <w:rsid w:val="0085616C"/>
    <w:rsid w:val="00856F78"/>
    <w:rsid w:val="00857386"/>
    <w:rsid w:val="00860ADF"/>
    <w:rsid w:val="00861B0A"/>
    <w:rsid w:val="00861EBF"/>
    <w:rsid w:val="00862BD5"/>
    <w:rsid w:val="00871695"/>
    <w:rsid w:val="00871ECF"/>
    <w:rsid w:val="00874E5B"/>
    <w:rsid w:val="00877289"/>
    <w:rsid w:val="0087795B"/>
    <w:rsid w:val="00880A44"/>
    <w:rsid w:val="008818AD"/>
    <w:rsid w:val="00883534"/>
    <w:rsid w:val="008846AF"/>
    <w:rsid w:val="00884BB9"/>
    <w:rsid w:val="00887BDD"/>
    <w:rsid w:val="00890244"/>
    <w:rsid w:val="00891447"/>
    <w:rsid w:val="00891E36"/>
    <w:rsid w:val="00891F16"/>
    <w:rsid w:val="008942DC"/>
    <w:rsid w:val="00895A37"/>
    <w:rsid w:val="00897C41"/>
    <w:rsid w:val="008A10FA"/>
    <w:rsid w:val="008A3089"/>
    <w:rsid w:val="008A3D5F"/>
    <w:rsid w:val="008B0B57"/>
    <w:rsid w:val="008B35E3"/>
    <w:rsid w:val="008B40C2"/>
    <w:rsid w:val="008C083F"/>
    <w:rsid w:val="008C18B6"/>
    <w:rsid w:val="008C1AC5"/>
    <w:rsid w:val="008C2077"/>
    <w:rsid w:val="008C22D9"/>
    <w:rsid w:val="008C382B"/>
    <w:rsid w:val="008C42DD"/>
    <w:rsid w:val="008C73C5"/>
    <w:rsid w:val="008C75A1"/>
    <w:rsid w:val="008C7B49"/>
    <w:rsid w:val="008D3A2D"/>
    <w:rsid w:val="008D4144"/>
    <w:rsid w:val="008D416E"/>
    <w:rsid w:val="008D4C33"/>
    <w:rsid w:val="008D5558"/>
    <w:rsid w:val="008D5781"/>
    <w:rsid w:val="008D6A0D"/>
    <w:rsid w:val="008D798B"/>
    <w:rsid w:val="008E1DB4"/>
    <w:rsid w:val="008E2937"/>
    <w:rsid w:val="008E4299"/>
    <w:rsid w:val="008E504A"/>
    <w:rsid w:val="008E53A9"/>
    <w:rsid w:val="008E54AB"/>
    <w:rsid w:val="008E6041"/>
    <w:rsid w:val="008E73DC"/>
    <w:rsid w:val="008F4B32"/>
    <w:rsid w:val="008F68E3"/>
    <w:rsid w:val="00902D32"/>
    <w:rsid w:val="0090620F"/>
    <w:rsid w:val="009064A2"/>
    <w:rsid w:val="00906CF4"/>
    <w:rsid w:val="00907CB5"/>
    <w:rsid w:val="009156BC"/>
    <w:rsid w:val="00915AE2"/>
    <w:rsid w:val="00921EEF"/>
    <w:rsid w:val="00922655"/>
    <w:rsid w:val="00924339"/>
    <w:rsid w:val="00924B2F"/>
    <w:rsid w:val="009258BB"/>
    <w:rsid w:val="00925FBD"/>
    <w:rsid w:val="00927222"/>
    <w:rsid w:val="0092731A"/>
    <w:rsid w:val="009276BB"/>
    <w:rsid w:val="009326B9"/>
    <w:rsid w:val="00932842"/>
    <w:rsid w:val="0093532B"/>
    <w:rsid w:val="00936F36"/>
    <w:rsid w:val="0093725B"/>
    <w:rsid w:val="00940D53"/>
    <w:rsid w:val="00942770"/>
    <w:rsid w:val="00942B53"/>
    <w:rsid w:val="009471EF"/>
    <w:rsid w:val="009512F4"/>
    <w:rsid w:val="0095340E"/>
    <w:rsid w:val="009538CB"/>
    <w:rsid w:val="009563A4"/>
    <w:rsid w:val="00956499"/>
    <w:rsid w:val="00956AF8"/>
    <w:rsid w:val="00957379"/>
    <w:rsid w:val="0096174C"/>
    <w:rsid w:val="00971B75"/>
    <w:rsid w:val="00971C83"/>
    <w:rsid w:val="009735A0"/>
    <w:rsid w:val="00974740"/>
    <w:rsid w:val="00975E65"/>
    <w:rsid w:val="00982B27"/>
    <w:rsid w:val="009854F3"/>
    <w:rsid w:val="0099119B"/>
    <w:rsid w:val="0099430F"/>
    <w:rsid w:val="0099719E"/>
    <w:rsid w:val="00997389"/>
    <w:rsid w:val="009A2099"/>
    <w:rsid w:val="009A29B2"/>
    <w:rsid w:val="009A38D7"/>
    <w:rsid w:val="009A398A"/>
    <w:rsid w:val="009A4120"/>
    <w:rsid w:val="009A507E"/>
    <w:rsid w:val="009A5729"/>
    <w:rsid w:val="009A73A2"/>
    <w:rsid w:val="009A74F9"/>
    <w:rsid w:val="009A7A5C"/>
    <w:rsid w:val="009B08BB"/>
    <w:rsid w:val="009B1BAE"/>
    <w:rsid w:val="009B3E14"/>
    <w:rsid w:val="009B7089"/>
    <w:rsid w:val="009C2FAD"/>
    <w:rsid w:val="009C37B5"/>
    <w:rsid w:val="009C58DC"/>
    <w:rsid w:val="009C5AC5"/>
    <w:rsid w:val="009C640C"/>
    <w:rsid w:val="009C7D25"/>
    <w:rsid w:val="009C7E5C"/>
    <w:rsid w:val="009D0598"/>
    <w:rsid w:val="009D106E"/>
    <w:rsid w:val="009D13D6"/>
    <w:rsid w:val="009D1A1A"/>
    <w:rsid w:val="009D2052"/>
    <w:rsid w:val="009D2699"/>
    <w:rsid w:val="009D33A8"/>
    <w:rsid w:val="009D395F"/>
    <w:rsid w:val="009D3A3F"/>
    <w:rsid w:val="009D3A7D"/>
    <w:rsid w:val="009D6860"/>
    <w:rsid w:val="009E0C7D"/>
    <w:rsid w:val="009E0F40"/>
    <w:rsid w:val="009E5436"/>
    <w:rsid w:val="009E625B"/>
    <w:rsid w:val="009E779F"/>
    <w:rsid w:val="009F010F"/>
    <w:rsid w:val="009F082A"/>
    <w:rsid w:val="009F1280"/>
    <w:rsid w:val="009F178D"/>
    <w:rsid w:val="009F1CA9"/>
    <w:rsid w:val="009F312F"/>
    <w:rsid w:val="009F45BA"/>
    <w:rsid w:val="009F5F46"/>
    <w:rsid w:val="009F646B"/>
    <w:rsid w:val="009F7720"/>
    <w:rsid w:val="00A0139D"/>
    <w:rsid w:val="00A0191D"/>
    <w:rsid w:val="00A05579"/>
    <w:rsid w:val="00A0560E"/>
    <w:rsid w:val="00A05879"/>
    <w:rsid w:val="00A079FB"/>
    <w:rsid w:val="00A07E14"/>
    <w:rsid w:val="00A10739"/>
    <w:rsid w:val="00A10767"/>
    <w:rsid w:val="00A108E1"/>
    <w:rsid w:val="00A110E8"/>
    <w:rsid w:val="00A123F6"/>
    <w:rsid w:val="00A124CC"/>
    <w:rsid w:val="00A12B32"/>
    <w:rsid w:val="00A1396D"/>
    <w:rsid w:val="00A1483A"/>
    <w:rsid w:val="00A15143"/>
    <w:rsid w:val="00A15219"/>
    <w:rsid w:val="00A20E1B"/>
    <w:rsid w:val="00A22A59"/>
    <w:rsid w:val="00A255F3"/>
    <w:rsid w:val="00A25A88"/>
    <w:rsid w:val="00A30CA3"/>
    <w:rsid w:val="00A30DC3"/>
    <w:rsid w:val="00A326C1"/>
    <w:rsid w:val="00A33271"/>
    <w:rsid w:val="00A3332F"/>
    <w:rsid w:val="00A35251"/>
    <w:rsid w:val="00A35A8E"/>
    <w:rsid w:val="00A3638E"/>
    <w:rsid w:val="00A370A5"/>
    <w:rsid w:val="00A406D7"/>
    <w:rsid w:val="00A40FF6"/>
    <w:rsid w:val="00A4164A"/>
    <w:rsid w:val="00A43D1F"/>
    <w:rsid w:val="00A44A24"/>
    <w:rsid w:val="00A46833"/>
    <w:rsid w:val="00A46D3B"/>
    <w:rsid w:val="00A47358"/>
    <w:rsid w:val="00A47C67"/>
    <w:rsid w:val="00A543C6"/>
    <w:rsid w:val="00A5543F"/>
    <w:rsid w:val="00A555AD"/>
    <w:rsid w:val="00A56FB2"/>
    <w:rsid w:val="00A57302"/>
    <w:rsid w:val="00A61878"/>
    <w:rsid w:val="00A61A69"/>
    <w:rsid w:val="00A65217"/>
    <w:rsid w:val="00A65957"/>
    <w:rsid w:val="00A65C4E"/>
    <w:rsid w:val="00A6678C"/>
    <w:rsid w:val="00A70309"/>
    <w:rsid w:val="00A715D5"/>
    <w:rsid w:val="00A7166C"/>
    <w:rsid w:val="00A71EF4"/>
    <w:rsid w:val="00A73966"/>
    <w:rsid w:val="00A7438D"/>
    <w:rsid w:val="00A82B4C"/>
    <w:rsid w:val="00A83725"/>
    <w:rsid w:val="00A839A2"/>
    <w:rsid w:val="00A84A31"/>
    <w:rsid w:val="00A866CE"/>
    <w:rsid w:val="00A87007"/>
    <w:rsid w:val="00A8774D"/>
    <w:rsid w:val="00A87A74"/>
    <w:rsid w:val="00A9031C"/>
    <w:rsid w:val="00A91705"/>
    <w:rsid w:val="00A91B99"/>
    <w:rsid w:val="00A93692"/>
    <w:rsid w:val="00A94E62"/>
    <w:rsid w:val="00A95324"/>
    <w:rsid w:val="00A95DFD"/>
    <w:rsid w:val="00A95E84"/>
    <w:rsid w:val="00A95F51"/>
    <w:rsid w:val="00A96580"/>
    <w:rsid w:val="00A97543"/>
    <w:rsid w:val="00AA2CB8"/>
    <w:rsid w:val="00AA45FB"/>
    <w:rsid w:val="00AA565C"/>
    <w:rsid w:val="00AA6CC9"/>
    <w:rsid w:val="00AA7189"/>
    <w:rsid w:val="00AB3721"/>
    <w:rsid w:val="00AB4DC1"/>
    <w:rsid w:val="00AB5CEA"/>
    <w:rsid w:val="00AC10C8"/>
    <w:rsid w:val="00AC11D9"/>
    <w:rsid w:val="00AC2411"/>
    <w:rsid w:val="00AC3544"/>
    <w:rsid w:val="00AC37AB"/>
    <w:rsid w:val="00AC5286"/>
    <w:rsid w:val="00AC61E1"/>
    <w:rsid w:val="00AC6363"/>
    <w:rsid w:val="00AC694D"/>
    <w:rsid w:val="00AD135E"/>
    <w:rsid w:val="00AD234C"/>
    <w:rsid w:val="00AD31E5"/>
    <w:rsid w:val="00AD5348"/>
    <w:rsid w:val="00AD5F63"/>
    <w:rsid w:val="00AE0290"/>
    <w:rsid w:val="00AE086B"/>
    <w:rsid w:val="00AE3EA3"/>
    <w:rsid w:val="00AE7CC1"/>
    <w:rsid w:val="00AF0039"/>
    <w:rsid w:val="00AF3042"/>
    <w:rsid w:val="00AF4153"/>
    <w:rsid w:val="00B002EA"/>
    <w:rsid w:val="00B00480"/>
    <w:rsid w:val="00B00D4A"/>
    <w:rsid w:val="00B06CD1"/>
    <w:rsid w:val="00B06D2D"/>
    <w:rsid w:val="00B0720C"/>
    <w:rsid w:val="00B0762E"/>
    <w:rsid w:val="00B12E2D"/>
    <w:rsid w:val="00B14CF7"/>
    <w:rsid w:val="00B155A6"/>
    <w:rsid w:val="00B15F33"/>
    <w:rsid w:val="00B161ED"/>
    <w:rsid w:val="00B16E8C"/>
    <w:rsid w:val="00B205F0"/>
    <w:rsid w:val="00B238CA"/>
    <w:rsid w:val="00B246B1"/>
    <w:rsid w:val="00B246BF"/>
    <w:rsid w:val="00B26FEA"/>
    <w:rsid w:val="00B30536"/>
    <w:rsid w:val="00B30826"/>
    <w:rsid w:val="00B3217F"/>
    <w:rsid w:val="00B32F78"/>
    <w:rsid w:val="00B331C8"/>
    <w:rsid w:val="00B34B4A"/>
    <w:rsid w:val="00B36EFF"/>
    <w:rsid w:val="00B376F1"/>
    <w:rsid w:val="00B37F05"/>
    <w:rsid w:val="00B4233D"/>
    <w:rsid w:val="00B43388"/>
    <w:rsid w:val="00B463E6"/>
    <w:rsid w:val="00B5067E"/>
    <w:rsid w:val="00B51BA3"/>
    <w:rsid w:val="00B53CF1"/>
    <w:rsid w:val="00B55209"/>
    <w:rsid w:val="00B55300"/>
    <w:rsid w:val="00B559DB"/>
    <w:rsid w:val="00B57390"/>
    <w:rsid w:val="00B57B74"/>
    <w:rsid w:val="00B6066E"/>
    <w:rsid w:val="00B624D0"/>
    <w:rsid w:val="00B660D3"/>
    <w:rsid w:val="00B66D98"/>
    <w:rsid w:val="00B70060"/>
    <w:rsid w:val="00B70625"/>
    <w:rsid w:val="00B726B9"/>
    <w:rsid w:val="00B72F59"/>
    <w:rsid w:val="00B742D5"/>
    <w:rsid w:val="00B7469E"/>
    <w:rsid w:val="00B74F67"/>
    <w:rsid w:val="00B751ED"/>
    <w:rsid w:val="00B766E5"/>
    <w:rsid w:val="00B77A5E"/>
    <w:rsid w:val="00B8109B"/>
    <w:rsid w:val="00B8290E"/>
    <w:rsid w:val="00B8318B"/>
    <w:rsid w:val="00B841AE"/>
    <w:rsid w:val="00B84FAE"/>
    <w:rsid w:val="00B87496"/>
    <w:rsid w:val="00B92D40"/>
    <w:rsid w:val="00B9308A"/>
    <w:rsid w:val="00B93324"/>
    <w:rsid w:val="00B9353A"/>
    <w:rsid w:val="00B93D44"/>
    <w:rsid w:val="00B952C6"/>
    <w:rsid w:val="00B968EC"/>
    <w:rsid w:val="00BA0EFE"/>
    <w:rsid w:val="00BA0F0E"/>
    <w:rsid w:val="00BA56F1"/>
    <w:rsid w:val="00BA5DD2"/>
    <w:rsid w:val="00BA61C5"/>
    <w:rsid w:val="00BA6CBF"/>
    <w:rsid w:val="00BB1EB1"/>
    <w:rsid w:val="00BB2109"/>
    <w:rsid w:val="00BB6749"/>
    <w:rsid w:val="00BB73B3"/>
    <w:rsid w:val="00BC099A"/>
    <w:rsid w:val="00BC18AC"/>
    <w:rsid w:val="00BC2F65"/>
    <w:rsid w:val="00BC35B5"/>
    <w:rsid w:val="00BC4999"/>
    <w:rsid w:val="00BC59D3"/>
    <w:rsid w:val="00BC6212"/>
    <w:rsid w:val="00BD2689"/>
    <w:rsid w:val="00BD2B35"/>
    <w:rsid w:val="00BD2C42"/>
    <w:rsid w:val="00BD58DC"/>
    <w:rsid w:val="00BD5EA7"/>
    <w:rsid w:val="00BD7709"/>
    <w:rsid w:val="00BE0D43"/>
    <w:rsid w:val="00BE3D2C"/>
    <w:rsid w:val="00BE5BFF"/>
    <w:rsid w:val="00BE702E"/>
    <w:rsid w:val="00BE7210"/>
    <w:rsid w:val="00BF0B80"/>
    <w:rsid w:val="00BF0CA9"/>
    <w:rsid w:val="00BF4FB8"/>
    <w:rsid w:val="00BF5138"/>
    <w:rsid w:val="00BF57D3"/>
    <w:rsid w:val="00BF59DD"/>
    <w:rsid w:val="00C0036F"/>
    <w:rsid w:val="00C00AD9"/>
    <w:rsid w:val="00C01679"/>
    <w:rsid w:val="00C01697"/>
    <w:rsid w:val="00C06232"/>
    <w:rsid w:val="00C0656A"/>
    <w:rsid w:val="00C06775"/>
    <w:rsid w:val="00C1008C"/>
    <w:rsid w:val="00C10440"/>
    <w:rsid w:val="00C10D6C"/>
    <w:rsid w:val="00C11ECE"/>
    <w:rsid w:val="00C1217B"/>
    <w:rsid w:val="00C14731"/>
    <w:rsid w:val="00C15C05"/>
    <w:rsid w:val="00C17E91"/>
    <w:rsid w:val="00C244F9"/>
    <w:rsid w:val="00C24821"/>
    <w:rsid w:val="00C25588"/>
    <w:rsid w:val="00C25C24"/>
    <w:rsid w:val="00C264C5"/>
    <w:rsid w:val="00C2712A"/>
    <w:rsid w:val="00C3030A"/>
    <w:rsid w:val="00C31C43"/>
    <w:rsid w:val="00C330BD"/>
    <w:rsid w:val="00C33E7B"/>
    <w:rsid w:val="00C35752"/>
    <w:rsid w:val="00C4361C"/>
    <w:rsid w:val="00C4665F"/>
    <w:rsid w:val="00C47055"/>
    <w:rsid w:val="00C52DB1"/>
    <w:rsid w:val="00C54588"/>
    <w:rsid w:val="00C54837"/>
    <w:rsid w:val="00C5532C"/>
    <w:rsid w:val="00C57A03"/>
    <w:rsid w:val="00C57DD9"/>
    <w:rsid w:val="00C60BC2"/>
    <w:rsid w:val="00C621F0"/>
    <w:rsid w:val="00C62868"/>
    <w:rsid w:val="00C62A4C"/>
    <w:rsid w:val="00C65010"/>
    <w:rsid w:val="00C65166"/>
    <w:rsid w:val="00C66676"/>
    <w:rsid w:val="00C6676B"/>
    <w:rsid w:val="00C709AB"/>
    <w:rsid w:val="00C70DE2"/>
    <w:rsid w:val="00C77914"/>
    <w:rsid w:val="00C80C37"/>
    <w:rsid w:val="00C81CAC"/>
    <w:rsid w:val="00C82D7F"/>
    <w:rsid w:val="00C83C54"/>
    <w:rsid w:val="00C8588A"/>
    <w:rsid w:val="00C85F0F"/>
    <w:rsid w:val="00C87061"/>
    <w:rsid w:val="00C87C32"/>
    <w:rsid w:val="00C93060"/>
    <w:rsid w:val="00C93A0E"/>
    <w:rsid w:val="00C94A40"/>
    <w:rsid w:val="00C96B45"/>
    <w:rsid w:val="00CA17DA"/>
    <w:rsid w:val="00CA20E7"/>
    <w:rsid w:val="00CA64D6"/>
    <w:rsid w:val="00CB082E"/>
    <w:rsid w:val="00CB0839"/>
    <w:rsid w:val="00CB1004"/>
    <w:rsid w:val="00CB17DB"/>
    <w:rsid w:val="00CB2512"/>
    <w:rsid w:val="00CB25B0"/>
    <w:rsid w:val="00CB2CBD"/>
    <w:rsid w:val="00CB4390"/>
    <w:rsid w:val="00CB4B72"/>
    <w:rsid w:val="00CB5121"/>
    <w:rsid w:val="00CB538A"/>
    <w:rsid w:val="00CB5AE3"/>
    <w:rsid w:val="00CB63D8"/>
    <w:rsid w:val="00CB6EE2"/>
    <w:rsid w:val="00CB7B0D"/>
    <w:rsid w:val="00CC0B88"/>
    <w:rsid w:val="00CC1C9F"/>
    <w:rsid w:val="00CC2E1F"/>
    <w:rsid w:val="00CC35A6"/>
    <w:rsid w:val="00CC47DE"/>
    <w:rsid w:val="00CC48C8"/>
    <w:rsid w:val="00CC7EDF"/>
    <w:rsid w:val="00CD07E7"/>
    <w:rsid w:val="00CD115B"/>
    <w:rsid w:val="00CD2D9E"/>
    <w:rsid w:val="00CD306C"/>
    <w:rsid w:val="00CD3ED0"/>
    <w:rsid w:val="00CD4377"/>
    <w:rsid w:val="00CD4674"/>
    <w:rsid w:val="00CD4B84"/>
    <w:rsid w:val="00CD5188"/>
    <w:rsid w:val="00CD5EF3"/>
    <w:rsid w:val="00CD6AE4"/>
    <w:rsid w:val="00CE02FC"/>
    <w:rsid w:val="00CE6084"/>
    <w:rsid w:val="00CE6FC4"/>
    <w:rsid w:val="00CE70A1"/>
    <w:rsid w:val="00CE73B5"/>
    <w:rsid w:val="00CF1831"/>
    <w:rsid w:val="00CF3929"/>
    <w:rsid w:val="00CF4A87"/>
    <w:rsid w:val="00D01A7F"/>
    <w:rsid w:val="00D05C56"/>
    <w:rsid w:val="00D103F8"/>
    <w:rsid w:val="00D14E77"/>
    <w:rsid w:val="00D167A4"/>
    <w:rsid w:val="00D201AA"/>
    <w:rsid w:val="00D22F23"/>
    <w:rsid w:val="00D2332F"/>
    <w:rsid w:val="00D23375"/>
    <w:rsid w:val="00D23FB3"/>
    <w:rsid w:val="00D27F57"/>
    <w:rsid w:val="00D32380"/>
    <w:rsid w:val="00D335CC"/>
    <w:rsid w:val="00D33D0D"/>
    <w:rsid w:val="00D3479B"/>
    <w:rsid w:val="00D35B41"/>
    <w:rsid w:val="00D36005"/>
    <w:rsid w:val="00D36903"/>
    <w:rsid w:val="00D4032D"/>
    <w:rsid w:val="00D414FE"/>
    <w:rsid w:val="00D41C70"/>
    <w:rsid w:val="00D41CFA"/>
    <w:rsid w:val="00D45D73"/>
    <w:rsid w:val="00D46390"/>
    <w:rsid w:val="00D4672F"/>
    <w:rsid w:val="00D46A01"/>
    <w:rsid w:val="00D46BD2"/>
    <w:rsid w:val="00D4749C"/>
    <w:rsid w:val="00D476D9"/>
    <w:rsid w:val="00D50AE1"/>
    <w:rsid w:val="00D51302"/>
    <w:rsid w:val="00D51584"/>
    <w:rsid w:val="00D539FE"/>
    <w:rsid w:val="00D56340"/>
    <w:rsid w:val="00D56434"/>
    <w:rsid w:val="00D56588"/>
    <w:rsid w:val="00D571B3"/>
    <w:rsid w:val="00D57949"/>
    <w:rsid w:val="00D60EC5"/>
    <w:rsid w:val="00D61162"/>
    <w:rsid w:val="00D65A1B"/>
    <w:rsid w:val="00D66913"/>
    <w:rsid w:val="00D67DC5"/>
    <w:rsid w:val="00D70E86"/>
    <w:rsid w:val="00D7222A"/>
    <w:rsid w:val="00D72AA7"/>
    <w:rsid w:val="00D74362"/>
    <w:rsid w:val="00D75CF2"/>
    <w:rsid w:val="00D772F1"/>
    <w:rsid w:val="00D77ED0"/>
    <w:rsid w:val="00D81B84"/>
    <w:rsid w:val="00D83BE1"/>
    <w:rsid w:val="00D841FC"/>
    <w:rsid w:val="00D84861"/>
    <w:rsid w:val="00D85A96"/>
    <w:rsid w:val="00D85FBF"/>
    <w:rsid w:val="00D908D9"/>
    <w:rsid w:val="00D90ED9"/>
    <w:rsid w:val="00D916EA"/>
    <w:rsid w:val="00D91A1C"/>
    <w:rsid w:val="00D9248C"/>
    <w:rsid w:val="00D937D1"/>
    <w:rsid w:val="00D93A11"/>
    <w:rsid w:val="00D951AB"/>
    <w:rsid w:val="00D95587"/>
    <w:rsid w:val="00D95E1C"/>
    <w:rsid w:val="00D96699"/>
    <w:rsid w:val="00D97F1B"/>
    <w:rsid w:val="00DA00A2"/>
    <w:rsid w:val="00DA03DB"/>
    <w:rsid w:val="00DA2228"/>
    <w:rsid w:val="00DA4251"/>
    <w:rsid w:val="00DA50BF"/>
    <w:rsid w:val="00DA5977"/>
    <w:rsid w:val="00DA6ED3"/>
    <w:rsid w:val="00DA795D"/>
    <w:rsid w:val="00DB24C7"/>
    <w:rsid w:val="00DB3532"/>
    <w:rsid w:val="00DB44AD"/>
    <w:rsid w:val="00DB6406"/>
    <w:rsid w:val="00DB674E"/>
    <w:rsid w:val="00DB799E"/>
    <w:rsid w:val="00DC01FA"/>
    <w:rsid w:val="00DC0278"/>
    <w:rsid w:val="00DC0567"/>
    <w:rsid w:val="00DC0B15"/>
    <w:rsid w:val="00DC0CCC"/>
    <w:rsid w:val="00DC1DF5"/>
    <w:rsid w:val="00DC2E98"/>
    <w:rsid w:val="00DC48AE"/>
    <w:rsid w:val="00DC68B5"/>
    <w:rsid w:val="00DC68E9"/>
    <w:rsid w:val="00DD18D6"/>
    <w:rsid w:val="00DD468F"/>
    <w:rsid w:val="00DD57D6"/>
    <w:rsid w:val="00DD6633"/>
    <w:rsid w:val="00DE0585"/>
    <w:rsid w:val="00DE0EEB"/>
    <w:rsid w:val="00DE1AEA"/>
    <w:rsid w:val="00DE4C62"/>
    <w:rsid w:val="00DE6D96"/>
    <w:rsid w:val="00DF16AB"/>
    <w:rsid w:val="00DF1794"/>
    <w:rsid w:val="00DF25E8"/>
    <w:rsid w:val="00DF4299"/>
    <w:rsid w:val="00DF626D"/>
    <w:rsid w:val="00DF72BF"/>
    <w:rsid w:val="00E0522E"/>
    <w:rsid w:val="00E0685F"/>
    <w:rsid w:val="00E07797"/>
    <w:rsid w:val="00E07D78"/>
    <w:rsid w:val="00E14C42"/>
    <w:rsid w:val="00E15B82"/>
    <w:rsid w:val="00E16F0D"/>
    <w:rsid w:val="00E2211C"/>
    <w:rsid w:val="00E25367"/>
    <w:rsid w:val="00E253E9"/>
    <w:rsid w:val="00E3099D"/>
    <w:rsid w:val="00E34727"/>
    <w:rsid w:val="00E3493C"/>
    <w:rsid w:val="00E35F4C"/>
    <w:rsid w:val="00E37565"/>
    <w:rsid w:val="00E41037"/>
    <w:rsid w:val="00E420E6"/>
    <w:rsid w:val="00E4266E"/>
    <w:rsid w:val="00E4288A"/>
    <w:rsid w:val="00E42D62"/>
    <w:rsid w:val="00E451AD"/>
    <w:rsid w:val="00E45D20"/>
    <w:rsid w:val="00E46619"/>
    <w:rsid w:val="00E46EA4"/>
    <w:rsid w:val="00E504B0"/>
    <w:rsid w:val="00E50BEB"/>
    <w:rsid w:val="00E50E4D"/>
    <w:rsid w:val="00E512F4"/>
    <w:rsid w:val="00E5230B"/>
    <w:rsid w:val="00E52BBF"/>
    <w:rsid w:val="00E563AE"/>
    <w:rsid w:val="00E5726E"/>
    <w:rsid w:val="00E60A4F"/>
    <w:rsid w:val="00E61A90"/>
    <w:rsid w:val="00E623BD"/>
    <w:rsid w:val="00E6287F"/>
    <w:rsid w:val="00E62EA9"/>
    <w:rsid w:val="00E66D15"/>
    <w:rsid w:val="00E722F2"/>
    <w:rsid w:val="00E729F3"/>
    <w:rsid w:val="00E73305"/>
    <w:rsid w:val="00E734DB"/>
    <w:rsid w:val="00E742C7"/>
    <w:rsid w:val="00E74BB7"/>
    <w:rsid w:val="00E75880"/>
    <w:rsid w:val="00E75973"/>
    <w:rsid w:val="00E76A21"/>
    <w:rsid w:val="00E773D0"/>
    <w:rsid w:val="00E81C86"/>
    <w:rsid w:val="00E847A3"/>
    <w:rsid w:val="00E84BD9"/>
    <w:rsid w:val="00E85C03"/>
    <w:rsid w:val="00E874F2"/>
    <w:rsid w:val="00E90D12"/>
    <w:rsid w:val="00E918B9"/>
    <w:rsid w:val="00E96D31"/>
    <w:rsid w:val="00E978E1"/>
    <w:rsid w:val="00EA0781"/>
    <w:rsid w:val="00EA3391"/>
    <w:rsid w:val="00EA4DC8"/>
    <w:rsid w:val="00EA5300"/>
    <w:rsid w:val="00EA57A4"/>
    <w:rsid w:val="00EA5BC8"/>
    <w:rsid w:val="00EA704A"/>
    <w:rsid w:val="00EA7457"/>
    <w:rsid w:val="00EB1188"/>
    <w:rsid w:val="00EB147F"/>
    <w:rsid w:val="00EB1C6B"/>
    <w:rsid w:val="00EB2C2F"/>
    <w:rsid w:val="00EB4E08"/>
    <w:rsid w:val="00EB6673"/>
    <w:rsid w:val="00EC17AB"/>
    <w:rsid w:val="00EC3E20"/>
    <w:rsid w:val="00EC6629"/>
    <w:rsid w:val="00EC6861"/>
    <w:rsid w:val="00EC6C18"/>
    <w:rsid w:val="00EC7971"/>
    <w:rsid w:val="00ED15E6"/>
    <w:rsid w:val="00ED4F50"/>
    <w:rsid w:val="00ED7832"/>
    <w:rsid w:val="00EE0441"/>
    <w:rsid w:val="00EE200E"/>
    <w:rsid w:val="00EE254A"/>
    <w:rsid w:val="00EE2BCE"/>
    <w:rsid w:val="00EE3FDE"/>
    <w:rsid w:val="00EE4840"/>
    <w:rsid w:val="00EE57B8"/>
    <w:rsid w:val="00EE65BF"/>
    <w:rsid w:val="00EE6B99"/>
    <w:rsid w:val="00EE6F57"/>
    <w:rsid w:val="00EE73D8"/>
    <w:rsid w:val="00EF0611"/>
    <w:rsid w:val="00EF2387"/>
    <w:rsid w:val="00EF47F2"/>
    <w:rsid w:val="00EF535C"/>
    <w:rsid w:val="00EF58DA"/>
    <w:rsid w:val="00F01925"/>
    <w:rsid w:val="00F02A3C"/>
    <w:rsid w:val="00F030FD"/>
    <w:rsid w:val="00F063DC"/>
    <w:rsid w:val="00F12477"/>
    <w:rsid w:val="00F149C1"/>
    <w:rsid w:val="00F15559"/>
    <w:rsid w:val="00F15AFA"/>
    <w:rsid w:val="00F15D62"/>
    <w:rsid w:val="00F173D3"/>
    <w:rsid w:val="00F1784B"/>
    <w:rsid w:val="00F25F69"/>
    <w:rsid w:val="00F26729"/>
    <w:rsid w:val="00F276EB"/>
    <w:rsid w:val="00F320C1"/>
    <w:rsid w:val="00F341CE"/>
    <w:rsid w:val="00F34CEC"/>
    <w:rsid w:val="00F35F4D"/>
    <w:rsid w:val="00F37D95"/>
    <w:rsid w:val="00F4023E"/>
    <w:rsid w:val="00F4124B"/>
    <w:rsid w:val="00F41291"/>
    <w:rsid w:val="00F4225A"/>
    <w:rsid w:val="00F44F50"/>
    <w:rsid w:val="00F47974"/>
    <w:rsid w:val="00F50002"/>
    <w:rsid w:val="00F52B52"/>
    <w:rsid w:val="00F53E1A"/>
    <w:rsid w:val="00F57909"/>
    <w:rsid w:val="00F605CB"/>
    <w:rsid w:val="00F60890"/>
    <w:rsid w:val="00F617DB"/>
    <w:rsid w:val="00F61CFB"/>
    <w:rsid w:val="00F65374"/>
    <w:rsid w:val="00F657EB"/>
    <w:rsid w:val="00F66D02"/>
    <w:rsid w:val="00F71F71"/>
    <w:rsid w:val="00F72ACC"/>
    <w:rsid w:val="00F73EBE"/>
    <w:rsid w:val="00F748F2"/>
    <w:rsid w:val="00F75E4D"/>
    <w:rsid w:val="00F81014"/>
    <w:rsid w:val="00F8413D"/>
    <w:rsid w:val="00F862C3"/>
    <w:rsid w:val="00F86699"/>
    <w:rsid w:val="00F86FF5"/>
    <w:rsid w:val="00F919F0"/>
    <w:rsid w:val="00F92817"/>
    <w:rsid w:val="00F93044"/>
    <w:rsid w:val="00F93CBA"/>
    <w:rsid w:val="00F9440F"/>
    <w:rsid w:val="00F94477"/>
    <w:rsid w:val="00F94B55"/>
    <w:rsid w:val="00F9517E"/>
    <w:rsid w:val="00F95716"/>
    <w:rsid w:val="00F961C3"/>
    <w:rsid w:val="00F96CD6"/>
    <w:rsid w:val="00FA01C5"/>
    <w:rsid w:val="00FA04A1"/>
    <w:rsid w:val="00FA0BAC"/>
    <w:rsid w:val="00FA12F7"/>
    <w:rsid w:val="00FA2F13"/>
    <w:rsid w:val="00FA77F9"/>
    <w:rsid w:val="00FB1FC9"/>
    <w:rsid w:val="00FB3998"/>
    <w:rsid w:val="00FB4C8B"/>
    <w:rsid w:val="00FB54EC"/>
    <w:rsid w:val="00FB5A93"/>
    <w:rsid w:val="00FB5DC4"/>
    <w:rsid w:val="00FB74F9"/>
    <w:rsid w:val="00FB7940"/>
    <w:rsid w:val="00FC0607"/>
    <w:rsid w:val="00FC2088"/>
    <w:rsid w:val="00FC22BB"/>
    <w:rsid w:val="00FC3D1E"/>
    <w:rsid w:val="00FC4CCC"/>
    <w:rsid w:val="00FC4D4F"/>
    <w:rsid w:val="00FC517B"/>
    <w:rsid w:val="00FC5850"/>
    <w:rsid w:val="00FC5C8E"/>
    <w:rsid w:val="00FC6106"/>
    <w:rsid w:val="00FC666F"/>
    <w:rsid w:val="00FC70F8"/>
    <w:rsid w:val="00FC74B0"/>
    <w:rsid w:val="00FD0C98"/>
    <w:rsid w:val="00FD2A33"/>
    <w:rsid w:val="00FD36D8"/>
    <w:rsid w:val="00FD471B"/>
    <w:rsid w:val="00FD4DDF"/>
    <w:rsid w:val="00FD5FEB"/>
    <w:rsid w:val="00FD7AF2"/>
    <w:rsid w:val="00FE0AD0"/>
    <w:rsid w:val="00FE0C57"/>
    <w:rsid w:val="00FE0DDE"/>
    <w:rsid w:val="00FE4BDB"/>
    <w:rsid w:val="00FE512C"/>
    <w:rsid w:val="00FE66AB"/>
    <w:rsid w:val="00FE6D9E"/>
    <w:rsid w:val="00FE74DC"/>
    <w:rsid w:val="00FF0395"/>
    <w:rsid w:val="00FF2640"/>
    <w:rsid w:val="00FF2983"/>
    <w:rsid w:val="00FF318F"/>
    <w:rsid w:val="00FF3805"/>
    <w:rsid w:val="00FF5B24"/>
    <w:rsid w:val="00FF5C4C"/>
    <w:rsid w:val="00FF64AE"/>
    <w:rsid w:val="01BBD2C2"/>
    <w:rsid w:val="0755AB76"/>
    <w:rsid w:val="09D435C9"/>
    <w:rsid w:val="0D5A6790"/>
    <w:rsid w:val="0DD94E4A"/>
    <w:rsid w:val="10A3C242"/>
    <w:rsid w:val="110219CE"/>
    <w:rsid w:val="113191BD"/>
    <w:rsid w:val="11F423B0"/>
    <w:rsid w:val="126D319B"/>
    <w:rsid w:val="13283CB4"/>
    <w:rsid w:val="17B7DC6A"/>
    <w:rsid w:val="18EF1198"/>
    <w:rsid w:val="1CB54FE1"/>
    <w:rsid w:val="1D476A84"/>
    <w:rsid w:val="1DC77479"/>
    <w:rsid w:val="23B50DF9"/>
    <w:rsid w:val="24E6E2C7"/>
    <w:rsid w:val="2682B328"/>
    <w:rsid w:val="272A8EC0"/>
    <w:rsid w:val="272BC144"/>
    <w:rsid w:val="27F20836"/>
    <w:rsid w:val="2984E516"/>
    <w:rsid w:val="298DD897"/>
    <w:rsid w:val="2C253BE9"/>
    <w:rsid w:val="2D358AD5"/>
    <w:rsid w:val="2E6149BA"/>
    <w:rsid w:val="2FFD1A1B"/>
    <w:rsid w:val="305E8410"/>
    <w:rsid w:val="30FE721C"/>
    <w:rsid w:val="3415F681"/>
    <w:rsid w:val="36423B16"/>
    <w:rsid w:val="36C21AA2"/>
    <w:rsid w:val="37B231D0"/>
    <w:rsid w:val="37E8E9D7"/>
    <w:rsid w:val="38E197A6"/>
    <w:rsid w:val="3AF92943"/>
    <w:rsid w:val="3BB043FE"/>
    <w:rsid w:val="3C15F841"/>
    <w:rsid w:val="3C22D262"/>
    <w:rsid w:val="3C787902"/>
    <w:rsid w:val="41055448"/>
    <w:rsid w:val="414F426A"/>
    <w:rsid w:val="41686AC7"/>
    <w:rsid w:val="43853BCD"/>
    <w:rsid w:val="4425793D"/>
    <w:rsid w:val="44629B60"/>
    <w:rsid w:val="45C1499E"/>
    <w:rsid w:val="474C21D3"/>
    <w:rsid w:val="48E7F234"/>
    <w:rsid w:val="4C90534E"/>
    <w:rsid w:val="4CA9B299"/>
    <w:rsid w:val="4EEC67F3"/>
    <w:rsid w:val="4F1543FA"/>
    <w:rsid w:val="4FC111D0"/>
    <w:rsid w:val="50883854"/>
    <w:rsid w:val="511A4922"/>
    <w:rsid w:val="5138651E"/>
    <w:rsid w:val="5381F032"/>
    <w:rsid w:val="55BA2478"/>
    <w:rsid w:val="58C72E21"/>
    <w:rsid w:val="58C86AAB"/>
    <w:rsid w:val="5B4C2B11"/>
    <w:rsid w:val="5C344525"/>
    <w:rsid w:val="5C6E4138"/>
    <w:rsid w:val="5C7FDD22"/>
    <w:rsid w:val="5DB46CB3"/>
    <w:rsid w:val="5E80107A"/>
    <w:rsid w:val="6044E5F7"/>
    <w:rsid w:val="606778D8"/>
    <w:rsid w:val="61F1AD4F"/>
    <w:rsid w:val="62DED17A"/>
    <w:rsid w:val="637F92DA"/>
    <w:rsid w:val="6721D869"/>
    <w:rsid w:val="674AAB9A"/>
    <w:rsid w:val="6755873E"/>
    <w:rsid w:val="6A518550"/>
    <w:rsid w:val="6B1FD8FA"/>
    <w:rsid w:val="6CC7F69C"/>
    <w:rsid w:val="6FC4F273"/>
    <w:rsid w:val="70286A8F"/>
    <w:rsid w:val="70AF9252"/>
    <w:rsid w:val="70C26426"/>
    <w:rsid w:val="72B7993C"/>
    <w:rsid w:val="7472C4ED"/>
    <w:rsid w:val="7666A43D"/>
    <w:rsid w:val="7AB38181"/>
    <w:rsid w:val="7C33A9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327B4"/>
  <w15:chartTrackingRefBased/>
  <w15:docId w15:val="{4390E377-4578-4E75-81AB-0BCA6543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14E"/>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n-GB"/>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n-GB"/>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n-GB"/>
    </w:rPr>
  </w:style>
  <w:style w:type="paragraph" w:styleId="Revision">
    <w:name w:val="Revision"/>
    <w:hidden/>
    <w:uiPriority w:val="99"/>
    <w:semiHidden/>
    <w:rsid w:val="00FC2088"/>
    <w:rPr>
      <w:rFonts w:ascii="Calibri" w:eastAsia="Calibri" w:hAnsi="Calibri" w:cs="Times New Roman"/>
      <w:lang w:val="en-GB"/>
    </w:rPr>
  </w:style>
  <w:style w:type="character" w:styleId="Hyperlink">
    <w:name w:val="Hyperlink"/>
    <w:basedOn w:val="DefaultParagraphFont"/>
    <w:uiPriority w:val="99"/>
    <w:unhideWhenUsed/>
    <w:rsid w:val="00902D32"/>
    <w:rPr>
      <w:color w:val="0563C1" w:themeColor="hyperlink"/>
      <w:u w:val="single"/>
    </w:rPr>
  </w:style>
  <w:style w:type="table" w:styleId="TableGrid">
    <w:name w:val="Table Grid"/>
    <w:basedOn w:val="TableNormal"/>
    <w:uiPriority w:val="39"/>
    <w:rsid w:val="00902D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18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8B9"/>
    <w:rPr>
      <w:rFonts w:asciiTheme="majorHAnsi" w:eastAsiaTheme="majorEastAsia" w:hAnsiTheme="majorHAnsi" w:cstheme="majorBidi"/>
      <w:spacing w:val="-10"/>
      <w:kern w:val="28"/>
      <w:sz w:val="56"/>
      <w:szCs w:val="56"/>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4032"/>
    <w:rPr>
      <w:b/>
      <w:bCs/>
    </w:rPr>
  </w:style>
  <w:style w:type="character" w:customStyle="1" w:styleId="CommentSubjectChar">
    <w:name w:val="Comment Subject Char"/>
    <w:basedOn w:val="CommentTextChar"/>
    <w:link w:val="CommentSubject"/>
    <w:uiPriority w:val="99"/>
    <w:semiHidden/>
    <w:rsid w:val="00074032"/>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A84A31"/>
    <w:rPr>
      <w:rFonts w:ascii="Arial" w:hAnsi="Arial" w:cs="Arial"/>
      <w:sz w:val="18"/>
      <w:szCs w:val="18"/>
    </w:rPr>
  </w:style>
  <w:style w:type="character" w:customStyle="1" w:styleId="BalloonTextChar">
    <w:name w:val="Balloon Text Char"/>
    <w:basedOn w:val="DefaultParagraphFont"/>
    <w:link w:val="BalloonText"/>
    <w:uiPriority w:val="99"/>
    <w:semiHidden/>
    <w:rsid w:val="00A84A31"/>
    <w:rPr>
      <w:rFonts w:ascii="Arial" w:eastAsia="Calibri" w:hAnsi="Arial" w:cs="Arial"/>
      <w:sz w:val="18"/>
      <w:szCs w:val="18"/>
      <w:lang w:val="en-GB"/>
    </w:rPr>
  </w:style>
  <w:style w:type="paragraph" w:customStyle="1" w:styleId="pf0">
    <w:name w:val="pf0"/>
    <w:basedOn w:val="Normal"/>
    <w:rsid w:val="00722E8B"/>
    <w:pPr>
      <w:spacing w:before="100" w:beforeAutospacing="1" w:after="100" w:afterAutospacing="1"/>
    </w:pPr>
    <w:rPr>
      <w:rFonts w:ascii="Times New Roman" w:eastAsia="Times New Roman" w:hAnsi="Times New Roman"/>
      <w:sz w:val="24"/>
      <w:szCs w:val="24"/>
      <w:lang w:val="en-AU" w:eastAsia="en-AU"/>
    </w:rPr>
  </w:style>
  <w:style w:type="character" w:customStyle="1" w:styleId="cf01">
    <w:name w:val="cf01"/>
    <w:basedOn w:val="DefaultParagraphFont"/>
    <w:rsid w:val="00722E8B"/>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0D4868"/>
    <w:rPr>
      <w:color w:val="605E5C"/>
      <w:shd w:val="clear" w:color="auto" w:fill="E1DFDD"/>
    </w:rPr>
  </w:style>
  <w:style w:type="character" w:customStyle="1" w:styleId="Mention1">
    <w:name w:val="Mention1"/>
    <w:basedOn w:val="DefaultParagraphFont"/>
    <w:uiPriority w:val="99"/>
    <w:unhideWhenUsed/>
    <w:rsid w:val="00BB73B3"/>
    <w:rPr>
      <w:color w:val="2B579A"/>
      <w:shd w:val="clear" w:color="auto" w:fill="E1DFDD"/>
    </w:rPr>
  </w:style>
  <w:style w:type="paragraph" w:customStyle="1" w:styleId="paragraph">
    <w:name w:val="paragraph"/>
    <w:basedOn w:val="Normal"/>
    <w:rsid w:val="005B172D"/>
    <w:pPr>
      <w:spacing w:before="100" w:beforeAutospacing="1" w:after="100" w:afterAutospacing="1"/>
    </w:pPr>
    <w:rPr>
      <w:rFonts w:ascii="Times New Roman" w:eastAsia="Times New Roman" w:hAnsi="Times New Roman"/>
      <w:sz w:val="24"/>
      <w:szCs w:val="24"/>
      <w:lang w:val="en-AU" w:eastAsia="en-AU"/>
    </w:rPr>
  </w:style>
  <w:style w:type="character" w:customStyle="1" w:styleId="normaltextrun">
    <w:name w:val="normaltextrun"/>
    <w:basedOn w:val="DefaultParagraphFont"/>
    <w:rsid w:val="005B172D"/>
  </w:style>
  <w:style w:type="character" w:customStyle="1" w:styleId="eop">
    <w:name w:val="eop"/>
    <w:basedOn w:val="DefaultParagraphFont"/>
    <w:rsid w:val="005B172D"/>
  </w:style>
  <w:style w:type="character" w:styleId="FollowedHyperlink">
    <w:name w:val="FollowedHyperlink"/>
    <w:basedOn w:val="DefaultParagraphFont"/>
    <w:uiPriority w:val="99"/>
    <w:semiHidden/>
    <w:unhideWhenUsed/>
    <w:rsid w:val="005C67CC"/>
    <w:rPr>
      <w:color w:val="954F72" w:themeColor="followedHyperlink"/>
      <w:u w:val="single"/>
    </w:rPr>
  </w:style>
  <w:style w:type="character" w:styleId="UnresolvedMention">
    <w:name w:val="Unresolved Mention"/>
    <w:basedOn w:val="DefaultParagraphFont"/>
    <w:uiPriority w:val="99"/>
    <w:semiHidden/>
    <w:unhideWhenUsed/>
    <w:rsid w:val="00645726"/>
    <w:rPr>
      <w:color w:val="605E5C"/>
      <w:shd w:val="clear" w:color="auto" w:fill="E1DFDD"/>
    </w:rPr>
  </w:style>
  <w:style w:type="character" w:customStyle="1" w:styleId="ui-provider">
    <w:name w:val="ui-provider"/>
    <w:basedOn w:val="DefaultParagraphFont"/>
    <w:rsid w:val="007B32B2"/>
  </w:style>
  <w:style w:type="character" w:styleId="Mention">
    <w:name w:val="Mention"/>
    <w:basedOn w:val="DefaultParagraphFont"/>
    <w:uiPriority w:val="99"/>
    <w:unhideWhenUsed/>
    <w:rsid w:val="001E2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8584">
      <w:bodyDiv w:val="1"/>
      <w:marLeft w:val="0"/>
      <w:marRight w:val="0"/>
      <w:marTop w:val="0"/>
      <w:marBottom w:val="0"/>
      <w:divBdr>
        <w:top w:val="none" w:sz="0" w:space="0" w:color="auto"/>
        <w:left w:val="none" w:sz="0" w:space="0" w:color="auto"/>
        <w:bottom w:val="none" w:sz="0" w:space="0" w:color="auto"/>
        <w:right w:val="none" w:sz="0" w:space="0" w:color="auto"/>
      </w:divBdr>
      <w:divsChild>
        <w:div w:id="1815827392">
          <w:marLeft w:val="0"/>
          <w:marRight w:val="0"/>
          <w:marTop w:val="0"/>
          <w:marBottom w:val="0"/>
          <w:divBdr>
            <w:top w:val="none" w:sz="0" w:space="0" w:color="auto"/>
            <w:left w:val="none" w:sz="0" w:space="0" w:color="auto"/>
            <w:bottom w:val="none" w:sz="0" w:space="0" w:color="auto"/>
            <w:right w:val="none" w:sz="0" w:space="0" w:color="auto"/>
          </w:divBdr>
          <w:divsChild>
            <w:div w:id="20343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046">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69661180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903980574">
      <w:bodyDiv w:val="1"/>
      <w:marLeft w:val="0"/>
      <w:marRight w:val="0"/>
      <w:marTop w:val="0"/>
      <w:marBottom w:val="0"/>
      <w:divBdr>
        <w:top w:val="none" w:sz="0" w:space="0" w:color="auto"/>
        <w:left w:val="none" w:sz="0" w:space="0" w:color="auto"/>
        <w:bottom w:val="none" w:sz="0" w:space="0" w:color="auto"/>
        <w:right w:val="none" w:sz="0" w:space="0" w:color="auto"/>
      </w:divBdr>
      <w:divsChild>
        <w:div w:id="259800615">
          <w:marLeft w:val="0"/>
          <w:marRight w:val="0"/>
          <w:marTop w:val="0"/>
          <w:marBottom w:val="0"/>
          <w:divBdr>
            <w:top w:val="none" w:sz="0" w:space="0" w:color="auto"/>
            <w:left w:val="none" w:sz="0" w:space="0" w:color="auto"/>
            <w:bottom w:val="none" w:sz="0" w:space="0" w:color="auto"/>
            <w:right w:val="none" w:sz="0" w:space="0" w:color="auto"/>
          </w:divBdr>
          <w:divsChild>
            <w:div w:id="1118984292">
              <w:marLeft w:val="0"/>
              <w:marRight w:val="0"/>
              <w:marTop w:val="0"/>
              <w:marBottom w:val="0"/>
              <w:divBdr>
                <w:top w:val="none" w:sz="0" w:space="0" w:color="auto"/>
                <w:left w:val="none" w:sz="0" w:space="0" w:color="auto"/>
                <w:bottom w:val="none" w:sz="0" w:space="0" w:color="auto"/>
                <w:right w:val="none" w:sz="0" w:space="0" w:color="auto"/>
              </w:divBdr>
            </w:div>
          </w:divsChild>
        </w:div>
        <w:div w:id="1129398718">
          <w:marLeft w:val="0"/>
          <w:marRight w:val="0"/>
          <w:marTop w:val="0"/>
          <w:marBottom w:val="0"/>
          <w:divBdr>
            <w:top w:val="none" w:sz="0" w:space="0" w:color="auto"/>
            <w:left w:val="none" w:sz="0" w:space="0" w:color="auto"/>
            <w:bottom w:val="none" w:sz="0" w:space="0" w:color="auto"/>
            <w:right w:val="none" w:sz="0" w:space="0" w:color="auto"/>
          </w:divBdr>
          <w:divsChild>
            <w:div w:id="295374617">
              <w:marLeft w:val="0"/>
              <w:marRight w:val="0"/>
              <w:marTop w:val="0"/>
              <w:marBottom w:val="0"/>
              <w:divBdr>
                <w:top w:val="none" w:sz="0" w:space="0" w:color="auto"/>
                <w:left w:val="none" w:sz="0" w:space="0" w:color="auto"/>
                <w:bottom w:val="none" w:sz="0" w:space="0" w:color="auto"/>
                <w:right w:val="none" w:sz="0" w:space="0" w:color="auto"/>
              </w:divBdr>
            </w:div>
            <w:div w:id="684600231">
              <w:marLeft w:val="0"/>
              <w:marRight w:val="0"/>
              <w:marTop w:val="0"/>
              <w:marBottom w:val="0"/>
              <w:divBdr>
                <w:top w:val="none" w:sz="0" w:space="0" w:color="auto"/>
                <w:left w:val="none" w:sz="0" w:space="0" w:color="auto"/>
                <w:bottom w:val="none" w:sz="0" w:space="0" w:color="auto"/>
                <w:right w:val="none" w:sz="0" w:space="0" w:color="auto"/>
              </w:divBdr>
            </w:div>
          </w:divsChild>
        </w:div>
        <w:div w:id="1994139023">
          <w:marLeft w:val="0"/>
          <w:marRight w:val="0"/>
          <w:marTop w:val="0"/>
          <w:marBottom w:val="0"/>
          <w:divBdr>
            <w:top w:val="none" w:sz="0" w:space="0" w:color="auto"/>
            <w:left w:val="none" w:sz="0" w:space="0" w:color="auto"/>
            <w:bottom w:val="none" w:sz="0" w:space="0" w:color="auto"/>
            <w:right w:val="none" w:sz="0" w:space="0" w:color="auto"/>
          </w:divBdr>
          <w:divsChild>
            <w:div w:id="372534776">
              <w:marLeft w:val="0"/>
              <w:marRight w:val="0"/>
              <w:marTop w:val="0"/>
              <w:marBottom w:val="0"/>
              <w:divBdr>
                <w:top w:val="none" w:sz="0" w:space="0" w:color="auto"/>
                <w:left w:val="none" w:sz="0" w:space="0" w:color="auto"/>
                <w:bottom w:val="none" w:sz="0" w:space="0" w:color="auto"/>
                <w:right w:val="none" w:sz="0" w:space="0" w:color="auto"/>
              </w:divBdr>
            </w:div>
          </w:divsChild>
        </w:div>
        <w:div w:id="1560898274">
          <w:marLeft w:val="0"/>
          <w:marRight w:val="0"/>
          <w:marTop w:val="0"/>
          <w:marBottom w:val="0"/>
          <w:divBdr>
            <w:top w:val="none" w:sz="0" w:space="0" w:color="auto"/>
            <w:left w:val="none" w:sz="0" w:space="0" w:color="auto"/>
            <w:bottom w:val="none" w:sz="0" w:space="0" w:color="auto"/>
            <w:right w:val="none" w:sz="0" w:space="0" w:color="auto"/>
          </w:divBdr>
          <w:divsChild>
            <w:div w:id="859243646">
              <w:marLeft w:val="0"/>
              <w:marRight w:val="0"/>
              <w:marTop w:val="0"/>
              <w:marBottom w:val="0"/>
              <w:divBdr>
                <w:top w:val="none" w:sz="0" w:space="0" w:color="auto"/>
                <w:left w:val="none" w:sz="0" w:space="0" w:color="auto"/>
                <w:bottom w:val="none" w:sz="0" w:space="0" w:color="auto"/>
                <w:right w:val="none" w:sz="0" w:space="0" w:color="auto"/>
              </w:divBdr>
            </w:div>
          </w:divsChild>
        </w:div>
        <w:div w:id="2122913895">
          <w:marLeft w:val="0"/>
          <w:marRight w:val="0"/>
          <w:marTop w:val="0"/>
          <w:marBottom w:val="0"/>
          <w:divBdr>
            <w:top w:val="none" w:sz="0" w:space="0" w:color="auto"/>
            <w:left w:val="none" w:sz="0" w:space="0" w:color="auto"/>
            <w:bottom w:val="none" w:sz="0" w:space="0" w:color="auto"/>
            <w:right w:val="none" w:sz="0" w:space="0" w:color="auto"/>
          </w:divBdr>
          <w:divsChild>
            <w:div w:id="19813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990AE4196FB498B9E8358DF466AC9" ma:contentTypeVersion="15" ma:contentTypeDescription="Create a new document." ma:contentTypeScope="" ma:versionID="c37cc760d01934cfeb02e39b0f717b95">
  <xsd:schema xmlns:xsd="http://www.w3.org/2001/XMLSchema" xmlns:xs="http://www.w3.org/2001/XMLSchema" xmlns:p="http://schemas.microsoft.com/office/2006/metadata/properties" xmlns:ns2="308acf26-0bb9-4f86-b27d-5ca45c51aeea" xmlns:ns3="c3757832-938f-4c22-b8ed-78daa6b69c06" xmlns:ns4="81c01dc6-2c49-4730-b140-874c95cac377" targetNamespace="http://schemas.microsoft.com/office/2006/metadata/properties" ma:root="true" ma:fieldsID="3780815a89afc0badc3b3675245616c7" ns2:_="" ns3:_="" ns4:_="">
    <xsd:import namespace="308acf26-0bb9-4f86-b27d-5ca45c51aeea"/>
    <xsd:import namespace="c3757832-938f-4c22-b8ed-78daa6b69c0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0d1307-87bf-4e5b-84e3-136b779ef015}" ma:internalName="TaxCatchAll" ma:showField="CatchAllData" ma:web="c3757832-938f-4c22-b8ed-78daa6b69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757832-938f-4c22-b8ed-78daa6b69c06">
      <UserInfo>
        <DisplayName>Jones, Dylan</DisplayName>
        <AccountId>6</AccountId>
        <AccountType/>
      </UserInfo>
      <UserInfo>
        <DisplayName>Bagley, Alyssa</DisplayName>
        <AccountId>14</AccountId>
        <AccountType/>
      </UserInfo>
    </SharedWithUsers>
    <lcf76f155ced4ddcb4097134ff3c332f xmlns="308acf26-0bb9-4f86-b27d-5ca45c51aeea">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CF085-2190-4EE8-9964-30FA3570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acf26-0bb9-4f86-b27d-5ca45c51aeea"/>
    <ds:schemaRef ds:uri="c3757832-938f-4c22-b8ed-78daa6b69c0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0709-2D86-4444-80B9-48BAB6626951}">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81c01dc6-2c49-4730-b140-874c95cac377"/>
    <ds:schemaRef ds:uri="c3757832-938f-4c22-b8ed-78daa6b69c06"/>
    <ds:schemaRef ds:uri="308acf26-0bb9-4f86-b27d-5ca45c51aeea"/>
    <ds:schemaRef ds:uri="http://schemas.microsoft.com/office/2006/metadata/properties"/>
  </ds:schemaRefs>
</ds:datastoreItem>
</file>

<file path=customXml/itemProps3.xml><?xml version="1.0" encoding="utf-8"?>
<ds:datastoreItem xmlns:ds="http://schemas.openxmlformats.org/officeDocument/2006/customXml" ds:itemID="{4466A51A-58BD-470A-81F2-4DC8D26DB85E}">
  <ds:schemaRefs>
    <ds:schemaRef ds:uri="http://schemas.microsoft.com/sharepoint/v3/contenttype/forms"/>
  </ds:schemaRefs>
</ds:datastoreItem>
</file>

<file path=customXml/itemProps4.xml><?xml version="1.0" encoding="utf-8"?>
<ds:datastoreItem xmlns:ds="http://schemas.openxmlformats.org/officeDocument/2006/customXml" ds:itemID="{C1832317-B841-47D4-AC5D-D032B8FA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5935</Words>
  <Characters>33833</Characters>
  <Application>Microsoft Office Word</Application>
  <DocSecurity>4</DocSecurity>
  <Lines>281</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39689</CharactersWithSpaces>
  <SharedDoc>false</SharedDoc>
  <HLinks>
    <vt:vector size="42" baseType="variant">
      <vt:variant>
        <vt:i4>720951</vt:i4>
      </vt:variant>
      <vt:variant>
        <vt:i4>18</vt:i4>
      </vt:variant>
      <vt:variant>
        <vt:i4>0</vt:i4>
      </vt:variant>
      <vt:variant>
        <vt:i4>5</vt:i4>
      </vt:variant>
      <vt:variant>
        <vt:lpwstr>mailto:Dylan.Jones@dcceew.gov.au</vt:lpwstr>
      </vt:variant>
      <vt:variant>
        <vt:lpwstr/>
      </vt:variant>
      <vt:variant>
        <vt:i4>720951</vt:i4>
      </vt:variant>
      <vt:variant>
        <vt:i4>15</vt:i4>
      </vt:variant>
      <vt:variant>
        <vt:i4>0</vt:i4>
      </vt:variant>
      <vt:variant>
        <vt:i4>5</vt:i4>
      </vt:variant>
      <vt:variant>
        <vt:lpwstr>mailto:Dylan.Jones@dcceew.gov.au</vt:lpwstr>
      </vt:variant>
      <vt:variant>
        <vt:lpwstr/>
      </vt:variant>
      <vt:variant>
        <vt:i4>720951</vt:i4>
      </vt:variant>
      <vt:variant>
        <vt:i4>12</vt:i4>
      </vt:variant>
      <vt:variant>
        <vt:i4>0</vt:i4>
      </vt:variant>
      <vt:variant>
        <vt:i4>5</vt:i4>
      </vt:variant>
      <vt:variant>
        <vt:lpwstr>mailto:Dylan.Jones@dcceew.gov.au</vt:lpwstr>
      </vt:variant>
      <vt:variant>
        <vt:lpwstr/>
      </vt:variant>
      <vt:variant>
        <vt:i4>6881389</vt:i4>
      </vt:variant>
      <vt:variant>
        <vt:i4>9</vt:i4>
      </vt:variant>
      <vt:variant>
        <vt:i4>0</vt:i4>
      </vt:variant>
      <vt:variant>
        <vt:i4>5</vt:i4>
      </vt:variant>
      <vt:variant>
        <vt:lpwstr>https://www.generationblue.at/</vt:lpwstr>
      </vt:variant>
      <vt:variant>
        <vt:lpwstr/>
      </vt:variant>
      <vt:variant>
        <vt:i4>458758</vt:i4>
      </vt:variant>
      <vt:variant>
        <vt:i4>6</vt:i4>
      </vt:variant>
      <vt:variant>
        <vt:i4>0</vt:i4>
      </vt:variant>
      <vt:variant>
        <vt:i4>5</vt:i4>
      </vt:variant>
      <vt:variant>
        <vt:lpwstr>https://community.mightynetworks.com/spaces/12890041/page</vt:lpwstr>
      </vt:variant>
      <vt:variant>
        <vt:lpwstr/>
      </vt:variant>
      <vt:variant>
        <vt:i4>3342416</vt:i4>
      </vt:variant>
      <vt:variant>
        <vt:i4>3</vt:i4>
      </vt:variant>
      <vt:variant>
        <vt:i4>0</vt:i4>
      </vt:variant>
      <vt:variant>
        <vt:i4>5</vt:i4>
      </vt:variant>
      <vt:variant>
        <vt:lpwstr>https://medium.com/@marilurevelli/building-a-community-with-linkedin-groups-a-must-or-avoid-e16f8002fbe6</vt:lpwstr>
      </vt:variant>
      <vt:variant>
        <vt:lpwstr/>
      </vt:variant>
      <vt:variant>
        <vt:i4>28</vt:i4>
      </vt:variant>
      <vt:variant>
        <vt:i4>0</vt:i4>
      </vt:variant>
      <vt:variant>
        <vt:i4>0</vt:i4>
      </vt:variant>
      <vt:variant>
        <vt:i4>5</vt:i4>
      </vt:variant>
      <vt:variant>
        <vt:lpwstr>https://www.linkedin.com/help/linkedin/answer/a540601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Eyles, Kathryn</dc:creator>
  <cp:keywords/>
  <dc:description/>
  <cp:lastModifiedBy>BRACE Poppy</cp:lastModifiedBy>
  <cp:revision>2</cp:revision>
  <dcterms:created xsi:type="dcterms:W3CDTF">2024-03-14T15:34:00Z</dcterms:created>
  <dcterms:modified xsi:type="dcterms:W3CDTF">2024-03-14T15:34:00Z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0x0101004CA990AE4196FB498B9E8358DF466AC9</vt:lpwstr>
  </property>
  <property fmtid="{D5CDD505-2E9C-101B-9397-08002B2CF9AE}" pid="3" name="MediaServiceImageTags">
    <vt:lpwstr/>
  </property>
</Properties>
</file>