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CC10" w14:textId="3D16D6D1" w:rsidR="005E4511" w:rsidRPr="00AF3323" w:rsidRDefault="00D84515"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es-ES"/>
        </w:rPr>
      </w:pPr>
      <w:r w:rsidRPr="00AF3323">
        <w:rPr>
          <w:bCs/>
          <w:sz w:val="22"/>
          <w:szCs w:val="22"/>
          <w:lang w:val="es-ES"/>
        </w:rPr>
        <w:t>LA CONVENCIÓN SOBRE LOS HUMEDALES</w:t>
      </w:r>
    </w:p>
    <w:p w14:paraId="64AD31FD" w14:textId="1E06E7E0" w:rsidR="005E4511" w:rsidRPr="00AF3323"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es-ES"/>
        </w:rPr>
      </w:pPr>
      <w:r w:rsidRPr="00AF3323">
        <w:rPr>
          <w:bCs/>
          <w:sz w:val="22"/>
          <w:szCs w:val="22"/>
          <w:lang w:val="es-ES"/>
        </w:rPr>
        <w:t>63</w:t>
      </w:r>
      <w:r w:rsidR="00D84515" w:rsidRPr="00AF3323">
        <w:rPr>
          <w:bCs/>
          <w:sz w:val="22"/>
          <w:szCs w:val="22"/>
          <w:lang w:val="es-ES"/>
        </w:rPr>
        <w:t>ª reunión del Comité Permanente</w:t>
      </w:r>
    </w:p>
    <w:p w14:paraId="6363AF3E" w14:textId="0C5A5BF4" w:rsidR="005E4511" w:rsidRPr="00AF3323"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es-ES"/>
        </w:rPr>
      </w:pPr>
      <w:r w:rsidRPr="00AF3323">
        <w:rPr>
          <w:bCs/>
          <w:sz w:val="22"/>
          <w:szCs w:val="22"/>
          <w:lang w:val="es-ES"/>
        </w:rPr>
        <w:t xml:space="preserve">Gland, </w:t>
      </w:r>
      <w:r w:rsidRPr="00AF3323">
        <w:rPr>
          <w:bCs/>
          <w:color w:val="000000" w:themeColor="text1"/>
          <w:sz w:val="22"/>
          <w:szCs w:val="22"/>
          <w:lang w:val="es-ES"/>
        </w:rPr>
        <w:t>S</w:t>
      </w:r>
      <w:r w:rsidR="00D84515" w:rsidRPr="00AF3323">
        <w:rPr>
          <w:bCs/>
          <w:color w:val="000000" w:themeColor="text1"/>
          <w:sz w:val="22"/>
          <w:szCs w:val="22"/>
          <w:lang w:val="es-ES"/>
        </w:rPr>
        <w:t>uiza</w:t>
      </w:r>
      <w:r w:rsidR="00D84515" w:rsidRPr="00AF3323">
        <w:rPr>
          <w:bCs/>
          <w:sz w:val="22"/>
          <w:szCs w:val="22"/>
          <w:lang w:val="es-ES"/>
        </w:rPr>
        <w:t xml:space="preserve">, 3 a 7 de junio de </w:t>
      </w:r>
      <w:r w:rsidRPr="00AF3323">
        <w:rPr>
          <w:bCs/>
          <w:sz w:val="22"/>
          <w:szCs w:val="22"/>
          <w:lang w:val="es-ES"/>
        </w:rPr>
        <w:t>2024</w:t>
      </w:r>
    </w:p>
    <w:p w14:paraId="0246D2CA" w14:textId="77777777" w:rsidR="005E4511" w:rsidRPr="008931FB" w:rsidRDefault="005E4511" w:rsidP="005E4511">
      <w:pPr>
        <w:outlineLvl w:val="0"/>
        <w:rPr>
          <w:rFonts w:cstheme="minorHAnsi"/>
          <w:b/>
          <w:lang w:val="es-ES"/>
        </w:rPr>
      </w:pPr>
    </w:p>
    <w:p w14:paraId="72114D1F" w14:textId="3157D513" w:rsidR="005E4511" w:rsidRPr="008931FB" w:rsidRDefault="005E4511" w:rsidP="005E4511">
      <w:pPr>
        <w:tabs>
          <w:tab w:val="center" w:pos="4513"/>
          <w:tab w:val="right" w:pos="9026"/>
        </w:tabs>
        <w:jc w:val="right"/>
        <w:rPr>
          <w:rFonts w:cs="Arial"/>
          <w:sz w:val="28"/>
          <w:szCs w:val="28"/>
          <w:lang w:val="es-ES"/>
        </w:rPr>
      </w:pPr>
      <w:bookmarkStart w:id="0" w:name="_GoBack"/>
      <w:r w:rsidRPr="008931FB">
        <w:rPr>
          <w:rFonts w:cs="Arial"/>
          <w:b/>
          <w:sz w:val="28"/>
          <w:szCs w:val="28"/>
          <w:lang w:val="es-ES"/>
        </w:rPr>
        <w:t>SC63 Doc.16.</w:t>
      </w:r>
      <w:r w:rsidR="00C15CAB">
        <w:rPr>
          <w:rFonts w:cs="Arial"/>
          <w:b/>
          <w:sz w:val="28"/>
          <w:szCs w:val="28"/>
          <w:lang w:val="es-ES"/>
        </w:rPr>
        <w:t>4</w:t>
      </w:r>
    </w:p>
    <w:p w14:paraId="1CC891E2" w14:textId="77777777" w:rsidR="005E4511" w:rsidRPr="008931FB" w:rsidRDefault="005E4511" w:rsidP="005E4511">
      <w:pPr>
        <w:rPr>
          <w:rFonts w:cstheme="minorHAnsi"/>
          <w:b/>
          <w:sz w:val="28"/>
          <w:szCs w:val="28"/>
          <w:lang w:val="es-ES"/>
        </w:rPr>
      </w:pPr>
    </w:p>
    <w:p w14:paraId="559139A2" w14:textId="79956A32" w:rsidR="005E4511" w:rsidRPr="008931FB" w:rsidRDefault="00D84515" w:rsidP="00D84515">
      <w:pPr>
        <w:jc w:val="center"/>
        <w:outlineLvl w:val="0"/>
        <w:rPr>
          <w:rFonts w:eastAsia="Batang" w:cstheme="minorHAnsi"/>
          <w:b/>
          <w:bCs/>
          <w:color w:val="000000" w:themeColor="text1"/>
          <w:kern w:val="0"/>
          <w:sz w:val="28"/>
          <w:szCs w:val="28"/>
          <w:lang w:val="es-ES"/>
          <w14:ligatures w14:val="none"/>
        </w:rPr>
      </w:pPr>
      <w:r w:rsidRPr="008931FB">
        <w:rPr>
          <w:rFonts w:eastAsia="Batang" w:cstheme="minorHAnsi"/>
          <w:b/>
          <w:bCs/>
          <w:kern w:val="0"/>
          <w:sz w:val="28"/>
          <w:szCs w:val="28"/>
          <w:lang w:val="es-ES"/>
          <w14:ligatures w14:val="none"/>
        </w:rPr>
        <w:t xml:space="preserve">Examen y </w:t>
      </w:r>
      <w:r w:rsidRPr="008931FB">
        <w:rPr>
          <w:rFonts w:eastAsia="Batang" w:cstheme="minorHAnsi"/>
          <w:b/>
          <w:bCs/>
          <w:color w:val="000000" w:themeColor="text1"/>
          <w:kern w:val="0"/>
          <w:sz w:val="28"/>
          <w:szCs w:val="28"/>
          <w:lang w:val="es-ES"/>
          <w14:ligatures w14:val="none"/>
        </w:rPr>
        <w:t>consolidación de las resoluciones en vigor</w:t>
      </w:r>
      <w:r w:rsidR="005E4511" w:rsidRPr="008931FB">
        <w:rPr>
          <w:rFonts w:ascii="Calibri" w:hAnsi="Calibri" w:cs="Calibri"/>
          <w:b/>
          <w:color w:val="000000" w:themeColor="text1"/>
          <w:kern w:val="0"/>
          <w:sz w:val="28"/>
          <w:szCs w:val="28"/>
          <w:lang w:val="es-ES"/>
        </w:rPr>
        <w:t>:</w:t>
      </w:r>
    </w:p>
    <w:p w14:paraId="3F5CCDF9" w14:textId="6FC66C9B" w:rsidR="005518DB" w:rsidRPr="008931FB" w:rsidRDefault="00824755" w:rsidP="005B0254">
      <w:pPr>
        <w:jc w:val="center"/>
        <w:rPr>
          <w:rFonts w:cstheme="minorHAnsi"/>
          <w:b/>
          <w:bCs/>
          <w:color w:val="000000" w:themeColor="text1"/>
          <w:sz w:val="28"/>
          <w:szCs w:val="28"/>
          <w:lang w:val="es-ES"/>
        </w:rPr>
      </w:pPr>
      <w:r w:rsidRPr="008931FB">
        <w:rPr>
          <w:rFonts w:cstheme="minorHAnsi"/>
          <w:b/>
          <w:color w:val="000000" w:themeColor="text1"/>
          <w:sz w:val="28"/>
          <w:szCs w:val="28"/>
          <w:lang w:val="es-ES"/>
        </w:rPr>
        <w:t>C</w:t>
      </w:r>
      <w:r w:rsidR="00605CB1" w:rsidRPr="008931FB">
        <w:rPr>
          <w:rFonts w:cstheme="minorHAnsi"/>
          <w:b/>
          <w:color w:val="000000" w:themeColor="text1"/>
          <w:sz w:val="28"/>
          <w:szCs w:val="28"/>
          <w:lang w:val="es-ES"/>
        </w:rPr>
        <w:t>onsolida</w:t>
      </w:r>
      <w:r w:rsidR="00D84515" w:rsidRPr="008931FB">
        <w:rPr>
          <w:rFonts w:cstheme="minorHAnsi"/>
          <w:b/>
          <w:color w:val="000000" w:themeColor="text1"/>
          <w:sz w:val="28"/>
          <w:szCs w:val="28"/>
          <w:lang w:val="es-ES"/>
        </w:rPr>
        <w:t>ción de las resoluciones sobre</w:t>
      </w:r>
      <w:r w:rsidR="00605CB1" w:rsidRPr="008931FB">
        <w:rPr>
          <w:rFonts w:cstheme="minorHAnsi"/>
          <w:b/>
          <w:color w:val="000000" w:themeColor="text1"/>
          <w:sz w:val="28"/>
          <w:szCs w:val="28"/>
          <w:lang w:val="es-ES"/>
        </w:rPr>
        <w:t xml:space="preserve"> </w:t>
      </w:r>
    </w:p>
    <w:p w14:paraId="6656A64B" w14:textId="12A8BCAC" w:rsidR="005B0254" w:rsidRPr="008931FB" w:rsidRDefault="00D84515" w:rsidP="00AF1142">
      <w:pPr>
        <w:jc w:val="center"/>
        <w:rPr>
          <w:rFonts w:cstheme="minorHAnsi"/>
          <w:b/>
          <w:bCs/>
          <w:color w:val="000000" w:themeColor="text1"/>
          <w:sz w:val="28"/>
          <w:szCs w:val="28"/>
          <w:lang w:val="es-ES"/>
        </w:rPr>
      </w:pPr>
      <w:r w:rsidRPr="008931FB">
        <w:rPr>
          <w:rFonts w:cstheme="minorHAnsi"/>
          <w:b/>
          <w:bCs/>
          <w:color w:val="000000" w:themeColor="text1"/>
          <w:sz w:val="28"/>
          <w:szCs w:val="28"/>
          <w:lang w:val="es-ES"/>
        </w:rPr>
        <w:t>el agua, asuntos relacionados con el agua y el manejo del agua</w:t>
      </w:r>
    </w:p>
    <w:bookmarkEnd w:id="0"/>
    <w:p w14:paraId="2536671C" w14:textId="77777777" w:rsidR="00AF1142" w:rsidRPr="008931FB" w:rsidRDefault="00AF1142">
      <w:pPr>
        <w:rPr>
          <w:lang w:val="es-ES"/>
        </w:rPr>
      </w:pPr>
    </w:p>
    <w:p w14:paraId="331E6B2C" w14:textId="77777777" w:rsidR="005E4511" w:rsidRPr="008931FB" w:rsidRDefault="005E4511" w:rsidP="005E4511">
      <w:pPr>
        <w:rPr>
          <w:lang w:val="es-ES"/>
        </w:rPr>
      </w:pPr>
    </w:p>
    <w:p w14:paraId="31025432" w14:textId="77777777" w:rsidR="005E4511" w:rsidRPr="008931FB" w:rsidRDefault="005E4511" w:rsidP="005E4511">
      <w:pPr>
        <w:autoSpaceDE w:val="0"/>
        <w:autoSpaceDN w:val="0"/>
        <w:adjustRightInd w:val="0"/>
        <w:rPr>
          <w:rFonts w:cstheme="minorHAnsi"/>
          <w:b/>
          <w:bCs/>
          <w:lang w:val="es-ES"/>
        </w:rPr>
      </w:pPr>
      <w:r w:rsidRPr="008931FB">
        <w:rPr>
          <w:rFonts w:cstheme="minorHAnsi"/>
          <w:noProof/>
          <w:lang w:val="es-ES" w:eastAsia="en-GB"/>
        </w:rPr>
        <mc:AlternateContent>
          <mc:Choice Requires="wps">
            <w:drawing>
              <wp:inline distT="0" distB="0" distL="0" distR="0" wp14:anchorId="618A65C8" wp14:editId="5942E854">
                <wp:extent cx="5731510" cy="106680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6800"/>
                        </a:xfrm>
                        <a:prstGeom prst="rect">
                          <a:avLst/>
                        </a:prstGeom>
                        <a:solidFill>
                          <a:srgbClr val="FFFFFF"/>
                        </a:solidFill>
                        <a:ln w="9525">
                          <a:solidFill>
                            <a:srgbClr val="000000"/>
                          </a:solidFill>
                          <a:miter lim="800000"/>
                          <a:headEnd/>
                          <a:tailEnd/>
                        </a:ln>
                      </wps:spPr>
                      <wps:txbx>
                        <w:txbxContent>
                          <w:p w14:paraId="3724A089" w14:textId="156762E9" w:rsidR="00C1145C" w:rsidRPr="00AF3323" w:rsidRDefault="00D84515" w:rsidP="005E4511">
                            <w:pPr>
                              <w:rPr>
                                <w:sz w:val="22"/>
                                <w:szCs w:val="22"/>
                                <w:lang w:val="es-ES"/>
                              </w:rPr>
                            </w:pPr>
                            <w:r w:rsidRPr="00AF3323">
                              <w:rPr>
                                <w:b/>
                                <w:bCs/>
                                <w:sz w:val="22"/>
                                <w:szCs w:val="22"/>
                                <w:lang w:val="es-ES"/>
                              </w:rPr>
                              <w:t>Acciones solicitadas</w:t>
                            </w:r>
                            <w:r w:rsidR="00C1145C" w:rsidRPr="00AF3323">
                              <w:rPr>
                                <w:b/>
                                <w:bCs/>
                                <w:sz w:val="22"/>
                                <w:szCs w:val="22"/>
                                <w:lang w:val="es-ES"/>
                              </w:rPr>
                              <w:t xml:space="preserve">: </w:t>
                            </w:r>
                          </w:p>
                          <w:p w14:paraId="132F7C5E" w14:textId="77777777" w:rsidR="00C1145C" w:rsidRPr="00AF3323" w:rsidRDefault="00C1145C" w:rsidP="005E4511">
                            <w:pPr>
                              <w:pStyle w:val="ColorfulList-Accent11"/>
                              <w:ind w:left="0" w:firstLine="0"/>
                              <w:rPr>
                                <w:lang w:val="es-ES"/>
                              </w:rPr>
                            </w:pPr>
                          </w:p>
                          <w:p w14:paraId="1FC2D866" w14:textId="3E5B7972" w:rsidR="00C1145C" w:rsidRPr="00AF3323" w:rsidRDefault="00D84515" w:rsidP="00D84515">
                            <w:pPr>
                              <w:rPr>
                                <w:sz w:val="22"/>
                                <w:szCs w:val="22"/>
                                <w:lang w:val="es-ES"/>
                              </w:rPr>
                            </w:pPr>
                            <w:r w:rsidRPr="00AF3323">
                              <w:rPr>
                                <w:sz w:val="22"/>
                                <w:szCs w:val="22"/>
                                <w:lang w:val="es-ES"/>
                              </w:rPr>
                              <w:t xml:space="preserve">Se invita al Comité Permanente a aprobar el presente proyecto de consolidación de las resoluciones en vigor sobre </w:t>
                            </w:r>
                            <w:r w:rsidR="00C1145C" w:rsidRPr="00AF3323">
                              <w:rPr>
                                <w:sz w:val="22"/>
                                <w:szCs w:val="22"/>
                                <w:lang w:val="es-ES"/>
                              </w:rPr>
                              <w:t>“</w:t>
                            </w:r>
                            <w:r w:rsidRPr="00AF3323">
                              <w:rPr>
                                <w:sz w:val="22"/>
                                <w:szCs w:val="22"/>
                                <w:lang w:val="es-ES"/>
                              </w:rPr>
                              <w:t>el agua, asuntos relacionados con el agua y el manejo del agua</w:t>
                            </w:r>
                            <w:r w:rsidR="00C1145C" w:rsidRPr="00AF3323">
                              <w:rPr>
                                <w:sz w:val="22"/>
                                <w:szCs w:val="22"/>
                                <w:lang w:val="es-ES"/>
                              </w:rPr>
                              <w:t xml:space="preserve">” </w:t>
                            </w:r>
                            <w:r w:rsidRPr="00AF3323">
                              <w:rPr>
                                <w:sz w:val="22"/>
                                <w:szCs w:val="22"/>
                                <w:lang w:val="es-ES"/>
                              </w:rPr>
                              <w:t>de forma que este sea presentado a la Conferencia de las Partes para su adopción en su 15ª reunión</w:t>
                            </w:r>
                            <w:r w:rsidR="00C1145C" w:rsidRPr="00AF3323">
                              <w:rPr>
                                <w:sz w:val="22"/>
                                <w:szCs w:val="22"/>
                                <w:lang w:val="es-ES"/>
                              </w:rPr>
                              <w:t>.</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">
                <v:textbox>
                  <w:txbxContent>
                    <w:p w14:paraId="3724A089" w14:textId="156762E9" w:rsidR="00C1145C" w:rsidRPr="00AF3323" w:rsidRDefault="00D84515" w:rsidP="005E4511">
                      <w:pPr>
                        <w:rPr>
                          <w:sz w:val="22"/>
                          <w:szCs w:val="22"/>
                          <w:lang w:val="es-ES"/>
                        </w:rPr>
                      </w:pPr>
                      <w:r w:rsidRPr="00AF3323">
                        <w:rPr>
                          <w:b/>
                          <w:bCs/>
                          <w:sz w:val="22"/>
                          <w:szCs w:val="22"/>
                          <w:lang w:val="es-ES"/>
                        </w:rPr>
                        <w:t>Acciones solicitadas</w:t>
                      </w:r>
                      <w:r w:rsidR="00C1145C" w:rsidRPr="00AF3323">
                        <w:rPr>
                          <w:b/>
                          <w:bCs/>
                          <w:sz w:val="22"/>
                          <w:szCs w:val="22"/>
                          <w:lang w:val="es-ES"/>
                        </w:rPr>
                        <w:t xml:space="preserve">: </w:t>
                      </w:r>
                    </w:p>
                    <w:p w14:paraId="132F7C5E" w14:textId="77777777" w:rsidR="00C1145C" w:rsidRPr="00AF3323" w:rsidRDefault="00C1145C" w:rsidP="005E4511">
                      <w:pPr>
                        <w:pStyle w:val="ColorfulList-Accent11"/>
                        <w:ind w:left="0" w:firstLine="0"/>
                        <w:rPr>
                          <w:lang w:val="es-ES"/>
                        </w:rPr>
                      </w:pPr>
                    </w:p>
                    <w:p w14:paraId="1FC2D866" w14:textId="3E5B7972" w:rsidR="00C1145C" w:rsidRPr="00AF3323" w:rsidRDefault="00D84515" w:rsidP="00D84515">
                      <w:pPr>
                        <w:rPr>
                          <w:sz w:val="22"/>
                          <w:szCs w:val="22"/>
                          <w:lang w:val="es-ES"/>
                        </w:rPr>
                      </w:pPr>
                      <w:r w:rsidRPr="00AF3323">
                        <w:rPr>
                          <w:sz w:val="22"/>
                          <w:szCs w:val="22"/>
                          <w:lang w:val="es-ES"/>
                        </w:rPr>
                        <w:t xml:space="preserve">Se invita al Comité Permanente a aprobar el presente proyecto de consolidación de las resoluciones en vigor sobre </w:t>
                      </w:r>
                      <w:r w:rsidR="00C1145C" w:rsidRPr="00AF3323">
                        <w:rPr>
                          <w:sz w:val="22"/>
                          <w:szCs w:val="22"/>
                          <w:lang w:val="es-ES"/>
                        </w:rPr>
                        <w:t>“</w:t>
                      </w:r>
                      <w:r w:rsidRPr="00AF3323">
                        <w:rPr>
                          <w:sz w:val="22"/>
                          <w:szCs w:val="22"/>
                          <w:lang w:val="es-ES"/>
                        </w:rPr>
                        <w:t>el agua, asuntos relacionados con el agua y el manejo del agua</w:t>
                      </w:r>
                      <w:r w:rsidR="00C1145C" w:rsidRPr="00AF3323">
                        <w:rPr>
                          <w:sz w:val="22"/>
                          <w:szCs w:val="22"/>
                          <w:lang w:val="es-ES"/>
                        </w:rPr>
                        <w:t xml:space="preserve">” </w:t>
                      </w:r>
                      <w:r w:rsidRPr="00AF3323">
                        <w:rPr>
                          <w:sz w:val="22"/>
                          <w:szCs w:val="22"/>
                          <w:lang w:val="es-ES"/>
                        </w:rPr>
                        <w:t>de forma que este sea presentado a la Conferencia de las Partes para su adopción en su 15ª reunión</w:t>
                      </w:r>
                      <w:r w:rsidR="00C1145C" w:rsidRPr="00AF3323">
                        <w:rPr>
                          <w:sz w:val="22"/>
                          <w:szCs w:val="22"/>
                          <w:lang w:val="es-ES"/>
                        </w:rPr>
                        <w:t>.</w:t>
                      </w:r>
                    </w:p>
                  </w:txbxContent>
                </v:textbox>
                <w10:anchorlock/>
              </v:shape>
            </w:pict>
          </mc:Fallback>
        </mc:AlternateContent>
      </w:r>
    </w:p>
    <w:p w14:paraId="4164DA81" w14:textId="77777777" w:rsidR="00AF1142" w:rsidRPr="008931FB" w:rsidRDefault="00AF1142">
      <w:pPr>
        <w:rPr>
          <w:sz w:val="22"/>
          <w:szCs w:val="22"/>
          <w:lang w:val="es-ES"/>
        </w:rPr>
      </w:pPr>
    </w:p>
    <w:p w14:paraId="551F669F" w14:textId="77777777" w:rsidR="005E4511" w:rsidRPr="008931FB" w:rsidRDefault="005E4511">
      <w:pPr>
        <w:rPr>
          <w:sz w:val="22"/>
          <w:szCs w:val="22"/>
          <w:lang w:val="es-ES"/>
        </w:rPr>
      </w:pPr>
    </w:p>
    <w:p w14:paraId="30B0C0D9" w14:textId="4A7A6C0F" w:rsidR="00C938A5" w:rsidRPr="008931FB" w:rsidRDefault="00605CB1" w:rsidP="00C938A5">
      <w:pPr>
        <w:ind w:left="397" w:hanging="397"/>
        <w:rPr>
          <w:rFonts w:cstheme="minorHAnsi"/>
          <w:sz w:val="22"/>
          <w:szCs w:val="22"/>
          <w:lang w:val="es-ES"/>
        </w:rPr>
      </w:pPr>
      <w:r w:rsidRPr="008931FB">
        <w:rPr>
          <w:rFonts w:cstheme="minorHAnsi"/>
          <w:sz w:val="22"/>
          <w:szCs w:val="22"/>
          <w:lang w:val="es-ES"/>
        </w:rPr>
        <w:t>1.</w:t>
      </w:r>
      <w:r w:rsidRPr="008931FB">
        <w:rPr>
          <w:rFonts w:cstheme="minorHAnsi"/>
          <w:sz w:val="22"/>
          <w:szCs w:val="22"/>
          <w:lang w:val="es-ES"/>
        </w:rPr>
        <w:tab/>
      </w:r>
      <w:r w:rsidR="00D84515" w:rsidRPr="008931FB">
        <w:rPr>
          <w:rFonts w:cstheme="minorHAnsi"/>
          <w:sz w:val="22"/>
          <w:szCs w:val="22"/>
          <w:lang w:val="es-ES"/>
        </w:rPr>
        <w:t xml:space="preserve">En su 14ª reunión (COP14), la Conferencia de las Partes Contratantes adoptó la Resolución XIV.5, </w:t>
      </w:r>
      <w:r w:rsidR="00D84515" w:rsidRPr="008931FB">
        <w:rPr>
          <w:rFonts w:cstheme="minorHAnsi"/>
          <w:i/>
          <w:sz w:val="22"/>
          <w:szCs w:val="22"/>
          <w:lang w:val="es-ES"/>
        </w:rPr>
        <w:t>Examen de las resoluciones y recomendaciones de la Conferencia de las Partes Contratantes</w:t>
      </w:r>
      <w:r w:rsidR="00D84515" w:rsidRPr="008931FB">
        <w:rPr>
          <w:rFonts w:cstheme="minorHAnsi"/>
          <w:sz w:val="22"/>
          <w:szCs w:val="22"/>
          <w:lang w:val="es-ES"/>
        </w:rPr>
        <w:t xml:space="preserve">. El Anexo 1 de la resolución contiene una </w:t>
      </w:r>
      <w:r w:rsidR="00D84515" w:rsidRPr="008931FB">
        <w:rPr>
          <w:rFonts w:cstheme="minorHAnsi"/>
          <w:i/>
          <w:iCs/>
          <w:sz w:val="22"/>
          <w:szCs w:val="22"/>
          <w:lang w:val="es-ES"/>
        </w:rPr>
        <w:t>Lista de resoluciones y recomendaciones de la Conferencia de las Partes y su estado</w:t>
      </w:r>
      <w:r w:rsidR="00D84515" w:rsidRPr="008931FB">
        <w:rPr>
          <w:rFonts w:cstheme="minorHAnsi"/>
          <w:sz w:val="22"/>
          <w:szCs w:val="22"/>
          <w:lang w:val="es-ES"/>
        </w:rPr>
        <w:t xml:space="preserve">. En el Anexo 2 de la resolución se especifican las </w:t>
      </w:r>
      <w:r w:rsidR="00D84515" w:rsidRPr="008931FB">
        <w:rPr>
          <w:rFonts w:cstheme="minorHAnsi"/>
          <w:i/>
          <w:iCs/>
          <w:sz w:val="22"/>
          <w:szCs w:val="22"/>
          <w:lang w:val="es-ES"/>
        </w:rPr>
        <w:t xml:space="preserve">Categorías de resoluciones de la Conferencia de las Partes Contratantes en la Convención sobre los Humedales </w:t>
      </w:r>
      <w:r w:rsidR="00D84515" w:rsidRPr="008931FB">
        <w:rPr>
          <w:rFonts w:cstheme="minorHAnsi"/>
          <w:sz w:val="22"/>
          <w:szCs w:val="22"/>
          <w:lang w:val="es-ES"/>
        </w:rPr>
        <w:t>que se acordaron como base para la preparación de los proyectos de resoluciones consolidadas</w:t>
      </w:r>
      <w:r w:rsidR="004E302B" w:rsidRPr="008931FB">
        <w:rPr>
          <w:rFonts w:cstheme="minorHAnsi"/>
          <w:sz w:val="22"/>
          <w:szCs w:val="22"/>
          <w:lang w:val="es-ES"/>
        </w:rPr>
        <w:t>.</w:t>
      </w:r>
    </w:p>
    <w:p w14:paraId="07E30B91" w14:textId="77777777" w:rsidR="00824755" w:rsidRPr="008931FB" w:rsidRDefault="00824755" w:rsidP="00A53185">
      <w:pPr>
        <w:tabs>
          <w:tab w:val="left" w:pos="397"/>
          <w:tab w:val="left" w:pos="794"/>
          <w:tab w:val="left" w:pos="1191"/>
          <w:tab w:val="left" w:pos="1588"/>
          <w:tab w:val="left" w:pos="1985"/>
        </w:tabs>
        <w:ind w:left="794" w:hanging="794"/>
        <w:rPr>
          <w:rFonts w:cstheme="minorHAnsi"/>
          <w:sz w:val="22"/>
          <w:szCs w:val="22"/>
          <w:lang w:val="es-ES"/>
        </w:rPr>
      </w:pPr>
    </w:p>
    <w:p w14:paraId="2C3F7F23" w14:textId="37DE3834" w:rsidR="005B0254" w:rsidRPr="008931FB" w:rsidRDefault="005B0254" w:rsidP="005B0254">
      <w:pPr>
        <w:spacing w:after="60"/>
        <w:ind w:left="397" w:hanging="397"/>
        <w:rPr>
          <w:rFonts w:cstheme="minorHAnsi"/>
          <w:sz w:val="22"/>
          <w:szCs w:val="22"/>
          <w:lang w:val="es-ES"/>
        </w:rPr>
      </w:pPr>
      <w:r w:rsidRPr="008931FB">
        <w:rPr>
          <w:rFonts w:cstheme="minorHAnsi"/>
          <w:sz w:val="22"/>
          <w:szCs w:val="22"/>
          <w:lang w:val="es-ES"/>
        </w:rPr>
        <w:t>2.</w:t>
      </w:r>
      <w:r w:rsidRPr="008931FB">
        <w:rPr>
          <w:rFonts w:cstheme="minorHAnsi"/>
          <w:sz w:val="22"/>
          <w:szCs w:val="22"/>
          <w:lang w:val="es-ES"/>
        </w:rPr>
        <w:tab/>
      </w:r>
      <w:r w:rsidR="00D84515" w:rsidRPr="008931FB">
        <w:rPr>
          <w:rFonts w:cstheme="minorHAnsi"/>
          <w:sz w:val="22"/>
          <w:szCs w:val="22"/>
          <w:lang w:val="es-ES"/>
        </w:rPr>
        <w:t xml:space="preserve">En el Anexo 2 de la Resolución XIV.5 se indica que actualmente existen </w:t>
      </w:r>
      <w:r w:rsidR="00AF74E6" w:rsidRPr="008931FB">
        <w:rPr>
          <w:rFonts w:cstheme="minorHAnsi"/>
          <w:sz w:val="22"/>
          <w:szCs w:val="22"/>
          <w:lang w:val="es-ES"/>
        </w:rPr>
        <w:t>ocho</w:t>
      </w:r>
      <w:r w:rsidR="00D84515" w:rsidRPr="008931FB">
        <w:rPr>
          <w:rFonts w:cstheme="minorHAnsi"/>
          <w:sz w:val="22"/>
          <w:szCs w:val="22"/>
          <w:lang w:val="es-ES"/>
        </w:rPr>
        <w:t xml:space="preserve"> resoluciones y recomendaciones que tratan específicamente sobre </w:t>
      </w:r>
      <w:r w:rsidR="00DC080F" w:rsidRPr="008931FB">
        <w:rPr>
          <w:rFonts w:cstheme="minorHAnsi"/>
          <w:sz w:val="22"/>
          <w:szCs w:val="22"/>
          <w:lang w:val="es-ES"/>
        </w:rPr>
        <w:t>el agua, asuntos relacionados con el agua y el manejo del agua</w:t>
      </w:r>
      <w:r w:rsidRPr="008931FB">
        <w:rPr>
          <w:rFonts w:cstheme="minorHAnsi"/>
          <w:sz w:val="22"/>
          <w:szCs w:val="22"/>
          <w:lang w:val="es-ES"/>
        </w:rPr>
        <w:t xml:space="preserve">, </w:t>
      </w:r>
      <w:r w:rsidR="00D84515" w:rsidRPr="008931FB">
        <w:rPr>
          <w:rFonts w:cstheme="minorHAnsi"/>
          <w:sz w:val="22"/>
          <w:szCs w:val="22"/>
          <w:lang w:val="es-ES"/>
        </w:rPr>
        <w:t>como sigue</w:t>
      </w:r>
      <w:r w:rsidRPr="008931FB">
        <w:rPr>
          <w:rFonts w:cstheme="minorHAnsi"/>
          <w:sz w:val="22"/>
          <w:szCs w:val="22"/>
          <w:lang w:val="es-ES"/>
        </w:rPr>
        <w:t>:</w:t>
      </w:r>
    </w:p>
    <w:p w14:paraId="1AFD23CE" w14:textId="2F255BDF"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color w:val="000000" w:themeColor="text1"/>
          <w:sz w:val="22"/>
          <w:szCs w:val="22"/>
          <w:lang w:val="es-ES"/>
        </w:rPr>
        <w:t xml:space="preserve">Resolución </w:t>
      </w:r>
      <w:r w:rsidR="005B0254" w:rsidRPr="008931FB">
        <w:rPr>
          <w:rFonts w:cstheme="minorHAnsi"/>
          <w:sz w:val="22"/>
          <w:szCs w:val="22"/>
          <w:lang w:val="es-ES"/>
        </w:rPr>
        <w:t>VI.23</w:t>
      </w:r>
      <w:r w:rsidR="00DC080F" w:rsidRPr="008931FB">
        <w:rPr>
          <w:rFonts w:cstheme="minorHAnsi"/>
          <w:sz w:val="22"/>
          <w:szCs w:val="22"/>
          <w:lang w:val="es-ES"/>
        </w:rPr>
        <w:t>,</w:t>
      </w:r>
      <w:r w:rsidR="005B0254" w:rsidRPr="008931FB">
        <w:rPr>
          <w:rFonts w:cstheme="minorHAnsi"/>
          <w:sz w:val="22"/>
          <w:szCs w:val="22"/>
          <w:lang w:val="es-ES"/>
        </w:rPr>
        <w:t xml:space="preserve"> </w:t>
      </w:r>
      <w:r w:rsidR="005B0254" w:rsidRPr="008931FB">
        <w:rPr>
          <w:rFonts w:cstheme="minorHAnsi"/>
          <w:i/>
          <w:iCs/>
          <w:sz w:val="22"/>
          <w:szCs w:val="22"/>
          <w:lang w:val="es-ES"/>
        </w:rPr>
        <w:t xml:space="preserve">Ramsar </w:t>
      </w:r>
      <w:r w:rsidR="00DC080F" w:rsidRPr="008931FB">
        <w:rPr>
          <w:rFonts w:cstheme="minorHAnsi"/>
          <w:i/>
          <w:iCs/>
          <w:sz w:val="22"/>
          <w:szCs w:val="22"/>
          <w:lang w:val="es-ES"/>
        </w:rPr>
        <w:t>y el agua</w:t>
      </w:r>
      <w:r w:rsidR="005B0254" w:rsidRPr="008931FB">
        <w:rPr>
          <w:rFonts w:cstheme="minorHAnsi"/>
          <w:sz w:val="22"/>
          <w:szCs w:val="22"/>
          <w:lang w:val="es-ES"/>
        </w:rPr>
        <w:t>;</w:t>
      </w:r>
    </w:p>
    <w:p w14:paraId="7C535140" w14:textId="5344CA26"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VII.18</w:t>
      </w:r>
      <w:r w:rsidR="00DC080F" w:rsidRPr="008931FB">
        <w:rPr>
          <w:rFonts w:cstheme="minorHAnsi"/>
          <w:sz w:val="22"/>
          <w:szCs w:val="22"/>
          <w:lang w:val="es-ES"/>
        </w:rPr>
        <w:t xml:space="preserve">, </w:t>
      </w:r>
      <w:r w:rsidR="00DC080F" w:rsidRPr="008931FB">
        <w:rPr>
          <w:rFonts w:cstheme="minorHAnsi"/>
          <w:i/>
          <w:iCs/>
          <w:sz w:val="22"/>
          <w:szCs w:val="22"/>
          <w:lang w:val="es-ES"/>
        </w:rPr>
        <w:t>Lineamientos para integrar la conservación y el uso racional de los humedales en el manejo de las cuencas hidrográficas</w:t>
      </w:r>
      <w:r w:rsidR="005B0254" w:rsidRPr="008931FB">
        <w:rPr>
          <w:rFonts w:cstheme="minorHAnsi"/>
          <w:sz w:val="22"/>
          <w:szCs w:val="22"/>
          <w:lang w:val="es-ES"/>
        </w:rPr>
        <w:t>;</w:t>
      </w:r>
    </w:p>
    <w:p w14:paraId="23610607" w14:textId="106C72D8"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VIII.1</w:t>
      </w:r>
      <w:r w:rsidR="00DC080F" w:rsidRPr="008931FB">
        <w:rPr>
          <w:rFonts w:cstheme="minorHAnsi"/>
          <w:sz w:val="22"/>
          <w:szCs w:val="22"/>
          <w:lang w:val="es-ES"/>
        </w:rPr>
        <w:t xml:space="preserve">, </w:t>
      </w:r>
      <w:r w:rsidR="00DC080F" w:rsidRPr="008931FB">
        <w:rPr>
          <w:rFonts w:cstheme="minorHAnsi"/>
          <w:i/>
          <w:iCs/>
          <w:sz w:val="22"/>
          <w:szCs w:val="22"/>
          <w:lang w:val="es-ES"/>
        </w:rPr>
        <w:t>Lineamientos para la asignación y el manejo de los recursos hídricos a fin de mantener las funciones ecológicas de los humedales;</w:t>
      </w:r>
    </w:p>
    <w:p w14:paraId="5C310518" w14:textId="2D465185"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VIII.34*</w:t>
      </w:r>
      <w:r w:rsidR="00DC080F" w:rsidRPr="008931FB">
        <w:rPr>
          <w:rFonts w:cstheme="minorHAnsi"/>
          <w:sz w:val="22"/>
          <w:szCs w:val="22"/>
          <w:lang w:val="es-ES"/>
        </w:rPr>
        <w:t xml:space="preserve">, </w:t>
      </w:r>
      <w:r w:rsidR="005B0254" w:rsidRPr="008931FB">
        <w:rPr>
          <w:rFonts w:cstheme="minorHAnsi"/>
          <w:i/>
          <w:iCs/>
          <w:sz w:val="22"/>
          <w:szCs w:val="22"/>
          <w:lang w:val="es-ES"/>
        </w:rPr>
        <w:t>Agricultur</w:t>
      </w:r>
      <w:r w:rsidR="00DC080F" w:rsidRPr="008931FB">
        <w:rPr>
          <w:rFonts w:cstheme="minorHAnsi"/>
          <w:i/>
          <w:iCs/>
          <w:sz w:val="22"/>
          <w:szCs w:val="22"/>
          <w:lang w:val="es-ES"/>
        </w:rPr>
        <w:t>a, humedales y manejo de los recursos hídricos;</w:t>
      </w:r>
    </w:p>
    <w:p w14:paraId="5F9D5FA7" w14:textId="3721630D"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VIII.40*</w:t>
      </w:r>
      <w:r w:rsidR="00DC080F" w:rsidRPr="008931FB">
        <w:rPr>
          <w:rFonts w:cstheme="minorHAnsi"/>
          <w:sz w:val="22"/>
          <w:szCs w:val="22"/>
          <w:lang w:val="es-ES"/>
        </w:rPr>
        <w:t xml:space="preserve">, </w:t>
      </w:r>
      <w:r w:rsidR="00DC080F" w:rsidRPr="008931FB">
        <w:rPr>
          <w:rFonts w:cstheme="minorHAnsi"/>
          <w:i/>
          <w:iCs/>
          <w:sz w:val="22"/>
          <w:szCs w:val="22"/>
          <w:lang w:val="es-ES"/>
        </w:rPr>
        <w:t>Lineamientos para compatibilizar el uso de las aguas subterráneas y la conservación de los humedales</w:t>
      </w:r>
      <w:r w:rsidR="005B0254" w:rsidRPr="008931FB">
        <w:rPr>
          <w:rFonts w:cstheme="minorHAnsi"/>
          <w:sz w:val="22"/>
          <w:szCs w:val="22"/>
          <w:lang w:val="es-ES"/>
        </w:rPr>
        <w:t>;</w:t>
      </w:r>
    </w:p>
    <w:p w14:paraId="336B8620" w14:textId="6D044966"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672A64" w:rsidRPr="008931FB">
        <w:rPr>
          <w:rFonts w:cstheme="minorHAnsi"/>
          <w:sz w:val="22"/>
          <w:szCs w:val="22"/>
          <w:lang w:val="es-ES"/>
        </w:rPr>
        <w:t>I</w:t>
      </w:r>
      <w:r w:rsidR="005B0254" w:rsidRPr="008931FB">
        <w:rPr>
          <w:rFonts w:cstheme="minorHAnsi"/>
          <w:sz w:val="22"/>
          <w:szCs w:val="22"/>
          <w:lang w:val="es-ES"/>
        </w:rPr>
        <w:t>X.3*</w:t>
      </w:r>
      <w:r w:rsidR="00DC080F" w:rsidRPr="008931FB">
        <w:rPr>
          <w:rFonts w:cstheme="minorHAnsi"/>
          <w:sz w:val="22"/>
          <w:szCs w:val="22"/>
          <w:lang w:val="es-ES"/>
        </w:rPr>
        <w:t>,</w:t>
      </w:r>
      <w:r w:rsidR="005B0254" w:rsidRPr="008931FB">
        <w:rPr>
          <w:rFonts w:cstheme="minorHAnsi"/>
          <w:sz w:val="22"/>
          <w:szCs w:val="22"/>
          <w:lang w:val="es-ES"/>
        </w:rPr>
        <w:t xml:space="preserve"> </w:t>
      </w:r>
      <w:r w:rsidR="00DC080F" w:rsidRPr="008931FB">
        <w:rPr>
          <w:rFonts w:cstheme="minorHAnsi"/>
          <w:i/>
          <w:iCs/>
          <w:sz w:val="22"/>
          <w:szCs w:val="22"/>
          <w:lang w:val="es-ES"/>
        </w:rPr>
        <w:t>Participación de la Convención de Ramsar sobre los humedales en el proceso multilateral hidrológico actual</w:t>
      </w:r>
      <w:r w:rsidR="005B0254" w:rsidRPr="008931FB">
        <w:rPr>
          <w:rFonts w:cstheme="minorHAnsi"/>
          <w:sz w:val="22"/>
          <w:szCs w:val="22"/>
          <w:lang w:val="es-ES"/>
        </w:rPr>
        <w:t>;</w:t>
      </w:r>
    </w:p>
    <w:p w14:paraId="3F054826" w14:textId="5C707A05"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X.19</w:t>
      </w:r>
      <w:r w:rsidR="00DC080F" w:rsidRPr="008931FB">
        <w:rPr>
          <w:rFonts w:cstheme="minorHAnsi"/>
          <w:sz w:val="22"/>
          <w:szCs w:val="22"/>
          <w:lang w:val="es-ES"/>
        </w:rPr>
        <w:t>,</w:t>
      </w:r>
      <w:r w:rsidR="005B0254" w:rsidRPr="008931FB">
        <w:rPr>
          <w:rFonts w:cstheme="minorHAnsi"/>
          <w:sz w:val="22"/>
          <w:szCs w:val="22"/>
          <w:lang w:val="es-ES"/>
        </w:rPr>
        <w:t xml:space="preserve"> </w:t>
      </w:r>
      <w:r w:rsidR="00DC080F" w:rsidRPr="008931FB">
        <w:rPr>
          <w:rFonts w:cstheme="minorHAnsi"/>
          <w:i/>
          <w:iCs/>
          <w:sz w:val="22"/>
          <w:szCs w:val="22"/>
          <w:lang w:val="es-ES"/>
        </w:rPr>
        <w:t xml:space="preserve">Humedales y manejo de las cuencas hidrográficas: orientaciones científicas y técnicas consolidadas; </w:t>
      </w:r>
      <w:r w:rsidR="00DC080F" w:rsidRPr="008931FB">
        <w:rPr>
          <w:rFonts w:cstheme="minorHAnsi"/>
          <w:sz w:val="22"/>
          <w:szCs w:val="22"/>
          <w:lang w:val="es-ES"/>
        </w:rPr>
        <w:t>y</w:t>
      </w:r>
    </w:p>
    <w:p w14:paraId="48ADC16E" w14:textId="1BC91431" w:rsidR="005B0254" w:rsidRPr="008931FB" w:rsidRDefault="003E3C4F" w:rsidP="00AF3323">
      <w:pPr>
        <w:pStyle w:val="ListParagraph"/>
        <w:numPr>
          <w:ilvl w:val="0"/>
          <w:numId w:val="1"/>
        </w:numPr>
        <w:spacing w:after="60"/>
        <w:ind w:left="851" w:hanging="425"/>
        <w:rPr>
          <w:rFonts w:cstheme="minorHAnsi"/>
          <w:sz w:val="22"/>
          <w:szCs w:val="22"/>
          <w:lang w:val="es-ES"/>
        </w:rPr>
      </w:pPr>
      <w:r w:rsidRPr="008931FB">
        <w:rPr>
          <w:rFonts w:cstheme="minorHAnsi"/>
          <w:sz w:val="22"/>
          <w:szCs w:val="22"/>
          <w:lang w:val="es-ES"/>
        </w:rPr>
        <w:t xml:space="preserve">Resolución </w:t>
      </w:r>
      <w:r w:rsidR="005B0254" w:rsidRPr="008931FB">
        <w:rPr>
          <w:rFonts w:cstheme="minorHAnsi"/>
          <w:sz w:val="22"/>
          <w:szCs w:val="22"/>
          <w:lang w:val="es-ES"/>
        </w:rPr>
        <w:t>XII.12*</w:t>
      </w:r>
      <w:r w:rsidR="00DC080F" w:rsidRPr="008931FB">
        <w:rPr>
          <w:rFonts w:cstheme="minorHAnsi"/>
          <w:sz w:val="22"/>
          <w:szCs w:val="22"/>
          <w:lang w:val="es-ES"/>
        </w:rPr>
        <w:t xml:space="preserve">, </w:t>
      </w:r>
      <w:r w:rsidR="00DC080F" w:rsidRPr="008931FB">
        <w:rPr>
          <w:rFonts w:cstheme="minorHAnsi"/>
          <w:i/>
          <w:iCs/>
          <w:sz w:val="22"/>
          <w:szCs w:val="22"/>
          <w:lang w:val="es-ES"/>
        </w:rPr>
        <w:t>Llamado a la acción para asegurar y proteger las necesidades hídricas de los humedales para el presente y el futuro.</w:t>
      </w:r>
    </w:p>
    <w:p w14:paraId="4CE27AD1" w14:textId="6C6537F3" w:rsidR="005B0254" w:rsidRPr="008931FB" w:rsidRDefault="005B0254" w:rsidP="00A7057F">
      <w:pPr>
        <w:spacing w:after="60"/>
        <w:ind w:left="426"/>
        <w:rPr>
          <w:rFonts w:cstheme="minorHAnsi"/>
          <w:color w:val="000000" w:themeColor="text1"/>
          <w:sz w:val="22"/>
          <w:szCs w:val="22"/>
          <w:lang w:val="es-ES"/>
        </w:rPr>
      </w:pPr>
      <w:r w:rsidRPr="008931FB">
        <w:rPr>
          <w:rFonts w:cstheme="minorHAnsi"/>
          <w:color w:val="000000" w:themeColor="text1"/>
          <w:sz w:val="22"/>
          <w:szCs w:val="22"/>
          <w:lang w:val="es-ES"/>
        </w:rPr>
        <w:t>* Indica</w:t>
      </w:r>
      <w:r w:rsidR="00AF74E6" w:rsidRPr="008931FB">
        <w:rPr>
          <w:rFonts w:cstheme="minorHAnsi"/>
          <w:color w:val="000000" w:themeColor="text1"/>
          <w:sz w:val="22"/>
          <w:szCs w:val="22"/>
          <w:lang w:val="es-ES"/>
        </w:rPr>
        <w:t xml:space="preserve"> que la resolución contiene texto que también se ha seleccionado para ser consolidado en otras categorías temáticas</w:t>
      </w:r>
      <w:r w:rsidRPr="008931FB">
        <w:rPr>
          <w:rFonts w:cstheme="minorHAnsi"/>
          <w:color w:val="000000" w:themeColor="text1"/>
          <w:sz w:val="22"/>
          <w:szCs w:val="22"/>
          <w:lang w:val="es-ES"/>
        </w:rPr>
        <w:t>.</w:t>
      </w:r>
    </w:p>
    <w:p w14:paraId="278E864F" w14:textId="77777777" w:rsidR="005A29DF" w:rsidRPr="008931FB" w:rsidRDefault="005A29DF" w:rsidP="002D0631">
      <w:pPr>
        <w:ind w:left="397" w:hanging="397"/>
        <w:rPr>
          <w:rFonts w:cstheme="minorHAnsi"/>
          <w:sz w:val="22"/>
          <w:szCs w:val="22"/>
          <w:lang w:val="es-ES"/>
        </w:rPr>
      </w:pPr>
    </w:p>
    <w:p w14:paraId="21C34B22" w14:textId="04EB253E" w:rsidR="002D0631" w:rsidRPr="008931FB" w:rsidRDefault="00D72AC5" w:rsidP="002D0631">
      <w:pPr>
        <w:ind w:left="397" w:hanging="397"/>
        <w:rPr>
          <w:rFonts w:cstheme="minorHAnsi"/>
          <w:sz w:val="22"/>
          <w:szCs w:val="22"/>
          <w:lang w:val="es-ES"/>
        </w:rPr>
      </w:pPr>
      <w:r w:rsidRPr="008931FB">
        <w:rPr>
          <w:rFonts w:cstheme="minorHAnsi"/>
          <w:sz w:val="22"/>
          <w:szCs w:val="22"/>
          <w:lang w:val="es-ES"/>
        </w:rPr>
        <w:t>3</w:t>
      </w:r>
      <w:r w:rsidR="00A53185" w:rsidRPr="008931FB">
        <w:rPr>
          <w:rFonts w:cstheme="minorHAnsi"/>
          <w:sz w:val="22"/>
          <w:szCs w:val="22"/>
          <w:lang w:val="es-ES"/>
        </w:rPr>
        <w:t>.</w:t>
      </w:r>
      <w:r w:rsidR="00A53185" w:rsidRPr="008931FB">
        <w:rPr>
          <w:rFonts w:cstheme="minorHAnsi"/>
          <w:sz w:val="22"/>
          <w:szCs w:val="22"/>
          <w:lang w:val="es-ES"/>
        </w:rPr>
        <w:tab/>
      </w:r>
      <w:r w:rsidR="002F5281" w:rsidRPr="008931FB">
        <w:rPr>
          <w:rFonts w:cstheme="minorHAnsi"/>
          <w:sz w:val="22"/>
          <w:szCs w:val="22"/>
          <w:lang w:val="es-ES"/>
        </w:rPr>
        <w:t xml:space="preserve">La Conferencia de las Partes ha decidido, en el Anexo 1 de la </w:t>
      </w:r>
      <w:r w:rsidR="003E3C4F" w:rsidRPr="008931FB">
        <w:rPr>
          <w:rFonts w:cstheme="minorHAnsi"/>
          <w:sz w:val="22"/>
          <w:szCs w:val="22"/>
          <w:lang w:val="es-ES"/>
        </w:rPr>
        <w:t xml:space="preserve">Resolución </w:t>
      </w:r>
      <w:r w:rsidR="002D0631" w:rsidRPr="008931FB">
        <w:rPr>
          <w:rFonts w:cstheme="minorHAnsi"/>
          <w:sz w:val="22"/>
          <w:szCs w:val="22"/>
          <w:lang w:val="es-ES"/>
        </w:rPr>
        <w:t xml:space="preserve">XIV.5, </w:t>
      </w:r>
      <w:r w:rsidR="002F5281" w:rsidRPr="008931FB">
        <w:rPr>
          <w:rFonts w:cstheme="minorHAnsi"/>
          <w:sz w:val="22"/>
          <w:szCs w:val="22"/>
          <w:lang w:val="es-ES"/>
        </w:rPr>
        <w:t xml:space="preserve">que la </w:t>
      </w:r>
      <w:r w:rsidR="003E3C4F" w:rsidRPr="008931FB">
        <w:rPr>
          <w:rFonts w:cstheme="minorHAnsi"/>
          <w:sz w:val="22"/>
          <w:szCs w:val="22"/>
          <w:lang w:val="es-ES"/>
        </w:rPr>
        <w:t xml:space="preserve">Resolución </w:t>
      </w:r>
      <w:r w:rsidRPr="008931FB">
        <w:rPr>
          <w:rFonts w:cstheme="minorHAnsi"/>
          <w:sz w:val="22"/>
          <w:szCs w:val="22"/>
          <w:lang w:val="es-ES"/>
        </w:rPr>
        <w:t xml:space="preserve">VII.18 </w:t>
      </w:r>
      <w:r w:rsidR="002F5281" w:rsidRPr="008931FB">
        <w:rPr>
          <w:rFonts w:cstheme="minorHAnsi"/>
          <w:sz w:val="22"/>
          <w:szCs w:val="22"/>
          <w:lang w:val="es-ES"/>
        </w:rPr>
        <w:t xml:space="preserve">ha caducado y debe eliminarse de la lista de resoluciones y recomendaciones vigentes. En </w:t>
      </w:r>
      <w:r w:rsidR="002F5281" w:rsidRPr="008931FB">
        <w:rPr>
          <w:rFonts w:cstheme="minorHAnsi"/>
          <w:sz w:val="22"/>
          <w:szCs w:val="22"/>
          <w:lang w:val="es-ES"/>
        </w:rPr>
        <w:lastRenderedPageBreak/>
        <w:t xml:space="preserve">consecuencia, se ha excluido dicha resolución del </w:t>
      </w:r>
      <w:r w:rsidR="007979CE" w:rsidRPr="008931FB">
        <w:rPr>
          <w:rFonts w:cstheme="minorHAnsi"/>
          <w:sz w:val="22"/>
          <w:szCs w:val="22"/>
          <w:lang w:val="es-ES"/>
        </w:rPr>
        <w:t>proyecto</w:t>
      </w:r>
      <w:r w:rsidR="002F5281" w:rsidRPr="008931FB">
        <w:rPr>
          <w:rFonts w:cstheme="minorHAnsi"/>
          <w:sz w:val="22"/>
          <w:szCs w:val="22"/>
          <w:lang w:val="es-ES"/>
        </w:rPr>
        <w:t xml:space="preserve"> de resolución consolidada que se </w:t>
      </w:r>
      <w:r w:rsidR="007979CE" w:rsidRPr="008931FB">
        <w:rPr>
          <w:rFonts w:cstheme="minorHAnsi"/>
          <w:sz w:val="22"/>
          <w:szCs w:val="22"/>
          <w:lang w:val="es-ES"/>
        </w:rPr>
        <w:t>adjunta</w:t>
      </w:r>
      <w:r w:rsidR="002F5281" w:rsidRPr="008931FB">
        <w:rPr>
          <w:rFonts w:cstheme="minorHAnsi"/>
          <w:sz w:val="22"/>
          <w:szCs w:val="22"/>
          <w:lang w:val="es-ES"/>
        </w:rPr>
        <w:t xml:space="preserve"> </w:t>
      </w:r>
      <w:r w:rsidR="007979CE" w:rsidRPr="008931FB">
        <w:rPr>
          <w:rFonts w:cstheme="minorHAnsi"/>
          <w:sz w:val="22"/>
          <w:szCs w:val="22"/>
          <w:lang w:val="es-ES"/>
        </w:rPr>
        <w:t>sobre</w:t>
      </w:r>
      <w:r w:rsidR="002F5281" w:rsidRPr="008931FB">
        <w:rPr>
          <w:rFonts w:cstheme="minorHAnsi"/>
          <w:sz w:val="22"/>
          <w:szCs w:val="22"/>
          <w:lang w:val="es-ES"/>
        </w:rPr>
        <w:t xml:space="preserve"> </w:t>
      </w:r>
      <w:r w:rsidR="007979CE" w:rsidRPr="008931FB">
        <w:rPr>
          <w:rFonts w:cstheme="minorHAnsi"/>
          <w:sz w:val="22"/>
          <w:szCs w:val="22"/>
          <w:lang w:val="es-ES"/>
        </w:rPr>
        <w:t>el agua, asuntos relacionados con el agua y el manejo del agua.</w:t>
      </w:r>
    </w:p>
    <w:p w14:paraId="5C26274C" w14:textId="77777777" w:rsidR="00114D5F" w:rsidRPr="008931FB" w:rsidRDefault="00114D5F" w:rsidP="002D0631">
      <w:pPr>
        <w:ind w:left="397" w:hanging="397"/>
        <w:rPr>
          <w:rFonts w:cstheme="minorHAnsi"/>
          <w:sz w:val="22"/>
          <w:szCs w:val="22"/>
          <w:lang w:val="es-ES"/>
        </w:rPr>
      </w:pPr>
    </w:p>
    <w:p w14:paraId="3EBE878B" w14:textId="31D2AD33" w:rsidR="00FD43EE" w:rsidRPr="008931FB" w:rsidRDefault="00114D5F" w:rsidP="00755A7A">
      <w:pPr>
        <w:ind w:left="397" w:hanging="397"/>
        <w:rPr>
          <w:rFonts w:cstheme="minorHAnsi"/>
          <w:sz w:val="22"/>
          <w:szCs w:val="22"/>
          <w:lang w:val="es-ES"/>
        </w:rPr>
      </w:pPr>
      <w:r w:rsidRPr="008931FB">
        <w:rPr>
          <w:rFonts w:cstheme="minorHAnsi"/>
          <w:sz w:val="22"/>
          <w:szCs w:val="22"/>
          <w:lang w:val="es-ES"/>
        </w:rPr>
        <w:t>4.</w:t>
      </w:r>
      <w:r w:rsidRPr="008931FB">
        <w:rPr>
          <w:rFonts w:cstheme="minorHAnsi"/>
          <w:sz w:val="22"/>
          <w:szCs w:val="22"/>
          <w:lang w:val="es-ES"/>
        </w:rPr>
        <w:tab/>
      </w:r>
      <w:r w:rsidR="006C596C" w:rsidRPr="008931FB">
        <w:rPr>
          <w:rFonts w:cstheme="minorHAnsi"/>
          <w:sz w:val="22"/>
          <w:szCs w:val="22"/>
          <w:lang w:val="es-ES"/>
        </w:rPr>
        <w:t xml:space="preserve">En lo que respecta a la </w:t>
      </w:r>
      <w:r w:rsidR="003E3C4F" w:rsidRPr="008931FB">
        <w:rPr>
          <w:rFonts w:cstheme="minorHAnsi"/>
          <w:sz w:val="22"/>
          <w:szCs w:val="22"/>
          <w:lang w:val="es-ES"/>
        </w:rPr>
        <w:t xml:space="preserve">Resolución </w:t>
      </w:r>
      <w:r w:rsidRPr="008931FB">
        <w:rPr>
          <w:rFonts w:cstheme="minorHAnsi"/>
          <w:sz w:val="22"/>
          <w:szCs w:val="22"/>
          <w:lang w:val="es-ES"/>
        </w:rPr>
        <w:t xml:space="preserve">VIII.34, </w:t>
      </w:r>
      <w:r w:rsidR="007979CE" w:rsidRPr="008931FB">
        <w:rPr>
          <w:rFonts w:cstheme="minorHAnsi"/>
          <w:sz w:val="22"/>
          <w:szCs w:val="22"/>
          <w:lang w:val="es-ES"/>
        </w:rPr>
        <w:t>el ex</w:t>
      </w:r>
      <w:r w:rsidR="006C596C" w:rsidRPr="008931FB">
        <w:rPr>
          <w:rFonts w:cstheme="minorHAnsi"/>
          <w:sz w:val="22"/>
          <w:szCs w:val="22"/>
          <w:lang w:val="es-ES"/>
        </w:rPr>
        <w:t xml:space="preserve">amen detallado del texto necesario para el proceso de consolidación indica que las referencias al agua son difíciles de separar de las referencias al tema principal de la resolución, que es la agricultura. De hecho, </w:t>
      </w:r>
      <w:r w:rsidR="00755537" w:rsidRPr="008931FB">
        <w:rPr>
          <w:rFonts w:cstheme="minorHAnsi"/>
          <w:sz w:val="22"/>
          <w:szCs w:val="22"/>
          <w:lang w:val="es-ES"/>
        </w:rPr>
        <w:t>se afirma en el</w:t>
      </w:r>
      <w:r w:rsidR="006C596C" w:rsidRPr="008931FB">
        <w:rPr>
          <w:rFonts w:cstheme="minorHAnsi"/>
          <w:sz w:val="22"/>
          <w:szCs w:val="22"/>
          <w:lang w:val="es-ES"/>
        </w:rPr>
        <w:t xml:space="preserve"> preámbul</w:t>
      </w:r>
      <w:r w:rsidR="00755537" w:rsidRPr="008931FB">
        <w:rPr>
          <w:rFonts w:cstheme="minorHAnsi"/>
          <w:sz w:val="22"/>
          <w:szCs w:val="22"/>
          <w:lang w:val="es-ES"/>
        </w:rPr>
        <w:t xml:space="preserve">o </w:t>
      </w:r>
      <w:r w:rsidR="006C596C" w:rsidRPr="008931FB">
        <w:rPr>
          <w:rFonts w:cstheme="minorHAnsi"/>
          <w:sz w:val="22"/>
          <w:szCs w:val="22"/>
          <w:lang w:val="es-ES"/>
        </w:rPr>
        <w:t xml:space="preserve">que la resolución </w:t>
      </w:r>
      <w:r w:rsidR="002E563C" w:rsidRPr="008931FB">
        <w:rPr>
          <w:rFonts w:cstheme="minorHAnsi"/>
          <w:sz w:val="22"/>
          <w:szCs w:val="22"/>
          <w:lang w:val="es-ES"/>
        </w:rPr>
        <w:t>“</w:t>
      </w:r>
      <w:r w:rsidR="007979CE" w:rsidRPr="008931FB">
        <w:rPr>
          <w:rFonts w:cstheme="minorHAnsi"/>
          <w:sz w:val="22"/>
          <w:szCs w:val="22"/>
          <w:lang w:val="es-ES"/>
        </w:rPr>
        <w:t>se ha concebido para abordar específicamente la relación entre la agricultura y los humedales</w:t>
      </w:r>
      <w:r w:rsidR="002E563C" w:rsidRPr="008931FB">
        <w:rPr>
          <w:rFonts w:cstheme="minorHAnsi"/>
          <w:sz w:val="22"/>
          <w:szCs w:val="22"/>
          <w:lang w:val="es-ES"/>
        </w:rPr>
        <w:t>”</w:t>
      </w:r>
      <w:r w:rsidR="00755A7A" w:rsidRPr="008931FB">
        <w:rPr>
          <w:rFonts w:cstheme="minorHAnsi"/>
          <w:sz w:val="22"/>
          <w:szCs w:val="22"/>
          <w:lang w:val="es-ES"/>
        </w:rPr>
        <w:t xml:space="preserve">. </w:t>
      </w:r>
      <w:r w:rsidR="006C596C" w:rsidRPr="008931FB">
        <w:rPr>
          <w:rFonts w:cstheme="minorHAnsi"/>
          <w:sz w:val="22"/>
          <w:szCs w:val="22"/>
          <w:lang w:val="es-ES"/>
        </w:rPr>
        <w:t xml:space="preserve">Por este motivo y para </w:t>
      </w:r>
      <w:r w:rsidR="007979CE" w:rsidRPr="008931FB">
        <w:rPr>
          <w:rFonts w:cstheme="minorHAnsi"/>
          <w:sz w:val="22"/>
          <w:szCs w:val="22"/>
          <w:lang w:val="es-ES"/>
        </w:rPr>
        <w:t>evitar</w:t>
      </w:r>
      <w:r w:rsidR="006C596C" w:rsidRPr="008931FB">
        <w:rPr>
          <w:rFonts w:cstheme="minorHAnsi"/>
          <w:sz w:val="22"/>
          <w:szCs w:val="22"/>
          <w:lang w:val="es-ES"/>
        </w:rPr>
        <w:t xml:space="preserve"> la </w:t>
      </w:r>
      <w:r w:rsidR="007979CE" w:rsidRPr="008931FB">
        <w:rPr>
          <w:rFonts w:cstheme="minorHAnsi"/>
          <w:sz w:val="22"/>
          <w:szCs w:val="22"/>
          <w:lang w:val="es-ES"/>
        </w:rPr>
        <w:t>necesidad</w:t>
      </w:r>
      <w:r w:rsidR="006C596C" w:rsidRPr="008931FB">
        <w:rPr>
          <w:rFonts w:cstheme="minorHAnsi"/>
          <w:sz w:val="22"/>
          <w:szCs w:val="22"/>
          <w:lang w:val="es-ES"/>
        </w:rPr>
        <w:t xml:space="preserve"> de </w:t>
      </w:r>
      <w:r w:rsidR="007979CE" w:rsidRPr="008931FB">
        <w:rPr>
          <w:rFonts w:cstheme="minorHAnsi"/>
          <w:sz w:val="22"/>
          <w:szCs w:val="22"/>
          <w:lang w:val="es-ES"/>
        </w:rPr>
        <w:t>enmendar el texto</w:t>
      </w:r>
      <w:r w:rsidR="006C596C" w:rsidRPr="008931FB">
        <w:rPr>
          <w:rFonts w:cstheme="minorHAnsi"/>
          <w:sz w:val="22"/>
          <w:szCs w:val="22"/>
          <w:lang w:val="es-ES"/>
        </w:rPr>
        <w:t xml:space="preserve">, la </w:t>
      </w:r>
      <w:r w:rsidR="003E3C4F" w:rsidRPr="008931FB">
        <w:rPr>
          <w:rFonts w:cstheme="minorHAnsi"/>
          <w:sz w:val="22"/>
          <w:szCs w:val="22"/>
          <w:lang w:val="es-ES"/>
        </w:rPr>
        <w:t xml:space="preserve">Resolución </w:t>
      </w:r>
      <w:r w:rsidR="00E44728" w:rsidRPr="008931FB">
        <w:rPr>
          <w:rFonts w:cstheme="minorHAnsi"/>
          <w:sz w:val="22"/>
          <w:szCs w:val="22"/>
          <w:lang w:val="es-ES"/>
        </w:rPr>
        <w:t xml:space="preserve">VIII.34 </w:t>
      </w:r>
      <w:r w:rsidR="006C596C" w:rsidRPr="008931FB">
        <w:rPr>
          <w:rFonts w:cstheme="minorHAnsi"/>
          <w:sz w:val="22"/>
          <w:szCs w:val="22"/>
          <w:lang w:val="es-ES"/>
        </w:rPr>
        <w:t xml:space="preserve">se ha omitido de </w:t>
      </w:r>
      <w:r w:rsidR="007979CE" w:rsidRPr="008931FB">
        <w:rPr>
          <w:rFonts w:cstheme="minorHAnsi"/>
          <w:sz w:val="22"/>
          <w:szCs w:val="22"/>
          <w:lang w:val="es-ES"/>
        </w:rPr>
        <w:t xml:space="preserve">esta </w:t>
      </w:r>
      <w:r w:rsidR="006C596C" w:rsidRPr="008931FB">
        <w:rPr>
          <w:rFonts w:cstheme="minorHAnsi"/>
          <w:sz w:val="22"/>
          <w:szCs w:val="22"/>
          <w:lang w:val="es-ES"/>
        </w:rPr>
        <w:t>consolidación.</w:t>
      </w:r>
    </w:p>
    <w:p w14:paraId="2E62BFC8" w14:textId="77777777" w:rsidR="00755A7A" w:rsidRPr="008931FB" w:rsidRDefault="00755A7A" w:rsidP="00755A7A">
      <w:pPr>
        <w:ind w:left="397" w:hanging="397"/>
        <w:rPr>
          <w:rFonts w:cstheme="minorHAnsi"/>
          <w:sz w:val="22"/>
          <w:szCs w:val="22"/>
          <w:lang w:val="es-ES"/>
        </w:rPr>
      </w:pPr>
    </w:p>
    <w:p w14:paraId="1D641ECB" w14:textId="5F59CB2C" w:rsidR="005A29DF" w:rsidRPr="008931FB" w:rsidRDefault="00A941D9" w:rsidP="002D0631">
      <w:pPr>
        <w:ind w:left="397" w:hanging="397"/>
        <w:rPr>
          <w:rFonts w:cstheme="minorHAnsi"/>
          <w:sz w:val="22"/>
          <w:szCs w:val="22"/>
          <w:lang w:val="es-ES"/>
        </w:rPr>
      </w:pPr>
      <w:r w:rsidRPr="008931FB">
        <w:rPr>
          <w:rFonts w:cstheme="minorHAnsi"/>
          <w:sz w:val="22"/>
          <w:szCs w:val="22"/>
          <w:lang w:val="es-ES"/>
        </w:rPr>
        <w:t>5</w:t>
      </w:r>
      <w:r w:rsidR="005A29DF" w:rsidRPr="008931FB">
        <w:rPr>
          <w:rFonts w:cstheme="minorHAnsi"/>
          <w:sz w:val="22"/>
          <w:szCs w:val="22"/>
          <w:lang w:val="es-ES"/>
        </w:rPr>
        <w:t>.</w:t>
      </w:r>
      <w:r w:rsidR="005A29DF" w:rsidRPr="008931FB">
        <w:rPr>
          <w:rFonts w:cstheme="minorHAnsi"/>
          <w:sz w:val="22"/>
          <w:szCs w:val="22"/>
          <w:lang w:val="es-ES"/>
        </w:rPr>
        <w:tab/>
      </w:r>
      <w:r w:rsidR="006C596C" w:rsidRPr="008931FB">
        <w:rPr>
          <w:rFonts w:cstheme="minorHAnsi"/>
          <w:sz w:val="22"/>
          <w:szCs w:val="22"/>
          <w:lang w:val="es-ES"/>
        </w:rPr>
        <w:t xml:space="preserve">En lo que respecta a las </w:t>
      </w:r>
      <w:r w:rsidR="007979CE" w:rsidRPr="008931FB">
        <w:rPr>
          <w:rFonts w:cstheme="minorHAnsi"/>
          <w:color w:val="000000" w:themeColor="text1"/>
          <w:sz w:val="22"/>
          <w:szCs w:val="22"/>
          <w:lang w:val="es-ES"/>
        </w:rPr>
        <w:t>resoluciones</w:t>
      </w:r>
      <w:r w:rsidR="001D0153" w:rsidRPr="008931FB">
        <w:rPr>
          <w:rFonts w:cstheme="minorHAnsi"/>
          <w:color w:val="000000" w:themeColor="text1"/>
          <w:sz w:val="22"/>
          <w:szCs w:val="22"/>
          <w:lang w:val="es-ES"/>
        </w:rPr>
        <w:t xml:space="preserve"> </w:t>
      </w:r>
      <w:r w:rsidR="00862144" w:rsidRPr="008931FB">
        <w:rPr>
          <w:rFonts w:cstheme="minorHAnsi"/>
          <w:color w:val="000000" w:themeColor="text1"/>
          <w:sz w:val="22"/>
          <w:szCs w:val="22"/>
          <w:lang w:val="es-ES"/>
        </w:rPr>
        <w:t xml:space="preserve">VIII.40, IX.3 </w:t>
      </w:r>
      <w:r w:rsidR="007979CE" w:rsidRPr="008931FB">
        <w:rPr>
          <w:rFonts w:cstheme="minorHAnsi"/>
          <w:color w:val="000000" w:themeColor="text1"/>
          <w:sz w:val="22"/>
          <w:szCs w:val="22"/>
          <w:lang w:val="es-ES"/>
        </w:rPr>
        <w:t>y</w:t>
      </w:r>
      <w:r w:rsidR="00862144" w:rsidRPr="008931FB">
        <w:rPr>
          <w:rFonts w:cstheme="minorHAnsi"/>
          <w:color w:val="000000" w:themeColor="text1"/>
          <w:sz w:val="22"/>
          <w:szCs w:val="22"/>
          <w:lang w:val="es-ES"/>
        </w:rPr>
        <w:t xml:space="preserve"> XII.12</w:t>
      </w:r>
      <w:r w:rsidR="001D0153" w:rsidRPr="008931FB">
        <w:rPr>
          <w:rFonts w:cstheme="minorHAnsi"/>
          <w:color w:val="000000" w:themeColor="text1"/>
          <w:sz w:val="22"/>
          <w:szCs w:val="22"/>
          <w:lang w:val="es-ES"/>
        </w:rPr>
        <w:t>,</w:t>
      </w:r>
      <w:r w:rsidR="004A1117" w:rsidRPr="008931FB">
        <w:rPr>
          <w:rFonts w:cstheme="minorHAnsi"/>
          <w:color w:val="000000" w:themeColor="text1"/>
          <w:sz w:val="22"/>
          <w:szCs w:val="22"/>
          <w:lang w:val="es-ES"/>
        </w:rPr>
        <w:t xml:space="preserve"> </w:t>
      </w:r>
      <w:r w:rsidR="006C596C" w:rsidRPr="008931FB">
        <w:rPr>
          <w:rFonts w:cstheme="minorHAnsi"/>
          <w:color w:val="000000" w:themeColor="text1"/>
          <w:sz w:val="22"/>
          <w:szCs w:val="22"/>
          <w:lang w:val="es-ES"/>
        </w:rPr>
        <w:t xml:space="preserve">aunque contienen texto </w:t>
      </w:r>
      <w:r w:rsidR="007979CE" w:rsidRPr="008931FB">
        <w:rPr>
          <w:rFonts w:cstheme="minorHAnsi"/>
          <w:color w:val="000000" w:themeColor="text1"/>
          <w:sz w:val="22"/>
          <w:szCs w:val="22"/>
          <w:lang w:val="es-ES"/>
        </w:rPr>
        <w:t>relacionado con</w:t>
      </w:r>
      <w:r w:rsidR="006C596C" w:rsidRPr="008931FB">
        <w:rPr>
          <w:rFonts w:cstheme="minorHAnsi"/>
          <w:color w:val="000000" w:themeColor="text1"/>
          <w:sz w:val="22"/>
          <w:szCs w:val="22"/>
          <w:lang w:val="es-ES"/>
        </w:rPr>
        <w:t xml:space="preserve"> otros temas, las referencias al agua y al manejo </w:t>
      </w:r>
      <w:r w:rsidR="006C596C" w:rsidRPr="008931FB">
        <w:rPr>
          <w:rFonts w:cstheme="minorHAnsi"/>
          <w:sz w:val="22"/>
          <w:szCs w:val="22"/>
          <w:lang w:val="es-ES"/>
        </w:rPr>
        <w:t>de esta</w:t>
      </w:r>
      <w:r w:rsidR="007979CE" w:rsidRPr="008931FB">
        <w:rPr>
          <w:rFonts w:cstheme="minorHAnsi"/>
          <w:sz w:val="22"/>
          <w:szCs w:val="22"/>
          <w:lang w:val="es-ES"/>
        </w:rPr>
        <w:t xml:space="preserve"> parecen </w:t>
      </w:r>
      <w:r w:rsidR="00755537" w:rsidRPr="008931FB">
        <w:rPr>
          <w:rFonts w:cstheme="minorHAnsi"/>
          <w:sz w:val="22"/>
          <w:szCs w:val="22"/>
          <w:lang w:val="es-ES"/>
        </w:rPr>
        <w:t>ser</w:t>
      </w:r>
      <w:r w:rsidR="007979CE" w:rsidRPr="008931FB">
        <w:rPr>
          <w:rFonts w:cstheme="minorHAnsi"/>
          <w:sz w:val="22"/>
          <w:szCs w:val="22"/>
          <w:lang w:val="es-ES"/>
        </w:rPr>
        <w:t xml:space="preserve"> </w:t>
      </w:r>
      <w:r w:rsidR="006C596C" w:rsidRPr="008931FB">
        <w:rPr>
          <w:rFonts w:cstheme="minorHAnsi"/>
          <w:sz w:val="22"/>
          <w:szCs w:val="22"/>
          <w:lang w:val="es-ES"/>
        </w:rPr>
        <w:t xml:space="preserve">lo suficientemente </w:t>
      </w:r>
      <w:r w:rsidR="00755537" w:rsidRPr="008931FB">
        <w:rPr>
          <w:rFonts w:cstheme="minorHAnsi"/>
          <w:sz w:val="22"/>
          <w:szCs w:val="22"/>
          <w:lang w:val="es-ES"/>
        </w:rPr>
        <w:t xml:space="preserve">centrales </w:t>
      </w:r>
      <w:r w:rsidR="007979CE" w:rsidRPr="008931FB">
        <w:rPr>
          <w:rFonts w:cstheme="minorHAnsi"/>
          <w:sz w:val="22"/>
          <w:szCs w:val="22"/>
          <w:lang w:val="es-ES"/>
        </w:rPr>
        <w:t>como</w:t>
      </w:r>
      <w:r w:rsidR="006C596C" w:rsidRPr="008931FB">
        <w:rPr>
          <w:rFonts w:cstheme="minorHAnsi"/>
          <w:sz w:val="22"/>
          <w:szCs w:val="22"/>
          <w:lang w:val="es-ES"/>
        </w:rPr>
        <w:t xml:space="preserve"> para justificar su inclusión íntegra en la presente consolidación.</w:t>
      </w:r>
    </w:p>
    <w:p w14:paraId="24FE21FF" w14:textId="77777777" w:rsidR="005A29DF" w:rsidRPr="008931FB" w:rsidRDefault="005A29DF" w:rsidP="002D0631">
      <w:pPr>
        <w:ind w:left="397" w:hanging="397"/>
        <w:rPr>
          <w:rFonts w:cstheme="minorHAnsi"/>
          <w:sz w:val="22"/>
          <w:szCs w:val="22"/>
          <w:lang w:val="es-ES"/>
        </w:rPr>
      </w:pPr>
    </w:p>
    <w:p w14:paraId="446AFBB8" w14:textId="7D7EA744" w:rsidR="000A3DD2" w:rsidRPr="008931FB" w:rsidRDefault="00A941D9" w:rsidP="00380B5F">
      <w:pPr>
        <w:ind w:left="397" w:hanging="397"/>
        <w:rPr>
          <w:rFonts w:cstheme="minorHAnsi"/>
          <w:sz w:val="22"/>
          <w:szCs w:val="22"/>
          <w:lang w:val="es-ES"/>
        </w:rPr>
      </w:pPr>
      <w:r w:rsidRPr="008931FB">
        <w:rPr>
          <w:rFonts w:cstheme="minorHAnsi"/>
          <w:sz w:val="22"/>
          <w:szCs w:val="22"/>
          <w:lang w:val="es-ES"/>
        </w:rPr>
        <w:t>6</w:t>
      </w:r>
      <w:r w:rsidR="007717EE" w:rsidRPr="008931FB">
        <w:rPr>
          <w:rFonts w:cstheme="minorHAnsi"/>
          <w:sz w:val="22"/>
          <w:szCs w:val="22"/>
          <w:lang w:val="es-ES"/>
        </w:rPr>
        <w:t>.</w:t>
      </w:r>
      <w:r w:rsidR="007717EE" w:rsidRPr="008931FB">
        <w:rPr>
          <w:rFonts w:cstheme="minorHAnsi"/>
          <w:sz w:val="22"/>
          <w:szCs w:val="22"/>
          <w:lang w:val="es-ES"/>
        </w:rPr>
        <w:tab/>
      </w:r>
      <w:r w:rsidR="006C596C" w:rsidRPr="008931FB">
        <w:rPr>
          <w:rFonts w:cstheme="minorHAnsi"/>
          <w:sz w:val="22"/>
          <w:szCs w:val="22"/>
          <w:lang w:val="es-ES"/>
        </w:rPr>
        <w:t xml:space="preserve">Habida cuenta de lo </w:t>
      </w:r>
      <w:r w:rsidR="00755537" w:rsidRPr="008931FB">
        <w:rPr>
          <w:rFonts w:cstheme="minorHAnsi"/>
          <w:sz w:val="22"/>
          <w:szCs w:val="22"/>
          <w:lang w:val="es-ES"/>
        </w:rPr>
        <w:t>anterior</w:t>
      </w:r>
      <w:r w:rsidR="006C596C" w:rsidRPr="008931FB">
        <w:rPr>
          <w:rFonts w:cstheme="minorHAnsi"/>
          <w:sz w:val="22"/>
          <w:szCs w:val="22"/>
          <w:lang w:val="es-ES"/>
        </w:rPr>
        <w:t xml:space="preserve">, el Anexo A del presente documento contiene un proyecto de </w:t>
      </w:r>
      <w:r w:rsidR="00755537" w:rsidRPr="008931FB">
        <w:rPr>
          <w:rFonts w:cstheme="minorHAnsi"/>
          <w:sz w:val="22"/>
          <w:szCs w:val="22"/>
          <w:lang w:val="es-ES"/>
        </w:rPr>
        <w:t>resolución</w:t>
      </w:r>
      <w:r w:rsidR="006C596C" w:rsidRPr="008931FB">
        <w:rPr>
          <w:rFonts w:cstheme="minorHAnsi"/>
          <w:sz w:val="22"/>
          <w:szCs w:val="22"/>
          <w:lang w:val="es-ES"/>
        </w:rPr>
        <w:t xml:space="preserve"> consolidado sobre</w:t>
      </w:r>
      <w:r w:rsidR="00A15C0C" w:rsidRPr="008931FB">
        <w:rPr>
          <w:rFonts w:cstheme="minorHAnsi"/>
          <w:sz w:val="22"/>
          <w:szCs w:val="22"/>
          <w:lang w:val="es-ES"/>
        </w:rPr>
        <w:t xml:space="preserve"> </w:t>
      </w:r>
      <w:r w:rsidR="002E563C" w:rsidRPr="008931FB">
        <w:rPr>
          <w:rFonts w:cstheme="minorHAnsi"/>
          <w:sz w:val="22"/>
          <w:szCs w:val="22"/>
          <w:lang w:val="es-ES"/>
        </w:rPr>
        <w:t>“</w:t>
      </w:r>
      <w:r w:rsidR="00755537" w:rsidRPr="008931FB">
        <w:rPr>
          <w:rFonts w:cstheme="minorHAnsi"/>
          <w:sz w:val="22"/>
          <w:szCs w:val="22"/>
          <w:lang w:val="es-ES"/>
        </w:rPr>
        <w:t>el agua, asuntos relacionados con el agua y el manejo del agua</w:t>
      </w:r>
      <w:r w:rsidR="002E563C" w:rsidRPr="008931FB">
        <w:rPr>
          <w:rFonts w:cstheme="minorHAnsi"/>
          <w:sz w:val="22"/>
          <w:szCs w:val="22"/>
          <w:lang w:val="es-ES"/>
        </w:rPr>
        <w:t>”</w:t>
      </w:r>
      <w:r w:rsidR="0098171D" w:rsidRPr="008931FB">
        <w:rPr>
          <w:rFonts w:cstheme="minorHAnsi"/>
          <w:sz w:val="22"/>
          <w:szCs w:val="22"/>
          <w:lang w:val="es-ES"/>
        </w:rPr>
        <w:t xml:space="preserve"> </w:t>
      </w:r>
      <w:r w:rsidR="006C596C" w:rsidRPr="008931FB">
        <w:rPr>
          <w:rFonts w:cstheme="minorHAnsi"/>
          <w:sz w:val="22"/>
          <w:szCs w:val="22"/>
          <w:lang w:val="es-ES"/>
        </w:rPr>
        <w:t xml:space="preserve">basado en las resoluciones </w:t>
      </w:r>
      <w:r w:rsidR="00755537" w:rsidRPr="008931FB">
        <w:rPr>
          <w:rFonts w:cstheme="minorHAnsi"/>
          <w:sz w:val="22"/>
          <w:szCs w:val="22"/>
          <w:lang w:val="es-ES"/>
        </w:rPr>
        <w:t>citadas anteriormente</w:t>
      </w:r>
      <w:r w:rsidR="00A15C0C" w:rsidRPr="008931FB">
        <w:rPr>
          <w:rFonts w:cstheme="minorHAnsi"/>
          <w:sz w:val="22"/>
          <w:szCs w:val="22"/>
          <w:lang w:val="es-ES"/>
        </w:rPr>
        <w:t xml:space="preserve">. </w:t>
      </w:r>
      <w:r w:rsidR="006C596C" w:rsidRPr="008931FB">
        <w:rPr>
          <w:rFonts w:cstheme="minorHAnsi"/>
          <w:sz w:val="22"/>
          <w:szCs w:val="22"/>
          <w:lang w:val="es-ES"/>
        </w:rPr>
        <w:t>En el cuadro que figura en ese anexo, la columna de la izquierda muestra los textos existentes con las modificaciones propuestas. La columna de la derecha indica la fuente del texto e incluye un comentario sobre los cambios propuestos. No se indican algunos pequeños cambios que solo afectan a la redacción</w:t>
      </w:r>
      <w:r w:rsidR="000A3DD2" w:rsidRPr="008931FB">
        <w:rPr>
          <w:rFonts w:cstheme="minorHAnsi"/>
          <w:sz w:val="22"/>
          <w:szCs w:val="22"/>
          <w:lang w:val="es-ES"/>
        </w:rPr>
        <w:t>.</w:t>
      </w:r>
      <w:r w:rsidR="00ED0D73" w:rsidRPr="008931FB">
        <w:rPr>
          <w:rFonts w:cstheme="minorHAnsi"/>
          <w:sz w:val="22"/>
          <w:szCs w:val="22"/>
          <w:lang w:val="es-ES"/>
        </w:rPr>
        <w:t xml:space="preserve"> </w:t>
      </w:r>
      <w:r w:rsidR="00755537" w:rsidRPr="008931FB">
        <w:rPr>
          <w:rFonts w:cstheme="minorHAnsi"/>
          <w:sz w:val="22"/>
          <w:szCs w:val="22"/>
          <w:lang w:val="es-ES"/>
        </w:rPr>
        <w:t>Los anexos válidos de las resoluciones que se consolidan deben ser incluidos como anexos en el proyecto de resolución consolidada</w:t>
      </w:r>
      <w:r w:rsidR="00245027" w:rsidRPr="008931FB">
        <w:rPr>
          <w:rFonts w:cstheme="minorHAnsi"/>
          <w:sz w:val="22"/>
          <w:szCs w:val="22"/>
          <w:lang w:val="es-ES"/>
        </w:rPr>
        <w:t>.</w:t>
      </w:r>
    </w:p>
    <w:p w14:paraId="574791A4" w14:textId="77777777" w:rsidR="00E66320" w:rsidRPr="008931FB" w:rsidRDefault="00E66320" w:rsidP="00380B5F">
      <w:pPr>
        <w:ind w:left="397" w:hanging="397"/>
        <w:rPr>
          <w:rFonts w:cstheme="minorHAnsi"/>
          <w:sz w:val="22"/>
          <w:szCs w:val="22"/>
          <w:lang w:val="es-ES"/>
        </w:rPr>
      </w:pPr>
    </w:p>
    <w:p w14:paraId="6FAB2B93" w14:textId="25EA1420" w:rsidR="00744390" w:rsidRPr="008931FB" w:rsidRDefault="00A941D9" w:rsidP="00380B5F">
      <w:pPr>
        <w:ind w:left="397" w:hanging="397"/>
        <w:rPr>
          <w:rFonts w:cstheme="minorHAnsi"/>
          <w:sz w:val="22"/>
          <w:szCs w:val="22"/>
          <w:lang w:val="es-ES"/>
        </w:rPr>
      </w:pPr>
      <w:r w:rsidRPr="008931FB">
        <w:rPr>
          <w:rFonts w:cstheme="minorHAnsi"/>
          <w:sz w:val="22"/>
          <w:szCs w:val="22"/>
          <w:lang w:val="es-ES"/>
        </w:rPr>
        <w:t>7</w:t>
      </w:r>
      <w:r w:rsidR="00A15C0C" w:rsidRPr="008931FB">
        <w:rPr>
          <w:rFonts w:cstheme="minorHAnsi"/>
          <w:sz w:val="22"/>
          <w:szCs w:val="22"/>
          <w:lang w:val="es-ES"/>
        </w:rPr>
        <w:t>.</w:t>
      </w:r>
      <w:r w:rsidR="00A15C0C" w:rsidRPr="008931FB">
        <w:rPr>
          <w:rFonts w:cstheme="minorHAnsi"/>
          <w:sz w:val="22"/>
          <w:szCs w:val="22"/>
          <w:lang w:val="es-ES"/>
        </w:rPr>
        <w:tab/>
      </w:r>
      <w:r w:rsidR="006C596C" w:rsidRPr="008931FB">
        <w:rPr>
          <w:rFonts w:cstheme="minorHAnsi"/>
          <w:sz w:val="22"/>
          <w:szCs w:val="22"/>
          <w:lang w:val="es-ES"/>
        </w:rPr>
        <w:t>El Anexo B del presente documento contiene la versión limpia del proyecto de resolución consolidada, teniendo en cuenta los comentarios que figuran en el Anexo A</w:t>
      </w:r>
      <w:r w:rsidR="00380B5F" w:rsidRPr="008931FB">
        <w:rPr>
          <w:rFonts w:cstheme="minorHAnsi"/>
          <w:sz w:val="22"/>
          <w:szCs w:val="22"/>
          <w:lang w:val="es-ES"/>
        </w:rPr>
        <w:t xml:space="preserve">. </w:t>
      </w:r>
      <w:r w:rsidR="00744390" w:rsidRPr="008931FB">
        <w:rPr>
          <w:rFonts w:cstheme="minorHAnsi"/>
          <w:sz w:val="22"/>
          <w:szCs w:val="22"/>
          <w:lang w:val="es-ES"/>
        </w:rPr>
        <w:br/>
      </w:r>
    </w:p>
    <w:p w14:paraId="14B38EEE" w14:textId="77777777" w:rsidR="00441869" w:rsidRPr="008931FB" w:rsidRDefault="00441869" w:rsidP="00605CB1">
      <w:pPr>
        <w:tabs>
          <w:tab w:val="left" w:pos="397"/>
          <w:tab w:val="left" w:pos="794"/>
          <w:tab w:val="left" w:pos="1191"/>
          <w:tab w:val="left" w:pos="1588"/>
          <w:tab w:val="left" w:pos="1985"/>
        </w:tabs>
        <w:ind w:left="794" w:hanging="794"/>
        <w:rPr>
          <w:rFonts w:cstheme="minorHAnsi"/>
          <w:sz w:val="22"/>
          <w:szCs w:val="22"/>
          <w:lang w:val="es-ES"/>
        </w:rPr>
      </w:pPr>
    </w:p>
    <w:p w14:paraId="477F02EC" w14:textId="77777777" w:rsidR="00672A64" w:rsidRPr="008931FB" w:rsidRDefault="00672A64" w:rsidP="00605CB1">
      <w:pPr>
        <w:tabs>
          <w:tab w:val="left" w:pos="397"/>
          <w:tab w:val="left" w:pos="794"/>
          <w:tab w:val="left" w:pos="1191"/>
          <w:tab w:val="left" w:pos="1588"/>
          <w:tab w:val="left" w:pos="1985"/>
        </w:tabs>
        <w:ind w:left="794" w:hanging="794"/>
        <w:rPr>
          <w:rFonts w:cstheme="minorHAnsi"/>
          <w:sz w:val="22"/>
          <w:szCs w:val="22"/>
          <w:lang w:val="es-ES"/>
        </w:rPr>
      </w:pPr>
    </w:p>
    <w:p w14:paraId="6E9FF5FE" w14:textId="77777777" w:rsidR="00672A64" w:rsidRPr="008931FB" w:rsidRDefault="00672A64" w:rsidP="00605CB1">
      <w:pPr>
        <w:tabs>
          <w:tab w:val="left" w:pos="397"/>
          <w:tab w:val="left" w:pos="794"/>
          <w:tab w:val="left" w:pos="1191"/>
          <w:tab w:val="left" w:pos="1588"/>
          <w:tab w:val="left" w:pos="1985"/>
        </w:tabs>
        <w:ind w:left="794" w:hanging="794"/>
        <w:rPr>
          <w:rFonts w:cstheme="minorHAnsi"/>
          <w:sz w:val="22"/>
          <w:szCs w:val="22"/>
          <w:lang w:val="es-ES"/>
        </w:rPr>
      </w:pPr>
    </w:p>
    <w:p w14:paraId="09ACFE73" w14:textId="1D258B6D" w:rsidR="00C30B9E" w:rsidRPr="008931FB" w:rsidRDefault="00A15C0C" w:rsidP="00C30B9E">
      <w:pPr>
        <w:rPr>
          <w:rFonts w:cstheme="minorHAnsi"/>
          <w:b/>
          <w:szCs w:val="22"/>
          <w:lang w:val="es-ES"/>
        </w:rPr>
      </w:pPr>
      <w:r w:rsidRPr="008931FB">
        <w:rPr>
          <w:rFonts w:cstheme="minorHAnsi"/>
          <w:sz w:val="22"/>
          <w:szCs w:val="22"/>
          <w:lang w:val="es-ES"/>
        </w:rPr>
        <w:br w:type="page"/>
      </w:r>
      <w:r w:rsidR="00755537" w:rsidRPr="008931FB">
        <w:rPr>
          <w:rFonts w:cstheme="minorHAnsi"/>
          <w:b/>
          <w:szCs w:val="22"/>
          <w:lang w:val="es-ES"/>
        </w:rPr>
        <w:lastRenderedPageBreak/>
        <w:t>Anexo</w:t>
      </w:r>
      <w:r w:rsidRPr="008931FB">
        <w:rPr>
          <w:rFonts w:cstheme="minorHAnsi"/>
          <w:b/>
          <w:szCs w:val="22"/>
          <w:lang w:val="es-ES"/>
        </w:rPr>
        <w:t xml:space="preserve"> </w:t>
      </w:r>
      <w:r w:rsidR="002201EB" w:rsidRPr="008931FB">
        <w:rPr>
          <w:rFonts w:cstheme="minorHAnsi"/>
          <w:b/>
          <w:szCs w:val="22"/>
          <w:lang w:val="es-ES"/>
        </w:rPr>
        <w:t>A</w:t>
      </w:r>
    </w:p>
    <w:p w14:paraId="36CA274E" w14:textId="02E32E36" w:rsidR="005C0800" w:rsidRPr="008931FB" w:rsidRDefault="007860AB" w:rsidP="00755537">
      <w:pPr>
        <w:rPr>
          <w:rFonts w:cstheme="minorHAnsi"/>
          <w:b/>
          <w:bCs/>
          <w:szCs w:val="22"/>
          <w:lang w:val="es-ES"/>
        </w:rPr>
      </w:pPr>
      <w:r w:rsidRPr="008931FB">
        <w:rPr>
          <w:rFonts w:cstheme="minorHAnsi"/>
          <w:b/>
          <w:bCs/>
          <w:szCs w:val="22"/>
          <w:lang w:val="es-ES"/>
        </w:rPr>
        <w:t xml:space="preserve">Proyecto de resolución consolidada anotado sobre </w:t>
      </w:r>
      <w:r w:rsidR="00755537" w:rsidRPr="008931FB">
        <w:rPr>
          <w:rFonts w:cstheme="minorHAnsi"/>
          <w:b/>
          <w:bCs/>
          <w:szCs w:val="22"/>
          <w:lang w:val="es-ES"/>
        </w:rPr>
        <w:t>el agua, asuntos relacionados con el agua y el manejo del agua</w:t>
      </w:r>
    </w:p>
    <w:p w14:paraId="0452B960" w14:textId="1DED3060" w:rsidR="005C0800" w:rsidRPr="008931FB" w:rsidRDefault="00F6162A" w:rsidP="00A15C0C">
      <w:pPr>
        <w:tabs>
          <w:tab w:val="left" w:pos="397"/>
          <w:tab w:val="left" w:pos="794"/>
          <w:tab w:val="left" w:pos="1191"/>
          <w:tab w:val="left" w:pos="1588"/>
          <w:tab w:val="left" w:pos="1985"/>
        </w:tabs>
        <w:ind w:left="794" w:hanging="794"/>
        <w:jc w:val="center"/>
        <w:rPr>
          <w:rFonts w:cstheme="minorHAnsi"/>
          <w:b/>
          <w:bCs/>
          <w:sz w:val="22"/>
          <w:szCs w:val="22"/>
          <w:lang w:val="es-ES"/>
        </w:rPr>
      </w:pPr>
      <w:r w:rsidRPr="008931FB">
        <w:rPr>
          <w:rFonts w:cstheme="minorHAnsi"/>
          <w:b/>
          <w:bCs/>
          <w:sz w:val="22"/>
          <w:szCs w:val="22"/>
          <w:lang w:val="es-ES"/>
        </w:rPr>
        <w:t>Versión explicativa</w:t>
      </w:r>
    </w:p>
    <w:p w14:paraId="749E49C6" w14:textId="77777777" w:rsidR="000A3DD2" w:rsidRPr="008931FB" w:rsidRDefault="000A3DD2" w:rsidP="00605CB1">
      <w:pPr>
        <w:tabs>
          <w:tab w:val="left" w:pos="397"/>
          <w:tab w:val="left" w:pos="794"/>
          <w:tab w:val="left" w:pos="1191"/>
          <w:tab w:val="left" w:pos="1588"/>
          <w:tab w:val="left" w:pos="1985"/>
        </w:tabs>
        <w:ind w:left="794" w:hanging="794"/>
        <w:rPr>
          <w:rFonts w:cstheme="minorHAnsi"/>
          <w:sz w:val="22"/>
          <w:szCs w:val="22"/>
          <w:lang w:val="es-ES"/>
        </w:rPr>
      </w:pPr>
    </w:p>
    <w:p w14:paraId="77813014" w14:textId="77777777" w:rsidR="00C001B1" w:rsidRPr="008931FB" w:rsidRDefault="00C001B1" w:rsidP="00605CB1">
      <w:pPr>
        <w:tabs>
          <w:tab w:val="left" w:pos="397"/>
          <w:tab w:val="left" w:pos="794"/>
          <w:tab w:val="left" w:pos="1191"/>
          <w:tab w:val="left" w:pos="1588"/>
          <w:tab w:val="left" w:pos="1985"/>
        </w:tabs>
        <w:ind w:left="794" w:hanging="794"/>
        <w:rPr>
          <w:rFonts w:cstheme="minorHAnsi"/>
          <w:sz w:val="22"/>
          <w:szCs w:val="22"/>
          <w:lang w:val="es-ES"/>
        </w:rPr>
      </w:pPr>
    </w:p>
    <w:tbl>
      <w:tblPr>
        <w:tblStyle w:val="TableGrid"/>
        <w:tblW w:w="0" w:type="auto"/>
        <w:tblInd w:w="-5" w:type="dxa"/>
        <w:tblLook w:val="04A0" w:firstRow="1" w:lastRow="0" w:firstColumn="1" w:lastColumn="0" w:noHBand="0" w:noVBand="1"/>
      </w:tblPr>
      <w:tblGrid>
        <w:gridCol w:w="5944"/>
        <w:gridCol w:w="3057"/>
      </w:tblGrid>
      <w:tr w:rsidR="003F3FD8" w:rsidRPr="00C15CAB" w14:paraId="3EED86EC" w14:textId="77777777" w:rsidTr="00C72C2B">
        <w:tc>
          <w:tcPr>
            <w:tcW w:w="5944" w:type="dxa"/>
            <w:tcBorders>
              <w:top w:val="single" w:sz="12" w:space="0" w:color="auto"/>
              <w:left w:val="single" w:sz="12" w:space="0" w:color="auto"/>
              <w:bottom w:val="single" w:sz="12" w:space="0" w:color="auto"/>
            </w:tcBorders>
          </w:tcPr>
          <w:p w14:paraId="321E78E9" w14:textId="36575934" w:rsidR="003F3FD8" w:rsidRPr="008931FB" w:rsidRDefault="003F3FD8" w:rsidP="003F3FD8">
            <w:pPr>
              <w:tabs>
                <w:tab w:val="left" w:pos="397"/>
                <w:tab w:val="left" w:pos="794"/>
                <w:tab w:val="left" w:pos="1191"/>
                <w:tab w:val="left" w:pos="1588"/>
                <w:tab w:val="left" w:pos="1985"/>
              </w:tabs>
              <w:jc w:val="center"/>
              <w:rPr>
                <w:rFonts w:cstheme="minorHAnsi"/>
                <w:b/>
                <w:bCs/>
                <w:sz w:val="20"/>
                <w:szCs w:val="20"/>
                <w:lang w:val="es-ES"/>
              </w:rPr>
            </w:pPr>
            <w:r w:rsidRPr="008931FB">
              <w:rPr>
                <w:rFonts w:cstheme="minorHAnsi"/>
                <w:b/>
                <w:bCs/>
                <w:sz w:val="20"/>
                <w:szCs w:val="20"/>
                <w:lang w:val="es-ES"/>
              </w:rPr>
              <w:t>TEXT</w:t>
            </w:r>
            <w:r w:rsidR="00F6162A" w:rsidRPr="008931FB">
              <w:rPr>
                <w:rFonts w:cstheme="minorHAnsi"/>
                <w:b/>
                <w:bCs/>
                <w:sz w:val="20"/>
                <w:szCs w:val="20"/>
                <w:lang w:val="es-ES"/>
              </w:rPr>
              <w:t>O DE LAS RESOLUCIONES EXISTENTES</w:t>
            </w:r>
          </w:p>
          <w:p w14:paraId="5611500B" w14:textId="77777777" w:rsidR="004E3871" w:rsidRPr="008931FB" w:rsidRDefault="004E3871" w:rsidP="004E3871">
            <w:pPr>
              <w:tabs>
                <w:tab w:val="left" w:pos="397"/>
                <w:tab w:val="left" w:pos="794"/>
                <w:tab w:val="left" w:pos="1191"/>
                <w:tab w:val="left" w:pos="1588"/>
                <w:tab w:val="left" w:pos="1985"/>
              </w:tabs>
              <w:ind w:left="794" w:hanging="794"/>
              <w:rPr>
                <w:rFonts w:cstheme="minorHAnsi"/>
                <w:i/>
                <w:iCs/>
                <w:sz w:val="20"/>
                <w:szCs w:val="20"/>
                <w:lang w:val="es-ES"/>
              </w:rPr>
            </w:pPr>
          </w:p>
          <w:p w14:paraId="7DD14DFC" w14:textId="77777777" w:rsidR="00F6162A" w:rsidRPr="008931FB" w:rsidRDefault="00F6162A" w:rsidP="00F6162A">
            <w:pPr>
              <w:tabs>
                <w:tab w:val="left" w:pos="397"/>
                <w:tab w:val="left" w:pos="794"/>
                <w:tab w:val="left" w:pos="1191"/>
                <w:tab w:val="left" w:pos="1588"/>
                <w:tab w:val="left" w:pos="1985"/>
              </w:tabs>
              <w:ind w:left="794" w:hanging="794"/>
              <w:jc w:val="center"/>
              <w:rPr>
                <w:rFonts w:cstheme="minorHAnsi"/>
                <w:i/>
                <w:iCs/>
                <w:sz w:val="20"/>
                <w:szCs w:val="20"/>
                <w:lang w:val="es-ES"/>
              </w:rPr>
            </w:pPr>
            <w:r w:rsidRPr="008931FB">
              <w:rPr>
                <w:rFonts w:cstheme="minorHAnsi"/>
                <w:i/>
                <w:iCs/>
                <w:sz w:val="20"/>
                <w:szCs w:val="20"/>
                <w:lang w:val="es-ES"/>
              </w:rPr>
              <w:t>El texto nuevo propuesto está subrayado.</w:t>
            </w:r>
          </w:p>
          <w:p w14:paraId="25990C63" w14:textId="61A9BEC5" w:rsidR="004E3871" w:rsidRPr="008931FB" w:rsidRDefault="00F6162A" w:rsidP="00F6162A">
            <w:pPr>
              <w:tabs>
                <w:tab w:val="left" w:pos="397"/>
                <w:tab w:val="left" w:pos="794"/>
                <w:tab w:val="left" w:pos="1191"/>
                <w:tab w:val="left" w:pos="1588"/>
                <w:tab w:val="left" w:pos="1985"/>
              </w:tabs>
              <w:ind w:left="794" w:hanging="794"/>
              <w:jc w:val="center"/>
              <w:rPr>
                <w:rFonts w:cstheme="minorHAnsi"/>
                <w:sz w:val="20"/>
                <w:szCs w:val="20"/>
                <w:lang w:val="es-ES"/>
              </w:rPr>
            </w:pPr>
            <w:r w:rsidRPr="008931FB">
              <w:rPr>
                <w:rFonts w:cstheme="minorHAnsi"/>
                <w:i/>
                <w:iCs/>
                <w:sz w:val="20"/>
                <w:szCs w:val="20"/>
                <w:lang w:val="es-ES"/>
              </w:rPr>
              <w:t>El texto que se propone suprimir está tachado</w:t>
            </w:r>
            <w:r w:rsidR="004E3871" w:rsidRPr="008931FB">
              <w:rPr>
                <w:rFonts w:cstheme="minorHAnsi"/>
                <w:i/>
                <w:iCs/>
                <w:sz w:val="20"/>
                <w:szCs w:val="20"/>
                <w:lang w:val="es-ES"/>
              </w:rPr>
              <w:t>.</w:t>
            </w:r>
          </w:p>
        </w:tc>
        <w:tc>
          <w:tcPr>
            <w:tcW w:w="3057" w:type="dxa"/>
            <w:tcBorders>
              <w:top w:val="single" w:sz="12" w:space="0" w:color="auto"/>
              <w:bottom w:val="single" w:sz="12" w:space="0" w:color="auto"/>
              <w:right w:val="single" w:sz="12" w:space="0" w:color="auto"/>
            </w:tcBorders>
          </w:tcPr>
          <w:p w14:paraId="7B7CE86F" w14:textId="71FFE18F" w:rsidR="003F3FD8" w:rsidRPr="008931FB" w:rsidRDefault="003F3FD8" w:rsidP="003F3FD8">
            <w:pPr>
              <w:tabs>
                <w:tab w:val="left" w:pos="397"/>
                <w:tab w:val="left" w:pos="794"/>
                <w:tab w:val="left" w:pos="1191"/>
                <w:tab w:val="left" w:pos="1588"/>
                <w:tab w:val="left" w:pos="1985"/>
              </w:tabs>
              <w:jc w:val="center"/>
              <w:rPr>
                <w:rFonts w:cstheme="minorHAnsi"/>
                <w:b/>
                <w:bCs/>
                <w:sz w:val="22"/>
                <w:szCs w:val="22"/>
                <w:lang w:val="es-ES"/>
              </w:rPr>
            </w:pPr>
            <w:r w:rsidRPr="008931FB">
              <w:rPr>
                <w:rFonts w:cstheme="minorHAnsi"/>
                <w:b/>
                <w:bCs/>
                <w:sz w:val="22"/>
                <w:szCs w:val="22"/>
                <w:lang w:val="es-ES"/>
              </w:rPr>
              <w:t>NOT</w:t>
            </w:r>
            <w:r w:rsidR="00F6162A" w:rsidRPr="008931FB">
              <w:rPr>
                <w:rFonts w:cstheme="minorHAnsi"/>
                <w:b/>
                <w:bCs/>
                <w:sz w:val="22"/>
                <w:szCs w:val="22"/>
                <w:lang w:val="es-ES"/>
              </w:rPr>
              <w:t>AS</w:t>
            </w:r>
          </w:p>
          <w:p w14:paraId="01EDEC8E" w14:textId="77777777" w:rsidR="004E3871" w:rsidRPr="008931FB" w:rsidRDefault="004E3871" w:rsidP="003F3FD8">
            <w:pPr>
              <w:tabs>
                <w:tab w:val="left" w:pos="397"/>
                <w:tab w:val="left" w:pos="794"/>
                <w:tab w:val="left" w:pos="1191"/>
                <w:tab w:val="left" w:pos="1588"/>
                <w:tab w:val="left" w:pos="1985"/>
              </w:tabs>
              <w:jc w:val="center"/>
              <w:rPr>
                <w:rFonts w:cstheme="minorHAnsi"/>
                <w:b/>
                <w:bCs/>
                <w:sz w:val="22"/>
                <w:szCs w:val="22"/>
                <w:lang w:val="es-ES"/>
              </w:rPr>
            </w:pPr>
          </w:p>
          <w:p w14:paraId="1F98AB3A" w14:textId="7BC7858B" w:rsidR="005B1601" w:rsidRPr="008931FB" w:rsidRDefault="005B1601" w:rsidP="003F3FD8">
            <w:pPr>
              <w:tabs>
                <w:tab w:val="left" w:pos="397"/>
                <w:tab w:val="left" w:pos="794"/>
                <w:tab w:val="left" w:pos="1191"/>
                <w:tab w:val="left" w:pos="1588"/>
                <w:tab w:val="left" w:pos="1985"/>
              </w:tabs>
              <w:jc w:val="center"/>
              <w:rPr>
                <w:rFonts w:cstheme="minorHAnsi"/>
                <w:sz w:val="22"/>
                <w:szCs w:val="22"/>
                <w:lang w:val="es-ES"/>
              </w:rPr>
            </w:pPr>
            <w:r w:rsidRPr="008931FB">
              <w:rPr>
                <w:rFonts w:cstheme="minorHAnsi"/>
                <w:sz w:val="22"/>
                <w:szCs w:val="22"/>
                <w:lang w:val="es-ES"/>
              </w:rPr>
              <w:sym w:font="Symbol" w:char="F05B"/>
            </w:r>
            <w:r w:rsidRPr="008931FB">
              <w:rPr>
                <w:rFonts w:cstheme="minorHAnsi"/>
                <w:sz w:val="22"/>
                <w:szCs w:val="22"/>
                <w:lang w:val="es-ES"/>
              </w:rPr>
              <w:t>inclu</w:t>
            </w:r>
            <w:r w:rsidR="00F6162A" w:rsidRPr="008931FB">
              <w:rPr>
                <w:rFonts w:cstheme="minorHAnsi"/>
                <w:sz w:val="22"/>
                <w:szCs w:val="22"/>
                <w:lang w:val="es-ES"/>
              </w:rPr>
              <w:t>ida la fuente original</w:t>
            </w:r>
            <w:r w:rsidRPr="008931FB">
              <w:rPr>
                <w:rFonts w:cstheme="minorHAnsi"/>
                <w:sz w:val="22"/>
                <w:szCs w:val="22"/>
                <w:lang w:val="es-ES"/>
              </w:rPr>
              <w:sym w:font="Symbol" w:char="F05D"/>
            </w:r>
          </w:p>
        </w:tc>
      </w:tr>
      <w:tr w:rsidR="009977C1" w:rsidRPr="00C15CAB" w14:paraId="6ED542E4" w14:textId="77777777" w:rsidTr="00C72C2B">
        <w:tc>
          <w:tcPr>
            <w:tcW w:w="5944" w:type="dxa"/>
          </w:tcPr>
          <w:p w14:paraId="395DD4B7" w14:textId="55429084" w:rsidR="009977C1" w:rsidRPr="008931FB" w:rsidRDefault="003E3C4F" w:rsidP="00345E58">
            <w:pPr>
              <w:tabs>
                <w:tab w:val="left" w:pos="397"/>
                <w:tab w:val="left" w:pos="794"/>
                <w:tab w:val="left" w:pos="1191"/>
                <w:tab w:val="left" w:pos="1588"/>
                <w:tab w:val="left" w:pos="1985"/>
              </w:tabs>
              <w:rPr>
                <w:rFonts w:cstheme="minorHAnsi"/>
                <w:sz w:val="20"/>
                <w:szCs w:val="20"/>
                <w:u w:val="single"/>
                <w:lang w:val="es-ES"/>
              </w:rPr>
            </w:pPr>
            <w:r w:rsidRPr="008931FB">
              <w:rPr>
                <w:rFonts w:cstheme="minorHAnsi"/>
                <w:color w:val="000000" w:themeColor="text1"/>
                <w:sz w:val="20"/>
                <w:szCs w:val="20"/>
                <w:u w:val="single"/>
                <w:lang w:val="es-ES"/>
              </w:rPr>
              <w:t>RECORDANDO</w:t>
            </w:r>
            <w:r w:rsidR="000502E4" w:rsidRPr="008931FB">
              <w:rPr>
                <w:rFonts w:cstheme="minorHAnsi"/>
                <w:color w:val="000000" w:themeColor="text1"/>
                <w:sz w:val="20"/>
                <w:szCs w:val="20"/>
                <w:u w:val="single"/>
                <w:lang w:val="es-ES"/>
              </w:rPr>
              <w:t xml:space="preserve"> </w:t>
            </w:r>
            <w:r w:rsidRPr="008931FB">
              <w:rPr>
                <w:rFonts w:cstheme="minorHAnsi"/>
                <w:color w:val="000000" w:themeColor="text1"/>
                <w:sz w:val="20"/>
                <w:szCs w:val="20"/>
                <w:u w:val="single"/>
                <w:lang w:val="es-ES"/>
              </w:rPr>
              <w:t xml:space="preserve">la Resolución </w:t>
            </w:r>
            <w:r w:rsidR="000502E4" w:rsidRPr="008931FB">
              <w:rPr>
                <w:rFonts w:cstheme="minorHAnsi"/>
                <w:color w:val="000000" w:themeColor="text1"/>
                <w:sz w:val="20"/>
                <w:szCs w:val="20"/>
                <w:u w:val="single"/>
                <w:lang w:val="es-ES"/>
              </w:rPr>
              <w:t>VI.23</w:t>
            </w:r>
            <w:r w:rsidRPr="008931FB">
              <w:rPr>
                <w:rFonts w:cstheme="minorHAnsi"/>
                <w:color w:val="000000" w:themeColor="text1"/>
                <w:sz w:val="20"/>
                <w:szCs w:val="20"/>
                <w:u w:val="single"/>
                <w:lang w:val="es-ES"/>
              </w:rPr>
              <w:t xml:space="preserve">, </w:t>
            </w:r>
            <w:r w:rsidR="000502E4" w:rsidRPr="008931FB">
              <w:rPr>
                <w:rFonts w:cstheme="minorHAnsi"/>
                <w:i/>
                <w:iCs/>
                <w:color w:val="000000" w:themeColor="text1"/>
                <w:sz w:val="20"/>
                <w:szCs w:val="20"/>
                <w:u w:val="single"/>
                <w:lang w:val="es-ES"/>
              </w:rPr>
              <w:t xml:space="preserve">Ramsar </w:t>
            </w:r>
            <w:r w:rsidR="00F6162A" w:rsidRPr="008931FB">
              <w:rPr>
                <w:rFonts w:cstheme="minorHAnsi"/>
                <w:i/>
                <w:iCs/>
                <w:color w:val="000000" w:themeColor="text1"/>
                <w:sz w:val="20"/>
                <w:szCs w:val="20"/>
                <w:u w:val="single"/>
                <w:lang w:val="es-ES"/>
              </w:rPr>
              <w:t>y el agua</w:t>
            </w:r>
            <w:r w:rsidR="000502E4" w:rsidRPr="008931FB">
              <w:rPr>
                <w:rFonts w:cstheme="minorHAnsi"/>
                <w:i/>
                <w:iCs/>
                <w:color w:val="000000" w:themeColor="text1"/>
                <w:sz w:val="20"/>
                <w:szCs w:val="20"/>
                <w:u w:val="single"/>
                <w:lang w:val="es-ES"/>
              </w:rPr>
              <w:t xml:space="preserve">, </w:t>
            </w:r>
            <w:r w:rsidRPr="008931FB">
              <w:rPr>
                <w:rFonts w:cstheme="minorHAnsi"/>
                <w:color w:val="000000" w:themeColor="text1"/>
                <w:sz w:val="20"/>
                <w:szCs w:val="20"/>
                <w:u w:val="single"/>
                <w:lang w:val="es-ES"/>
              </w:rPr>
              <w:t xml:space="preserve">la Resolución </w:t>
            </w:r>
            <w:r w:rsidR="000502E4" w:rsidRPr="008931FB">
              <w:rPr>
                <w:rFonts w:cstheme="minorHAnsi"/>
                <w:color w:val="000000" w:themeColor="text1"/>
                <w:sz w:val="20"/>
                <w:szCs w:val="20"/>
                <w:u w:val="single"/>
                <w:lang w:val="es-ES"/>
              </w:rPr>
              <w:t>VII.18</w:t>
            </w:r>
            <w:r w:rsidRPr="008931FB">
              <w:rPr>
                <w:rFonts w:cstheme="minorHAnsi"/>
                <w:color w:val="000000" w:themeColor="text1"/>
                <w:sz w:val="20"/>
                <w:szCs w:val="20"/>
                <w:u w:val="single"/>
                <w:lang w:val="es-ES"/>
              </w:rPr>
              <w:t xml:space="preserve">, </w:t>
            </w:r>
            <w:r w:rsidR="00F6162A" w:rsidRPr="008931FB">
              <w:rPr>
                <w:rFonts w:cstheme="minorHAnsi"/>
                <w:i/>
                <w:iCs/>
                <w:color w:val="000000" w:themeColor="text1"/>
                <w:sz w:val="20"/>
                <w:szCs w:val="20"/>
                <w:u w:val="single"/>
                <w:lang w:val="es-ES"/>
              </w:rPr>
              <w:t xml:space="preserve">Lineamientos para integrar la conservación </w:t>
            </w:r>
            <w:r w:rsidR="00F6162A" w:rsidRPr="008931FB">
              <w:rPr>
                <w:rFonts w:cstheme="minorHAnsi"/>
                <w:i/>
                <w:iCs/>
                <w:sz w:val="20"/>
                <w:szCs w:val="20"/>
                <w:u w:val="single"/>
                <w:lang w:val="es-ES"/>
              </w:rPr>
              <w:t>y el uso racional de los humedales en el manejo de las cuencas hidrográficas</w:t>
            </w:r>
            <w:r w:rsidR="000502E4" w:rsidRPr="008931FB">
              <w:rPr>
                <w:rFonts w:cstheme="minorHAnsi"/>
                <w:sz w:val="20"/>
                <w:szCs w:val="20"/>
                <w:u w:val="single"/>
                <w:lang w:val="es-ES"/>
              </w:rPr>
              <w:t xml:space="preserve">, </w:t>
            </w:r>
            <w:r w:rsidRPr="008931FB">
              <w:rPr>
                <w:rFonts w:cstheme="minorHAnsi"/>
                <w:sz w:val="20"/>
                <w:szCs w:val="20"/>
                <w:u w:val="single"/>
                <w:lang w:val="es-ES"/>
              </w:rPr>
              <w:t xml:space="preserve">la Resolución </w:t>
            </w:r>
            <w:r w:rsidR="000502E4" w:rsidRPr="008931FB">
              <w:rPr>
                <w:rFonts w:cstheme="minorHAnsi"/>
                <w:sz w:val="20"/>
                <w:szCs w:val="20"/>
                <w:u w:val="single"/>
                <w:lang w:val="es-ES"/>
              </w:rPr>
              <w:t>VIII.1</w:t>
            </w:r>
            <w:r w:rsidRPr="008931FB">
              <w:rPr>
                <w:rFonts w:cstheme="minorHAnsi"/>
                <w:sz w:val="20"/>
                <w:szCs w:val="20"/>
                <w:u w:val="single"/>
                <w:lang w:val="es-ES"/>
              </w:rPr>
              <w:t xml:space="preserve">, </w:t>
            </w:r>
            <w:r w:rsidR="00F6162A" w:rsidRPr="008931FB">
              <w:rPr>
                <w:rFonts w:cstheme="minorHAnsi"/>
                <w:i/>
                <w:iCs/>
                <w:sz w:val="20"/>
                <w:szCs w:val="20"/>
                <w:u w:val="single"/>
                <w:lang w:val="es-ES"/>
              </w:rPr>
              <w:t>Lineamientos para la asignación y el manejo de los recursos hídricos a fin de mantener las funciones ecológicas de los humedales</w:t>
            </w:r>
            <w:r w:rsidR="00345E58" w:rsidRPr="008931FB">
              <w:rPr>
                <w:rFonts w:cstheme="minorHAnsi"/>
                <w:i/>
                <w:iCs/>
                <w:sz w:val="20"/>
                <w:szCs w:val="20"/>
                <w:u w:val="single"/>
                <w:lang w:val="es-ES"/>
              </w:rPr>
              <w:t>,</w:t>
            </w:r>
            <w:r w:rsidR="000502E4" w:rsidRPr="008931FB">
              <w:rPr>
                <w:rFonts w:cstheme="minorHAnsi"/>
                <w:sz w:val="20"/>
                <w:szCs w:val="20"/>
                <w:u w:val="single"/>
                <w:lang w:val="es-ES"/>
              </w:rPr>
              <w:t xml:space="preserve"> </w:t>
            </w:r>
            <w:r w:rsidRPr="008931FB">
              <w:rPr>
                <w:rFonts w:cstheme="minorHAnsi"/>
                <w:sz w:val="20"/>
                <w:szCs w:val="20"/>
                <w:u w:val="single"/>
                <w:lang w:val="es-ES"/>
              </w:rPr>
              <w:t xml:space="preserve">la Resolución </w:t>
            </w:r>
            <w:r w:rsidR="000502E4" w:rsidRPr="008931FB">
              <w:rPr>
                <w:rFonts w:cstheme="minorHAnsi"/>
                <w:sz w:val="20"/>
                <w:szCs w:val="20"/>
                <w:u w:val="single"/>
                <w:lang w:val="es-ES"/>
              </w:rPr>
              <w:t>VIII.40</w:t>
            </w:r>
            <w:r w:rsidRPr="008931FB">
              <w:rPr>
                <w:rFonts w:cstheme="minorHAnsi"/>
                <w:sz w:val="20"/>
                <w:szCs w:val="20"/>
                <w:u w:val="single"/>
                <w:lang w:val="es-ES"/>
              </w:rPr>
              <w:t xml:space="preserve">, </w:t>
            </w:r>
            <w:r w:rsidR="008617AE" w:rsidRPr="008931FB">
              <w:rPr>
                <w:rFonts w:cstheme="minorHAnsi"/>
                <w:i/>
                <w:iCs/>
                <w:sz w:val="20"/>
                <w:szCs w:val="20"/>
                <w:u w:val="single"/>
                <w:lang w:val="es-ES"/>
              </w:rPr>
              <w:t>Lineamientos para compatibilizar el uso de las aguas subterráneas y la conservación de los humedales</w:t>
            </w:r>
            <w:r w:rsidR="00345E58" w:rsidRPr="008931FB">
              <w:rPr>
                <w:rFonts w:cstheme="minorHAnsi"/>
                <w:sz w:val="20"/>
                <w:szCs w:val="20"/>
                <w:u w:val="single"/>
                <w:lang w:val="es-ES"/>
              </w:rPr>
              <w:t xml:space="preserve">, </w:t>
            </w:r>
            <w:r w:rsidRPr="008931FB">
              <w:rPr>
                <w:rFonts w:cstheme="minorHAnsi"/>
                <w:sz w:val="20"/>
                <w:szCs w:val="20"/>
                <w:u w:val="single"/>
                <w:lang w:val="es-ES"/>
              </w:rPr>
              <w:t xml:space="preserve">la Resolución </w:t>
            </w:r>
            <w:r w:rsidR="00345E58" w:rsidRPr="008931FB">
              <w:rPr>
                <w:rFonts w:cstheme="minorHAnsi"/>
                <w:sz w:val="20"/>
                <w:szCs w:val="20"/>
                <w:u w:val="single"/>
                <w:lang w:val="es-ES"/>
              </w:rPr>
              <w:t>I</w:t>
            </w:r>
            <w:r w:rsidR="000502E4" w:rsidRPr="008931FB">
              <w:rPr>
                <w:rFonts w:cstheme="minorHAnsi"/>
                <w:sz w:val="20"/>
                <w:szCs w:val="20"/>
                <w:u w:val="single"/>
                <w:lang w:val="es-ES"/>
              </w:rPr>
              <w:t>X.3</w:t>
            </w:r>
            <w:r w:rsidRPr="008931FB">
              <w:rPr>
                <w:rFonts w:cstheme="minorHAnsi"/>
                <w:sz w:val="20"/>
                <w:szCs w:val="20"/>
                <w:u w:val="single"/>
                <w:lang w:val="es-ES"/>
              </w:rPr>
              <w:t xml:space="preserve">, </w:t>
            </w:r>
            <w:r w:rsidR="00F6162A" w:rsidRPr="008931FB">
              <w:rPr>
                <w:rFonts w:cstheme="minorHAnsi"/>
                <w:i/>
                <w:iCs/>
                <w:sz w:val="20"/>
                <w:szCs w:val="20"/>
                <w:u w:val="single"/>
                <w:lang w:val="es-ES"/>
              </w:rPr>
              <w:t xml:space="preserve">Participación de la Convención de Ramsar sobre los humedales en el </w:t>
            </w:r>
            <w:r w:rsidR="00F6162A" w:rsidRPr="008931FB">
              <w:rPr>
                <w:rFonts w:cstheme="minorHAnsi"/>
                <w:i/>
                <w:iCs/>
                <w:color w:val="000000" w:themeColor="text1"/>
                <w:sz w:val="20"/>
                <w:szCs w:val="20"/>
                <w:u w:val="single"/>
                <w:lang w:val="es-ES"/>
              </w:rPr>
              <w:t xml:space="preserve">proceso </w:t>
            </w:r>
            <w:r w:rsidR="00F6162A" w:rsidRPr="008931FB">
              <w:rPr>
                <w:rFonts w:cstheme="minorHAnsi"/>
                <w:i/>
                <w:iCs/>
                <w:sz w:val="20"/>
                <w:szCs w:val="20"/>
                <w:u w:val="single"/>
                <w:lang w:val="es-ES"/>
              </w:rPr>
              <w:t>multilateral hidrológico actual</w:t>
            </w:r>
            <w:r w:rsidR="00345E58" w:rsidRPr="008931FB">
              <w:rPr>
                <w:rFonts w:cstheme="minorHAnsi"/>
                <w:sz w:val="20"/>
                <w:szCs w:val="20"/>
                <w:u w:val="single"/>
                <w:lang w:val="es-ES"/>
              </w:rPr>
              <w:t xml:space="preserve">, </w:t>
            </w:r>
            <w:r w:rsidRPr="008931FB">
              <w:rPr>
                <w:rFonts w:cstheme="minorHAnsi"/>
                <w:sz w:val="20"/>
                <w:szCs w:val="20"/>
                <w:u w:val="single"/>
                <w:lang w:val="es-ES"/>
              </w:rPr>
              <w:t xml:space="preserve">la Resolución </w:t>
            </w:r>
            <w:r w:rsidR="000502E4" w:rsidRPr="008931FB">
              <w:rPr>
                <w:rFonts w:cstheme="minorHAnsi"/>
                <w:sz w:val="20"/>
                <w:szCs w:val="20"/>
                <w:u w:val="single"/>
                <w:lang w:val="es-ES"/>
              </w:rPr>
              <w:t>X.19</w:t>
            </w:r>
            <w:r w:rsidRPr="008931FB">
              <w:rPr>
                <w:rFonts w:cstheme="minorHAnsi"/>
                <w:sz w:val="20"/>
                <w:szCs w:val="20"/>
                <w:u w:val="single"/>
                <w:lang w:val="es-ES"/>
              </w:rPr>
              <w:t xml:space="preserve">, </w:t>
            </w:r>
            <w:r w:rsidR="00F6162A" w:rsidRPr="008931FB">
              <w:rPr>
                <w:rFonts w:cstheme="minorHAnsi"/>
                <w:i/>
                <w:iCs/>
                <w:sz w:val="20"/>
                <w:szCs w:val="20"/>
                <w:u w:val="single"/>
                <w:lang w:val="es-ES"/>
              </w:rPr>
              <w:t>Humedales y manejo de las cuencas hidrográficas: orientaciones científicas y técnicas consolidadas</w:t>
            </w:r>
            <w:r w:rsidR="00345E58" w:rsidRPr="008931FB">
              <w:rPr>
                <w:rFonts w:cstheme="minorHAnsi"/>
                <w:sz w:val="20"/>
                <w:szCs w:val="20"/>
                <w:u w:val="single"/>
                <w:lang w:val="es-ES"/>
              </w:rPr>
              <w:t xml:space="preserve">, </w:t>
            </w:r>
            <w:r w:rsidRPr="008931FB">
              <w:rPr>
                <w:rFonts w:cstheme="minorHAnsi"/>
                <w:sz w:val="20"/>
                <w:szCs w:val="20"/>
                <w:u w:val="single"/>
                <w:lang w:val="es-ES"/>
              </w:rPr>
              <w:t>y la</w:t>
            </w:r>
            <w:r w:rsidR="000502E4" w:rsidRPr="008931FB">
              <w:rPr>
                <w:rFonts w:cstheme="minorHAnsi"/>
                <w:sz w:val="20"/>
                <w:szCs w:val="20"/>
                <w:u w:val="single"/>
                <w:lang w:val="es-ES"/>
              </w:rPr>
              <w:t xml:space="preserve"> </w:t>
            </w:r>
            <w:r w:rsidRPr="008931FB">
              <w:rPr>
                <w:rFonts w:cstheme="minorHAnsi"/>
                <w:sz w:val="20"/>
                <w:szCs w:val="20"/>
                <w:u w:val="single"/>
                <w:lang w:val="es-ES"/>
              </w:rPr>
              <w:t xml:space="preserve">Resolución </w:t>
            </w:r>
            <w:r w:rsidR="000502E4" w:rsidRPr="008931FB">
              <w:rPr>
                <w:rFonts w:cstheme="minorHAnsi"/>
                <w:sz w:val="20"/>
                <w:szCs w:val="20"/>
                <w:u w:val="single"/>
                <w:lang w:val="es-ES"/>
              </w:rPr>
              <w:t>XII.12</w:t>
            </w:r>
            <w:r w:rsidRPr="008931FB">
              <w:rPr>
                <w:rFonts w:cstheme="minorHAnsi"/>
                <w:sz w:val="20"/>
                <w:szCs w:val="20"/>
                <w:u w:val="single"/>
                <w:lang w:val="es-ES"/>
              </w:rPr>
              <w:t xml:space="preserve">, </w:t>
            </w:r>
            <w:r w:rsidR="00F6162A" w:rsidRPr="008931FB">
              <w:rPr>
                <w:rFonts w:cstheme="minorHAnsi"/>
                <w:i/>
                <w:iCs/>
                <w:sz w:val="20"/>
                <w:szCs w:val="20"/>
                <w:u w:val="single"/>
                <w:lang w:val="es-ES"/>
              </w:rPr>
              <w:t>Llamado a la acción para asegurar y proteger las necesidades hídricas de los humedales para el presente y el futuro</w:t>
            </w:r>
            <w:r w:rsidR="00345E58" w:rsidRPr="008931FB">
              <w:rPr>
                <w:rFonts w:cstheme="minorHAnsi"/>
                <w:i/>
                <w:iCs/>
                <w:sz w:val="20"/>
                <w:szCs w:val="20"/>
                <w:u w:val="single"/>
                <w:lang w:val="es-ES"/>
              </w:rPr>
              <w:t xml:space="preserve">, </w:t>
            </w:r>
            <w:r w:rsidR="00F6162A" w:rsidRPr="008931FB">
              <w:rPr>
                <w:rFonts w:cstheme="minorHAnsi"/>
                <w:sz w:val="20"/>
                <w:szCs w:val="20"/>
                <w:u w:val="single"/>
                <w:lang w:val="es-ES"/>
              </w:rPr>
              <w:t xml:space="preserve">adoptadas en las reuniones </w:t>
            </w:r>
            <w:r w:rsidR="00345E58" w:rsidRPr="008931FB">
              <w:rPr>
                <w:rFonts w:cstheme="minorHAnsi"/>
                <w:sz w:val="20"/>
                <w:szCs w:val="20"/>
                <w:u w:val="single"/>
                <w:lang w:val="es-ES"/>
              </w:rPr>
              <w:t>6</w:t>
            </w:r>
            <w:r w:rsidRPr="008931FB">
              <w:rPr>
                <w:rFonts w:cstheme="minorHAnsi"/>
                <w:sz w:val="20"/>
                <w:szCs w:val="20"/>
                <w:u w:val="single"/>
                <w:lang w:val="es-ES"/>
              </w:rPr>
              <w:t>ª</w:t>
            </w:r>
            <w:r w:rsidR="00345E58" w:rsidRPr="008931FB">
              <w:rPr>
                <w:rFonts w:cstheme="minorHAnsi"/>
                <w:sz w:val="20"/>
                <w:szCs w:val="20"/>
                <w:u w:val="single"/>
                <w:lang w:val="es-ES"/>
              </w:rPr>
              <w:t>, 7</w:t>
            </w:r>
            <w:r w:rsidRPr="008931FB">
              <w:rPr>
                <w:rFonts w:cstheme="minorHAnsi"/>
                <w:sz w:val="20"/>
                <w:szCs w:val="20"/>
                <w:u w:val="single"/>
                <w:lang w:val="es-ES"/>
              </w:rPr>
              <w:t>ª</w:t>
            </w:r>
            <w:r w:rsidR="00345E58" w:rsidRPr="008931FB">
              <w:rPr>
                <w:rFonts w:cstheme="minorHAnsi"/>
                <w:sz w:val="20"/>
                <w:szCs w:val="20"/>
                <w:u w:val="single"/>
                <w:lang w:val="es-ES"/>
              </w:rPr>
              <w:t>, 8</w:t>
            </w:r>
            <w:r w:rsidRPr="008931FB">
              <w:rPr>
                <w:rFonts w:cstheme="minorHAnsi"/>
                <w:sz w:val="20"/>
                <w:szCs w:val="20"/>
                <w:u w:val="single"/>
                <w:lang w:val="es-ES"/>
              </w:rPr>
              <w:t>ª</w:t>
            </w:r>
            <w:r w:rsidR="00345E58" w:rsidRPr="008931FB">
              <w:rPr>
                <w:rFonts w:cstheme="minorHAnsi"/>
                <w:sz w:val="20"/>
                <w:szCs w:val="20"/>
                <w:u w:val="single"/>
                <w:lang w:val="es-ES"/>
              </w:rPr>
              <w:t xml:space="preserve">, </w:t>
            </w:r>
            <w:r w:rsidR="00345E58" w:rsidRPr="008931FB">
              <w:rPr>
                <w:rFonts w:cstheme="minorHAnsi"/>
                <w:color w:val="000000" w:themeColor="text1"/>
                <w:sz w:val="20"/>
                <w:szCs w:val="20"/>
                <w:u w:val="single"/>
                <w:lang w:val="es-ES"/>
              </w:rPr>
              <w:t>10</w:t>
            </w:r>
            <w:r w:rsidRPr="008931FB">
              <w:rPr>
                <w:rFonts w:cstheme="minorHAnsi"/>
                <w:color w:val="000000" w:themeColor="text1"/>
                <w:sz w:val="20"/>
                <w:szCs w:val="20"/>
                <w:u w:val="single"/>
                <w:lang w:val="es-ES"/>
              </w:rPr>
              <w:t>ª</w:t>
            </w:r>
            <w:r w:rsidR="00345E58" w:rsidRPr="008931FB">
              <w:rPr>
                <w:rFonts w:cstheme="minorHAnsi"/>
                <w:color w:val="000000" w:themeColor="text1"/>
                <w:sz w:val="20"/>
                <w:szCs w:val="20"/>
                <w:u w:val="single"/>
                <w:lang w:val="es-ES"/>
              </w:rPr>
              <w:t xml:space="preserve"> </w:t>
            </w:r>
            <w:r w:rsidRPr="008931FB">
              <w:rPr>
                <w:rFonts w:cstheme="minorHAnsi"/>
                <w:color w:val="000000" w:themeColor="text1"/>
                <w:sz w:val="20"/>
                <w:szCs w:val="20"/>
                <w:u w:val="single"/>
                <w:lang w:val="es-ES"/>
              </w:rPr>
              <w:t>y</w:t>
            </w:r>
            <w:r w:rsidR="00345E58" w:rsidRPr="008931FB">
              <w:rPr>
                <w:rFonts w:cstheme="minorHAnsi"/>
                <w:color w:val="000000" w:themeColor="text1"/>
                <w:sz w:val="20"/>
                <w:szCs w:val="20"/>
                <w:u w:val="single"/>
                <w:lang w:val="es-ES"/>
              </w:rPr>
              <w:t xml:space="preserve"> 12</w:t>
            </w:r>
            <w:r w:rsidRPr="008931FB">
              <w:rPr>
                <w:rFonts w:cstheme="minorHAnsi"/>
                <w:color w:val="000000" w:themeColor="text1"/>
                <w:sz w:val="20"/>
                <w:szCs w:val="20"/>
                <w:u w:val="single"/>
                <w:lang w:val="es-ES"/>
              </w:rPr>
              <w:t>ª</w:t>
            </w:r>
            <w:r w:rsidR="00345E58" w:rsidRPr="008931FB">
              <w:rPr>
                <w:rFonts w:cstheme="minorHAnsi"/>
                <w:color w:val="000000" w:themeColor="text1"/>
                <w:sz w:val="20"/>
                <w:szCs w:val="20"/>
                <w:u w:val="single"/>
                <w:lang w:val="es-ES"/>
              </w:rPr>
              <w:t xml:space="preserve"> </w:t>
            </w:r>
            <w:r w:rsidR="00F6162A" w:rsidRPr="008931FB">
              <w:rPr>
                <w:rFonts w:cstheme="minorHAnsi"/>
                <w:color w:val="000000" w:themeColor="text1"/>
                <w:sz w:val="20"/>
                <w:szCs w:val="20"/>
                <w:u w:val="single"/>
                <w:lang w:val="es-ES"/>
              </w:rPr>
              <w:t xml:space="preserve">de </w:t>
            </w:r>
            <w:r w:rsidR="00F6162A" w:rsidRPr="008931FB">
              <w:rPr>
                <w:rFonts w:cstheme="minorHAnsi"/>
                <w:sz w:val="20"/>
                <w:szCs w:val="20"/>
                <w:u w:val="single"/>
                <w:lang w:val="es-ES"/>
              </w:rPr>
              <w:t>la Conferencia de las Partes Contratantes</w:t>
            </w:r>
            <w:r w:rsidR="00345E58" w:rsidRPr="008931FB">
              <w:rPr>
                <w:rFonts w:cstheme="minorHAnsi"/>
                <w:sz w:val="20"/>
                <w:szCs w:val="20"/>
                <w:u w:val="single"/>
                <w:lang w:val="es-ES"/>
              </w:rPr>
              <w:t xml:space="preserve">; </w:t>
            </w:r>
          </w:p>
        </w:tc>
        <w:tc>
          <w:tcPr>
            <w:tcW w:w="3057" w:type="dxa"/>
          </w:tcPr>
          <w:p w14:paraId="5FB6472C" w14:textId="6DD2DD8B" w:rsidR="009977C1" w:rsidRPr="008931FB" w:rsidRDefault="00F6162A"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Nuevo texto propuesto para reconocer las resoluciones que se consolidan</w:t>
            </w:r>
            <w:r w:rsidR="000C5C30" w:rsidRPr="008931FB">
              <w:rPr>
                <w:rFonts w:cstheme="minorHAnsi"/>
                <w:sz w:val="20"/>
                <w:szCs w:val="20"/>
                <w:lang w:val="es-ES"/>
              </w:rPr>
              <w:t>.</w:t>
            </w:r>
          </w:p>
        </w:tc>
      </w:tr>
      <w:tr w:rsidR="001E5EBB" w:rsidRPr="00C15CAB" w14:paraId="25A55CED" w14:textId="77777777" w:rsidTr="00572548">
        <w:tc>
          <w:tcPr>
            <w:tcW w:w="5944" w:type="dxa"/>
          </w:tcPr>
          <w:p w14:paraId="76820B31" w14:textId="0186C90A" w:rsidR="001E5EBB" w:rsidRPr="008931FB" w:rsidRDefault="00F6162A"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CONSCIENTE de que ya se han aprobado diversas disposiciones relacionadas con esta cuestión, que proporcionan orientaciones a las Partes Contratantes sobre la formulación de políticas de humedales (Resolución VII.6), el examen en las legislaciones e instituciones (Resolución VII.7), el fomento de la participación de las comunidades locales y poblaciones indígenas en el manejo de los humedales (Resolución VII.8), la promoción de la comunicación, la educación y la concienciación de la población en lo referente a los humedales (Resolución VII.9), el establecimiento de incentivos (Resolución VII.15), la evaluación del impacto (Resolución VII.16), la restauración de los humedales como elemento de la planificación nacional (Resolución VII.17) y la cooperación internacional con arreglo a la Convención de Ramsar (Resolución VII.19), y que todas estas disposiciones son pertinentes para el proceso de asignación y manejo de los recursos hídricos a fin de mantener las funciones ecológicas de los humedales;</w:t>
            </w:r>
          </w:p>
        </w:tc>
        <w:tc>
          <w:tcPr>
            <w:tcW w:w="3057" w:type="dxa"/>
          </w:tcPr>
          <w:p w14:paraId="75F447A4" w14:textId="787B632C" w:rsidR="001E5EBB" w:rsidRPr="008931FB" w:rsidRDefault="001E5EBB" w:rsidP="0057254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7744CE25" w14:textId="5ED2AE3A" w:rsidR="001E5EBB" w:rsidRPr="008931FB" w:rsidRDefault="001E5EBB" w:rsidP="00572548">
            <w:pPr>
              <w:tabs>
                <w:tab w:val="left" w:pos="397"/>
                <w:tab w:val="left" w:pos="794"/>
                <w:tab w:val="left" w:pos="1191"/>
                <w:tab w:val="left" w:pos="1588"/>
                <w:tab w:val="left" w:pos="1985"/>
              </w:tabs>
              <w:rPr>
                <w:rFonts w:cstheme="minorHAnsi"/>
                <w:sz w:val="20"/>
                <w:szCs w:val="20"/>
                <w:lang w:val="es-ES"/>
              </w:rPr>
            </w:pPr>
          </w:p>
        </w:tc>
      </w:tr>
      <w:tr w:rsidR="001A1B79" w:rsidRPr="00C15CAB" w14:paraId="491D9E89" w14:textId="77777777" w:rsidTr="00572548">
        <w:tc>
          <w:tcPr>
            <w:tcW w:w="5944" w:type="dxa"/>
          </w:tcPr>
          <w:p w14:paraId="06FE3820" w14:textId="7B96FF71" w:rsidR="001A1B79" w:rsidRPr="008931FB" w:rsidRDefault="00F6162A" w:rsidP="00736CEA">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CONSCIENTE TAMBIÉN de que</w:t>
            </w:r>
            <w:r w:rsidR="001A1B79" w:rsidRPr="008931FB">
              <w:rPr>
                <w:rFonts w:asciiTheme="minorHAnsi" w:hAnsiTheme="minorHAnsi" w:cstheme="minorHAnsi"/>
                <w:sz w:val="20"/>
                <w:szCs w:val="20"/>
                <w:u w:val="single"/>
                <w:lang w:val="es-ES"/>
              </w:rPr>
              <w:t xml:space="preserve">, </w:t>
            </w:r>
            <w:r w:rsidRPr="008931FB">
              <w:rPr>
                <w:rFonts w:asciiTheme="minorHAnsi" w:hAnsiTheme="minorHAnsi" w:cstheme="minorHAnsi"/>
                <w:sz w:val="20"/>
                <w:szCs w:val="20"/>
                <w:u w:val="single"/>
                <w:lang w:val="es-ES"/>
              </w:rPr>
              <w:t xml:space="preserve">en su </w:t>
            </w:r>
            <w:r w:rsidR="00736CEA" w:rsidRPr="008931FB">
              <w:rPr>
                <w:rFonts w:asciiTheme="minorHAnsi" w:hAnsiTheme="minorHAnsi" w:cstheme="minorHAnsi"/>
                <w:sz w:val="20"/>
                <w:szCs w:val="20"/>
                <w:u w:val="single"/>
                <w:lang w:val="es-ES"/>
              </w:rPr>
              <w:t>octava</w:t>
            </w:r>
            <w:r w:rsidR="001A1B79" w:rsidRPr="008931FB">
              <w:rPr>
                <w:rFonts w:asciiTheme="minorHAnsi" w:hAnsiTheme="minorHAnsi" w:cstheme="minorHAnsi"/>
                <w:sz w:val="20"/>
                <w:szCs w:val="20"/>
                <w:lang w:val="es-ES"/>
              </w:rPr>
              <w:t xml:space="preserve"> </w:t>
            </w:r>
            <w:r w:rsidR="00736CEA" w:rsidRPr="008931FB">
              <w:rPr>
                <w:rFonts w:asciiTheme="minorHAnsi" w:hAnsiTheme="minorHAnsi" w:cstheme="minorHAnsi"/>
                <w:strike/>
                <w:sz w:val="20"/>
                <w:szCs w:val="20"/>
                <w:lang w:val="es-ES"/>
              </w:rPr>
              <w:t>la presente</w:t>
            </w:r>
            <w:r w:rsidR="001A1B79" w:rsidRPr="008931FB">
              <w:rPr>
                <w:rFonts w:asciiTheme="minorHAnsi" w:hAnsiTheme="minorHAnsi" w:cstheme="minorHAnsi"/>
                <w:sz w:val="20"/>
                <w:szCs w:val="20"/>
                <w:lang w:val="es-ES"/>
              </w:rPr>
              <w:t xml:space="preserve"> </w:t>
            </w:r>
            <w:r w:rsidR="00736CEA" w:rsidRPr="008931FB">
              <w:rPr>
                <w:rFonts w:asciiTheme="minorHAnsi" w:hAnsiTheme="minorHAnsi" w:cstheme="minorHAnsi"/>
                <w:sz w:val="20"/>
                <w:szCs w:val="20"/>
                <w:lang w:val="es-ES"/>
              </w:rPr>
              <w:t>reunión</w:t>
            </w:r>
            <w:r w:rsidR="001A1B79" w:rsidRPr="008931FB">
              <w:rPr>
                <w:rFonts w:asciiTheme="minorHAnsi" w:hAnsiTheme="minorHAnsi" w:cstheme="minorHAnsi"/>
                <w:sz w:val="20"/>
                <w:szCs w:val="20"/>
                <w:u w:val="single"/>
                <w:lang w:val="es-ES"/>
              </w:rPr>
              <w:t>,</w:t>
            </w:r>
            <w:r w:rsidR="001A1B79" w:rsidRPr="008931FB">
              <w:rPr>
                <w:rFonts w:asciiTheme="minorHAnsi" w:hAnsiTheme="minorHAnsi" w:cstheme="minorHAnsi"/>
                <w:sz w:val="20"/>
                <w:szCs w:val="20"/>
                <w:lang w:val="es-ES"/>
              </w:rPr>
              <w:t xml:space="preserve"> </w:t>
            </w:r>
            <w:r w:rsidR="00736CEA" w:rsidRPr="008931FB">
              <w:rPr>
                <w:rFonts w:asciiTheme="minorHAnsi" w:hAnsiTheme="minorHAnsi" w:cstheme="minorHAnsi"/>
                <w:strike/>
                <w:sz w:val="20"/>
                <w:szCs w:val="20"/>
                <w:lang w:val="es-ES"/>
              </w:rPr>
              <w:t>de</w:t>
            </w:r>
            <w:r w:rsidR="001A1B79" w:rsidRPr="008931FB">
              <w:rPr>
                <w:rFonts w:asciiTheme="minorHAnsi" w:hAnsiTheme="minorHAnsi" w:cstheme="minorHAnsi"/>
                <w:strike/>
                <w:sz w:val="20"/>
                <w:szCs w:val="20"/>
                <w:lang w:val="es-ES"/>
              </w:rPr>
              <w:t xml:space="preserve"> </w:t>
            </w:r>
            <w:r w:rsidR="00736CEA" w:rsidRPr="008931FB">
              <w:rPr>
                <w:rFonts w:asciiTheme="minorHAnsi" w:hAnsiTheme="minorHAnsi" w:cstheme="minorHAnsi"/>
                <w:sz w:val="20"/>
                <w:szCs w:val="20"/>
                <w:lang w:val="es-ES"/>
              </w:rPr>
              <w:t xml:space="preserve">la Conferencia </w:t>
            </w:r>
            <w:r w:rsidR="00736CEA" w:rsidRPr="008931FB">
              <w:rPr>
                <w:rFonts w:asciiTheme="minorHAnsi" w:hAnsiTheme="minorHAnsi" w:cstheme="minorHAnsi"/>
                <w:sz w:val="20"/>
                <w:szCs w:val="20"/>
                <w:u w:val="single"/>
                <w:lang w:val="es-ES"/>
              </w:rPr>
              <w:t>de las Partes Contratantes</w:t>
            </w:r>
            <w:r w:rsidR="00736CEA" w:rsidRPr="008931FB">
              <w:rPr>
                <w:rFonts w:asciiTheme="minorHAnsi" w:hAnsiTheme="minorHAnsi" w:cstheme="minorHAnsi"/>
                <w:sz w:val="20"/>
                <w:szCs w:val="20"/>
                <w:lang w:val="es-ES"/>
              </w:rPr>
              <w:t xml:space="preserve"> </w:t>
            </w:r>
            <w:r w:rsidR="001A1B79" w:rsidRPr="008931FB">
              <w:rPr>
                <w:rFonts w:asciiTheme="minorHAnsi" w:hAnsiTheme="minorHAnsi" w:cstheme="minorHAnsi"/>
                <w:strike/>
                <w:sz w:val="20"/>
                <w:szCs w:val="20"/>
                <w:lang w:val="es-ES"/>
              </w:rPr>
              <w:t>ha</w:t>
            </w:r>
            <w:r w:rsidR="00736CEA" w:rsidRPr="008931FB">
              <w:rPr>
                <w:rFonts w:asciiTheme="minorHAnsi" w:hAnsiTheme="minorHAnsi" w:cstheme="minorHAnsi"/>
                <w:strike/>
                <w:sz w:val="20"/>
                <w:szCs w:val="20"/>
                <w:lang w:val="es-ES"/>
              </w:rPr>
              <w:t xml:space="preserve"> aprobado</w:t>
            </w:r>
            <w:r w:rsidR="001A1B79" w:rsidRPr="008931FB">
              <w:rPr>
                <w:rFonts w:asciiTheme="minorHAnsi" w:hAnsiTheme="minorHAnsi" w:cstheme="minorHAnsi"/>
                <w:strike/>
                <w:sz w:val="20"/>
                <w:szCs w:val="20"/>
                <w:lang w:val="es-ES"/>
              </w:rPr>
              <w:t xml:space="preserve"> </w:t>
            </w:r>
            <w:r w:rsidR="001A1B79" w:rsidRPr="008931FB">
              <w:rPr>
                <w:rFonts w:asciiTheme="minorHAnsi" w:hAnsiTheme="minorHAnsi" w:cstheme="minorHAnsi"/>
                <w:sz w:val="20"/>
                <w:szCs w:val="20"/>
                <w:u w:val="single"/>
                <w:lang w:val="es-ES"/>
              </w:rPr>
              <w:t>a</w:t>
            </w:r>
            <w:r w:rsidR="00736CEA" w:rsidRPr="008931FB">
              <w:rPr>
                <w:rFonts w:asciiTheme="minorHAnsi" w:hAnsiTheme="minorHAnsi" w:cstheme="minorHAnsi"/>
                <w:sz w:val="20"/>
                <w:szCs w:val="20"/>
                <w:u w:val="single"/>
                <w:lang w:val="es-ES"/>
              </w:rPr>
              <w:t>probó</w:t>
            </w:r>
            <w:r w:rsidR="001A1B79" w:rsidRPr="008931FB">
              <w:rPr>
                <w:rFonts w:asciiTheme="minorHAnsi" w:hAnsiTheme="minorHAnsi" w:cstheme="minorHAnsi"/>
                <w:sz w:val="20"/>
                <w:szCs w:val="20"/>
                <w:lang w:val="es-ES"/>
              </w:rPr>
              <w:t xml:space="preserve"> </w:t>
            </w:r>
            <w:r w:rsidR="00736CEA" w:rsidRPr="008931FB">
              <w:rPr>
                <w:rFonts w:asciiTheme="minorHAnsi" w:hAnsiTheme="minorHAnsi" w:cstheme="minorHAnsi"/>
                <w:sz w:val="20"/>
                <w:szCs w:val="20"/>
                <w:lang w:val="es-ES"/>
              </w:rPr>
              <w:t xml:space="preserve">orientaciones adicionales importantes para la asignación y el manejo de los recursos hídricos a fin de mantener las funciones ecológicas de los humedales, en especial en las </w:t>
            </w:r>
            <w:r w:rsidR="00736CEA" w:rsidRPr="008931FB">
              <w:rPr>
                <w:rFonts w:asciiTheme="minorHAnsi" w:hAnsiTheme="minorHAnsi" w:cstheme="minorHAnsi"/>
                <w:i/>
                <w:iCs/>
                <w:sz w:val="20"/>
                <w:szCs w:val="20"/>
                <w:lang w:val="es-ES"/>
              </w:rPr>
              <w:t xml:space="preserve">Nuevas Directrices para la planificación del manejo de los sitios Ramsar y otros humedales </w:t>
            </w:r>
            <w:r w:rsidR="00736CEA" w:rsidRPr="008931FB">
              <w:rPr>
                <w:rFonts w:asciiTheme="minorHAnsi" w:hAnsiTheme="minorHAnsi" w:cstheme="minorHAnsi"/>
                <w:sz w:val="20"/>
                <w:szCs w:val="20"/>
                <w:lang w:val="es-ES"/>
              </w:rPr>
              <w:t xml:space="preserve">(Resolución VIII.14), en los </w:t>
            </w:r>
            <w:r w:rsidR="00736CEA" w:rsidRPr="008931FB">
              <w:rPr>
                <w:rFonts w:asciiTheme="minorHAnsi" w:hAnsiTheme="minorHAnsi" w:cstheme="minorHAnsi"/>
                <w:i/>
                <w:iCs/>
                <w:sz w:val="20"/>
                <w:szCs w:val="20"/>
                <w:lang w:val="es-ES"/>
              </w:rPr>
              <w:t xml:space="preserve">Principios y lineamientos para la restauración de humedales </w:t>
            </w:r>
            <w:r w:rsidR="00736CEA" w:rsidRPr="008931FB">
              <w:rPr>
                <w:rFonts w:asciiTheme="minorHAnsi" w:hAnsiTheme="minorHAnsi" w:cstheme="minorHAnsi"/>
                <w:sz w:val="20"/>
                <w:szCs w:val="20"/>
                <w:lang w:val="es-ES"/>
              </w:rPr>
              <w:t>(Resolución VIII.16), en las disposiciones relativas a la evaluación del impacto (Resolución VIII.9), la agricultura, los humedales y el manejo de los recursos hídricos (Resolución VIII.34), repercusiones de los desastres naturales, en particular la sequía, en los ecosistemas de humedales (Resolución VIII.35); y Lineamientos para compatibilizar el uso de las aguas subterráneas y la conservación de los humedales (Resolución VIII.40);</w:t>
            </w:r>
          </w:p>
        </w:tc>
        <w:tc>
          <w:tcPr>
            <w:tcW w:w="3057" w:type="dxa"/>
          </w:tcPr>
          <w:p w14:paraId="61BBD5D3" w14:textId="667804AB" w:rsidR="001A1B79" w:rsidRPr="008931FB" w:rsidRDefault="001A1B79" w:rsidP="0057254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7E06F450" w14:textId="77777777" w:rsidR="001A1B79" w:rsidRPr="008931FB" w:rsidRDefault="001A1B79" w:rsidP="00572548">
            <w:pPr>
              <w:tabs>
                <w:tab w:val="left" w:pos="397"/>
                <w:tab w:val="left" w:pos="794"/>
                <w:tab w:val="left" w:pos="1191"/>
                <w:tab w:val="left" w:pos="1588"/>
                <w:tab w:val="left" w:pos="1985"/>
              </w:tabs>
              <w:rPr>
                <w:rFonts w:cstheme="minorHAnsi"/>
                <w:sz w:val="20"/>
                <w:szCs w:val="20"/>
                <w:lang w:val="es-ES"/>
              </w:rPr>
            </w:pPr>
          </w:p>
          <w:p w14:paraId="6BD79A25" w14:textId="56FE28A4" w:rsidR="001A1B79" w:rsidRPr="008931FB" w:rsidRDefault="00EF5A37" w:rsidP="0057254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Enmienda propuesta para hacer referencia a la </w:t>
            </w:r>
            <w:r w:rsidR="001A1B79" w:rsidRPr="008931FB">
              <w:rPr>
                <w:rFonts w:cstheme="minorHAnsi"/>
                <w:sz w:val="20"/>
                <w:szCs w:val="20"/>
                <w:lang w:val="es-ES"/>
              </w:rPr>
              <w:t>COP8.</w:t>
            </w:r>
          </w:p>
          <w:p w14:paraId="49416BA9" w14:textId="77777777" w:rsidR="001A1B79" w:rsidRPr="008931FB" w:rsidRDefault="001A1B79" w:rsidP="00572548">
            <w:pPr>
              <w:tabs>
                <w:tab w:val="left" w:pos="397"/>
                <w:tab w:val="left" w:pos="794"/>
                <w:tab w:val="left" w:pos="1191"/>
                <w:tab w:val="left" w:pos="1588"/>
                <w:tab w:val="left" w:pos="1985"/>
              </w:tabs>
              <w:rPr>
                <w:rFonts w:cstheme="minorHAnsi"/>
                <w:sz w:val="20"/>
                <w:szCs w:val="20"/>
                <w:lang w:val="es-ES"/>
              </w:rPr>
            </w:pPr>
          </w:p>
          <w:p w14:paraId="6DCC13B9" w14:textId="49925D46" w:rsidR="001A1B79" w:rsidRPr="008931FB" w:rsidRDefault="00EF5A37" w:rsidP="0057254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Una alternativa sería suprimir este párrafo.</w:t>
            </w:r>
          </w:p>
        </w:tc>
      </w:tr>
      <w:tr w:rsidR="00F2113D" w:rsidRPr="00C15CAB" w14:paraId="28ED8405" w14:textId="77777777" w:rsidTr="00C72C2B">
        <w:tc>
          <w:tcPr>
            <w:tcW w:w="5944" w:type="dxa"/>
          </w:tcPr>
          <w:p w14:paraId="067411DA" w14:textId="28059055" w:rsidR="00F2113D" w:rsidRPr="008931FB" w:rsidRDefault="00736CEA" w:rsidP="00736CEA">
            <w:pPr>
              <w:pStyle w:val="NormalWeb"/>
              <w:rPr>
                <w:rFonts w:asciiTheme="minorHAnsi" w:hAnsiTheme="minorHAnsi" w:cstheme="minorHAnsi"/>
                <w:strike/>
                <w:sz w:val="20"/>
                <w:szCs w:val="20"/>
                <w:lang w:val="es-ES"/>
              </w:rPr>
            </w:pPr>
            <w:r w:rsidRPr="008931FB">
              <w:rPr>
                <w:rFonts w:asciiTheme="minorHAnsi" w:hAnsiTheme="minorHAnsi" w:cstheme="minorHAnsi"/>
                <w:sz w:val="20"/>
                <w:szCs w:val="20"/>
                <w:lang w:val="es-ES"/>
              </w:rPr>
              <w:lastRenderedPageBreak/>
              <w:t>RECONOCIENDO las importantes funciones hidrológicas de los humedales, incluyendo la recarga de acuíferos, la mejora de la calidad del agua y la amortiguación de las inundaciones, así como el inextricable vínculo que existe entre los recursos hídricos y los humedales</w:t>
            </w:r>
            <w:r w:rsidR="00436C50" w:rsidRPr="008931FB">
              <w:rPr>
                <w:rFonts w:asciiTheme="minorHAnsi" w:hAnsiTheme="minorHAnsi" w:cstheme="minorHAnsi"/>
                <w:sz w:val="20"/>
                <w:szCs w:val="20"/>
                <w:lang w:val="es-ES"/>
              </w:rPr>
              <w:t>;</w:t>
            </w:r>
          </w:p>
        </w:tc>
        <w:tc>
          <w:tcPr>
            <w:tcW w:w="3057" w:type="dxa"/>
          </w:tcPr>
          <w:p w14:paraId="2DDD96C3" w14:textId="3A78DAB8" w:rsidR="00BC3B33" w:rsidRPr="008931FB" w:rsidRDefault="00B74FCA" w:rsidP="00B00504">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436C50" w:rsidRPr="008931FB">
              <w:rPr>
                <w:rFonts w:cstheme="minorHAnsi"/>
                <w:sz w:val="20"/>
                <w:szCs w:val="20"/>
                <w:lang w:val="es-ES"/>
              </w:rPr>
              <w:t>1</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436C50" w:rsidRPr="008931FB">
              <w:rPr>
                <w:rFonts w:cstheme="minorHAnsi"/>
                <w:sz w:val="20"/>
                <w:szCs w:val="20"/>
                <w:lang w:val="es-ES"/>
              </w:rPr>
              <w:t>VI.23</w:t>
            </w:r>
            <w:r w:rsidRPr="008931FB">
              <w:rPr>
                <w:rFonts w:cstheme="minorHAnsi"/>
                <w:sz w:val="20"/>
                <w:szCs w:val="20"/>
                <w:lang w:val="es-ES"/>
              </w:rPr>
              <w:sym w:font="Symbol" w:char="F05D"/>
            </w:r>
          </w:p>
        </w:tc>
      </w:tr>
      <w:tr w:rsidR="00F2113D" w:rsidRPr="00C15CAB" w14:paraId="704C82E6" w14:textId="77777777" w:rsidTr="00C72C2B">
        <w:tc>
          <w:tcPr>
            <w:tcW w:w="5944" w:type="dxa"/>
          </w:tcPr>
          <w:p w14:paraId="3AEE6ABD" w14:textId="023F230F" w:rsidR="00F2113D" w:rsidRPr="008931FB" w:rsidRDefault="00736CEA"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ADEM</w:t>
            </w:r>
            <w:r w:rsidR="001A796B">
              <w:rPr>
                <w:rFonts w:asciiTheme="minorHAnsi" w:hAnsiTheme="minorHAnsi" w:cstheme="minorHAnsi"/>
                <w:sz w:val="20"/>
                <w:szCs w:val="20"/>
                <w:lang w:val="es-ES"/>
              </w:rPr>
              <w:t>Á</w:t>
            </w:r>
            <w:r w:rsidRPr="008931FB">
              <w:rPr>
                <w:rFonts w:asciiTheme="minorHAnsi" w:hAnsiTheme="minorHAnsi" w:cstheme="minorHAnsi"/>
                <w:sz w:val="20"/>
                <w:szCs w:val="20"/>
                <w:lang w:val="es-ES"/>
              </w:rPr>
              <w:t>S que se dispone de pocos datos hidrológicos para determinar y cuantificar las funciones hidrológicas de los humedales</w:t>
            </w:r>
            <w:r w:rsidR="00436C50" w:rsidRPr="008931FB">
              <w:rPr>
                <w:rFonts w:asciiTheme="minorHAnsi" w:hAnsiTheme="minorHAnsi" w:cstheme="minorHAnsi"/>
                <w:sz w:val="20"/>
                <w:szCs w:val="20"/>
                <w:lang w:val="es-ES"/>
              </w:rPr>
              <w:t>;</w:t>
            </w:r>
          </w:p>
        </w:tc>
        <w:tc>
          <w:tcPr>
            <w:tcW w:w="3057" w:type="dxa"/>
          </w:tcPr>
          <w:p w14:paraId="6781B3F8" w14:textId="4043564A" w:rsidR="00F2113D" w:rsidRPr="008931FB" w:rsidRDefault="00B74FCA"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436C50" w:rsidRPr="008931FB">
              <w:rPr>
                <w:rFonts w:cstheme="minorHAnsi"/>
                <w:sz w:val="20"/>
                <w:szCs w:val="20"/>
                <w:lang w:val="es-ES"/>
              </w:rPr>
              <w:t>2</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436C50" w:rsidRPr="008931FB">
              <w:rPr>
                <w:rFonts w:cstheme="minorHAnsi"/>
                <w:sz w:val="20"/>
                <w:szCs w:val="20"/>
                <w:lang w:val="es-ES"/>
              </w:rPr>
              <w:t>VI.23</w:t>
            </w:r>
            <w:r w:rsidRPr="008931FB">
              <w:rPr>
                <w:rFonts w:cstheme="minorHAnsi"/>
                <w:sz w:val="20"/>
                <w:szCs w:val="20"/>
                <w:lang w:val="es-ES"/>
              </w:rPr>
              <w:sym w:font="Symbol" w:char="F05D"/>
            </w:r>
          </w:p>
          <w:p w14:paraId="75E20CBA" w14:textId="77777777" w:rsidR="002D46D0" w:rsidRPr="008931FB" w:rsidRDefault="002D46D0" w:rsidP="00605CB1">
            <w:pPr>
              <w:tabs>
                <w:tab w:val="left" w:pos="397"/>
                <w:tab w:val="left" w:pos="794"/>
                <w:tab w:val="left" w:pos="1191"/>
                <w:tab w:val="left" w:pos="1588"/>
                <w:tab w:val="left" w:pos="1985"/>
              </w:tabs>
              <w:rPr>
                <w:rFonts w:cstheme="minorHAnsi"/>
                <w:sz w:val="20"/>
                <w:szCs w:val="20"/>
                <w:lang w:val="es-ES"/>
              </w:rPr>
            </w:pPr>
          </w:p>
          <w:p w14:paraId="7C0F4164" w14:textId="77777777" w:rsidR="002D46D0" w:rsidRPr="008931FB" w:rsidRDefault="002D46D0" w:rsidP="00605CB1">
            <w:pPr>
              <w:tabs>
                <w:tab w:val="left" w:pos="397"/>
                <w:tab w:val="left" w:pos="794"/>
                <w:tab w:val="left" w:pos="1191"/>
                <w:tab w:val="left" w:pos="1588"/>
                <w:tab w:val="left" w:pos="1985"/>
              </w:tabs>
              <w:rPr>
                <w:rFonts w:cstheme="minorHAnsi"/>
                <w:sz w:val="20"/>
                <w:szCs w:val="20"/>
                <w:lang w:val="es-ES"/>
              </w:rPr>
            </w:pPr>
          </w:p>
        </w:tc>
      </w:tr>
      <w:tr w:rsidR="00F2113D" w:rsidRPr="00C15CAB" w14:paraId="18C031BE" w14:textId="77777777" w:rsidTr="00C72C2B">
        <w:tc>
          <w:tcPr>
            <w:tcW w:w="5944" w:type="dxa"/>
          </w:tcPr>
          <w:p w14:paraId="4246AF36" w14:textId="21768F35" w:rsidR="00F2113D" w:rsidRPr="008931FB" w:rsidRDefault="00736CEA"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la necesidad de planificar a nivel de las cuencas de captación o cuencas hídricas, lo que implica integrar la gestión de los recursos hídricos y la conservación de los humedales</w:t>
            </w:r>
            <w:r w:rsidR="00436C50" w:rsidRPr="008931FB">
              <w:rPr>
                <w:rFonts w:asciiTheme="minorHAnsi" w:hAnsiTheme="minorHAnsi" w:cstheme="minorHAnsi"/>
                <w:sz w:val="20"/>
                <w:szCs w:val="20"/>
                <w:lang w:val="es-ES"/>
              </w:rPr>
              <w:t>;</w:t>
            </w:r>
          </w:p>
        </w:tc>
        <w:tc>
          <w:tcPr>
            <w:tcW w:w="3057" w:type="dxa"/>
          </w:tcPr>
          <w:p w14:paraId="2CBC759F" w14:textId="56DCD51C" w:rsidR="00F2113D" w:rsidRPr="008931FB" w:rsidRDefault="00B74FCA"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436C50"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436C50" w:rsidRPr="008931FB">
              <w:rPr>
                <w:rFonts w:cstheme="minorHAnsi"/>
                <w:sz w:val="20"/>
                <w:szCs w:val="20"/>
                <w:lang w:val="es-ES"/>
              </w:rPr>
              <w:t>VI.23</w:t>
            </w:r>
            <w:r w:rsidRPr="008931FB">
              <w:rPr>
                <w:rFonts w:cstheme="minorHAnsi"/>
                <w:sz w:val="20"/>
                <w:szCs w:val="20"/>
                <w:lang w:val="es-ES"/>
              </w:rPr>
              <w:sym w:font="Symbol" w:char="F05D"/>
            </w:r>
          </w:p>
          <w:p w14:paraId="54F927C8" w14:textId="77777777" w:rsidR="002D46D0" w:rsidRPr="008931FB" w:rsidRDefault="002D46D0" w:rsidP="00605CB1">
            <w:pPr>
              <w:tabs>
                <w:tab w:val="left" w:pos="397"/>
                <w:tab w:val="left" w:pos="794"/>
                <w:tab w:val="left" w:pos="1191"/>
                <w:tab w:val="left" w:pos="1588"/>
                <w:tab w:val="left" w:pos="1985"/>
              </w:tabs>
              <w:rPr>
                <w:rFonts w:cstheme="minorHAnsi"/>
                <w:sz w:val="20"/>
                <w:szCs w:val="20"/>
                <w:lang w:val="es-ES"/>
              </w:rPr>
            </w:pPr>
          </w:p>
          <w:p w14:paraId="75780762" w14:textId="77777777" w:rsidR="002D46D0" w:rsidRPr="008931FB" w:rsidRDefault="002D46D0" w:rsidP="00605CB1">
            <w:pPr>
              <w:tabs>
                <w:tab w:val="left" w:pos="397"/>
                <w:tab w:val="left" w:pos="794"/>
                <w:tab w:val="left" w:pos="1191"/>
                <w:tab w:val="left" w:pos="1588"/>
                <w:tab w:val="left" w:pos="1985"/>
              </w:tabs>
              <w:rPr>
                <w:rFonts w:cstheme="minorHAnsi"/>
                <w:sz w:val="20"/>
                <w:szCs w:val="20"/>
                <w:lang w:val="es-ES"/>
              </w:rPr>
            </w:pPr>
          </w:p>
        </w:tc>
      </w:tr>
      <w:tr w:rsidR="00F2113D" w:rsidRPr="00C15CAB" w14:paraId="0032EDE9" w14:textId="77777777" w:rsidTr="00C72C2B">
        <w:tc>
          <w:tcPr>
            <w:tcW w:w="5944" w:type="dxa"/>
          </w:tcPr>
          <w:p w14:paraId="2040F229" w14:textId="548EAA95" w:rsidR="00F2113D" w:rsidRPr="008931FB" w:rsidRDefault="00736CEA"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RECORDANDO el documento titulado “Armonizar la gestión de las aguas </w:t>
            </w:r>
            <w:r w:rsidRPr="008931FB">
              <w:rPr>
                <w:rFonts w:asciiTheme="minorHAnsi" w:hAnsiTheme="minorHAnsi" w:cstheme="minorHAnsi"/>
                <w:strike/>
                <w:color w:val="000000" w:themeColor="text1"/>
                <w:sz w:val="20"/>
                <w:szCs w:val="20"/>
                <w:lang w:val="es-ES"/>
              </w:rPr>
              <w:t>y la conservación de los humedales: un importante desafío para Ramsar en el siglo XXI”</w:t>
            </w:r>
            <w:r w:rsidRPr="008931FB">
              <w:rPr>
                <w:rFonts w:asciiTheme="minorHAnsi" w:hAnsiTheme="minorHAnsi" w:cstheme="minorHAnsi"/>
                <w:i/>
                <w:iCs/>
                <w:strike/>
                <w:color w:val="000000" w:themeColor="text1"/>
                <w:sz w:val="20"/>
                <w:szCs w:val="20"/>
                <w:lang w:val="es-ES"/>
              </w:rPr>
              <w:t xml:space="preserve">, </w:t>
            </w:r>
            <w:r w:rsidRPr="008931FB">
              <w:rPr>
                <w:rFonts w:asciiTheme="minorHAnsi" w:hAnsiTheme="minorHAnsi" w:cstheme="minorHAnsi"/>
                <w:strike/>
                <w:color w:val="000000" w:themeColor="text1"/>
                <w:sz w:val="20"/>
                <w:szCs w:val="20"/>
                <w:lang w:val="es-ES"/>
              </w:rPr>
              <w:t>presentado en sesión plenaria de esta reunión por la UICN el 20 de marzo de 1996 como parte de los “Temas para el Futuro”;</w:t>
            </w:r>
            <w:r w:rsidR="00EF5A37" w:rsidRPr="008931FB">
              <w:rPr>
                <w:rFonts w:asciiTheme="minorHAnsi" w:hAnsiTheme="minorHAnsi" w:cstheme="minorHAnsi"/>
                <w:strike/>
                <w:color w:val="000000" w:themeColor="text1"/>
                <w:sz w:val="20"/>
                <w:szCs w:val="20"/>
                <w:lang w:val="es-ES"/>
              </w:rPr>
              <w:t xml:space="preserve"> </w:t>
            </w:r>
            <w:r w:rsidRPr="008931FB">
              <w:rPr>
                <w:rFonts w:asciiTheme="minorHAnsi" w:hAnsiTheme="minorHAnsi" w:cstheme="minorHAnsi"/>
                <w:strike/>
                <w:color w:val="000000" w:themeColor="text1"/>
                <w:sz w:val="20"/>
                <w:szCs w:val="20"/>
                <w:lang w:val="es-ES"/>
              </w:rPr>
              <w:t>y</w:t>
            </w:r>
          </w:p>
        </w:tc>
        <w:tc>
          <w:tcPr>
            <w:tcW w:w="3057" w:type="dxa"/>
          </w:tcPr>
          <w:p w14:paraId="7696C1D8" w14:textId="20E70F8A" w:rsidR="00905EE9" w:rsidRPr="008931FB" w:rsidRDefault="00B74FCA"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436C50" w:rsidRPr="008931FB">
              <w:rPr>
                <w:rFonts w:cstheme="minorHAnsi"/>
                <w:sz w:val="20"/>
                <w:szCs w:val="20"/>
                <w:lang w:val="es-ES"/>
              </w:rPr>
              <w:t>4</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436C50" w:rsidRPr="008931FB">
              <w:rPr>
                <w:rFonts w:cstheme="minorHAnsi"/>
                <w:sz w:val="20"/>
                <w:szCs w:val="20"/>
                <w:lang w:val="es-ES"/>
              </w:rPr>
              <w:t>VI.23</w:t>
            </w:r>
            <w:r w:rsidRPr="008931FB">
              <w:rPr>
                <w:rFonts w:cstheme="minorHAnsi"/>
                <w:sz w:val="20"/>
                <w:szCs w:val="20"/>
                <w:lang w:val="es-ES"/>
              </w:rPr>
              <w:sym w:font="Symbol" w:char="F05D"/>
            </w:r>
          </w:p>
          <w:p w14:paraId="10976918" w14:textId="77777777" w:rsidR="00CA34A8" w:rsidRPr="008931FB" w:rsidRDefault="00CA34A8" w:rsidP="00605CB1">
            <w:pPr>
              <w:tabs>
                <w:tab w:val="left" w:pos="397"/>
                <w:tab w:val="left" w:pos="794"/>
                <w:tab w:val="left" w:pos="1191"/>
                <w:tab w:val="left" w:pos="1588"/>
                <w:tab w:val="left" w:pos="1985"/>
              </w:tabs>
              <w:rPr>
                <w:rFonts w:cstheme="minorHAnsi"/>
                <w:sz w:val="20"/>
                <w:szCs w:val="20"/>
                <w:lang w:val="es-ES"/>
              </w:rPr>
            </w:pPr>
          </w:p>
          <w:p w14:paraId="1BA7674E" w14:textId="674C5C94" w:rsidR="00CA34A8" w:rsidRPr="008931FB" w:rsidRDefault="00EF5A37"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propone su supresión porque es obsoleto</w:t>
            </w:r>
            <w:r w:rsidR="00D019B7" w:rsidRPr="008931FB">
              <w:rPr>
                <w:rFonts w:cstheme="minorHAnsi"/>
                <w:sz w:val="20"/>
                <w:szCs w:val="20"/>
                <w:lang w:val="es-ES"/>
              </w:rPr>
              <w:t>.</w:t>
            </w:r>
            <w:r w:rsidR="00CA34A8" w:rsidRPr="008931FB">
              <w:rPr>
                <w:rFonts w:cstheme="minorHAnsi"/>
                <w:sz w:val="20"/>
                <w:szCs w:val="20"/>
                <w:lang w:val="es-ES"/>
              </w:rPr>
              <w:t xml:space="preserve"> </w:t>
            </w:r>
          </w:p>
        </w:tc>
      </w:tr>
      <w:tr w:rsidR="00F2113D" w:rsidRPr="00C15CAB" w14:paraId="06D4A319" w14:textId="77777777" w:rsidTr="00C72C2B">
        <w:tc>
          <w:tcPr>
            <w:tcW w:w="5944" w:type="dxa"/>
          </w:tcPr>
          <w:p w14:paraId="1D7EA14E" w14:textId="77777777" w:rsidR="003E3C4F"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RECORDANDO ADEMAS los siguientes objetivos del Plan Estratégico 1997-2002:</w:t>
            </w:r>
          </w:p>
          <w:p w14:paraId="1A658DBF" w14:textId="4ABBB0E8" w:rsidR="00736CEA"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2.2 integrar la conservación y el uso racional de los humedales en la planificación del uso del suelo, la gestión de las aguas subterráneas, las cuencas fluviales y las zonas costeras; </w:t>
            </w:r>
          </w:p>
          <w:p w14:paraId="44FB88DE" w14:textId="77777777" w:rsidR="00736CEA"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2.4 facilitar evaluaciones económicas de los beneficios y funciones de los humedales; </w:t>
            </w:r>
          </w:p>
          <w:p w14:paraId="00BE7422" w14:textId="77777777" w:rsidR="00736CEA"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2.7 promover la participación activa e informada de las comunidades locales, con inclusión de las poblaciones indígenas y, en particular, las mujeres, en la conservación y el uso racional de los humedales; </w:t>
            </w:r>
          </w:p>
          <w:p w14:paraId="2579FAC5" w14:textId="77777777" w:rsidR="00736CEA"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4.2 identificar las necesidades de formación, particularmente en los países en desarrollo, y aplicar medidas de seguimiento; </w:t>
            </w:r>
          </w:p>
          <w:p w14:paraId="539616CE" w14:textId="77777777" w:rsidR="00736CEA"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6.3 someter continuamente a examen los Criterios de Ramsar para identificar los humedales de importancia internacional; </w:t>
            </w:r>
          </w:p>
          <w:p w14:paraId="272B546F" w14:textId="3B7BF1BC" w:rsidR="00F2113D" w:rsidRPr="008931FB" w:rsidRDefault="00736CEA" w:rsidP="003E3C4F">
            <w:pPr>
              <w:pStyle w:val="NormalWeb"/>
              <w:spacing w:before="0" w:beforeAutospacing="0" w:after="0" w:afterAutospacing="0"/>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7.2 reforzar y formalizar los vínculos entre Ramsar y otros organismos y convenios internacionales y/o regionales; </w:t>
            </w:r>
          </w:p>
        </w:tc>
        <w:tc>
          <w:tcPr>
            <w:tcW w:w="3057" w:type="dxa"/>
          </w:tcPr>
          <w:p w14:paraId="4452FCB7" w14:textId="08252AF7" w:rsidR="00FE7510" w:rsidRPr="008931FB" w:rsidRDefault="00B74FCA" w:rsidP="00B2331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436C50" w:rsidRPr="008931FB">
              <w:rPr>
                <w:rFonts w:cstheme="minorHAnsi"/>
                <w:sz w:val="20"/>
                <w:szCs w:val="20"/>
                <w:lang w:val="es-ES"/>
              </w:rPr>
              <w:t>5</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436C50" w:rsidRPr="008931FB">
              <w:rPr>
                <w:rFonts w:cstheme="minorHAnsi"/>
                <w:sz w:val="20"/>
                <w:szCs w:val="20"/>
                <w:lang w:val="es-ES"/>
              </w:rPr>
              <w:t>VI.23</w:t>
            </w:r>
            <w:r w:rsidRPr="008931FB">
              <w:rPr>
                <w:rFonts w:cstheme="minorHAnsi"/>
                <w:sz w:val="20"/>
                <w:szCs w:val="20"/>
                <w:lang w:val="es-ES"/>
              </w:rPr>
              <w:sym w:font="Symbol" w:char="F05D"/>
            </w:r>
          </w:p>
          <w:p w14:paraId="3EB5E2E1" w14:textId="77777777" w:rsidR="00AD609A" w:rsidRPr="008931FB" w:rsidRDefault="00AD609A" w:rsidP="00B2331A">
            <w:pPr>
              <w:tabs>
                <w:tab w:val="left" w:pos="397"/>
                <w:tab w:val="left" w:pos="794"/>
                <w:tab w:val="left" w:pos="1191"/>
                <w:tab w:val="left" w:pos="1588"/>
                <w:tab w:val="left" w:pos="1985"/>
              </w:tabs>
              <w:rPr>
                <w:rFonts w:cstheme="minorHAnsi"/>
                <w:sz w:val="20"/>
                <w:szCs w:val="20"/>
                <w:lang w:val="es-ES"/>
              </w:rPr>
            </w:pPr>
          </w:p>
          <w:p w14:paraId="62CDA8E1" w14:textId="14F908A4" w:rsidR="00D019B7" w:rsidRPr="008931FB" w:rsidRDefault="00830E34" w:rsidP="00B2331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propone su supresión porque es obsoleto</w:t>
            </w:r>
            <w:r w:rsidR="00D019B7" w:rsidRPr="008931FB">
              <w:rPr>
                <w:rFonts w:cstheme="minorHAnsi"/>
                <w:sz w:val="20"/>
                <w:szCs w:val="20"/>
                <w:lang w:val="es-ES"/>
              </w:rPr>
              <w:t>.</w:t>
            </w:r>
          </w:p>
        </w:tc>
      </w:tr>
      <w:tr w:rsidR="00F2113D" w:rsidRPr="00C15CAB" w14:paraId="63FB1463" w14:textId="77777777" w:rsidTr="00C72C2B">
        <w:trPr>
          <w:cantSplit/>
        </w:trPr>
        <w:tc>
          <w:tcPr>
            <w:tcW w:w="5944" w:type="dxa"/>
          </w:tcPr>
          <w:p w14:paraId="567DEE31" w14:textId="39C866D6" w:rsidR="00F2113D" w:rsidRPr="008931FB" w:rsidRDefault="00736CEA"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el Preámbulo a los Artículos de la Convención, que reconoce las funciones ecológicas fundamentales de los humedales como reguladores de los regímenes hidrológicos y como hábitat de una fauna y flora características, especialmente de aves acuáticas</w:t>
            </w:r>
            <w:r w:rsidR="00CE36B1" w:rsidRPr="008931FB">
              <w:rPr>
                <w:rFonts w:asciiTheme="minorHAnsi" w:hAnsiTheme="minorHAnsi" w:cstheme="minorHAnsi"/>
                <w:sz w:val="20"/>
                <w:szCs w:val="20"/>
                <w:lang w:val="es-ES"/>
              </w:rPr>
              <w:t>;</w:t>
            </w:r>
          </w:p>
        </w:tc>
        <w:tc>
          <w:tcPr>
            <w:tcW w:w="3057" w:type="dxa"/>
          </w:tcPr>
          <w:p w14:paraId="3827A53E" w14:textId="0B91D47E" w:rsidR="00135AB1" w:rsidRPr="008931FB" w:rsidRDefault="00336459"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EF49F2" w:rsidRPr="008931FB">
              <w:rPr>
                <w:rFonts w:cstheme="minorHAnsi"/>
                <w:sz w:val="20"/>
                <w:szCs w:val="20"/>
                <w:lang w:val="es-ES"/>
              </w:rPr>
              <w:t>1</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EF49F2" w:rsidRPr="008931FB">
              <w:rPr>
                <w:rFonts w:cstheme="minorHAnsi"/>
                <w:sz w:val="20"/>
                <w:szCs w:val="20"/>
                <w:lang w:val="es-ES"/>
              </w:rPr>
              <w:t>VIII</w:t>
            </w:r>
            <w:r w:rsidR="006F53DE" w:rsidRPr="008931FB">
              <w:rPr>
                <w:rFonts w:cstheme="minorHAnsi"/>
                <w:sz w:val="20"/>
                <w:szCs w:val="20"/>
                <w:lang w:val="es-ES"/>
              </w:rPr>
              <w:t>.1</w:t>
            </w:r>
            <w:r w:rsidRPr="008931FB">
              <w:rPr>
                <w:rFonts w:cstheme="minorHAnsi"/>
                <w:sz w:val="20"/>
                <w:szCs w:val="20"/>
                <w:lang w:val="es-ES"/>
              </w:rPr>
              <w:sym w:font="Symbol" w:char="F05D"/>
            </w:r>
          </w:p>
        </w:tc>
      </w:tr>
      <w:tr w:rsidR="00F2113D" w:rsidRPr="00C15CAB" w14:paraId="4583A252" w14:textId="77777777" w:rsidTr="00C72C2B">
        <w:tc>
          <w:tcPr>
            <w:tcW w:w="5944" w:type="dxa"/>
          </w:tcPr>
          <w:p w14:paraId="324A0424" w14:textId="4BE7F7B3" w:rsidR="00F2113D" w:rsidRPr="008931FB" w:rsidRDefault="00736CEA"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RECORDANDO la Resolución VI.23, que identificaba la armonización del manejo de los recursos hídricos y la conservación de los humedales como desafío clave para la Convención en el siglo XXI</w:t>
            </w:r>
            <w:r w:rsidR="006F53DE" w:rsidRPr="008931FB">
              <w:rPr>
                <w:rFonts w:asciiTheme="minorHAnsi" w:hAnsiTheme="minorHAnsi" w:cstheme="minorHAnsi"/>
                <w:strike/>
                <w:sz w:val="20"/>
                <w:szCs w:val="20"/>
                <w:lang w:val="es-ES"/>
              </w:rPr>
              <w:t>;</w:t>
            </w:r>
          </w:p>
        </w:tc>
        <w:tc>
          <w:tcPr>
            <w:tcW w:w="3057" w:type="dxa"/>
          </w:tcPr>
          <w:p w14:paraId="5C8D9B50" w14:textId="13E15932" w:rsidR="00336459"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2</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01DE3AD5" w14:textId="0DB3E74F" w:rsidR="00D11C18" w:rsidRPr="008931FB" w:rsidRDefault="00A13D6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porque la </w:t>
            </w:r>
            <w:r w:rsidR="003E3C4F" w:rsidRPr="008931FB">
              <w:rPr>
                <w:rFonts w:cstheme="minorHAnsi"/>
                <w:sz w:val="20"/>
                <w:szCs w:val="20"/>
                <w:lang w:val="es-ES"/>
              </w:rPr>
              <w:t xml:space="preserve">Resolución </w:t>
            </w:r>
            <w:r w:rsidR="00C17395" w:rsidRPr="008931FB">
              <w:rPr>
                <w:rFonts w:cstheme="minorHAnsi"/>
                <w:sz w:val="20"/>
                <w:szCs w:val="20"/>
                <w:lang w:val="es-ES"/>
              </w:rPr>
              <w:t xml:space="preserve">VI.23 </w:t>
            </w:r>
            <w:r w:rsidRPr="008931FB">
              <w:rPr>
                <w:rFonts w:cstheme="minorHAnsi"/>
                <w:sz w:val="20"/>
                <w:szCs w:val="20"/>
                <w:lang w:val="es-ES"/>
              </w:rPr>
              <w:t>ya se cita en el primer párrafo de la resolución consolidada.</w:t>
            </w:r>
          </w:p>
        </w:tc>
      </w:tr>
      <w:tr w:rsidR="00F2113D" w:rsidRPr="00C15CAB" w14:paraId="5506FE26" w14:textId="77777777" w:rsidTr="00C72C2B">
        <w:tc>
          <w:tcPr>
            <w:tcW w:w="5944" w:type="dxa"/>
          </w:tcPr>
          <w:p w14:paraId="65F6EC52" w14:textId="1AD36D4D" w:rsidR="00F2113D" w:rsidRPr="008931FB" w:rsidRDefault="00736CEA"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RECORDANDO ADEMÁS la Resolución VII.18, que encargaba al Grupo de Examen Científico y Técnico (GECT) que examinase los conocimientos existentes en la esfera de la asignación y el manejo de los recursos hídricos para mantener las funciones de los ecosistemas de humedales, que informase a la COP8 sobre sus conclusiones y que, de ser posible, proporcionase a las Partes Contratantes orientaciones al respecto</w:t>
            </w:r>
            <w:r w:rsidR="003E3C4F" w:rsidRPr="008931FB">
              <w:rPr>
                <w:rFonts w:asciiTheme="minorHAnsi" w:hAnsiTheme="minorHAnsi" w:cstheme="minorHAnsi"/>
                <w:strike/>
                <w:sz w:val="20"/>
                <w:szCs w:val="20"/>
                <w:lang w:val="es-ES"/>
              </w:rPr>
              <w:t>;</w:t>
            </w:r>
          </w:p>
        </w:tc>
        <w:tc>
          <w:tcPr>
            <w:tcW w:w="3057" w:type="dxa"/>
          </w:tcPr>
          <w:p w14:paraId="4CD4F009" w14:textId="5528336F" w:rsidR="00336459"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200978D7" w14:textId="77777777" w:rsidR="00C72C2B" w:rsidRPr="008931FB" w:rsidRDefault="00C72C2B" w:rsidP="00605CB1">
            <w:pPr>
              <w:tabs>
                <w:tab w:val="left" w:pos="397"/>
                <w:tab w:val="left" w:pos="794"/>
                <w:tab w:val="left" w:pos="1191"/>
                <w:tab w:val="left" w:pos="1588"/>
                <w:tab w:val="left" w:pos="1985"/>
              </w:tabs>
              <w:rPr>
                <w:rFonts w:cstheme="minorHAnsi"/>
                <w:sz w:val="20"/>
                <w:szCs w:val="20"/>
                <w:lang w:val="es-ES"/>
              </w:rPr>
            </w:pPr>
          </w:p>
          <w:p w14:paraId="266D9557" w14:textId="255C06BA" w:rsidR="00BA5F83" w:rsidRPr="008931FB" w:rsidRDefault="001603C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porque la </w:t>
            </w:r>
            <w:r w:rsidR="003E3C4F" w:rsidRPr="008931FB">
              <w:rPr>
                <w:rFonts w:cstheme="minorHAnsi"/>
                <w:sz w:val="20"/>
                <w:szCs w:val="20"/>
                <w:lang w:val="es-ES"/>
              </w:rPr>
              <w:t xml:space="preserve">Resolución </w:t>
            </w:r>
            <w:r w:rsidR="00D02369" w:rsidRPr="008931FB">
              <w:rPr>
                <w:rFonts w:cstheme="minorHAnsi"/>
                <w:sz w:val="20"/>
                <w:szCs w:val="20"/>
                <w:lang w:val="es-ES"/>
              </w:rPr>
              <w:t xml:space="preserve">VII.18 </w:t>
            </w:r>
            <w:r w:rsidRPr="008931FB">
              <w:rPr>
                <w:rFonts w:cstheme="minorHAnsi"/>
                <w:sz w:val="20"/>
                <w:szCs w:val="20"/>
                <w:lang w:val="es-ES"/>
              </w:rPr>
              <w:t xml:space="preserve">ya se cita en el primer párrafo de la resolución consolidada; el resto </w:t>
            </w:r>
            <w:r w:rsidR="002A0F39" w:rsidRPr="008931FB">
              <w:rPr>
                <w:rFonts w:cstheme="minorHAnsi"/>
                <w:sz w:val="20"/>
                <w:szCs w:val="20"/>
                <w:lang w:val="es-ES"/>
              </w:rPr>
              <w:t>se refiere a plazos concretos y es obsoleto</w:t>
            </w:r>
            <w:r w:rsidR="00D02369" w:rsidRPr="008931FB">
              <w:rPr>
                <w:rFonts w:cstheme="minorHAnsi"/>
                <w:sz w:val="20"/>
                <w:szCs w:val="20"/>
                <w:lang w:val="es-ES"/>
              </w:rPr>
              <w:t>.</w:t>
            </w:r>
          </w:p>
        </w:tc>
      </w:tr>
      <w:tr w:rsidR="003936A0" w:rsidRPr="00C15CAB" w14:paraId="67B510CB" w14:textId="77777777" w:rsidTr="00C72C2B">
        <w:tc>
          <w:tcPr>
            <w:tcW w:w="5944" w:type="dxa"/>
          </w:tcPr>
          <w:p w14:paraId="0850E5F4" w14:textId="4AD49CB4" w:rsidR="003936A0" w:rsidRPr="008931FB" w:rsidRDefault="00736CEA"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TOMANDO NOTA de la Decisión IV/4 del Convenio sobre la Diversidad Biológica (CDB), que identificaba la Convención de Ramsar como asociado principal para las acciones relativas a la conservación y al uso racional de los humedales, en especial de los ecosistemas de las aguas continentales, incluyendo las acciones relacionadas con la asignación y el manejo de los recursos hídricos para el mantenimiento de la biodiversidad de las aguas continentales</w:t>
            </w:r>
            <w:r w:rsidR="006F53DE" w:rsidRPr="008931FB">
              <w:rPr>
                <w:rFonts w:asciiTheme="minorHAnsi" w:hAnsiTheme="minorHAnsi" w:cstheme="minorHAnsi"/>
                <w:sz w:val="20"/>
                <w:szCs w:val="20"/>
                <w:lang w:val="es-ES"/>
              </w:rPr>
              <w:t>;</w:t>
            </w:r>
          </w:p>
        </w:tc>
        <w:tc>
          <w:tcPr>
            <w:tcW w:w="3057" w:type="dxa"/>
          </w:tcPr>
          <w:p w14:paraId="22927591" w14:textId="6FA40EAE"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4</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3936A0" w:rsidRPr="00C15CAB" w14:paraId="2E5E390D" w14:textId="77777777" w:rsidTr="00C72C2B">
        <w:tc>
          <w:tcPr>
            <w:tcW w:w="5944" w:type="dxa"/>
          </w:tcPr>
          <w:p w14:paraId="285222C6" w14:textId="77658E93" w:rsidR="003936A0" w:rsidRPr="008931FB" w:rsidRDefault="00736CEA" w:rsidP="003E3C4F">
            <w:pPr>
              <w:pStyle w:val="NormalWeb"/>
              <w:rPr>
                <w:rFonts w:asciiTheme="minorHAnsi" w:hAnsiTheme="minorHAnsi" w:cstheme="minorHAnsi"/>
                <w:sz w:val="20"/>
                <w:szCs w:val="20"/>
                <w:lang w:val="es-ES"/>
              </w:rPr>
            </w:pPr>
            <w:r w:rsidRPr="008931FB">
              <w:rPr>
                <w:rFonts w:asciiTheme="minorHAnsi" w:hAnsiTheme="minorHAnsi" w:cstheme="minorHAnsi"/>
                <w:strike/>
                <w:sz w:val="20"/>
                <w:szCs w:val="20"/>
                <w:lang w:val="es-ES"/>
              </w:rPr>
              <w:lastRenderedPageBreak/>
              <w:t>TOMANDO NOTA ASIMISMO del desarrollo, con arreglo al Plan de Trabajo Conjunto del CDB y la Convención de Ramsar 2000-2002, de la Iniciativa sobre las Cuencas Fluviales (RBI), cuya finalidad consiste en mejorar el intercambio de información y experiencia en la incorporación de los asuntos relacionados con los humedales y la biodiversidad al manejo de las cuencas fluviales, y que está desarrollando vínculos entre los organismos encargados de los humedales, la biodiversidad y el manejo de los recursos hídricos que promueven un manejo integrado de estos recursos</w:t>
            </w:r>
            <w:r w:rsidR="006F53DE" w:rsidRPr="008931FB">
              <w:rPr>
                <w:rFonts w:asciiTheme="minorHAnsi" w:hAnsiTheme="minorHAnsi" w:cstheme="minorHAnsi"/>
                <w:strike/>
                <w:sz w:val="20"/>
                <w:szCs w:val="20"/>
                <w:lang w:val="es-ES"/>
              </w:rPr>
              <w:t>;</w:t>
            </w:r>
          </w:p>
        </w:tc>
        <w:tc>
          <w:tcPr>
            <w:tcW w:w="3057" w:type="dxa"/>
          </w:tcPr>
          <w:p w14:paraId="720CD666" w14:textId="7D906CD1"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5</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718A0A67" w14:textId="77777777" w:rsidR="00822863" w:rsidRPr="008931FB" w:rsidRDefault="00822863" w:rsidP="00336459">
            <w:pPr>
              <w:tabs>
                <w:tab w:val="left" w:pos="397"/>
                <w:tab w:val="left" w:pos="794"/>
                <w:tab w:val="left" w:pos="1191"/>
                <w:tab w:val="left" w:pos="1588"/>
                <w:tab w:val="left" w:pos="1985"/>
              </w:tabs>
              <w:rPr>
                <w:rFonts w:cstheme="minorHAnsi"/>
                <w:sz w:val="20"/>
                <w:szCs w:val="20"/>
                <w:lang w:val="es-ES"/>
              </w:rPr>
            </w:pPr>
          </w:p>
          <w:p w14:paraId="57BDFB4A" w14:textId="5BFC1477" w:rsidR="00822863" w:rsidRPr="008931FB" w:rsidRDefault="00D91339"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porque el Plan de Trabajo </w:t>
            </w:r>
            <w:r w:rsidR="00822863" w:rsidRPr="008931FB">
              <w:rPr>
                <w:rFonts w:cstheme="minorHAnsi"/>
                <w:sz w:val="20"/>
                <w:szCs w:val="20"/>
                <w:lang w:val="es-ES"/>
              </w:rPr>
              <w:t>2000-2002</w:t>
            </w:r>
            <w:r w:rsidRPr="008931FB">
              <w:rPr>
                <w:rFonts w:cstheme="minorHAnsi"/>
                <w:sz w:val="20"/>
                <w:szCs w:val="20"/>
                <w:lang w:val="es-ES"/>
              </w:rPr>
              <w:t xml:space="preserve"> ya no es válido</w:t>
            </w:r>
            <w:r w:rsidR="00822863" w:rsidRPr="008931FB">
              <w:rPr>
                <w:rFonts w:cstheme="minorHAnsi"/>
                <w:sz w:val="20"/>
                <w:szCs w:val="20"/>
                <w:lang w:val="es-ES"/>
              </w:rPr>
              <w:t>.</w:t>
            </w:r>
          </w:p>
        </w:tc>
      </w:tr>
      <w:tr w:rsidR="003936A0" w:rsidRPr="00C15CAB" w14:paraId="77D3EF8A" w14:textId="77777777" w:rsidTr="00C72C2B">
        <w:tc>
          <w:tcPr>
            <w:tcW w:w="5944" w:type="dxa"/>
          </w:tcPr>
          <w:p w14:paraId="6FBF622A" w14:textId="71E96EFA" w:rsidR="003936A0" w:rsidRPr="008931FB" w:rsidRDefault="00736CEA" w:rsidP="00736CEA">
            <w:pPr>
              <w:pStyle w:val="NormalWeb"/>
              <w:rPr>
                <w:rFonts w:asciiTheme="minorHAnsi" w:hAnsiTheme="minorHAnsi" w:cstheme="minorHAnsi"/>
                <w:sz w:val="20"/>
                <w:szCs w:val="20"/>
                <w:u w:val="single"/>
                <w:lang w:val="es-ES"/>
              </w:rPr>
            </w:pPr>
            <w:r w:rsidRPr="008931FB">
              <w:rPr>
                <w:rFonts w:asciiTheme="minorHAnsi" w:hAnsiTheme="minorHAnsi" w:cstheme="minorHAnsi"/>
                <w:sz w:val="20"/>
                <w:szCs w:val="20"/>
                <w:lang w:val="es-ES"/>
              </w:rPr>
              <w:t xml:space="preserve">TENIENDO PRESENTE el Informe de la Comisión Mundial sobre Presas, que incluye orientaciones para la evaluación y valoración de las asignaciones de recursos hídricos en el proceso de adopción de decisiones para grandes presas, haciendo especial hincapié en las descargas de agua de presas con fines medioambientales, y </w:t>
            </w:r>
            <w:r w:rsidRPr="008931FB">
              <w:rPr>
                <w:rFonts w:asciiTheme="minorHAnsi" w:hAnsiTheme="minorHAnsi" w:cstheme="minorHAnsi"/>
                <w:strike/>
                <w:sz w:val="20"/>
                <w:szCs w:val="20"/>
                <w:lang w:val="es-ES"/>
              </w:rPr>
              <w:t>de</w:t>
            </w:r>
            <w:r w:rsidRPr="008931FB">
              <w:rPr>
                <w:rFonts w:asciiTheme="minorHAnsi" w:hAnsiTheme="minorHAnsi" w:cstheme="minorHAnsi"/>
                <w:sz w:val="20"/>
                <w:szCs w:val="20"/>
                <w:lang w:val="es-ES"/>
              </w:rPr>
              <w:t xml:space="preserve"> la Resolución VIII.2 sobre el mismo asunto</w:t>
            </w:r>
            <w:r w:rsidR="00D91339" w:rsidRPr="008931FB">
              <w:rPr>
                <w:rFonts w:asciiTheme="minorHAnsi" w:hAnsiTheme="minorHAnsi" w:cstheme="minorHAnsi"/>
                <w:sz w:val="20"/>
                <w:szCs w:val="20"/>
                <w:u w:val="single"/>
                <w:lang w:val="es-ES"/>
              </w:rPr>
              <w:t>,</w:t>
            </w:r>
            <w:r w:rsidRPr="008931FB">
              <w:rPr>
                <w:rFonts w:asciiTheme="minorHAnsi" w:hAnsiTheme="minorHAnsi" w:cstheme="minorHAnsi"/>
                <w:sz w:val="20"/>
                <w:szCs w:val="20"/>
                <w:lang w:val="es-ES"/>
              </w:rPr>
              <w:t xml:space="preserve"> adoptada en </w:t>
            </w:r>
            <w:r w:rsidRPr="008931FB">
              <w:rPr>
                <w:rFonts w:asciiTheme="minorHAnsi" w:hAnsiTheme="minorHAnsi" w:cstheme="minorHAnsi"/>
                <w:strike/>
                <w:sz w:val="20"/>
                <w:szCs w:val="20"/>
                <w:lang w:val="es-ES"/>
              </w:rPr>
              <w:t>esta reunión</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la octava reunión de la Conferencia de las Partes (Valencia, 2002);</w:t>
            </w:r>
          </w:p>
        </w:tc>
        <w:tc>
          <w:tcPr>
            <w:tcW w:w="3057" w:type="dxa"/>
          </w:tcPr>
          <w:p w14:paraId="1C25D92D" w14:textId="583BFC60"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6</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730946D2" w14:textId="77777777" w:rsidR="007F0CA6" w:rsidRPr="008931FB" w:rsidRDefault="007F0CA6" w:rsidP="00336459">
            <w:pPr>
              <w:tabs>
                <w:tab w:val="left" w:pos="397"/>
                <w:tab w:val="left" w:pos="794"/>
                <w:tab w:val="left" w:pos="1191"/>
                <w:tab w:val="left" w:pos="1588"/>
                <w:tab w:val="left" w:pos="1985"/>
              </w:tabs>
              <w:rPr>
                <w:rFonts w:cstheme="minorHAnsi"/>
                <w:sz w:val="20"/>
                <w:szCs w:val="20"/>
                <w:lang w:val="es-ES"/>
              </w:rPr>
            </w:pPr>
          </w:p>
          <w:p w14:paraId="45EEDE53" w14:textId="73327618" w:rsidR="007F0CA6" w:rsidRPr="008931FB" w:rsidRDefault="00D91339"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ha actualizado la referencia al momento de la adopción</w:t>
            </w:r>
            <w:r w:rsidR="007F0CA6" w:rsidRPr="008931FB">
              <w:rPr>
                <w:rFonts w:cstheme="minorHAnsi"/>
                <w:sz w:val="20"/>
                <w:szCs w:val="20"/>
                <w:lang w:val="es-ES"/>
              </w:rPr>
              <w:t>.</w:t>
            </w:r>
          </w:p>
        </w:tc>
      </w:tr>
      <w:tr w:rsidR="003936A0" w:rsidRPr="00C15CAB" w14:paraId="635F7A58" w14:textId="77777777" w:rsidTr="00C72C2B">
        <w:tc>
          <w:tcPr>
            <w:tcW w:w="5944" w:type="dxa"/>
          </w:tcPr>
          <w:p w14:paraId="189975B9" w14:textId="4BC871B6" w:rsidR="003936A0" w:rsidRPr="008931FB" w:rsidRDefault="00A13D07"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la contribución vital que suelen aportar los humedales para garantizar la asignación de los recursos hídricos de los que depende el bienestar de los seres humanos, incluyendo la seguridad en materia de alimentos y abastecimiento de agua, y para el control de las inundaciones y el alivio de la pobreza; pero CONSCIENTE TAMBIÉN de la creciente demanda de agua dulce en muchas partes del mundo y de la amenaza que esto supone para el mantenimiento de las funciones de los ecosistemas de humedales y de su biodiversidad</w:t>
            </w:r>
            <w:r w:rsidR="006F53DE" w:rsidRPr="008931FB">
              <w:rPr>
                <w:rFonts w:asciiTheme="minorHAnsi" w:hAnsiTheme="minorHAnsi" w:cstheme="minorHAnsi"/>
                <w:sz w:val="20"/>
                <w:szCs w:val="20"/>
                <w:lang w:val="es-ES"/>
              </w:rPr>
              <w:t>;</w:t>
            </w:r>
          </w:p>
        </w:tc>
        <w:tc>
          <w:tcPr>
            <w:tcW w:w="3057" w:type="dxa"/>
          </w:tcPr>
          <w:p w14:paraId="524605F5" w14:textId="148135FD"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7</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3936A0" w:rsidRPr="00C15CAB" w14:paraId="46FD5720" w14:textId="77777777" w:rsidTr="00C72C2B">
        <w:tc>
          <w:tcPr>
            <w:tcW w:w="5944" w:type="dxa"/>
          </w:tcPr>
          <w:p w14:paraId="60E562D9" w14:textId="158AAA99" w:rsidR="003936A0" w:rsidRPr="008931FB" w:rsidRDefault="00A13D07"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ASIMISMO la importancia que se concedió a los recursos de agua dulce en el período extraordinario de sesiones de la Asamblea General de Naciones Unidas para realizar un examen y una evaluación de la aplicación del Programa 21, y la posterior reunión de la Comisión sobre el Desarrollo Sostenible en mayo de 1998, que en su informe relativo a Enfoques estratégicos del manejo de los recursos de agua dulce, recomendó que se apoyara la aplicación, entre otros tratados, de la Convención de Ramsar</w:t>
            </w:r>
            <w:r w:rsidR="006F53DE" w:rsidRPr="008931FB">
              <w:rPr>
                <w:rFonts w:asciiTheme="minorHAnsi" w:hAnsiTheme="minorHAnsi" w:cstheme="minorHAnsi"/>
                <w:sz w:val="20"/>
                <w:szCs w:val="20"/>
                <w:lang w:val="es-ES"/>
              </w:rPr>
              <w:t>;</w:t>
            </w:r>
          </w:p>
        </w:tc>
        <w:tc>
          <w:tcPr>
            <w:tcW w:w="3057" w:type="dxa"/>
          </w:tcPr>
          <w:p w14:paraId="5B0E19B7" w14:textId="0B994886"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8</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3936A0" w:rsidRPr="00C15CAB" w14:paraId="346ADD3C" w14:textId="77777777" w:rsidTr="00C72C2B">
        <w:tc>
          <w:tcPr>
            <w:tcW w:w="5944" w:type="dxa"/>
          </w:tcPr>
          <w:p w14:paraId="000431B5" w14:textId="13733525" w:rsidR="003936A0" w:rsidRPr="008931FB" w:rsidRDefault="00A13D07"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RECONOCIENDO que, en la Sesión Técnica 1, la presente reunión de la Conferencia de las Partes Contratantes ha examinado y analizado los Lineamientos para la asignación y el manejo de los recursos hídricos a fin de mantener las funciones ecológicas de los humedales</w:t>
            </w:r>
            <w:r w:rsidR="006F53DE" w:rsidRPr="008931FB">
              <w:rPr>
                <w:rFonts w:asciiTheme="minorHAnsi" w:hAnsiTheme="minorHAnsi" w:cstheme="minorHAnsi"/>
                <w:strike/>
                <w:sz w:val="20"/>
                <w:szCs w:val="20"/>
                <w:lang w:val="es-ES"/>
              </w:rPr>
              <w:t>;</w:t>
            </w:r>
          </w:p>
        </w:tc>
        <w:tc>
          <w:tcPr>
            <w:tcW w:w="3057" w:type="dxa"/>
          </w:tcPr>
          <w:p w14:paraId="3BF3A061" w14:textId="5215D5BA"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CE36B1" w:rsidRPr="008931FB">
              <w:rPr>
                <w:rFonts w:cstheme="minorHAnsi"/>
                <w:sz w:val="20"/>
                <w:szCs w:val="20"/>
                <w:lang w:val="es-ES"/>
              </w:rPr>
              <w:t>9</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0C5C88DA" w14:textId="77777777" w:rsidR="00D35DEF" w:rsidRPr="008931FB" w:rsidRDefault="00D35DEF" w:rsidP="00336459">
            <w:pPr>
              <w:tabs>
                <w:tab w:val="left" w:pos="397"/>
                <w:tab w:val="left" w:pos="794"/>
                <w:tab w:val="left" w:pos="1191"/>
                <w:tab w:val="left" w:pos="1588"/>
                <w:tab w:val="left" w:pos="1985"/>
              </w:tabs>
              <w:rPr>
                <w:rFonts w:cstheme="minorHAnsi"/>
                <w:sz w:val="20"/>
                <w:szCs w:val="20"/>
                <w:lang w:val="es-ES"/>
              </w:rPr>
            </w:pPr>
          </w:p>
          <w:p w14:paraId="54FACBD7" w14:textId="14D59C31" w:rsidR="007959CC" w:rsidRPr="008931FB" w:rsidRDefault="00480B48"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esto se refiere a una sesión técnica en la </w:t>
            </w:r>
            <w:r w:rsidR="00D35DEF" w:rsidRPr="008931FB">
              <w:rPr>
                <w:rFonts w:cstheme="minorHAnsi"/>
                <w:sz w:val="20"/>
                <w:szCs w:val="20"/>
                <w:lang w:val="es-ES"/>
              </w:rPr>
              <w:t xml:space="preserve">COP8. </w:t>
            </w:r>
          </w:p>
        </w:tc>
      </w:tr>
      <w:tr w:rsidR="003936A0" w:rsidRPr="00C15CAB" w14:paraId="31227200" w14:textId="77777777" w:rsidTr="00C72C2B">
        <w:tc>
          <w:tcPr>
            <w:tcW w:w="5944" w:type="dxa"/>
          </w:tcPr>
          <w:p w14:paraId="02B61061" w14:textId="39C9396C" w:rsidR="003936A0" w:rsidRPr="008931FB" w:rsidRDefault="00A13D07"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TOMANDO NOTA de que el GECT ha preparado orientaciones técnicas adicionales, con inclusiones de estudios de casos, sobre la utilización de instrumentos y metodologías para la asignación y el manejo de los recursos hídricos a fin de mantener las funciones de los ecosistemas de humedales, y de que estas orientaciones se han facilitado como documento informativo a la presente reunión de la Conferencia (COP8 DOC. 9); </w:t>
            </w:r>
          </w:p>
        </w:tc>
        <w:tc>
          <w:tcPr>
            <w:tcW w:w="3057" w:type="dxa"/>
          </w:tcPr>
          <w:p w14:paraId="1D9F1AF4" w14:textId="02698CCF" w:rsidR="003936A0"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CE36B1" w:rsidRPr="008931FB">
              <w:rPr>
                <w:rFonts w:cstheme="minorHAnsi"/>
                <w:sz w:val="20"/>
                <w:szCs w:val="20"/>
                <w:lang w:val="es-ES"/>
              </w:rPr>
              <w:t>0</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7BD9C194" w14:textId="77777777" w:rsidR="00D35DEF" w:rsidRPr="008931FB" w:rsidRDefault="00D35DEF" w:rsidP="00336459">
            <w:pPr>
              <w:tabs>
                <w:tab w:val="left" w:pos="397"/>
                <w:tab w:val="left" w:pos="794"/>
                <w:tab w:val="left" w:pos="1191"/>
                <w:tab w:val="left" w:pos="1588"/>
                <w:tab w:val="left" w:pos="1985"/>
              </w:tabs>
              <w:rPr>
                <w:rFonts w:cstheme="minorHAnsi"/>
                <w:sz w:val="20"/>
                <w:szCs w:val="20"/>
                <w:lang w:val="es-ES"/>
              </w:rPr>
            </w:pPr>
          </w:p>
          <w:p w14:paraId="6BE451C9" w14:textId="29CB9228" w:rsidR="00D35DEF" w:rsidRPr="008931FB" w:rsidRDefault="003A4B62"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esto se refiere a la disponibilidad de documentos en la </w:t>
            </w:r>
            <w:r w:rsidR="00D35DEF" w:rsidRPr="008931FB">
              <w:rPr>
                <w:rFonts w:cstheme="minorHAnsi"/>
                <w:sz w:val="20"/>
                <w:szCs w:val="20"/>
                <w:lang w:val="es-ES"/>
              </w:rPr>
              <w:t>COP8.</w:t>
            </w:r>
          </w:p>
        </w:tc>
      </w:tr>
      <w:tr w:rsidR="00EF49F2" w:rsidRPr="00C15CAB" w14:paraId="03BD8541" w14:textId="77777777" w:rsidTr="00C72C2B">
        <w:tc>
          <w:tcPr>
            <w:tcW w:w="5944" w:type="dxa"/>
          </w:tcPr>
          <w:p w14:paraId="377E5DE4" w14:textId="59CCE093" w:rsidR="00EF49F2" w:rsidRPr="008931FB" w:rsidRDefault="00A13D07" w:rsidP="003E3C4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AGRADECIENDO al Gobierno de los Estados Unidos de América su apoyo financiero a la labor del GECT, que ha permitido, entre otras cosas, la preparación de los lineamientos y del documento de antecedentes sobre asignación y manejo de los recursos hídricos</w:t>
            </w:r>
            <w:r w:rsidR="006F53DE" w:rsidRPr="008931FB">
              <w:rPr>
                <w:rFonts w:asciiTheme="minorHAnsi" w:hAnsiTheme="minorHAnsi" w:cstheme="minorHAnsi"/>
                <w:strike/>
                <w:sz w:val="20"/>
                <w:szCs w:val="20"/>
                <w:lang w:val="es-ES"/>
              </w:rPr>
              <w:t>;</w:t>
            </w:r>
          </w:p>
        </w:tc>
        <w:tc>
          <w:tcPr>
            <w:tcW w:w="3057" w:type="dxa"/>
          </w:tcPr>
          <w:p w14:paraId="05E4BAF0" w14:textId="3DB5D576" w:rsidR="00EF49F2" w:rsidRPr="008931FB" w:rsidRDefault="006F53DE"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CE36B1"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32E44B20" w14:textId="77777777" w:rsidR="00C72C2B" w:rsidRPr="008931FB" w:rsidRDefault="00C72C2B" w:rsidP="00336459">
            <w:pPr>
              <w:tabs>
                <w:tab w:val="left" w:pos="397"/>
                <w:tab w:val="left" w:pos="794"/>
                <w:tab w:val="left" w:pos="1191"/>
                <w:tab w:val="left" w:pos="1588"/>
                <w:tab w:val="left" w:pos="1985"/>
              </w:tabs>
              <w:rPr>
                <w:rFonts w:cstheme="minorHAnsi"/>
                <w:sz w:val="20"/>
                <w:szCs w:val="20"/>
                <w:lang w:val="es-ES"/>
              </w:rPr>
            </w:pPr>
          </w:p>
          <w:p w14:paraId="7B22DE77" w14:textId="3948553A" w:rsidR="003D1B42" w:rsidRPr="008931FB" w:rsidRDefault="00D81BC5" w:rsidP="00336459">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esto se refiere solo a la </w:t>
            </w:r>
            <w:r w:rsidR="003D1B42" w:rsidRPr="008931FB">
              <w:rPr>
                <w:rFonts w:cstheme="minorHAnsi"/>
                <w:sz w:val="20"/>
                <w:szCs w:val="20"/>
                <w:lang w:val="es-ES"/>
              </w:rPr>
              <w:t>COP8</w:t>
            </w:r>
            <w:r w:rsidRPr="008931FB">
              <w:rPr>
                <w:rFonts w:cstheme="minorHAnsi"/>
                <w:sz w:val="20"/>
                <w:szCs w:val="20"/>
                <w:lang w:val="es-ES"/>
              </w:rPr>
              <w:t xml:space="preserve"> y la expresión de agradecimiento sigue constando en acta</w:t>
            </w:r>
            <w:r w:rsidR="003D1B42" w:rsidRPr="008931FB">
              <w:rPr>
                <w:rFonts w:cstheme="minorHAnsi"/>
                <w:sz w:val="20"/>
                <w:szCs w:val="20"/>
                <w:lang w:val="es-ES"/>
              </w:rPr>
              <w:t>.</w:t>
            </w:r>
          </w:p>
        </w:tc>
      </w:tr>
      <w:tr w:rsidR="00763662" w:rsidRPr="00C15CAB" w14:paraId="11D96755" w14:textId="77777777" w:rsidTr="00C72C2B">
        <w:tc>
          <w:tcPr>
            <w:tcW w:w="5944" w:type="dxa"/>
          </w:tcPr>
          <w:p w14:paraId="18ADB20F" w14:textId="0F46FE4E" w:rsidR="00763662" w:rsidRPr="008931FB" w:rsidRDefault="00A13D07"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la importancia del ciclo integral del agua y la vinculación existente entre las aguas subterráneas y superficiales a efectos de su manejo y gestión, tanto en regiones áridas y semiáridas como en regiones húmedas</w:t>
            </w:r>
            <w:r w:rsidR="00043F1B" w:rsidRPr="008931FB">
              <w:rPr>
                <w:rFonts w:asciiTheme="minorHAnsi" w:hAnsiTheme="minorHAnsi" w:cstheme="minorHAnsi"/>
                <w:sz w:val="20"/>
                <w:szCs w:val="20"/>
                <w:lang w:val="es-ES"/>
              </w:rPr>
              <w:t>;</w:t>
            </w:r>
          </w:p>
        </w:tc>
        <w:tc>
          <w:tcPr>
            <w:tcW w:w="3057" w:type="dxa"/>
          </w:tcPr>
          <w:p w14:paraId="5A9499B4" w14:textId="18F367C2"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0DE79A53" w14:textId="77777777" w:rsidTr="00C72C2B">
        <w:tc>
          <w:tcPr>
            <w:tcW w:w="5944" w:type="dxa"/>
          </w:tcPr>
          <w:p w14:paraId="5C5DF2A8" w14:textId="5810FB65" w:rsidR="00763662" w:rsidRPr="008931FB" w:rsidRDefault="00A13D07"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lastRenderedPageBreak/>
              <w:t>TENIENDO EN CONSIDERACIÓN la urgente necesidad de disminuir la pérdida y degradación de los ecosistemas acuáticos, en el contexto de las políticas de desarrollo sostenible y mantenimiento de la biodiversidad</w:t>
            </w:r>
            <w:r w:rsidR="004A42DF" w:rsidRPr="008931FB">
              <w:rPr>
                <w:rFonts w:asciiTheme="minorHAnsi" w:hAnsiTheme="minorHAnsi" w:cstheme="minorHAnsi"/>
                <w:spacing w:val="-2"/>
                <w:sz w:val="20"/>
                <w:szCs w:val="20"/>
                <w:lang w:val="es-ES"/>
              </w:rPr>
              <w:t>;</w:t>
            </w:r>
          </w:p>
        </w:tc>
        <w:tc>
          <w:tcPr>
            <w:tcW w:w="3057" w:type="dxa"/>
          </w:tcPr>
          <w:p w14:paraId="1B32FB83" w14:textId="51F638F7"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2</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746C2427" w14:textId="77777777" w:rsidTr="00C72C2B">
        <w:tc>
          <w:tcPr>
            <w:tcW w:w="5944" w:type="dxa"/>
          </w:tcPr>
          <w:p w14:paraId="09180B71" w14:textId="03727398" w:rsidR="00763662" w:rsidRPr="008931FB" w:rsidRDefault="00A13D07" w:rsidP="003E3C4F">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CONSIDERANDO ASIMISMO que el mantenimiento de la integridad ecológica de la mayor parte de los humedales, especialmente de los ubicados en zonas áridas y semiáridas, está fuertemente ligado al aporte de aguas subterráneas</w:t>
            </w:r>
            <w:r w:rsidR="00043F1B" w:rsidRPr="008931FB">
              <w:rPr>
                <w:rFonts w:asciiTheme="minorHAnsi" w:hAnsiTheme="minorHAnsi" w:cstheme="minorHAnsi"/>
                <w:sz w:val="20"/>
                <w:szCs w:val="20"/>
                <w:lang w:val="es-ES"/>
              </w:rPr>
              <w:t>;</w:t>
            </w:r>
          </w:p>
        </w:tc>
        <w:tc>
          <w:tcPr>
            <w:tcW w:w="3057" w:type="dxa"/>
          </w:tcPr>
          <w:p w14:paraId="7A7BA4BF" w14:textId="4C56381C"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04EDF59F" w14:textId="77777777" w:rsidTr="00C72C2B">
        <w:tc>
          <w:tcPr>
            <w:tcW w:w="5944" w:type="dxa"/>
          </w:tcPr>
          <w:p w14:paraId="73B3D43E" w14:textId="43EE83E8"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CONSCIENTE de la importancia que los aprovechamientos de agua subterránea han tenido en el desarrollo económico y en el incremento del bienestar social en muchas regiones (principalmente debido a la agricultura de regadío)</w:t>
            </w:r>
            <w:r w:rsidR="00043F1B" w:rsidRPr="008931FB">
              <w:rPr>
                <w:rFonts w:asciiTheme="minorHAnsi" w:hAnsiTheme="minorHAnsi" w:cstheme="minorHAnsi"/>
                <w:spacing w:val="-2"/>
                <w:sz w:val="20"/>
                <w:szCs w:val="20"/>
                <w:lang w:val="es-ES"/>
              </w:rPr>
              <w:t>;</w:t>
            </w:r>
          </w:p>
        </w:tc>
        <w:tc>
          <w:tcPr>
            <w:tcW w:w="3057" w:type="dxa"/>
          </w:tcPr>
          <w:p w14:paraId="54E233E7" w14:textId="54FFB08F"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4</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1DE76406" w14:textId="77777777" w:rsidTr="00C72C2B">
        <w:tc>
          <w:tcPr>
            <w:tcW w:w="5944" w:type="dxa"/>
          </w:tcPr>
          <w:p w14:paraId="37F479ED" w14:textId="66B3A7F1" w:rsidR="00763662" w:rsidRPr="008931FB" w:rsidRDefault="00A13D07" w:rsidP="0007653C">
            <w:pPr>
              <w:pStyle w:val="NormalWeb"/>
              <w:rPr>
                <w:rFonts w:asciiTheme="minorHAnsi" w:hAnsiTheme="minorHAnsi" w:cstheme="minorHAnsi"/>
                <w:sz w:val="20"/>
                <w:szCs w:val="20"/>
                <w:u w:val="single"/>
                <w:lang w:val="es-ES"/>
              </w:rPr>
            </w:pPr>
            <w:r w:rsidRPr="008931FB">
              <w:rPr>
                <w:rFonts w:asciiTheme="minorHAnsi" w:hAnsiTheme="minorHAnsi" w:cstheme="minorHAnsi"/>
                <w:sz w:val="20"/>
                <w:szCs w:val="20"/>
                <w:lang w:val="es-ES"/>
              </w:rPr>
              <w:t xml:space="preserve">IGUALMENTE CONSCIENTE de los impactos negativos que se pueden originar en los humedales a raíz de un desarrollo incontrolado y carente de planificación de las aguas subterráneas </w:t>
            </w:r>
            <w:r w:rsidRPr="008931FB">
              <w:rPr>
                <w:rFonts w:asciiTheme="minorHAnsi" w:hAnsiTheme="minorHAnsi" w:cstheme="minorHAnsi"/>
                <w:strike/>
                <w:sz w:val="20"/>
                <w:szCs w:val="20"/>
                <w:lang w:val="es-ES"/>
              </w:rPr>
              <w:t xml:space="preserve">y RECONOCIENDO el valor de los </w:t>
            </w:r>
            <w:r w:rsidRPr="008931FB">
              <w:rPr>
                <w:rFonts w:asciiTheme="minorHAnsi" w:hAnsiTheme="minorHAnsi" w:cstheme="minorHAnsi"/>
                <w:i/>
                <w:iCs/>
                <w:strike/>
                <w:sz w:val="20"/>
                <w:szCs w:val="20"/>
                <w:lang w:val="es-ES"/>
              </w:rPr>
              <w:t xml:space="preserve">Lineamientos para la asignación y el manejo de los recursos hídricos a fin de mantener las funciones ecológicas de los humedales, </w:t>
            </w:r>
            <w:r w:rsidRPr="008931FB">
              <w:rPr>
                <w:rFonts w:asciiTheme="minorHAnsi" w:hAnsiTheme="minorHAnsi" w:cstheme="minorHAnsi"/>
                <w:strike/>
                <w:sz w:val="20"/>
                <w:szCs w:val="20"/>
                <w:lang w:val="es-ES"/>
              </w:rPr>
              <w:t>adoptados en la Resolución VIII.1</w:t>
            </w:r>
            <w:r w:rsidR="00043F1B" w:rsidRPr="008931FB">
              <w:rPr>
                <w:rFonts w:asciiTheme="minorHAnsi" w:hAnsiTheme="minorHAnsi" w:cstheme="minorHAnsi"/>
                <w:sz w:val="20"/>
                <w:szCs w:val="20"/>
                <w:lang w:val="es-ES"/>
              </w:rPr>
              <w:t>;</w:t>
            </w:r>
          </w:p>
        </w:tc>
        <w:tc>
          <w:tcPr>
            <w:tcW w:w="3057" w:type="dxa"/>
          </w:tcPr>
          <w:p w14:paraId="38F65689" w14:textId="5D6FE259"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5</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p w14:paraId="5D628CA6" w14:textId="77777777" w:rsidR="00853A89" w:rsidRPr="008931FB" w:rsidRDefault="00853A89" w:rsidP="00605CB1">
            <w:pPr>
              <w:tabs>
                <w:tab w:val="left" w:pos="397"/>
                <w:tab w:val="left" w:pos="794"/>
                <w:tab w:val="left" w:pos="1191"/>
                <w:tab w:val="left" w:pos="1588"/>
                <w:tab w:val="left" w:pos="1985"/>
              </w:tabs>
              <w:rPr>
                <w:rFonts w:cstheme="minorHAnsi"/>
                <w:sz w:val="20"/>
                <w:szCs w:val="20"/>
                <w:lang w:val="es-ES"/>
              </w:rPr>
            </w:pPr>
          </w:p>
          <w:p w14:paraId="28BAB611" w14:textId="6F42C494" w:rsidR="00853A89" w:rsidRPr="008931FB" w:rsidRDefault="00821C7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la referencia a la </w:t>
            </w:r>
            <w:r w:rsidR="003E3C4F" w:rsidRPr="008931FB">
              <w:rPr>
                <w:rFonts w:cstheme="minorHAnsi"/>
                <w:sz w:val="20"/>
                <w:szCs w:val="20"/>
                <w:lang w:val="es-ES"/>
              </w:rPr>
              <w:t xml:space="preserve">Resolución </w:t>
            </w:r>
            <w:r w:rsidR="00853A89" w:rsidRPr="008931FB">
              <w:rPr>
                <w:rFonts w:cstheme="minorHAnsi"/>
                <w:sz w:val="20"/>
                <w:szCs w:val="20"/>
                <w:lang w:val="es-ES"/>
              </w:rPr>
              <w:t xml:space="preserve">VIII.1 </w:t>
            </w:r>
            <w:r w:rsidRPr="008931FB">
              <w:rPr>
                <w:rFonts w:cstheme="minorHAnsi"/>
                <w:sz w:val="20"/>
                <w:szCs w:val="20"/>
                <w:lang w:val="es-ES"/>
              </w:rPr>
              <w:t xml:space="preserve">porque los contenidos de esa resolución y los “Lineamientos” ya </w:t>
            </w:r>
            <w:r w:rsidR="00A53DF0" w:rsidRPr="008931FB">
              <w:rPr>
                <w:rFonts w:cstheme="minorHAnsi"/>
                <w:sz w:val="20"/>
                <w:szCs w:val="20"/>
                <w:lang w:val="es-ES"/>
              </w:rPr>
              <w:t xml:space="preserve">se han incluido </w:t>
            </w:r>
            <w:r w:rsidRPr="008931FB">
              <w:rPr>
                <w:rFonts w:cstheme="minorHAnsi"/>
                <w:sz w:val="20"/>
                <w:szCs w:val="20"/>
                <w:lang w:val="es-ES"/>
              </w:rPr>
              <w:t>en este proyecto de resolución consolidada</w:t>
            </w:r>
            <w:r w:rsidR="00853A89" w:rsidRPr="008931FB">
              <w:rPr>
                <w:rFonts w:cstheme="minorHAnsi"/>
                <w:sz w:val="20"/>
                <w:szCs w:val="20"/>
                <w:lang w:val="es-ES"/>
              </w:rPr>
              <w:t>.</w:t>
            </w:r>
          </w:p>
        </w:tc>
      </w:tr>
      <w:tr w:rsidR="00763662" w:rsidRPr="00C15CAB" w14:paraId="49D82919" w14:textId="77777777" w:rsidTr="00C72C2B">
        <w:tc>
          <w:tcPr>
            <w:tcW w:w="5944" w:type="dxa"/>
          </w:tcPr>
          <w:p w14:paraId="50F4F659" w14:textId="7BDA6869"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DESTACANDO que los ejemplos en los que se han resuelto los conflictos entre el uso de las aguas subterráneas y el mantenimiento de los humedales (por ejemplo</w:t>
            </w:r>
            <w:r w:rsidR="00814ADB">
              <w:rPr>
                <w:rFonts w:asciiTheme="minorHAnsi" w:hAnsiTheme="minorHAnsi" w:cstheme="minorHAnsi"/>
                <w:sz w:val="20"/>
                <w:szCs w:val="20"/>
                <w:lang w:val="es-ES"/>
              </w:rPr>
              <w:t>,</w:t>
            </w:r>
            <w:r w:rsidRPr="008931FB">
              <w:rPr>
                <w:rFonts w:asciiTheme="minorHAnsi" w:hAnsiTheme="minorHAnsi" w:cstheme="minorHAnsi"/>
                <w:sz w:val="20"/>
                <w:szCs w:val="20"/>
                <w:lang w:val="es-ES"/>
              </w:rPr>
              <w:t xml:space="preserve"> en la cuenca mediterránea), pueden servir como modelos exportables a otras áreas que presenten la misma problemática</w:t>
            </w:r>
            <w:r w:rsidR="00043F1B" w:rsidRPr="008931FB">
              <w:rPr>
                <w:rFonts w:asciiTheme="minorHAnsi" w:hAnsiTheme="minorHAnsi" w:cstheme="minorHAnsi"/>
                <w:sz w:val="20"/>
                <w:szCs w:val="20"/>
                <w:lang w:val="es-ES"/>
              </w:rPr>
              <w:t>;</w:t>
            </w:r>
          </w:p>
        </w:tc>
        <w:tc>
          <w:tcPr>
            <w:tcW w:w="3057" w:type="dxa"/>
          </w:tcPr>
          <w:p w14:paraId="609B88B3" w14:textId="6E6BA8FF"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6</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5278DF44" w14:textId="77777777" w:rsidTr="00C72C2B">
        <w:tc>
          <w:tcPr>
            <w:tcW w:w="5944" w:type="dxa"/>
          </w:tcPr>
          <w:p w14:paraId="04AD7768" w14:textId="00120B03" w:rsidR="00763662" w:rsidRPr="008931FB" w:rsidRDefault="00A13D07" w:rsidP="0007653C">
            <w:pPr>
              <w:pStyle w:val="NormalWeb"/>
              <w:rPr>
                <w:rFonts w:asciiTheme="minorHAnsi" w:hAnsiTheme="minorHAnsi" w:cstheme="minorHAnsi"/>
                <w:strike/>
                <w:sz w:val="20"/>
                <w:szCs w:val="20"/>
                <w:u w:val="single"/>
                <w:lang w:val="es-ES"/>
              </w:rPr>
            </w:pPr>
            <w:r w:rsidRPr="008931FB">
              <w:rPr>
                <w:rFonts w:asciiTheme="minorHAnsi" w:hAnsiTheme="minorHAnsi" w:cstheme="minorHAnsi"/>
                <w:strike/>
                <w:sz w:val="20"/>
                <w:szCs w:val="20"/>
                <w:lang w:val="es-ES"/>
              </w:rPr>
              <w:t>RECORDANDO que el Plan Estratégico 1997-2002 de la Convención (Objetivo Operativo 2.2) hace hincapié en la protección del agua y en la necesidad del mantenimiento de los humedales dependientes de las aguas subterráneas</w:t>
            </w:r>
            <w:r w:rsidR="00043F1B" w:rsidRPr="008931FB">
              <w:rPr>
                <w:rFonts w:asciiTheme="minorHAnsi" w:hAnsiTheme="minorHAnsi" w:cstheme="minorHAnsi"/>
                <w:strike/>
                <w:spacing w:val="-2"/>
                <w:sz w:val="20"/>
                <w:szCs w:val="20"/>
                <w:lang w:val="es-ES"/>
              </w:rPr>
              <w:t>;</w:t>
            </w:r>
          </w:p>
        </w:tc>
        <w:tc>
          <w:tcPr>
            <w:tcW w:w="3057" w:type="dxa"/>
          </w:tcPr>
          <w:p w14:paraId="0DCA83A9" w14:textId="17C004E1"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7</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p w14:paraId="2D29AAAF" w14:textId="77777777" w:rsidR="00FC4985" w:rsidRPr="008931FB" w:rsidRDefault="00FC4985" w:rsidP="00605CB1">
            <w:pPr>
              <w:tabs>
                <w:tab w:val="left" w:pos="397"/>
                <w:tab w:val="left" w:pos="794"/>
                <w:tab w:val="left" w:pos="1191"/>
                <w:tab w:val="left" w:pos="1588"/>
                <w:tab w:val="left" w:pos="1985"/>
              </w:tabs>
              <w:rPr>
                <w:rFonts w:cstheme="minorHAnsi"/>
                <w:sz w:val="20"/>
                <w:szCs w:val="20"/>
                <w:lang w:val="es-ES"/>
              </w:rPr>
            </w:pPr>
          </w:p>
          <w:p w14:paraId="3285CF92" w14:textId="1E9B2BF0" w:rsidR="00FC4985" w:rsidRPr="008931FB" w:rsidRDefault="00A53DF0"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propone su supresión</w:t>
            </w:r>
            <w:r w:rsidR="00FC4985" w:rsidRPr="008931FB">
              <w:rPr>
                <w:rFonts w:cstheme="minorHAnsi"/>
                <w:sz w:val="20"/>
                <w:szCs w:val="20"/>
                <w:lang w:val="es-ES"/>
              </w:rPr>
              <w:t xml:space="preserve"> </w:t>
            </w:r>
            <w:r w:rsidRPr="008931FB">
              <w:rPr>
                <w:rFonts w:cstheme="minorHAnsi"/>
                <w:sz w:val="20"/>
                <w:szCs w:val="20"/>
                <w:lang w:val="es-ES"/>
              </w:rPr>
              <w:t xml:space="preserve">porque la referencia al Plan Estratégico </w:t>
            </w:r>
            <w:r w:rsidR="00FC4985" w:rsidRPr="008931FB">
              <w:rPr>
                <w:rFonts w:cstheme="minorHAnsi"/>
                <w:sz w:val="20"/>
                <w:szCs w:val="20"/>
                <w:lang w:val="es-ES"/>
              </w:rPr>
              <w:t xml:space="preserve">1997-2002 </w:t>
            </w:r>
            <w:r w:rsidRPr="008931FB">
              <w:rPr>
                <w:rFonts w:cstheme="minorHAnsi"/>
                <w:sz w:val="20"/>
                <w:szCs w:val="20"/>
                <w:lang w:val="es-ES"/>
              </w:rPr>
              <w:t>ya no es relevante</w:t>
            </w:r>
            <w:r w:rsidR="00FC4985" w:rsidRPr="008931FB">
              <w:rPr>
                <w:rFonts w:cstheme="minorHAnsi"/>
                <w:sz w:val="20"/>
                <w:szCs w:val="20"/>
                <w:lang w:val="es-ES"/>
              </w:rPr>
              <w:t>.</w:t>
            </w:r>
          </w:p>
        </w:tc>
      </w:tr>
      <w:tr w:rsidR="00763662" w:rsidRPr="00C15CAB" w14:paraId="05B39176" w14:textId="77777777" w:rsidTr="00C72C2B">
        <w:tc>
          <w:tcPr>
            <w:tcW w:w="5944" w:type="dxa"/>
          </w:tcPr>
          <w:p w14:paraId="021A1BA2" w14:textId="04DC1653"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EN CUENTA que algunas regiones en ocasiones adolecen de una gestión y un control eficientes de los aprovechamientos de agua subterránea</w:t>
            </w:r>
            <w:r w:rsidR="00043F1B" w:rsidRPr="008931FB">
              <w:rPr>
                <w:rFonts w:asciiTheme="minorHAnsi" w:hAnsiTheme="minorHAnsi" w:cstheme="minorHAnsi"/>
                <w:sz w:val="20"/>
                <w:szCs w:val="20"/>
                <w:lang w:val="es-ES"/>
              </w:rPr>
              <w:t>;</w:t>
            </w:r>
          </w:p>
        </w:tc>
        <w:tc>
          <w:tcPr>
            <w:tcW w:w="3057" w:type="dxa"/>
          </w:tcPr>
          <w:p w14:paraId="3EA2C6DB" w14:textId="44C4648E"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8</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5A70B188" w14:textId="77777777" w:rsidTr="00C72C2B">
        <w:tc>
          <w:tcPr>
            <w:tcW w:w="5944" w:type="dxa"/>
          </w:tcPr>
          <w:p w14:paraId="54E01470" w14:textId="277C7D77" w:rsidR="00763662" w:rsidRPr="008931FB" w:rsidRDefault="00A13D07" w:rsidP="0007653C">
            <w:pPr>
              <w:pStyle w:val="NormalWeb"/>
              <w:rPr>
                <w:rFonts w:asciiTheme="minorHAnsi" w:hAnsiTheme="minorHAnsi" w:cstheme="minorHAnsi"/>
                <w:sz w:val="20"/>
                <w:szCs w:val="20"/>
                <w:u w:val="single"/>
                <w:lang w:val="es-ES"/>
              </w:rPr>
            </w:pPr>
            <w:r w:rsidRPr="008931FB">
              <w:rPr>
                <w:rFonts w:asciiTheme="minorHAnsi" w:hAnsiTheme="minorHAnsi" w:cstheme="minorHAnsi"/>
                <w:sz w:val="20"/>
                <w:szCs w:val="20"/>
                <w:lang w:val="es-ES"/>
              </w:rPr>
              <w:t>CONSCIENTES de las dificultades existentes a la hora de compatibilizar los intereses de los usuarios (</w:t>
            </w:r>
            <w:r w:rsidRPr="008931FB">
              <w:rPr>
                <w:rFonts w:asciiTheme="minorHAnsi" w:hAnsiTheme="minorHAnsi" w:cstheme="minorHAnsi"/>
                <w:color w:val="000000" w:themeColor="text1"/>
                <w:sz w:val="20"/>
                <w:szCs w:val="20"/>
                <w:lang w:val="es-ES"/>
              </w:rPr>
              <w:t xml:space="preserve">fundamentalmente agricultores) con los criterios de conservación en dichas áreas, </w:t>
            </w:r>
            <w:r w:rsidRPr="008931FB">
              <w:rPr>
                <w:rFonts w:asciiTheme="minorHAnsi" w:hAnsiTheme="minorHAnsi" w:cstheme="minorHAnsi"/>
                <w:strike/>
                <w:color w:val="000000" w:themeColor="text1"/>
                <w:sz w:val="20"/>
                <w:szCs w:val="20"/>
                <w:lang w:val="es-ES"/>
              </w:rPr>
              <w:t xml:space="preserve">debido </w:t>
            </w:r>
            <w:r w:rsidRPr="008931FB">
              <w:rPr>
                <w:rFonts w:asciiTheme="minorHAnsi" w:hAnsiTheme="minorHAnsi" w:cstheme="minorHAnsi"/>
                <w:strike/>
                <w:sz w:val="20"/>
                <w:szCs w:val="20"/>
                <w:lang w:val="es-ES"/>
              </w:rPr>
              <w:t>a que</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porque</w:t>
            </w:r>
            <w:r w:rsidRPr="008931FB">
              <w:rPr>
                <w:rFonts w:asciiTheme="minorHAnsi" w:hAnsiTheme="minorHAnsi" w:cstheme="minorHAnsi"/>
                <w:sz w:val="20"/>
                <w:szCs w:val="20"/>
                <w:lang w:val="es-ES"/>
              </w:rPr>
              <w:t xml:space="preserve"> no se tiene en cuenta la problemática del medio ambiente</w:t>
            </w:r>
            <w:r w:rsidR="00043F1B" w:rsidRPr="008931FB">
              <w:rPr>
                <w:rFonts w:asciiTheme="minorHAnsi" w:hAnsiTheme="minorHAnsi" w:cstheme="minorHAnsi"/>
                <w:sz w:val="20"/>
                <w:szCs w:val="20"/>
                <w:lang w:val="es-ES"/>
              </w:rPr>
              <w:t>;</w:t>
            </w:r>
          </w:p>
        </w:tc>
        <w:tc>
          <w:tcPr>
            <w:tcW w:w="3057" w:type="dxa"/>
          </w:tcPr>
          <w:p w14:paraId="337CEBD9" w14:textId="210AB5C7"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9</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7D088F1C" w14:textId="77777777" w:rsidTr="00C72C2B">
        <w:tc>
          <w:tcPr>
            <w:tcW w:w="5944" w:type="dxa"/>
          </w:tcPr>
          <w:p w14:paraId="3057961C" w14:textId="105655FC"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que gran parte de dichos conflictos pueden estar propiciados por ciertos subsidios a la agricultura u otro tipo de incentivos económicos, incluso para el turismo</w:t>
            </w:r>
            <w:r w:rsidR="00043F1B" w:rsidRPr="008931FB">
              <w:rPr>
                <w:rFonts w:asciiTheme="minorHAnsi" w:hAnsiTheme="minorHAnsi" w:cstheme="minorHAnsi"/>
                <w:sz w:val="20"/>
                <w:szCs w:val="20"/>
                <w:lang w:val="es-ES"/>
              </w:rPr>
              <w:t>;</w:t>
            </w:r>
          </w:p>
        </w:tc>
        <w:tc>
          <w:tcPr>
            <w:tcW w:w="3057" w:type="dxa"/>
          </w:tcPr>
          <w:p w14:paraId="2B2672A3" w14:textId="30FE7BBA"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043F1B" w:rsidRPr="008931FB">
              <w:rPr>
                <w:rFonts w:cstheme="minorHAnsi"/>
                <w:sz w:val="20"/>
                <w:szCs w:val="20"/>
                <w:lang w:val="es-ES"/>
              </w:rPr>
              <w:t>0</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522E94E4" w14:textId="77777777" w:rsidTr="00C72C2B">
        <w:tc>
          <w:tcPr>
            <w:tcW w:w="5944" w:type="dxa"/>
          </w:tcPr>
          <w:p w14:paraId="4C671258" w14:textId="673BFD0D"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SUBRAYANDO que para la realización de este tipo de análisis y resolución de conflictos se requiere un ambiente de total transparencia, de rigurosidad científica y, muy especialmente, de participación de todos los agentes involucrados en la gestión y uso de los recursos hídricos</w:t>
            </w:r>
            <w:r w:rsidR="00043F1B" w:rsidRPr="008931FB">
              <w:rPr>
                <w:rFonts w:asciiTheme="minorHAnsi" w:hAnsiTheme="minorHAnsi" w:cstheme="minorHAnsi"/>
                <w:sz w:val="20"/>
                <w:szCs w:val="20"/>
                <w:lang w:val="es-ES"/>
              </w:rPr>
              <w:t>;</w:t>
            </w:r>
          </w:p>
        </w:tc>
        <w:tc>
          <w:tcPr>
            <w:tcW w:w="3057" w:type="dxa"/>
          </w:tcPr>
          <w:p w14:paraId="29378679" w14:textId="1F24168A"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043F1B" w:rsidRPr="008931FB">
              <w:rPr>
                <w:rFonts w:cstheme="minorHAnsi"/>
                <w:sz w:val="20"/>
                <w:szCs w:val="20"/>
                <w:lang w:val="es-ES"/>
              </w:rPr>
              <w:t>1</w:t>
            </w:r>
            <w:r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50B68403" w14:textId="77777777" w:rsidTr="00C72C2B">
        <w:tc>
          <w:tcPr>
            <w:tcW w:w="5944" w:type="dxa"/>
          </w:tcPr>
          <w:p w14:paraId="6012CCDD" w14:textId="2523BEBD"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TENIENDO PRESENTE el “Informe Mundial sobre el Desarrollo de los Recursos Hídricos” de las Naciones Unidas, </w:t>
            </w:r>
            <w:r w:rsidRPr="008931FB">
              <w:rPr>
                <w:rFonts w:asciiTheme="minorHAnsi" w:hAnsiTheme="minorHAnsi" w:cstheme="minorHAnsi"/>
                <w:sz w:val="20"/>
                <w:szCs w:val="20"/>
                <w:u w:val="single"/>
                <w:lang w:val="es-ES"/>
              </w:rPr>
              <w:t>de 2003,</w:t>
            </w:r>
            <w:r w:rsidRPr="008931FB">
              <w:rPr>
                <w:rFonts w:asciiTheme="minorHAnsi" w:hAnsiTheme="minorHAnsi" w:cstheme="minorHAnsi"/>
                <w:sz w:val="20"/>
                <w:szCs w:val="20"/>
                <w:lang w:val="es-ES"/>
              </w:rPr>
              <w:t xml:space="preserve"> en el que se indica que la crisis hidrológica está empeorando debido a la mala gestión de los recursos hídricos y RECONOCIENDO que el cambio climático mundial y la variabilidad del clima pueden agravar esta crisis</w:t>
            </w:r>
            <w:r w:rsidR="0000279C" w:rsidRPr="008931FB">
              <w:rPr>
                <w:rFonts w:asciiTheme="minorHAnsi" w:hAnsiTheme="minorHAnsi" w:cstheme="minorHAnsi"/>
                <w:sz w:val="20"/>
                <w:szCs w:val="20"/>
                <w:lang w:val="es-ES"/>
              </w:rPr>
              <w:t>;</w:t>
            </w:r>
          </w:p>
        </w:tc>
        <w:tc>
          <w:tcPr>
            <w:tcW w:w="3057" w:type="dxa"/>
          </w:tcPr>
          <w:p w14:paraId="75693B72" w14:textId="6D320A59"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16F4E7E8" w14:textId="77777777" w:rsidR="00546017" w:rsidRPr="008931FB" w:rsidRDefault="00546017" w:rsidP="00605CB1">
            <w:pPr>
              <w:tabs>
                <w:tab w:val="left" w:pos="397"/>
                <w:tab w:val="left" w:pos="794"/>
                <w:tab w:val="left" w:pos="1191"/>
                <w:tab w:val="left" w:pos="1588"/>
                <w:tab w:val="left" w:pos="1985"/>
              </w:tabs>
              <w:rPr>
                <w:rFonts w:cstheme="minorHAnsi"/>
                <w:sz w:val="20"/>
                <w:szCs w:val="20"/>
                <w:lang w:val="es-ES"/>
              </w:rPr>
            </w:pPr>
          </w:p>
          <w:p w14:paraId="4C4A128D" w14:textId="3C7B9A4F" w:rsidR="00546017" w:rsidRPr="008931FB" w:rsidRDefault="00495D27"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ha incluido el año para distinguir a este informe de los informes ulteriores con el mismo título.</w:t>
            </w:r>
          </w:p>
        </w:tc>
      </w:tr>
      <w:tr w:rsidR="00763662" w:rsidRPr="00C15CAB" w14:paraId="2B553C21" w14:textId="77777777" w:rsidTr="00C72C2B">
        <w:tc>
          <w:tcPr>
            <w:tcW w:w="5944" w:type="dxa"/>
          </w:tcPr>
          <w:p w14:paraId="04F34A4D" w14:textId="6A001F93" w:rsidR="00763662" w:rsidRPr="008931FB" w:rsidRDefault="00A13D07" w:rsidP="0007653C">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RECORDANDO los compromisos contraídos por los gobiernos en la Declaración del Milenio de las Naciones Unidas y en la Cumbre Mundial sobre Desarrollo Sostenible de 2002 para reducir a la mitad, para el año 2015, el porcentaje de personas que carecen de acceso al agua potable o que no pueden costearlo y el porcentaje de personas </w:t>
            </w:r>
            <w:r w:rsidRPr="008931FB">
              <w:rPr>
                <w:rFonts w:asciiTheme="minorHAnsi" w:hAnsiTheme="minorHAnsi" w:cstheme="minorHAnsi"/>
                <w:sz w:val="20"/>
                <w:szCs w:val="20"/>
                <w:lang w:val="es-ES"/>
              </w:rPr>
              <w:lastRenderedPageBreak/>
              <w:t>que no tienen acceso a servicios básicos de saneamiento; elaborar planes de gestión integrada y aprovechamiento eficiente de los recursos hídricos para el año 2005; y conseguir para 2010 una reducción importante del ritmo actual de pérdida de la diversidad biológica</w:t>
            </w:r>
            <w:r w:rsidR="0000279C" w:rsidRPr="008931FB">
              <w:rPr>
                <w:rFonts w:asciiTheme="minorHAnsi" w:hAnsiTheme="minorHAnsi" w:cstheme="minorHAnsi"/>
                <w:sz w:val="20"/>
                <w:szCs w:val="20"/>
                <w:lang w:val="es-ES"/>
              </w:rPr>
              <w:t>;</w:t>
            </w:r>
          </w:p>
        </w:tc>
        <w:tc>
          <w:tcPr>
            <w:tcW w:w="3057" w:type="dxa"/>
          </w:tcPr>
          <w:p w14:paraId="04760BF9" w14:textId="7F509AE1"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3FB5F213" w14:textId="77777777" w:rsidR="00D92BF6" w:rsidRPr="008931FB" w:rsidRDefault="00D92BF6" w:rsidP="00605CB1">
            <w:pPr>
              <w:tabs>
                <w:tab w:val="left" w:pos="397"/>
                <w:tab w:val="left" w:pos="794"/>
                <w:tab w:val="left" w:pos="1191"/>
                <w:tab w:val="left" w:pos="1588"/>
                <w:tab w:val="left" w:pos="1985"/>
              </w:tabs>
              <w:rPr>
                <w:rFonts w:cstheme="minorHAnsi"/>
                <w:sz w:val="20"/>
                <w:szCs w:val="20"/>
                <w:lang w:val="es-ES"/>
              </w:rPr>
            </w:pPr>
          </w:p>
          <w:p w14:paraId="42149998" w14:textId="77777777" w:rsidR="00D92BF6" w:rsidRPr="008931FB" w:rsidRDefault="00D92BF6" w:rsidP="00605CB1">
            <w:pPr>
              <w:tabs>
                <w:tab w:val="left" w:pos="397"/>
                <w:tab w:val="left" w:pos="794"/>
                <w:tab w:val="left" w:pos="1191"/>
                <w:tab w:val="left" w:pos="1588"/>
                <w:tab w:val="left" w:pos="1985"/>
              </w:tabs>
              <w:rPr>
                <w:rFonts w:cstheme="minorHAnsi"/>
                <w:sz w:val="20"/>
                <w:szCs w:val="20"/>
                <w:lang w:val="es-ES"/>
              </w:rPr>
            </w:pPr>
          </w:p>
        </w:tc>
      </w:tr>
      <w:tr w:rsidR="00763662" w:rsidRPr="00C15CAB" w14:paraId="0E956252" w14:textId="77777777" w:rsidTr="00C72C2B">
        <w:tc>
          <w:tcPr>
            <w:tcW w:w="5944" w:type="dxa"/>
          </w:tcPr>
          <w:p w14:paraId="7FF084A4" w14:textId="2ACE8EEE" w:rsidR="00763662" w:rsidRPr="008931FB" w:rsidRDefault="00A13D07"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ASIMISMO la contribución vital que los humedales realizan a la protección, purificación, retención y suministro de recursos hídricos para el abastecimiento de agua y alimentos así como el papel clave que desempeñan en la recarga de los acuíferos y el control de las inundaciones, de los que dependen el bienestar de las personas y sus medios de subsistencia, y CONSCIENTE de la decisión adoptada por la Comisión sobre el Desarrollo Sostenible en su 13</w:t>
            </w:r>
            <w:r w:rsidR="009C3C15" w:rsidRPr="008931FB">
              <w:rPr>
                <w:rFonts w:asciiTheme="minorHAnsi" w:hAnsiTheme="minorHAnsi" w:cstheme="minorHAnsi"/>
                <w:sz w:val="20"/>
                <w:szCs w:val="20"/>
                <w:lang w:val="es-ES"/>
              </w:rPr>
              <w:t>ª</w:t>
            </w:r>
            <w:r w:rsidR="0027046C"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lang w:val="es-ES"/>
              </w:rPr>
              <w:t>reunión, celebrada en abril de 2005, en la que se hizo hincapié en las mismas cuestiones</w:t>
            </w:r>
            <w:r w:rsidR="0000279C" w:rsidRPr="008931FB">
              <w:rPr>
                <w:rFonts w:asciiTheme="minorHAnsi" w:hAnsiTheme="minorHAnsi" w:cstheme="minorHAnsi"/>
                <w:sz w:val="20"/>
                <w:szCs w:val="20"/>
                <w:lang w:val="es-ES"/>
              </w:rPr>
              <w:t>;</w:t>
            </w:r>
          </w:p>
        </w:tc>
        <w:tc>
          <w:tcPr>
            <w:tcW w:w="3057" w:type="dxa"/>
          </w:tcPr>
          <w:p w14:paraId="491D92CB" w14:textId="47543F79"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763662" w:rsidRPr="00C15CAB" w14:paraId="1E6D4C39" w14:textId="77777777" w:rsidTr="00C72C2B">
        <w:tc>
          <w:tcPr>
            <w:tcW w:w="5944" w:type="dxa"/>
          </w:tcPr>
          <w:p w14:paraId="13E99ED6" w14:textId="2143AD78" w:rsidR="00763662" w:rsidRPr="008931FB" w:rsidRDefault="00A13D07"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ADEMÁS que la Comisión sobre el Desarrollo Sostenible, en su 13</w:t>
            </w:r>
            <w:r w:rsidR="009C3C15" w:rsidRPr="008931FB">
              <w:rPr>
                <w:rFonts w:asciiTheme="minorHAnsi" w:hAnsiTheme="minorHAnsi" w:cstheme="minorHAnsi"/>
                <w:sz w:val="20"/>
                <w:szCs w:val="20"/>
                <w:lang w:val="es-ES"/>
              </w:rPr>
              <w:t>ª</w:t>
            </w:r>
            <w:r w:rsidRPr="008931FB">
              <w:rPr>
                <w:rFonts w:asciiTheme="minorHAnsi" w:hAnsiTheme="minorHAnsi" w:cstheme="minorHAnsi"/>
                <w:sz w:val="20"/>
                <w:szCs w:val="20"/>
                <w:lang w:val="es-ES"/>
              </w:rPr>
              <w:t xml:space="preserve"> reunión, decidió realizar un seguimiento sobre el agua y el saneamiento, dedicando, en 2008 y 2012, una parte de las reuniones de examen de la Comisión sobre el Desarrollo Sostenible a la supervisión y al seguimiento de la aplicación de las decisiones adoptadas en la 13</w:t>
            </w:r>
            <w:r w:rsidR="009C3C15" w:rsidRPr="008931FB">
              <w:rPr>
                <w:rFonts w:asciiTheme="minorHAnsi" w:hAnsiTheme="minorHAnsi" w:cstheme="minorHAnsi"/>
                <w:sz w:val="20"/>
                <w:szCs w:val="20"/>
                <w:lang w:val="es-ES"/>
              </w:rPr>
              <w:t>ª</w:t>
            </w:r>
            <w:r w:rsidRPr="008931FB">
              <w:rPr>
                <w:rFonts w:asciiTheme="minorHAnsi" w:hAnsiTheme="minorHAnsi" w:cstheme="minorHAnsi"/>
                <w:sz w:val="20"/>
                <w:szCs w:val="20"/>
                <w:lang w:val="es-ES"/>
              </w:rPr>
              <w:t xml:space="preserve"> reunión de la Comisión sobre el Desarrollo Sostenible sobre el agua y el saneamiento y su interrelación</w:t>
            </w:r>
            <w:r w:rsidR="0000279C" w:rsidRPr="008931FB">
              <w:rPr>
                <w:rFonts w:asciiTheme="minorHAnsi" w:hAnsiTheme="minorHAnsi" w:cstheme="minorHAnsi"/>
                <w:sz w:val="20"/>
                <w:szCs w:val="20"/>
                <w:lang w:val="es-ES"/>
              </w:rPr>
              <w:t>;</w:t>
            </w:r>
          </w:p>
        </w:tc>
        <w:tc>
          <w:tcPr>
            <w:tcW w:w="3057" w:type="dxa"/>
          </w:tcPr>
          <w:p w14:paraId="047F3051" w14:textId="454293AB"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3E0DDD7D" w14:textId="77777777" w:rsidTr="00C72C2B">
        <w:tc>
          <w:tcPr>
            <w:tcW w:w="5944" w:type="dxa"/>
          </w:tcPr>
          <w:p w14:paraId="6211F468" w14:textId="56FA9DDF" w:rsidR="00806BE4" w:rsidRPr="008931FB" w:rsidRDefault="00A13D07"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TAMBIÉN el Foro Mundial sobre el Agua y la serie de instrumentos y orientaciones técnicas que ofrece sobre la gestión integrada del agua</w:t>
            </w:r>
            <w:r w:rsidR="0000279C" w:rsidRPr="008931FB">
              <w:rPr>
                <w:rFonts w:asciiTheme="minorHAnsi" w:hAnsiTheme="minorHAnsi" w:cstheme="minorHAnsi"/>
                <w:sz w:val="20"/>
                <w:szCs w:val="20"/>
                <w:lang w:val="es-ES"/>
              </w:rPr>
              <w:t>;</w:t>
            </w:r>
          </w:p>
        </w:tc>
        <w:tc>
          <w:tcPr>
            <w:tcW w:w="3057" w:type="dxa"/>
          </w:tcPr>
          <w:p w14:paraId="65DA217B" w14:textId="60BD8842"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7C435481" w14:textId="77777777" w:rsidR="00376243" w:rsidRPr="008931FB" w:rsidRDefault="00376243" w:rsidP="00605CB1">
            <w:pPr>
              <w:tabs>
                <w:tab w:val="left" w:pos="397"/>
                <w:tab w:val="left" w:pos="794"/>
                <w:tab w:val="left" w:pos="1191"/>
                <w:tab w:val="left" w:pos="1588"/>
                <w:tab w:val="left" w:pos="1985"/>
              </w:tabs>
              <w:rPr>
                <w:rFonts w:cstheme="minorHAnsi"/>
                <w:sz w:val="20"/>
                <w:szCs w:val="20"/>
                <w:lang w:val="es-ES"/>
              </w:rPr>
            </w:pPr>
          </w:p>
        </w:tc>
      </w:tr>
      <w:tr w:rsidR="00806BE4" w:rsidRPr="00C15CAB" w14:paraId="55A13CE5" w14:textId="77777777" w:rsidTr="00C72C2B">
        <w:tc>
          <w:tcPr>
            <w:tcW w:w="5944" w:type="dxa"/>
          </w:tcPr>
          <w:p w14:paraId="34F6CB38" w14:textId="6E6594A2" w:rsidR="00806BE4" w:rsidRPr="008931FB" w:rsidRDefault="00A13D07" w:rsidP="00A13D07">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ACOGIENDO CON AGRADO el resultado de la conferencia de la FAO-Países Bajos titulada “</w:t>
            </w:r>
            <w:r w:rsidRPr="008931FB">
              <w:rPr>
                <w:rFonts w:asciiTheme="minorHAnsi" w:hAnsiTheme="minorHAnsi" w:cstheme="minorHAnsi"/>
                <w:i/>
                <w:iCs/>
                <w:sz w:val="20"/>
                <w:szCs w:val="20"/>
                <w:lang w:val="es-ES"/>
              </w:rPr>
              <w:t>Water for Food and Ecosystems – Make it Happen</w:t>
            </w:r>
            <w:r w:rsidRPr="008931FB">
              <w:rPr>
                <w:rFonts w:asciiTheme="minorHAnsi" w:hAnsiTheme="minorHAnsi" w:cstheme="minorHAnsi"/>
                <w:sz w:val="20"/>
                <w:szCs w:val="20"/>
                <w:lang w:val="es-ES"/>
              </w:rPr>
              <w:t>” (Agua para alimentos y ecosistemas: hagamos que sea realidad) sobre la aplicación de las medidas destinadas a adoptar un enfoque integrado para buscar un equilibrio entre los recursos hídricos destinados a la producción de alimentos y los destinados al funcionamiento adecuado de los ecosistemas, que puso de manifiesto los elementos necesarios de ese enfoque, a saber, la base de conocimientos científicos, los entornos facilitadores y las metodologías de evaluación de los beneficios/servicios que brindan los ecosistemas que dependen del agua</w:t>
            </w:r>
            <w:r w:rsidR="0000279C" w:rsidRPr="008931FB">
              <w:rPr>
                <w:rFonts w:asciiTheme="minorHAnsi" w:hAnsiTheme="minorHAnsi" w:cstheme="minorHAnsi"/>
                <w:sz w:val="20"/>
                <w:szCs w:val="20"/>
                <w:lang w:val="es-ES"/>
              </w:rPr>
              <w:t>;</w:t>
            </w:r>
          </w:p>
        </w:tc>
        <w:tc>
          <w:tcPr>
            <w:tcW w:w="3057" w:type="dxa"/>
          </w:tcPr>
          <w:p w14:paraId="7ADEEFC4" w14:textId="2C55B8DE"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196EBDE9" w14:textId="77777777" w:rsidTr="00C72C2B">
        <w:tc>
          <w:tcPr>
            <w:tcW w:w="5944" w:type="dxa"/>
          </w:tcPr>
          <w:p w14:paraId="25A9FF6D" w14:textId="55F7D53C" w:rsidR="00806BE4" w:rsidRPr="008931FB" w:rsidRDefault="004425ED"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CONSCIENTE de las conclusiones de la Evaluación del Milenio de los Ecosistemas (EM)</w:t>
            </w:r>
            <w:r w:rsidR="0027046C" w:rsidRPr="008931FB">
              <w:rPr>
                <w:rFonts w:asciiTheme="minorHAnsi" w:hAnsiTheme="minorHAnsi" w:cstheme="minorHAnsi"/>
                <w:sz w:val="20"/>
                <w:szCs w:val="20"/>
                <w:u w:val="single"/>
                <w:lang w:val="es-ES"/>
              </w:rPr>
              <w:t>,</w:t>
            </w:r>
            <w:r w:rsidRPr="008931FB">
              <w:rPr>
                <w:rFonts w:asciiTheme="minorHAnsi" w:hAnsiTheme="minorHAnsi" w:cstheme="minorHAnsi"/>
                <w:sz w:val="20"/>
                <w:szCs w:val="20"/>
                <w:lang w:val="es-ES"/>
              </w:rPr>
              <w:t xml:space="preserve"> que indican que los humedales del mundo representan casi la mitad del valor total de todos los ecosistemas combinados, pero que los ecosistemas de los humedales parecen deteriorarse con más rapidez que cualquier otro ecosistema, y asimismo consciente de que las conclusiones de la EM indican que la supervivencia de los humedales y sus ecosistemas conexos y la importante contribución que realizan al desarrollo global, dependen de que se alcance un equilibrio entre la necesidad que tienen los humanos de los beneficios/servicios que ofrecen los ecosistemas y la de un funcionamiento continuado de los ecosistemas de humedales</w:t>
            </w:r>
            <w:r w:rsidR="0000279C" w:rsidRPr="008931FB">
              <w:rPr>
                <w:rFonts w:asciiTheme="minorHAnsi" w:hAnsiTheme="minorHAnsi" w:cstheme="minorHAnsi"/>
                <w:sz w:val="20"/>
                <w:szCs w:val="20"/>
                <w:lang w:val="es-ES"/>
              </w:rPr>
              <w:t>;</w:t>
            </w:r>
          </w:p>
        </w:tc>
        <w:tc>
          <w:tcPr>
            <w:tcW w:w="3057" w:type="dxa"/>
          </w:tcPr>
          <w:p w14:paraId="05B8B119" w14:textId="30CAE9FE"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294CCCEF" w14:textId="77777777" w:rsidTr="00C72C2B">
        <w:tc>
          <w:tcPr>
            <w:tcW w:w="5944" w:type="dxa"/>
          </w:tcPr>
          <w:p w14:paraId="48786577" w14:textId="62908B06" w:rsidR="00806BE4" w:rsidRPr="008931FB" w:rsidRDefault="004425ED"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que los ecosistemas de humedales desempeñan un papel fundamental en el manejo de los recursos hídricos</w:t>
            </w:r>
            <w:r w:rsidR="0000279C" w:rsidRPr="008931FB">
              <w:rPr>
                <w:rFonts w:asciiTheme="minorHAnsi" w:hAnsiTheme="minorHAnsi" w:cstheme="minorHAnsi"/>
                <w:spacing w:val="-2"/>
                <w:sz w:val="20"/>
                <w:szCs w:val="20"/>
                <w:lang w:val="es-ES"/>
              </w:rPr>
              <w:t>;</w:t>
            </w:r>
          </w:p>
        </w:tc>
        <w:tc>
          <w:tcPr>
            <w:tcW w:w="3057" w:type="dxa"/>
          </w:tcPr>
          <w:p w14:paraId="4DD96D8E" w14:textId="7DB3B373"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08CA69D2" w14:textId="77777777" w:rsidTr="00C72C2B">
        <w:tc>
          <w:tcPr>
            <w:tcW w:w="5944" w:type="dxa"/>
          </w:tcPr>
          <w:p w14:paraId="025EB955" w14:textId="775CB40E" w:rsidR="00806BE4" w:rsidRPr="008931FB" w:rsidRDefault="004425ED"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RECONOCIENDO TAMBIÉN la función determinante que desempeñan los humedales en relación con la reducción de la pobreza, así como con la preparación, mitigación y adaptación respecto de los desastres naturales, según se indica en las </w:t>
            </w:r>
            <w:r w:rsidRPr="008931FB">
              <w:rPr>
                <w:rFonts w:asciiTheme="minorHAnsi" w:hAnsiTheme="minorHAnsi" w:cstheme="minorHAnsi"/>
                <w:strike/>
                <w:sz w:val="20"/>
                <w:szCs w:val="20"/>
                <w:lang w:val="es-ES"/>
              </w:rPr>
              <w:t>R</w:t>
            </w:r>
            <w:r w:rsidR="007947F3" w:rsidRPr="008931FB">
              <w:rPr>
                <w:rFonts w:asciiTheme="minorHAnsi" w:hAnsiTheme="minorHAnsi" w:cstheme="minorHAnsi"/>
                <w:sz w:val="20"/>
                <w:szCs w:val="20"/>
                <w:u w:val="single"/>
                <w:lang w:val="es-ES"/>
              </w:rPr>
              <w:t>r</w:t>
            </w:r>
            <w:r w:rsidRPr="008931FB">
              <w:rPr>
                <w:rFonts w:asciiTheme="minorHAnsi" w:hAnsiTheme="minorHAnsi" w:cstheme="minorHAnsi"/>
                <w:sz w:val="20"/>
                <w:szCs w:val="20"/>
                <w:lang w:val="es-ES"/>
              </w:rPr>
              <w:t>esoluciones IX.9 y IX.14</w:t>
            </w:r>
            <w:r w:rsidR="0000279C" w:rsidRPr="008931FB">
              <w:rPr>
                <w:rFonts w:asciiTheme="minorHAnsi" w:hAnsiTheme="minorHAnsi" w:cstheme="minorHAnsi"/>
                <w:sz w:val="20"/>
                <w:szCs w:val="20"/>
                <w:lang w:val="es-ES"/>
              </w:rPr>
              <w:t>;</w:t>
            </w:r>
          </w:p>
        </w:tc>
        <w:tc>
          <w:tcPr>
            <w:tcW w:w="3057" w:type="dxa"/>
          </w:tcPr>
          <w:p w14:paraId="06F89074" w14:textId="591ACC5D"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34186240" w14:textId="77777777" w:rsidTr="00C72C2B">
        <w:tc>
          <w:tcPr>
            <w:tcW w:w="5944" w:type="dxa"/>
          </w:tcPr>
          <w:p w14:paraId="584A3FD2" w14:textId="6AB9E90B" w:rsidR="00806BE4" w:rsidRPr="008931FB" w:rsidRDefault="004425ED"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RECORDANDO el análisis de todas las reuniones preparatorias regionales de la COP9 de las Partes en la Convención de Ramsar sobre las posibilidades y limitaciones de la cooperación regional en el </w:t>
            </w:r>
            <w:r w:rsidRPr="008931FB">
              <w:rPr>
                <w:rFonts w:asciiTheme="minorHAnsi" w:hAnsiTheme="minorHAnsi" w:cstheme="minorHAnsi"/>
                <w:sz w:val="20"/>
                <w:szCs w:val="20"/>
                <w:lang w:val="es-ES"/>
              </w:rPr>
              <w:lastRenderedPageBreak/>
              <w:t>manejo de los recursos hídricos transfronterizos, de los sitios Ramsar y de las especies migratorias y las poblaciones que dependen de ellos</w:t>
            </w:r>
            <w:r w:rsidR="0000279C" w:rsidRPr="008931FB">
              <w:rPr>
                <w:rFonts w:asciiTheme="minorHAnsi" w:hAnsiTheme="minorHAnsi" w:cstheme="minorHAnsi"/>
                <w:sz w:val="20"/>
                <w:szCs w:val="20"/>
                <w:lang w:val="es-ES"/>
              </w:rPr>
              <w:t>;</w:t>
            </w:r>
          </w:p>
        </w:tc>
        <w:tc>
          <w:tcPr>
            <w:tcW w:w="3057" w:type="dxa"/>
          </w:tcPr>
          <w:p w14:paraId="337F421F" w14:textId="63D714B4"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13C65B44" w14:textId="77777777" w:rsidTr="00C72C2B">
        <w:tc>
          <w:tcPr>
            <w:tcW w:w="5944" w:type="dxa"/>
          </w:tcPr>
          <w:p w14:paraId="267DF390" w14:textId="5B6FF39F" w:rsidR="00806BE4" w:rsidRPr="008931FB" w:rsidRDefault="004425ED"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el impulso proporcionado por las organizaciones internacionales asociadas en todo el mundo a la Convención de Ramsar, cuyas iniciativas tienen como objetivo lograr el uso racional de los humedales con la participación de todos los sectores;</w:t>
            </w:r>
            <w:r w:rsidR="00AE65B2">
              <w:rPr>
                <w:rFonts w:asciiTheme="minorHAnsi" w:hAnsiTheme="minorHAnsi" w:cstheme="minorHAnsi"/>
                <w:sz w:val="20"/>
                <w:szCs w:val="20"/>
                <w:lang w:val="es-ES"/>
              </w:rPr>
              <w:t xml:space="preserve"> </w:t>
            </w:r>
            <w:r w:rsidR="00AE65B2" w:rsidRPr="00AE65B2">
              <w:rPr>
                <w:rFonts w:asciiTheme="minorHAnsi" w:hAnsiTheme="minorHAnsi" w:cstheme="minorHAnsi"/>
                <w:strike/>
                <w:sz w:val="20"/>
                <w:szCs w:val="20"/>
                <w:lang w:val="es-ES"/>
              </w:rPr>
              <w:t>y</w:t>
            </w:r>
          </w:p>
        </w:tc>
        <w:tc>
          <w:tcPr>
            <w:tcW w:w="3057" w:type="dxa"/>
          </w:tcPr>
          <w:p w14:paraId="48F5ABA3" w14:textId="7F75D694"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10F91571" w14:textId="77777777" w:rsidTr="00C72C2B">
        <w:tc>
          <w:tcPr>
            <w:tcW w:w="5944" w:type="dxa"/>
          </w:tcPr>
          <w:p w14:paraId="3BA80B62" w14:textId="5222D273" w:rsidR="00806BE4" w:rsidRPr="008931FB" w:rsidRDefault="004425ED" w:rsidP="008D6130">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RECONOCIENDO ADEMÁS las contribuciones a los debates/reuniones/sesiones a escala mundial y regional sobre los recursos hídricos en los tres foros mundiales sobre el agua organizados en Marrakech, Den Haag y Kyoto, y COMPLACIDA por la próxima celebración del Cuarto Foro Mundial sobre el Agua que tendrá lugar en México en marzo de 2006</w:t>
            </w:r>
            <w:r w:rsidR="0000279C" w:rsidRPr="008931FB">
              <w:rPr>
                <w:rFonts w:asciiTheme="minorHAnsi" w:hAnsiTheme="minorHAnsi" w:cstheme="minorHAnsi"/>
                <w:strike/>
                <w:sz w:val="20"/>
                <w:szCs w:val="20"/>
                <w:lang w:val="es-ES"/>
              </w:rPr>
              <w:t>;</w:t>
            </w:r>
          </w:p>
        </w:tc>
        <w:tc>
          <w:tcPr>
            <w:tcW w:w="3057" w:type="dxa"/>
          </w:tcPr>
          <w:p w14:paraId="38C9739C" w14:textId="6D2D0F33" w:rsidR="00806BE4"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23650CAD" w14:textId="77777777" w:rsidR="00482C1C" w:rsidRPr="008931FB" w:rsidRDefault="00482C1C" w:rsidP="00605CB1">
            <w:pPr>
              <w:tabs>
                <w:tab w:val="left" w:pos="397"/>
                <w:tab w:val="left" w:pos="794"/>
                <w:tab w:val="left" w:pos="1191"/>
                <w:tab w:val="left" w:pos="1588"/>
                <w:tab w:val="left" w:pos="1985"/>
              </w:tabs>
              <w:rPr>
                <w:rFonts w:cstheme="minorHAnsi"/>
                <w:sz w:val="20"/>
                <w:szCs w:val="20"/>
                <w:lang w:val="es-ES"/>
              </w:rPr>
            </w:pPr>
          </w:p>
          <w:p w14:paraId="76A41CFD" w14:textId="75C020D6" w:rsidR="00482C1C" w:rsidRPr="008931FB" w:rsidRDefault="00A53DF0"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w:t>
            </w:r>
            <w:r w:rsidR="00124398" w:rsidRPr="008931FB">
              <w:rPr>
                <w:rFonts w:cstheme="minorHAnsi"/>
                <w:sz w:val="20"/>
                <w:szCs w:val="20"/>
                <w:lang w:val="es-ES"/>
              </w:rPr>
              <w:t>la</w:t>
            </w:r>
            <w:r w:rsidRPr="008931FB">
              <w:rPr>
                <w:rFonts w:cstheme="minorHAnsi"/>
                <w:sz w:val="20"/>
                <w:szCs w:val="20"/>
                <w:lang w:val="es-ES"/>
              </w:rPr>
              <w:t xml:space="preserve"> supresión</w:t>
            </w:r>
            <w:r w:rsidR="00C51FF4" w:rsidRPr="008931FB">
              <w:rPr>
                <w:rFonts w:cstheme="minorHAnsi"/>
                <w:sz w:val="20"/>
                <w:szCs w:val="20"/>
                <w:lang w:val="es-ES"/>
              </w:rPr>
              <w:t xml:space="preserve"> </w:t>
            </w:r>
            <w:r w:rsidR="00124398" w:rsidRPr="008931FB">
              <w:rPr>
                <w:rFonts w:cstheme="minorHAnsi"/>
                <w:sz w:val="20"/>
                <w:szCs w:val="20"/>
                <w:lang w:val="es-ES"/>
              </w:rPr>
              <w:t xml:space="preserve">del texto del preámbulo que sirve de antecedente al párr. </w:t>
            </w:r>
            <w:r w:rsidR="00C51FF4" w:rsidRPr="008931FB">
              <w:rPr>
                <w:rFonts w:cstheme="minorHAnsi"/>
                <w:sz w:val="20"/>
                <w:szCs w:val="20"/>
                <w:lang w:val="es-ES"/>
              </w:rPr>
              <w:t xml:space="preserve">19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C51FF4" w:rsidRPr="008931FB">
              <w:rPr>
                <w:rFonts w:cstheme="minorHAnsi"/>
                <w:sz w:val="20"/>
                <w:szCs w:val="20"/>
                <w:lang w:val="es-ES"/>
              </w:rPr>
              <w:t xml:space="preserve">IX.3, </w:t>
            </w:r>
            <w:r w:rsidR="00124398" w:rsidRPr="008931FB">
              <w:rPr>
                <w:rFonts w:cstheme="minorHAnsi"/>
                <w:sz w:val="20"/>
                <w:szCs w:val="20"/>
                <w:lang w:val="es-ES"/>
              </w:rPr>
              <w:t>que la COP ha acordado suprimir</w:t>
            </w:r>
            <w:r w:rsidR="00C51FF4" w:rsidRPr="008931FB">
              <w:rPr>
                <w:rFonts w:cstheme="minorHAnsi"/>
                <w:sz w:val="20"/>
                <w:szCs w:val="20"/>
                <w:lang w:val="es-ES"/>
              </w:rPr>
              <w:t>.</w:t>
            </w:r>
          </w:p>
        </w:tc>
      </w:tr>
      <w:tr w:rsidR="00806BE4" w:rsidRPr="00C15CAB" w14:paraId="3C898058" w14:textId="77777777" w:rsidTr="00C72C2B">
        <w:tc>
          <w:tcPr>
            <w:tcW w:w="5944" w:type="dxa"/>
          </w:tcPr>
          <w:p w14:paraId="3EB8495F" w14:textId="542F0869" w:rsidR="00806BE4" w:rsidRPr="008931FB" w:rsidRDefault="00615D45"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TENIENDO PRESENTE el conjunto de lineamientos científicos y técnicos y otros documentos preparados por el Grupo de Examen Científico y Técnico (GECT) para ayudar a las Partes Contratantes a llevar a la práctica la conservación y el uso racional de los humedales</w:t>
            </w:r>
            <w:r w:rsidR="0018082B" w:rsidRPr="008931FB">
              <w:rPr>
                <w:rFonts w:asciiTheme="minorHAnsi" w:hAnsiTheme="minorHAnsi" w:cstheme="minorHAnsi"/>
                <w:sz w:val="20"/>
                <w:szCs w:val="20"/>
                <w:lang w:val="es-ES"/>
              </w:rPr>
              <w:t>;</w:t>
            </w:r>
          </w:p>
        </w:tc>
        <w:tc>
          <w:tcPr>
            <w:tcW w:w="3057" w:type="dxa"/>
          </w:tcPr>
          <w:p w14:paraId="3EE399A1" w14:textId="6238C66A" w:rsidR="00806BE4" w:rsidRPr="008931FB" w:rsidRDefault="00BA77AF"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7B73FFB0" w14:textId="77777777" w:rsidTr="00C72C2B">
        <w:tc>
          <w:tcPr>
            <w:tcW w:w="5944" w:type="dxa"/>
          </w:tcPr>
          <w:p w14:paraId="020D750F" w14:textId="60DFC0B2" w:rsidR="00806BE4" w:rsidRPr="008931FB" w:rsidRDefault="00615D45" w:rsidP="008D6130">
            <w:pPr>
              <w:pStyle w:val="NormalWeb"/>
              <w:tabs>
                <w:tab w:val="left" w:pos="591"/>
              </w:tabs>
              <w:rPr>
                <w:rFonts w:asciiTheme="minorHAnsi" w:hAnsiTheme="minorHAnsi" w:cstheme="minorHAnsi"/>
                <w:sz w:val="20"/>
                <w:szCs w:val="20"/>
                <w:lang w:val="es-ES"/>
              </w:rPr>
            </w:pPr>
            <w:r w:rsidRPr="008931FB">
              <w:rPr>
                <w:rFonts w:asciiTheme="minorHAnsi" w:hAnsiTheme="minorHAnsi" w:cstheme="minorHAnsi"/>
                <w:sz w:val="20"/>
                <w:szCs w:val="20"/>
                <w:lang w:val="es-ES"/>
              </w:rPr>
              <w:t>TOMANDO NOTA de que</w:t>
            </w:r>
            <w:r w:rsidRPr="008931FB">
              <w:rPr>
                <w:rFonts w:asciiTheme="minorHAnsi" w:hAnsiTheme="minorHAnsi" w:cstheme="minorHAnsi"/>
                <w:sz w:val="20"/>
                <w:szCs w:val="20"/>
                <w:u w:val="single"/>
                <w:lang w:val="es-ES"/>
              </w:rPr>
              <w:t>, en</w:t>
            </w:r>
            <w:r w:rsidRPr="008931FB">
              <w:rPr>
                <w:rFonts w:asciiTheme="minorHAnsi" w:hAnsiTheme="minorHAnsi" w:cstheme="minorHAnsi"/>
                <w:sz w:val="20"/>
                <w:szCs w:val="20"/>
                <w:lang w:val="es-ES"/>
              </w:rPr>
              <w:t xml:space="preserve"> la </w:t>
            </w:r>
            <w:r w:rsidRPr="008931FB">
              <w:rPr>
                <w:rFonts w:asciiTheme="minorHAnsi" w:hAnsiTheme="minorHAnsi" w:cstheme="minorHAnsi"/>
                <w:strike/>
                <w:sz w:val="20"/>
                <w:szCs w:val="20"/>
                <w:lang w:val="es-ES"/>
              </w:rPr>
              <w:t>9a Reunión de la</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COP9, la</w:t>
            </w:r>
            <w:r w:rsidRPr="008931FB">
              <w:rPr>
                <w:rFonts w:asciiTheme="minorHAnsi" w:hAnsiTheme="minorHAnsi" w:cstheme="minorHAnsi"/>
                <w:sz w:val="20"/>
                <w:szCs w:val="20"/>
                <w:lang w:val="es-ES"/>
              </w:rPr>
              <w:t xml:space="preserve"> Conferencia de las Partes Contratantes </w:t>
            </w:r>
            <w:r w:rsidRPr="008931FB">
              <w:rPr>
                <w:rFonts w:asciiTheme="minorHAnsi" w:hAnsiTheme="minorHAnsi" w:cstheme="minorHAnsi"/>
                <w:strike/>
                <w:sz w:val="20"/>
                <w:szCs w:val="20"/>
                <w:lang w:val="es-ES"/>
              </w:rPr>
              <w:t>(COP9)</w:t>
            </w:r>
            <w:r w:rsidRPr="008931FB">
              <w:rPr>
                <w:rFonts w:asciiTheme="minorHAnsi" w:hAnsiTheme="minorHAnsi" w:cstheme="minorHAnsi"/>
                <w:sz w:val="20"/>
                <w:szCs w:val="20"/>
                <w:lang w:val="es-ES"/>
              </w:rPr>
              <w:t xml:space="preserve"> encargó al GECT que preparara asesoramiento y orientaciones adicionales, a fin de que las Partes Contratantes pudieran examinarlos en la 10</w:t>
            </w:r>
            <w:r w:rsidR="004F7EE3">
              <w:rPr>
                <w:rFonts w:asciiTheme="minorHAnsi" w:hAnsiTheme="minorHAnsi" w:cstheme="minorHAnsi"/>
                <w:sz w:val="20"/>
                <w:szCs w:val="20"/>
                <w:lang w:val="es-ES"/>
              </w:rPr>
              <w:t>ª</w:t>
            </w:r>
            <w:r w:rsidRPr="008931FB">
              <w:rPr>
                <w:rFonts w:asciiTheme="minorHAnsi" w:hAnsiTheme="minorHAnsi" w:cstheme="minorHAnsi"/>
                <w:sz w:val="20"/>
                <w:szCs w:val="20"/>
                <w:lang w:val="es-ES"/>
              </w:rPr>
              <w:t xml:space="preserve"> Reunión de la Conferencia de las Partes, prestando atención especial a las tareas de prioridad inmediata y de alta prioridad establecidas en el Anexo 1 de la Resolución IX.2</w:t>
            </w:r>
            <w:r w:rsidR="0018082B" w:rsidRPr="008931FB">
              <w:rPr>
                <w:rFonts w:asciiTheme="minorHAnsi" w:hAnsiTheme="minorHAnsi" w:cstheme="minorHAnsi"/>
                <w:sz w:val="20"/>
                <w:szCs w:val="20"/>
                <w:lang w:val="es-ES"/>
              </w:rPr>
              <w:t>;</w:t>
            </w:r>
          </w:p>
        </w:tc>
        <w:tc>
          <w:tcPr>
            <w:tcW w:w="3057" w:type="dxa"/>
          </w:tcPr>
          <w:p w14:paraId="59505FB1" w14:textId="0091EC31" w:rsidR="00806BE4" w:rsidRPr="008931FB" w:rsidRDefault="00E774C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18082B" w:rsidRPr="008931FB">
              <w:rPr>
                <w:rFonts w:cstheme="minorHAnsi"/>
                <w:sz w:val="20"/>
                <w:szCs w:val="20"/>
                <w:lang w:val="es-ES"/>
              </w:rPr>
              <w:t>2</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569524FD" w14:textId="77777777" w:rsidTr="00C72C2B">
        <w:tc>
          <w:tcPr>
            <w:tcW w:w="5944" w:type="dxa"/>
          </w:tcPr>
          <w:p w14:paraId="2C24F37B" w14:textId="682BBA7A" w:rsidR="00806BE4" w:rsidRPr="008931FB" w:rsidRDefault="00832D29" w:rsidP="008D6130">
            <w:pPr>
              <w:pStyle w:val="NormalWeb"/>
              <w:rPr>
                <w:rFonts w:asciiTheme="minorHAnsi" w:hAnsiTheme="minorHAnsi" w:cstheme="minorHAnsi"/>
                <w:sz w:val="20"/>
                <w:szCs w:val="20"/>
                <w:u w:val="single"/>
                <w:lang w:val="es-ES"/>
              </w:rPr>
            </w:pPr>
            <w:r w:rsidRPr="008931FB">
              <w:rPr>
                <w:rFonts w:asciiTheme="minorHAnsi" w:hAnsiTheme="minorHAnsi" w:cstheme="minorHAnsi"/>
                <w:sz w:val="20"/>
                <w:szCs w:val="20"/>
                <w:lang w:val="es-ES"/>
              </w:rPr>
              <w:t xml:space="preserve">AGRADECIENDO al GECT por el trabajo realizado en la preparación del asesoramiento y las orientaciones que se adjuntan a la presente Resolución, así como por haber puesto a disposición de las Partes Contratantes y otras entidades los exámenes e informes técnicos de apoyo en forma de documentos de información de la Conferencia de las Partes e Informes Técnicos de Ramsar; </w:t>
            </w:r>
            <w:r w:rsidR="00AE65B2" w:rsidRPr="00AE65B2">
              <w:rPr>
                <w:rFonts w:asciiTheme="minorHAnsi" w:hAnsiTheme="minorHAnsi" w:cstheme="minorHAnsi"/>
                <w:strike/>
                <w:sz w:val="20"/>
                <w:szCs w:val="20"/>
                <w:lang w:val="es-ES"/>
              </w:rPr>
              <w:t>y</w:t>
            </w:r>
          </w:p>
        </w:tc>
        <w:tc>
          <w:tcPr>
            <w:tcW w:w="3057" w:type="dxa"/>
          </w:tcPr>
          <w:p w14:paraId="209D88C8" w14:textId="2ABED843" w:rsidR="00806BE4" w:rsidRPr="008931FB" w:rsidRDefault="00E774C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18082B"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14E9ADE4" w14:textId="77777777" w:rsidTr="00C72C2B">
        <w:tc>
          <w:tcPr>
            <w:tcW w:w="5944" w:type="dxa"/>
          </w:tcPr>
          <w:p w14:paraId="32B8F0ED" w14:textId="6049083D" w:rsidR="00806BE4" w:rsidRPr="008931FB" w:rsidRDefault="00832D29" w:rsidP="008D6130">
            <w:pPr>
              <w:pStyle w:val="NormalWeb"/>
              <w:rPr>
                <w:rFonts w:asciiTheme="minorHAnsi" w:hAnsiTheme="minorHAnsi" w:cstheme="minorHAnsi"/>
                <w:sz w:val="20"/>
                <w:szCs w:val="20"/>
                <w:u w:val="single"/>
                <w:lang w:val="es-ES"/>
              </w:rPr>
            </w:pPr>
            <w:r w:rsidRPr="008931FB">
              <w:rPr>
                <w:rFonts w:asciiTheme="minorHAnsi" w:hAnsiTheme="minorHAnsi" w:cstheme="minorHAnsi"/>
                <w:sz w:val="20"/>
                <w:szCs w:val="20"/>
                <w:lang w:val="es-ES"/>
              </w:rPr>
              <w:t>AGRADECIENDO ASIMISMO al Gobierno de Suecia el apoyo financiero que ha proporcionado al GECT y a sus grupos de trabajo para la preparación del asesoramiento, las orientaciones y los informes técnicos, y EXPRESANDO SU PROFUNDO AGRADECIMIENTO a las numerosas organizaciones y particulares que han proporcionado un importante apoyo en especie a la labor del Grupo, en particular por conducto del tiempo y la labor de sus miembros y observadores y del suministro al Grupo de información y estudios monográficos relacionados con el manejo de las cuencas hidrográficas</w:t>
            </w:r>
            <w:r w:rsidR="0018082B" w:rsidRPr="008931FB">
              <w:rPr>
                <w:rFonts w:asciiTheme="minorHAnsi" w:hAnsiTheme="minorHAnsi" w:cstheme="minorHAnsi"/>
                <w:sz w:val="20"/>
                <w:szCs w:val="20"/>
                <w:lang w:val="es-ES"/>
              </w:rPr>
              <w:t>;</w:t>
            </w:r>
          </w:p>
        </w:tc>
        <w:tc>
          <w:tcPr>
            <w:tcW w:w="3057" w:type="dxa"/>
          </w:tcPr>
          <w:p w14:paraId="7BFF86F7" w14:textId="75DC9EC2" w:rsidR="00806BE4" w:rsidRPr="008931FB" w:rsidRDefault="00E774C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0018082B" w:rsidRPr="008931FB">
              <w:rPr>
                <w:rFonts w:cstheme="minorHAnsi"/>
                <w:sz w:val="20"/>
                <w:szCs w:val="20"/>
                <w:lang w:val="es-ES"/>
              </w:rPr>
              <w:t>4</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74749E2B" w14:textId="77777777" w:rsidTr="00C72C2B">
        <w:tc>
          <w:tcPr>
            <w:tcW w:w="5944" w:type="dxa"/>
          </w:tcPr>
          <w:p w14:paraId="63C0B68D" w14:textId="09B37DFB" w:rsidR="00806BE4" w:rsidRPr="008931FB" w:rsidRDefault="00832D29" w:rsidP="008D6130">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RECORDANDO el Preámbulo de la Convención, que reconoce las funciones ecológicas fundamentales de los humedales como reguladores de los regímenes hidrológicos y como hábitat de una fauna y flora características, especialmente de aves acuáticas</w:t>
            </w:r>
            <w:r w:rsidR="008D6130" w:rsidRPr="008931FB">
              <w:rPr>
                <w:rFonts w:asciiTheme="minorHAnsi" w:hAnsiTheme="minorHAnsi" w:cstheme="minorHAnsi"/>
                <w:strike/>
                <w:sz w:val="20"/>
                <w:szCs w:val="20"/>
                <w:lang w:val="es-ES"/>
              </w:rPr>
              <w:t>;</w:t>
            </w:r>
          </w:p>
        </w:tc>
        <w:tc>
          <w:tcPr>
            <w:tcW w:w="3057" w:type="dxa"/>
          </w:tcPr>
          <w:p w14:paraId="73283E4C" w14:textId="04DCBE41" w:rsidR="00806BE4" w:rsidRPr="008931FB" w:rsidRDefault="0049218F"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267E939F" w14:textId="60F1F774" w:rsidR="00656A96" w:rsidRPr="008931FB" w:rsidRDefault="00656A96" w:rsidP="00605CB1">
            <w:pPr>
              <w:tabs>
                <w:tab w:val="left" w:pos="397"/>
                <w:tab w:val="left" w:pos="794"/>
                <w:tab w:val="left" w:pos="1191"/>
                <w:tab w:val="left" w:pos="1588"/>
                <w:tab w:val="left" w:pos="1985"/>
              </w:tabs>
              <w:rPr>
                <w:rFonts w:cstheme="minorHAnsi"/>
                <w:sz w:val="20"/>
                <w:szCs w:val="20"/>
                <w:lang w:val="es-ES"/>
              </w:rPr>
            </w:pPr>
          </w:p>
          <w:p w14:paraId="69EAEC35" w14:textId="3FE431CE" w:rsidR="00B247C0" w:rsidRPr="008931FB" w:rsidRDefault="003A763B"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este párrafo porque es una repetición casi exacta del </w:t>
            </w:r>
            <w:r w:rsidR="008617AE" w:rsidRPr="008931FB">
              <w:rPr>
                <w:rFonts w:cstheme="minorHAnsi"/>
                <w:sz w:val="20"/>
                <w:szCs w:val="20"/>
                <w:lang w:val="es-ES"/>
              </w:rPr>
              <w:t xml:space="preserve">párr. </w:t>
            </w:r>
            <w:r w:rsidR="00656A96" w:rsidRPr="008931FB">
              <w:rPr>
                <w:rFonts w:cstheme="minorHAnsi"/>
                <w:sz w:val="20"/>
                <w:szCs w:val="20"/>
                <w:lang w:val="es-ES"/>
              </w:rPr>
              <w:t xml:space="preserve">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00656A96" w:rsidRPr="008931FB">
              <w:rPr>
                <w:rFonts w:cstheme="minorHAnsi"/>
                <w:sz w:val="20"/>
                <w:szCs w:val="20"/>
                <w:lang w:val="es-ES"/>
              </w:rPr>
              <w:t xml:space="preserve">VIII.1, </w:t>
            </w:r>
            <w:r w:rsidRPr="008931FB">
              <w:rPr>
                <w:rFonts w:cstheme="minorHAnsi"/>
                <w:sz w:val="20"/>
                <w:szCs w:val="20"/>
                <w:lang w:val="es-ES"/>
              </w:rPr>
              <w:t>que se ha incluido en la resolución consolidada</w:t>
            </w:r>
            <w:r w:rsidR="00656A96" w:rsidRPr="008931FB">
              <w:rPr>
                <w:rFonts w:cstheme="minorHAnsi"/>
                <w:sz w:val="20"/>
                <w:szCs w:val="20"/>
                <w:lang w:val="es-ES"/>
              </w:rPr>
              <w:t>.</w:t>
            </w:r>
          </w:p>
        </w:tc>
      </w:tr>
      <w:tr w:rsidR="00763662" w:rsidRPr="00C15CAB" w14:paraId="16971D86" w14:textId="77777777" w:rsidTr="00C72C2B">
        <w:tc>
          <w:tcPr>
            <w:tcW w:w="5944" w:type="dxa"/>
          </w:tcPr>
          <w:p w14:paraId="38E4CD8F" w14:textId="760AF9FD" w:rsidR="00763662" w:rsidRPr="008931FB" w:rsidRDefault="00832D29"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que los humedales desempeñan funciones de los ecosistemas esenciales y proporcionan una amplia gama de servicios ecosistémicos que contribuyen al bienestar humano y a la salud del ambiente, por lo que su conservación y uso racional son fundamentales para seguir brindando estos servicios</w:t>
            </w:r>
            <w:r w:rsidR="00990BF7" w:rsidRPr="008931FB">
              <w:rPr>
                <w:rFonts w:asciiTheme="minorHAnsi" w:hAnsiTheme="minorHAnsi" w:cstheme="minorHAnsi"/>
                <w:sz w:val="20"/>
                <w:szCs w:val="20"/>
                <w:lang w:val="es-ES"/>
              </w:rPr>
              <w:t>;</w:t>
            </w:r>
          </w:p>
        </w:tc>
        <w:tc>
          <w:tcPr>
            <w:tcW w:w="3057" w:type="dxa"/>
          </w:tcPr>
          <w:p w14:paraId="3CAEBD0B" w14:textId="54D8B065" w:rsidR="00763662" w:rsidRPr="008931FB" w:rsidRDefault="0049218F"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763662" w:rsidRPr="00C15CAB" w14:paraId="1D66E92A" w14:textId="77777777" w:rsidTr="00C72C2B">
        <w:tc>
          <w:tcPr>
            <w:tcW w:w="5944" w:type="dxa"/>
          </w:tcPr>
          <w:p w14:paraId="3E545EF1" w14:textId="31F21BE3" w:rsidR="00763662" w:rsidRPr="008931FB" w:rsidRDefault="00832D29"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TENIENDO EN CUENTA que el informe </w:t>
            </w:r>
            <w:r w:rsidRPr="008931FB">
              <w:rPr>
                <w:rFonts w:asciiTheme="minorHAnsi" w:hAnsiTheme="minorHAnsi" w:cstheme="minorHAnsi"/>
                <w:i/>
                <w:iCs/>
                <w:sz w:val="20"/>
                <w:szCs w:val="20"/>
                <w:lang w:val="es-ES"/>
              </w:rPr>
              <w:t xml:space="preserve">The Economics of Ecosystems and Biodiversity for Water and Wetlands </w:t>
            </w:r>
            <w:r w:rsidRPr="008931FB">
              <w:rPr>
                <w:rFonts w:asciiTheme="minorHAnsi" w:hAnsiTheme="minorHAnsi" w:cstheme="minorHAnsi"/>
                <w:sz w:val="20"/>
                <w:szCs w:val="20"/>
                <w:lang w:val="es-ES"/>
              </w:rPr>
              <w:t xml:space="preserve">(La Economía de los Ecosistemas y la Biodiversidad relativa al agua y los humedales) señala que los ecosistemas, y particularmente los humedales, son esenciales para proporcionar servicios de los ecosistemas relacionados con el </w:t>
            </w:r>
            <w:r w:rsidRPr="008931FB">
              <w:rPr>
                <w:rFonts w:asciiTheme="minorHAnsi" w:hAnsiTheme="minorHAnsi" w:cstheme="minorHAnsi"/>
                <w:sz w:val="20"/>
                <w:szCs w:val="20"/>
                <w:lang w:val="es-ES"/>
              </w:rPr>
              <w:lastRenderedPageBreak/>
              <w:t>agua y ASIMISMO insta a dar un giro significativo en las actitudes hacia los humedales y a reconocer su importante valor para el suministro de agua, materias primas y alimentos y como componente esencial para la vida y el mantenimiento de los medios de subsistencia de las personas y la sostenibilidad de las economías del mundo</w:t>
            </w:r>
            <w:r w:rsidR="00990BF7" w:rsidRPr="008931FB">
              <w:rPr>
                <w:rFonts w:asciiTheme="minorHAnsi" w:hAnsiTheme="minorHAnsi" w:cstheme="minorHAnsi"/>
                <w:sz w:val="20"/>
                <w:szCs w:val="20"/>
                <w:lang w:val="es-ES"/>
              </w:rPr>
              <w:t>;</w:t>
            </w:r>
          </w:p>
        </w:tc>
        <w:tc>
          <w:tcPr>
            <w:tcW w:w="3057" w:type="dxa"/>
          </w:tcPr>
          <w:p w14:paraId="45CB2568" w14:textId="04B1A47A" w:rsidR="00763662" w:rsidRPr="008931FB" w:rsidRDefault="0049218F"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13D" w:rsidRPr="00C15CAB" w14:paraId="57B48DD2" w14:textId="77777777" w:rsidTr="00C72C2B">
        <w:tc>
          <w:tcPr>
            <w:tcW w:w="5944" w:type="dxa"/>
          </w:tcPr>
          <w:p w14:paraId="100BB6B2" w14:textId="4AB556FA" w:rsidR="00F2113D" w:rsidRPr="008931FB" w:rsidRDefault="00832D29"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OBSERVANDO la Decisión X/28 del Convenio sobre la Diversidad Biológica (CDB) sobre </w:t>
            </w:r>
            <w:r w:rsidRPr="008931FB">
              <w:rPr>
                <w:rFonts w:asciiTheme="minorHAnsi" w:hAnsiTheme="minorHAnsi" w:cstheme="minorHAnsi"/>
                <w:i/>
                <w:iCs/>
                <w:sz w:val="20"/>
                <w:szCs w:val="20"/>
                <w:lang w:val="es-ES"/>
              </w:rPr>
              <w:t xml:space="preserve">Diversidad biológica de las aguas continentales </w:t>
            </w:r>
            <w:r w:rsidRPr="008931FB">
              <w:rPr>
                <w:rFonts w:asciiTheme="minorHAnsi" w:hAnsiTheme="minorHAnsi" w:cstheme="minorHAnsi"/>
                <w:sz w:val="20"/>
                <w:szCs w:val="20"/>
                <w:lang w:val="es-ES"/>
              </w:rPr>
              <w:t>y, en particular, CONSCIENTE de la preocupación por los enormes cambios antropogénicos que se están dando en el ciclo hidrológico de la Tierra a escala mundial, regional y local, provocados por el uso excesivo e ineficiente del agua y los cambios en el uso de la tierra; de que en algunas regiones ya se han alcanzado o sobrepasado los límites de sostenibilidad de los recursos de las aguas superficiales y las aguas subterráneas; de que estas tendencias se están agudizando en algunas zonas como consecuencia del cambio climático; y de que las presiones relacionadas con el agua sobre la diversidad biológica y los servicios de los ecosistemas aumentan a un ritmo vertiginoso</w:t>
            </w:r>
            <w:r w:rsidR="00990BF7" w:rsidRPr="008931FB">
              <w:rPr>
                <w:rFonts w:asciiTheme="minorHAnsi" w:hAnsiTheme="minorHAnsi" w:cstheme="minorHAnsi"/>
                <w:sz w:val="20"/>
                <w:szCs w:val="20"/>
                <w:lang w:val="es-ES"/>
              </w:rPr>
              <w:t>;</w:t>
            </w:r>
          </w:p>
        </w:tc>
        <w:tc>
          <w:tcPr>
            <w:tcW w:w="3057" w:type="dxa"/>
          </w:tcPr>
          <w:p w14:paraId="2C6C7440" w14:textId="4144CAE2" w:rsidR="002F7C50"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5738B961" w14:textId="77777777" w:rsidTr="00C72C2B">
        <w:tc>
          <w:tcPr>
            <w:tcW w:w="5944" w:type="dxa"/>
          </w:tcPr>
          <w:p w14:paraId="44B19192" w14:textId="59A88CE0" w:rsidR="0000279C" w:rsidRPr="008931FB" w:rsidRDefault="000250FE"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RECORDANDO la Declaración de Changwon sobre el bienestar humano y los humedales (Resolución X.3), que reconoce explícitamente que la creciente demanda de agua y su sobreexplotación ponen en peligro el bienestar humano y el medio ambiente, y que a menudo no hay suficiente agua para satisfacer las necesidades humanas domésticas ni para mantener los humedales que necesitamos, y RECORDANDO TAMBIÉN las cuestiones de importancia fundamental para el futuro de la Convención señaladas en la Resolución X.1, donde se señalan la falta de recursos hídricos para los humedales y la creciente demanda de extracción de agua como los factores principales que generan cambios continuos y provocan el deterioro y la desaparición de los humedales y sus servicios;</w:t>
            </w:r>
          </w:p>
        </w:tc>
        <w:tc>
          <w:tcPr>
            <w:tcW w:w="3057" w:type="dxa"/>
          </w:tcPr>
          <w:p w14:paraId="6B2A7789" w14:textId="29133D3E"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09F4E267" w14:textId="77777777" w:rsidTr="00C72C2B">
        <w:tc>
          <w:tcPr>
            <w:tcW w:w="5944" w:type="dxa"/>
          </w:tcPr>
          <w:p w14:paraId="362CACC2" w14:textId="09057790" w:rsidR="0000279C" w:rsidRPr="008931FB" w:rsidRDefault="000250FE"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CONSCIENTE de la Resolución XI.10, donde se muestra la preocupación por el creciente número de planes de desarrollo energético a escala mundial que, al modificar las corrientes de agua y el transporte de sedimentos, interrumpir la conectividad y crear barreras para la migración de las especies, podrían tener efectos adversos sobre las características ecológicas de los humedales, y en particular sobre las especies y los ecosistemas de los humedales, sobre el potencial de los humedales para producir una amplia gama de servicios de los ecosistemas, sobre su biodiversidad y sobre el estado de la cantidad y calidad del agua;</w:t>
            </w:r>
          </w:p>
        </w:tc>
        <w:tc>
          <w:tcPr>
            <w:tcW w:w="3057" w:type="dxa"/>
          </w:tcPr>
          <w:p w14:paraId="6AEC653E" w14:textId="2DF5F042"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3271FB97" w14:textId="77777777" w:rsidTr="00C72C2B">
        <w:tc>
          <w:tcPr>
            <w:tcW w:w="5944" w:type="dxa"/>
          </w:tcPr>
          <w:p w14:paraId="129E4C08" w14:textId="5159DE00" w:rsidR="0000279C" w:rsidRPr="008931FB" w:rsidRDefault="000250FE"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RECONOCIENDO la necesidad de equilibrar las múltiples funciones que desempeña el agua, tales como el consumo humano, la producción de alimentos, los servicios energéticos y el mantenimiento de ecosistemas de humedales y pesquerías así como la conservación de la biodiversidad</w:t>
            </w:r>
            <w:r w:rsidR="00990BF7" w:rsidRPr="008931FB">
              <w:rPr>
                <w:rFonts w:asciiTheme="minorHAnsi" w:hAnsiTheme="minorHAnsi" w:cstheme="minorHAnsi"/>
                <w:sz w:val="20"/>
                <w:szCs w:val="20"/>
                <w:lang w:val="es-ES"/>
              </w:rPr>
              <w:t xml:space="preserve">; </w:t>
            </w:r>
          </w:p>
        </w:tc>
        <w:tc>
          <w:tcPr>
            <w:tcW w:w="3057" w:type="dxa"/>
          </w:tcPr>
          <w:p w14:paraId="5DD794BD" w14:textId="08E91212"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77E94C1B" w14:textId="77777777" w:rsidTr="00C72C2B">
        <w:tc>
          <w:tcPr>
            <w:tcW w:w="5944" w:type="dxa"/>
          </w:tcPr>
          <w:p w14:paraId="59CD9D08" w14:textId="72AB5620" w:rsidR="0000279C" w:rsidRPr="008931FB" w:rsidRDefault="000250FE"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RECORDANDO el documento final de la Conferencia Río+20 (Brasil, 2012), en el que se reconoció que la energía desempeña un papel fundamental “en el proceso de desarrollo, dado que el acceso a servicios energéticos modernos y sostenibles contribuye a erradicar la pobreza, salva vidas, mejora la salud y ayuda a satisfacer las necesidades humanas básicas” y se puso de relieve la necesidad de adoptar nuevas medidas “de manera que en los países en desarrollo se puedan proporcionar servicios de ese tipo que sean fiables, asequibles, económicamente viables y social y ambientalmente aceptables”;</w:t>
            </w:r>
          </w:p>
        </w:tc>
        <w:tc>
          <w:tcPr>
            <w:tcW w:w="3057" w:type="dxa"/>
          </w:tcPr>
          <w:p w14:paraId="400E1931" w14:textId="370A2706"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4BE815A0" w14:textId="77777777" w:rsidTr="00C72C2B">
        <w:tc>
          <w:tcPr>
            <w:tcW w:w="5944" w:type="dxa"/>
          </w:tcPr>
          <w:p w14:paraId="00202F36" w14:textId="6D005AC8" w:rsidR="0000279C" w:rsidRPr="008931FB" w:rsidRDefault="000250FE" w:rsidP="008D6130">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lastRenderedPageBreak/>
              <w:t>CONSIDERANDO ASIMISMO la Resolución VIII.1, en la que se reconoce explícitamente que los ecosistemas de humedales necesitan que se les asigne oportunamente agua de buena calidad en cantidad adecuada para el mantenimiento de sus características ecológicas y se establecen lineamientos para la asignación y el manejo de los recursos hídricos con ese fin, y CONSCIENTE ASIMISMO de la Resolución VIII.40, donde se reconoce que el mantenimiento de la integridad ecológica de la mayor parte de los humedales, especialmente de los ubicados en zonas áridas y semiáridas, está fuertemente ligado al aporte de aguas subterráneas</w:t>
            </w:r>
            <w:r w:rsidR="00990BF7" w:rsidRPr="008931FB">
              <w:rPr>
                <w:rFonts w:asciiTheme="minorHAnsi" w:hAnsiTheme="minorHAnsi" w:cstheme="minorHAnsi"/>
                <w:strike/>
                <w:sz w:val="20"/>
                <w:szCs w:val="20"/>
                <w:lang w:val="es-ES"/>
              </w:rPr>
              <w:t>;</w:t>
            </w:r>
          </w:p>
        </w:tc>
        <w:tc>
          <w:tcPr>
            <w:tcW w:w="3057" w:type="dxa"/>
          </w:tcPr>
          <w:p w14:paraId="6DBFD0E7" w14:textId="47923906"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72BE2727" w14:textId="77777777" w:rsidR="004809BF" w:rsidRPr="008931FB" w:rsidRDefault="004809BF" w:rsidP="00A319FE">
            <w:pPr>
              <w:tabs>
                <w:tab w:val="left" w:pos="397"/>
                <w:tab w:val="left" w:pos="794"/>
                <w:tab w:val="left" w:pos="1191"/>
                <w:tab w:val="left" w:pos="1588"/>
                <w:tab w:val="left" w:pos="1985"/>
              </w:tabs>
              <w:rPr>
                <w:rFonts w:cstheme="minorHAnsi"/>
                <w:sz w:val="20"/>
                <w:szCs w:val="20"/>
                <w:lang w:val="es-ES"/>
              </w:rPr>
            </w:pPr>
          </w:p>
          <w:p w14:paraId="03F0E75A" w14:textId="5120FAE9" w:rsidR="004809BF" w:rsidRPr="008931FB" w:rsidRDefault="009C6056"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este párrafo porque las dos resoluciones citadas están incluidas en esta consolidación</w:t>
            </w:r>
            <w:r w:rsidR="004809BF" w:rsidRPr="008931FB">
              <w:rPr>
                <w:rFonts w:cstheme="minorHAnsi"/>
                <w:sz w:val="20"/>
                <w:szCs w:val="20"/>
                <w:lang w:val="es-ES"/>
              </w:rPr>
              <w:t>.</w:t>
            </w:r>
          </w:p>
        </w:tc>
      </w:tr>
      <w:tr w:rsidR="0000279C" w:rsidRPr="00C15CAB" w14:paraId="4D8A15A9" w14:textId="77777777" w:rsidTr="00C72C2B">
        <w:tc>
          <w:tcPr>
            <w:tcW w:w="5944" w:type="dxa"/>
          </w:tcPr>
          <w:p w14:paraId="2192823A" w14:textId="4940E4A6" w:rsidR="0000279C" w:rsidRPr="008931FB" w:rsidRDefault="000250FE"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TENIENDO </w:t>
            </w:r>
            <w:r w:rsidRPr="008931FB">
              <w:rPr>
                <w:rFonts w:asciiTheme="minorHAnsi" w:hAnsiTheme="minorHAnsi" w:cstheme="minorHAnsi"/>
                <w:color w:val="000000" w:themeColor="text1"/>
                <w:sz w:val="20"/>
                <w:szCs w:val="20"/>
                <w:lang w:val="es-ES"/>
              </w:rPr>
              <w:t xml:space="preserve">PRESENTE </w:t>
            </w:r>
            <w:r w:rsidRPr="008931FB">
              <w:rPr>
                <w:rFonts w:asciiTheme="minorHAnsi" w:hAnsiTheme="minorHAnsi" w:cstheme="minorHAnsi"/>
                <w:strike/>
                <w:color w:val="000000" w:themeColor="text1"/>
                <w:sz w:val="20"/>
                <w:szCs w:val="20"/>
                <w:lang w:val="es-ES"/>
              </w:rPr>
              <w:t>que</w:t>
            </w:r>
            <w:r w:rsidRPr="008931FB">
              <w:rPr>
                <w:rFonts w:asciiTheme="minorHAnsi" w:hAnsiTheme="minorHAnsi" w:cstheme="minorHAnsi"/>
                <w:color w:val="000000" w:themeColor="text1"/>
                <w:sz w:val="20"/>
                <w:szCs w:val="20"/>
                <w:lang w:val="es-ES"/>
              </w:rPr>
              <w:t xml:space="preserve"> el hecho </w:t>
            </w:r>
            <w:r w:rsidRPr="008931FB">
              <w:rPr>
                <w:rFonts w:asciiTheme="minorHAnsi" w:hAnsiTheme="minorHAnsi" w:cstheme="minorHAnsi"/>
                <w:sz w:val="20"/>
                <w:szCs w:val="20"/>
                <w:lang w:val="es-ES"/>
              </w:rPr>
              <w:t>de</w:t>
            </w:r>
            <w:r w:rsidR="009C6056" w:rsidRPr="008931FB">
              <w:rPr>
                <w:rFonts w:asciiTheme="minorHAnsi" w:hAnsiTheme="minorHAnsi" w:cstheme="minorHAnsi"/>
                <w:sz w:val="20"/>
                <w:szCs w:val="20"/>
                <w:lang w:val="es-ES"/>
              </w:rPr>
              <w:t xml:space="preserve"> </w:t>
            </w:r>
            <w:r w:rsidR="009C6056" w:rsidRPr="008931FB">
              <w:rPr>
                <w:rFonts w:asciiTheme="minorHAnsi" w:hAnsiTheme="minorHAnsi" w:cstheme="minorHAnsi"/>
                <w:sz w:val="20"/>
                <w:szCs w:val="20"/>
                <w:u w:val="single"/>
                <w:lang w:val="es-ES"/>
              </w:rPr>
              <w:t>que</w:t>
            </w:r>
            <w:r w:rsidRPr="008931FB">
              <w:rPr>
                <w:rFonts w:asciiTheme="minorHAnsi" w:hAnsiTheme="minorHAnsi" w:cstheme="minorHAnsi"/>
                <w:sz w:val="20"/>
                <w:szCs w:val="20"/>
                <w:lang w:val="es-ES"/>
              </w:rPr>
              <w:t xml:space="preserve"> garantizar el agua que necesitan los humedales promoverá la conservación de su biodiversidad y el uso sostenible de sus componentes </w:t>
            </w:r>
            <w:r w:rsidRPr="008931FB">
              <w:rPr>
                <w:rFonts w:asciiTheme="minorHAnsi" w:hAnsiTheme="minorHAnsi" w:cstheme="minorHAnsi"/>
                <w:strike/>
                <w:sz w:val="20"/>
                <w:szCs w:val="20"/>
                <w:lang w:val="es-ES"/>
              </w:rPr>
              <w:t>y facilitará el logro de las metas del Plan Estratégico para la Diversidad Biológica 2010-2020 del CDB (Metas de Aichi)</w:t>
            </w:r>
            <w:r w:rsidRPr="008931FB">
              <w:rPr>
                <w:rFonts w:asciiTheme="minorHAnsi" w:hAnsiTheme="minorHAnsi" w:cstheme="minorHAnsi"/>
                <w:sz w:val="20"/>
                <w:szCs w:val="20"/>
                <w:lang w:val="es-ES"/>
              </w:rPr>
              <w:t>; y PONIENDO DE RELIEVE particularmente que el conocimiento de las necesidades de agua de los humedales favorecerá la integración de los valores de la biodiversidad en las estrategias y los procesos de planificación de desarrollo, contribuirá al manejo sostenible del agua en las zonas destinadas a la agricultura, y mantendrá las repercusiones del uso de los recursos naturales dentro de límites ecológicos para garantizar la conservación de la biodiversidad</w:t>
            </w:r>
            <w:r w:rsidR="00990BF7" w:rsidRPr="008931FB">
              <w:rPr>
                <w:rFonts w:asciiTheme="minorHAnsi" w:hAnsiTheme="minorHAnsi" w:cstheme="minorHAnsi"/>
                <w:sz w:val="20"/>
                <w:szCs w:val="20"/>
                <w:lang w:val="es-ES"/>
              </w:rPr>
              <w:t>;</w:t>
            </w:r>
          </w:p>
        </w:tc>
        <w:tc>
          <w:tcPr>
            <w:tcW w:w="3057" w:type="dxa"/>
          </w:tcPr>
          <w:p w14:paraId="0C9AC284" w14:textId="26E30D51"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2824F475" w14:textId="77777777" w:rsidR="00F83F28" w:rsidRPr="008931FB" w:rsidRDefault="00F83F28" w:rsidP="00A319FE">
            <w:pPr>
              <w:tabs>
                <w:tab w:val="left" w:pos="397"/>
                <w:tab w:val="left" w:pos="794"/>
                <w:tab w:val="left" w:pos="1191"/>
                <w:tab w:val="left" w:pos="1588"/>
                <w:tab w:val="left" w:pos="1985"/>
              </w:tabs>
              <w:rPr>
                <w:rFonts w:cstheme="minorHAnsi"/>
                <w:sz w:val="20"/>
                <w:szCs w:val="20"/>
                <w:lang w:val="es-ES"/>
              </w:rPr>
            </w:pPr>
          </w:p>
          <w:p w14:paraId="2CC2F051" w14:textId="73677E24" w:rsidR="00F83F28" w:rsidRPr="008931FB" w:rsidRDefault="009C6056" w:rsidP="00F83F2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Dado que el texto trata sobre el efecto futuro de una acción, se propone suprimir la parte del texto relativa a una meta en el pasado</w:t>
            </w:r>
            <w:r w:rsidR="00F83F28" w:rsidRPr="008931FB">
              <w:rPr>
                <w:rFonts w:cstheme="minorHAnsi"/>
                <w:sz w:val="20"/>
                <w:szCs w:val="20"/>
                <w:lang w:val="es-ES"/>
              </w:rPr>
              <w:t>.</w:t>
            </w:r>
          </w:p>
        </w:tc>
      </w:tr>
      <w:tr w:rsidR="0000279C" w:rsidRPr="00C15CAB" w14:paraId="44E4433B" w14:textId="77777777" w:rsidTr="00C72C2B">
        <w:tc>
          <w:tcPr>
            <w:tcW w:w="5944" w:type="dxa"/>
          </w:tcPr>
          <w:p w14:paraId="71177938" w14:textId="77777777" w:rsidR="009031BE" w:rsidRPr="008931FB" w:rsidRDefault="00006CCC" w:rsidP="009031BE">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RECONOCIENDO que la asignación y protección de las necesidades hídricas de los humedales puede contribuir a mejorar el manejo integrado de los recursos hídricos </w:t>
            </w:r>
            <w:r w:rsidRPr="008931FB">
              <w:rPr>
                <w:rFonts w:asciiTheme="minorHAnsi" w:hAnsiTheme="minorHAnsi" w:cstheme="minorHAnsi"/>
                <w:strike/>
                <w:sz w:val="20"/>
                <w:szCs w:val="20"/>
                <w:lang w:val="es-ES"/>
              </w:rPr>
              <w:t>(Resolución VII.18</w:t>
            </w:r>
            <w:r w:rsidR="001366B6" w:rsidRPr="008931FB">
              <w:rPr>
                <w:rFonts w:cs="Calibri (Body)"/>
                <w:strike/>
                <w:sz w:val="20"/>
                <w:szCs w:val="20"/>
                <w:vertAlign w:val="superscript"/>
                <w:lang w:val="es-ES"/>
              </w:rPr>
              <w:t>1</w:t>
            </w:r>
            <w:r w:rsidRPr="008931FB">
              <w:rPr>
                <w:rFonts w:asciiTheme="minorHAnsi" w:hAnsiTheme="minorHAnsi" w:cstheme="minorHAnsi"/>
                <w:strike/>
                <w:sz w:val="20"/>
                <w:szCs w:val="20"/>
                <w:lang w:val="es-ES"/>
              </w:rPr>
              <w:t>)</w:t>
            </w:r>
            <w:r w:rsidRPr="008931FB">
              <w:rPr>
                <w:rFonts w:asciiTheme="minorHAnsi" w:hAnsiTheme="minorHAnsi" w:cstheme="minorHAnsi"/>
                <w:sz w:val="20"/>
                <w:szCs w:val="20"/>
                <w:lang w:val="es-ES"/>
              </w:rPr>
              <w:t xml:space="preserve"> y en particular de las cuencas hidrográficas armonizando las estrategias de los usos del agua con las relativas al uso de la tierra, manteniendo la renovación del ciclo del agua y la vinculación entre las aguas subterráneas y superficiales a efectos de su manejo, y contribuyendo a establecer condiciones de adaptación que permitan la variabilidad climática</w:t>
            </w:r>
            <w:r w:rsidR="00990BF7" w:rsidRPr="008931FB">
              <w:rPr>
                <w:rFonts w:asciiTheme="minorHAnsi" w:hAnsiTheme="minorHAnsi" w:cstheme="minorHAnsi"/>
                <w:sz w:val="20"/>
                <w:szCs w:val="20"/>
                <w:lang w:val="es-ES"/>
              </w:rPr>
              <w:t>;</w:t>
            </w:r>
          </w:p>
          <w:p w14:paraId="23D4FFB5" w14:textId="598F7F67" w:rsidR="00990BF7" w:rsidRPr="008931FB" w:rsidRDefault="00990BF7" w:rsidP="009031BE">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trike/>
                <w:sz w:val="20"/>
                <w:szCs w:val="20"/>
                <w:lang w:val="es-ES"/>
              </w:rPr>
              <w:sym w:font="Symbol" w:char="F05B"/>
            </w:r>
            <w:r w:rsidRPr="008931FB">
              <w:rPr>
                <w:rFonts w:asciiTheme="minorHAnsi" w:hAnsiTheme="minorHAnsi" w:cstheme="minorHAnsi"/>
                <w:strike/>
                <w:sz w:val="20"/>
                <w:szCs w:val="20"/>
                <w:lang w:val="es-ES"/>
              </w:rPr>
              <w:sym w:font="Symbol" w:char="F05B"/>
            </w:r>
            <w:r w:rsidR="009031BE" w:rsidRPr="008931FB">
              <w:rPr>
                <w:rFonts w:asciiTheme="minorHAnsi" w:hAnsiTheme="minorHAnsi" w:cstheme="minorHAnsi"/>
                <w:strike/>
                <w:sz w:val="20"/>
                <w:szCs w:val="20"/>
                <w:lang w:val="es-ES"/>
              </w:rPr>
              <w:t>Nota al pie</w:t>
            </w:r>
            <w:r w:rsidRPr="008931FB">
              <w:rPr>
                <w:rFonts w:asciiTheme="minorHAnsi" w:hAnsiTheme="minorHAnsi" w:cstheme="minorHAnsi"/>
                <w:strike/>
                <w:sz w:val="20"/>
                <w:szCs w:val="20"/>
                <w:lang w:val="es-ES"/>
              </w:rPr>
              <w:t xml:space="preserve"> 1: </w:t>
            </w:r>
            <w:r w:rsidR="009031BE" w:rsidRPr="008931FB">
              <w:rPr>
                <w:rFonts w:asciiTheme="minorHAnsi" w:hAnsiTheme="minorHAnsi" w:cstheme="minorHAnsi"/>
                <w:strike/>
                <w:sz w:val="20"/>
                <w:szCs w:val="20"/>
                <w:lang w:val="es-ES"/>
              </w:rPr>
              <w:t xml:space="preserve">Reemplazada por la </w:t>
            </w:r>
            <w:r w:rsidR="003E3C4F" w:rsidRPr="008931FB">
              <w:rPr>
                <w:rFonts w:asciiTheme="minorHAnsi" w:hAnsiTheme="minorHAnsi" w:cstheme="minorHAnsi"/>
                <w:strike/>
                <w:sz w:val="20"/>
                <w:szCs w:val="20"/>
                <w:lang w:val="es-ES"/>
              </w:rPr>
              <w:t xml:space="preserve">Resolución </w:t>
            </w:r>
            <w:r w:rsidRPr="008931FB">
              <w:rPr>
                <w:rFonts w:asciiTheme="minorHAnsi" w:hAnsiTheme="minorHAnsi" w:cstheme="minorHAnsi"/>
                <w:strike/>
                <w:sz w:val="20"/>
                <w:szCs w:val="20"/>
                <w:lang w:val="es-ES"/>
              </w:rPr>
              <w:t>X.19</w:t>
            </w:r>
            <w:r w:rsidR="009031BE" w:rsidRPr="008931FB">
              <w:rPr>
                <w:rFonts w:asciiTheme="minorHAnsi" w:hAnsiTheme="minorHAnsi" w:cstheme="minorHAnsi"/>
                <w:strike/>
                <w:sz w:val="20"/>
                <w:szCs w:val="20"/>
                <w:lang w:val="es-ES"/>
              </w:rPr>
              <w:t xml:space="preserve"> ya que las orientaciones que figuran en el anexo sustituyen completamente a la Resolución </w:t>
            </w:r>
            <w:r w:rsidRPr="008931FB">
              <w:rPr>
                <w:rFonts w:asciiTheme="minorHAnsi" w:hAnsiTheme="minorHAnsi" w:cstheme="minorHAnsi"/>
                <w:strike/>
                <w:sz w:val="20"/>
                <w:szCs w:val="20"/>
                <w:lang w:val="es-ES"/>
              </w:rPr>
              <w:t>VII.18.</w:t>
            </w:r>
            <w:r w:rsidRPr="008931FB">
              <w:rPr>
                <w:rFonts w:asciiTheme="minorHAnsi" w:hAnsiTheme="minorHAnsi" w:cstheme="minorHAnsi"/>
                <w:strike/>
                <w:sz w:val="20"/>
                <w:szCs w:val="20"/>
                <w:lang w:val="es-ES"/>
              </w:rPr>
              <w:sym w:font="Symbol" w:char="F05D"/>
            </w:r>
            <w:r w:rsidRPr="008931FB">
              <w:rPr>
                <w:rFonts w:asciiTheme="minorHAnsi" w:hAnsiTheme="minorHAnsi" w:cstheme="minorHAnsi"/>
                <w:strike/>
                <w:sz w:val="20"/>
                <w:szCs w:val="20"/>
                <w:lang w:val="es-ES"/>
              </w:rPr>
              <w:sym w:font="Symbol" w:char="F05D"/>
            </w:r>
          </w:p>
        </w:tc>
        <w:tc>
          <w:tcPr>
            <w:tcW w:w="3057" w:type="dxa"/>
          </w:tcPr>
          <w:p w14:paraId="3D628E0F" w14:textId="02D0F4D0"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08F09DFC" w14:textId="77777777" w:rsidR="00FC7668" w:rsidRPr="008931FB" w:rsidRDefault="00FC7668" w:rsidP="00A319FE">
            <w:pPr>
              <w:tabs>
                <w:tab w:val="left" w:pos="397"/>
                <w:tab w:val="left" w:pos="794"/>
                <w:tab w:val="left" w:pos="1191"/>
                <w:tab w:val="left" w:pos="1588"/>
                <w:tab w:val="left" w:pos="1985"/>
              </w:tabs>
              <w:rPr>
                <w:rFonts w:cstheme="minorHAnsi"/>
                <w:sz w:val="20"/>
                <w:szCs w:val="20"/>
                <w:lang w:val="es-ES"/>
              </w:rPr>
            </w:pPr>
          </w:p>
          <w:p w14:paraId="11E9796F" w14:textId="0FD27485" w:rsidR="00FC7668" w:rsidRPr="008931FB" w:rsidRDefault="00A53DF0"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w:t>
            </w:r>
            <w:r w:rsidR="001366B6" w:rsidRPr="008931FB">
              <w:rPr>
                <w:rFonts w:cstheme="minorHAnsi"/>
                <w:sz w:val="20"/>
                <w:szCs w:val="20"/>
                <w:lang w:val="es-ES"/>
              </w:rPr>
              <w:t>la</w:t>
            </w:r>
            <w:r w:rsidRPr="008931FB">
              <w:rPr>
                <w:rFonts w:cstheme="minorHAnsi"/>
                <w:sz w:val="20"/>
                <w:szCs w:val="20"/>
                <w:lang w:val="es-ES"/>
              </w:rPr>
              <w:t xml:space="preserve"> supresión</w:t>
            </w:r>
            <w:r w:rsidR="00FC7668" w:rsidRPr="008931FB">
              <w:rPr>
                <w:rFonts w:cstheme="minorHAnsi"/>
                <w:sz w:val="20"/>
                <w:szCs w:val="20"/>
                <w:lang w:val="es-ES"/>
              </w:rPr>
              <w:t xml:space="preserve"> </w:t>
            </w:r>
            <w:r w:rsidR="001366B6" w:rsidRPr="008931FB">
              <w:rPr>
                <w:rFonts w:cstheme="minorHAnsi"/>
                <w:sz w:val="20"/>
                <w:szCs w:val="20"/>
                <w:lang w:val="es-ES"/>
              </w:rPr>
              <w:t>de las referencias a resoluciones que están incluidas en esta consolidación</w:t>
            </w:r>
            <w:r w:rsidR="00FC7668" w:rsidRPr="008931FB">
              <w:rPr>
                <w:rFonts w:cstheme="minorHAnsi"/>
                <w:sz w:val="20"/>
                <w:szCs w:val="20"/>
                <w:lang w:val="es-ES"/>
              </w:rPr>
              <w:t>.</w:t>
            </w:r>
          </w:p>
        </w:tc>
      </w:tr>
      <w:tr w:rsidR="0000279C" w:rsidRPr="00C15CAB" w14:paraId="7EEE351F" w14:textId="77777777" w:rsidTr="00C72C2B">
        <w:tc>
          <w:tcPr>
            <w:tcW w:w="5944" w:type="dxa"/>
          </w:tcPr>
          <w:p w14:paraId="03F41936" w14:textId="4F2E57D2" w:rsidR="0000279C"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RECORDANDO que en la Resolución X.24</w:t>
            </w:r>
            <w:r w:rsidR="009C3C15" w:rsidRPr="008931FB">
              <w:rPr>
                <w:rFonts w:asciiTheme="minorHAnsi" w:hAnsiTheme="minorHAnsi" w:cstheme="minorHAnsi"/>
                <w:sz w:val="20"/>
                <w:szCs w:val="20"/>
                <w:u w:val="single"/>
                <w:lang w:val="es-ES"/>
              </w:rPr>
              <w:t>,</w:t>
            </w:r>
            <w:r w:rsidRPr="008931FB">
              <w:rPr>
                <w:rFonts w:asciiTheme="minorHAnsi" w:hAnsiTheme="minorHAnsi" w:cstheme="minorHAnsi"/>
                <w:sz w:val="20"/>
                <w:szCs w:val="20"/>
                <w:lang w:val="es-ES"/>
              </w:rPr>
              <w:t xml:space="preserve"> </w:t>
            </w:r>
            <w:r w:rsidRPr="008931FB">
              <w:rPr>
                <w:rFonts w:asciiTheme="minorHAnsi" w:hAnsiTheme="minorHAnsi" w:cstheme="minorHAnsi"/>
                <w:strike/>
                <w:sz w:val="20"/>
                <w:szCs w:val="20"/>
                <w:lang w:val="es-ES"/>
              </w:rPr>
              <w:t>sobre</w:t>
            </w:r>
            <w:r w:rsidRPr="008931FB">
              <w:rPr>
                <w:rFonts w:asciiTheme="minorHAnsi" w:hAnsiTheme="minorHAnsi" w:cstheme="minorHAnsi"/>
                <w:sz w:val="20"/>
                <w:szCs w:val="20"/>
                <w:lang w:val="es-ES"/>
              </w:rPr>
              <w:t xml:space="preserve"> </w:t>
            </w:r>
            <w:r w:rsidRPr="008931FB">
              <w:rPr>
                <w:rFonts w:asciiTheme="minorHAnsi" w:hAnsiTheme="minorHAnsi" w:cstheme="minorHAnsi"/>
                <w:i/>
                <w:iCs/>
                <w:sz w:val="20"/>
                <w:szCs w:val="20"/>
                <w:lang w:val="es-ES"/>
              </w:rPr>
              <w:t xml:space="preserve">Cambio climático y humedales </w:t>
            </w:r>
            <w:r w:rsidRPr="008931FB">
              <w:rPr>
                <w:rFonts w:asciiTheme="minorHAnsi" w:hAnsiTheme="minorHAnsi" w:cstheme="minorHAnsi"/>
                <w:sz w:val="20"/>
                <w:szCs w:val="20"/>
                <w:lang w:val="es-ES"/>
              </w:rPr>
              <w:t>(2008)</w:t>
            </w:r>
            <w:r w:rsidR="009C3C15" w:rsidRPr="008931FB">
              <w:rPr>
                <w:rFonts w:asciiTheme="minorHAnsi" w:hAnsiTheme="minorHAnsi" w:cstheme="minorHAnsi"/>
                <w:sz w:val="20"/>
                <w:szCs w:val="20"/>
                <w:u w:val="single"/>
                <w:lang w:val="es-ES"/>
              </w:rPr>
              <w:t>,</w:t>
            </w:r>
            <w:r w:rsidRPr="008931FB">
              <w:rPr>
                <w:rFonts w:asciiTheme="minorHAnsi" w:hAnsiTheme="minorHAnsi" w:cstheme="minorHAnsi"/>
                <w:sz w:val="20"/>
                <w:szCs w:val="20"/>
                <w:lang w:val="es-ES"/>
              </w:rPr>
              <w:t xml:space="preserve"> se reconocen las repercusiones potencialmente graves del cambio climático para la conservación y el uso racional de los humedales y también se insta a las Partes Contratantes a manejar sus humedales de modo que aumenten su adaptación al cambio climático y a los fenómenos climáticos extremos, y a velar por que sus respuestas al cambio climático no redunden en perjuicio grave de las características ecológicas de los humedales;</w:t>
            </w:r>
          </w:p>
        </w:tc>
        <w:tc>
          <w:tcPr>
            <w:tcW w:w="3057" w:type="dxa"/>
          </w:tcPr>
          <w:p w14:paraId="4677D9E0" w14:textId="03126AE6"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00279C" w:rsidRPr="00C15CAB" w14:paraId="0C3616AB" w14:textId="77777777" w:rsidTr="00C72C2B">
        <w:tc>
          <w:tcPr>
            <w:tcW w:w="5944" w:type="dxa"/>
          </w:tcPr>
          <w:p w14:paraId="1378E2CC" w14:textId="3FEBF00D" w:rsidR="0000279C"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OBSERVANDO la Resolución VII.7</w:t>
            </w:r>
            <w:r w:rsidR="009C3C15" w:rsidRPr="008931FB">
              <w:rPr>
                <w:rFonts w:asciiTheme="minorHAnsi" w:hAnsiTheme="minorHAnsi" w:cstheme="minorHAnsi"/>
                <w:strike/>
                <w:sz w:val="20"/>
                <w:szCs w:val="20"/>
                <w:lang w:val="es-ES"/>
              </w:rPr>
              <w:t>,</w:t>
            </w:r>
            <w:r w:rsidRPr="008931FB">
              <w:rPr>
                <w:rFonts w:asciiTheme="minorHAnsi" w:hAnsiTheme="minorHAnsi" w:cstheme="minorHAnsi"/>
                <w:sz w:val="20"/>
                <w:szCs w:val="20"/>
                <w:lang w:val="es-ES"/>
              </w:rPr>
              <w:t xml:space="preserve"> </w:t>
            </w:r>
            <w:r w:rsidRPr="008931FB">
              <w:rPr>
                <w:rFonts w:asciiTheme="minorHAnsi" w:hAnsiTheme="minorHAnsi" w:cstheme="minorHAnsi"/>
                <w:strike/>
                <w:sz w:val="20"/>
                <w:szCs w:val="20"/>
                <w:lang w:val="es-ES"/>
              </w:rPr>
              <w:t>sobre</w:t>
            </w:r>
            <w:r w:rsidRPr="008931FB">
              <w:rPr>
                <w:rFonts w:asciiTheme="minorHAnsi" w:hAnsiTheme="minorHAnsi" w:cstheme="minorHAnsi"/>
                <w:sz w:val="20"/>
                <w:szCs w:val="20"/>
                <w:lang w:val="es-ES"/>
              </w:rPr>
              <w:t xml:space="preserve"> </w:t>
            </w:r>
            <w:r w:rsidRPr="008931FB">
              <w:rPr>
                <w:rFonts w:asciiTheme="minorHAnsi" w:hAnsiTheme="minorHAnsi" w:cstheme="minorHAnsi"/>
                <w:i/>
                <w:iCs/>
                <w:sz w:val="20"/>
                <w:szCs w:val="20"/>
                <w:lang w:val="es-ES"/>
              </w:rPr>
              <w:t>Lineamientos para examinar leyes e instituciones a fin de promover la conservación y el uso racional de los humedales</w:t>
            </w:r>
            <w:r w:rsidRPr="008931FB">
              <w:rPr>
                <w:rFonts w:asciiTheme="minorHAnsi" w:hAnsiTheme="minorHAnsi" w:cstheme="minorHAnsi"/>
                <w:sz w:val="20"/>
                <w:szCs w:val="20"/>
                <w:lang w:val="es-ES"/>
              </w:rPr>
              <w:t>, en la que se ALIENTA a todas las Partes Contratantes que estén realizando o programando realizar exámenes de sus leyes e instituciones a velar por que esto vaya dirigido no solo a eliminar los obstáculos a la conservación y el uso racional, sino también a adoptar medidas que sirvan de incentivos positivos en apoyo de la implementación efectiva de la obligación relativa al uso racional, como puede ser la asignación de agua a los humedales;</w:t>
            </w:r>
          </w:p>
        </w:tc>
        <w:tc>
          <w:tcPr>
            <w:tcW w:w="3057" w:type="dxa"/>
          </w:tcPr>
          <w:p w14:paraId="1FA15B3E" w14:textId="11C5CF0B" w:rsidR="0000279C"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49218F" w:rsidRPr="00C15CAB" w14:paraId="2DD7E6C2" w14:textId="77777777" w:rsidTr="00C72C2B">
        <w:tc>
          <w:tcPr>
            <w:tcW w:w="5944" w:type="dxa"/>
          </w:tcPr>
          <w:p w14:paraId="121059FE" w14:textId="74B72FAA" w:rsidR="0049218F"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RECONOCIENDO TAMBIÉN la necesidad de que las Partes Contratantes repliquen ejemplos exitosos de determinación, asignación y protección de las necesidades hídricas de los humedales con el fin de mantener sus funciones ecológicas, de producción de alimentos y de energía, aumentar la cooperación sobre cuestiones </w:t>
            </w:r>
            <w:r w:rsidRPr="008931FB">
              <w:rPr>
                <w:rFonts w:asciiTheme="minorHAnsi" w:hAnsiTheme="minorHAnsi" w:cstheme="minorHAnsi"/>
                <w:sz w:val="20"/>
                <w:szCs w:val="20"/>
                <w:lang w:val="es-ES"/>
              </w:rPr>
              <w:lastRenderedPageBreak/>
              <w:t>hídricas, mejorar la resiliencia de los humedales frente al cambio climático y asegurar los servicios ambientales que los humedales ofrecen a la sociedad;</w:t>
            </w:r>
          </w:p>
        </w:tc>
        <w:tc>
          <w:tcPr>
            <w:tcW w:w="3057" w:type="dxa"/>
          </w:tcPr>
          <w:p w14:paraId="18591DC6" w14:textId="003209AF" w:rsidR="0049218F"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49218F" w:rsidRPr="00C15CAB" w14:paraId="02D0BD59" w14:textId="77777777" w:rsidTr="00C72C2B">
        <w:tc>
          <w:tcPr>
            <w:tcW w:w="5944" w:type="dxa"/>
          </w:tcPr>
          <w:p w14:paraId="4EBC724C" w14:textId="505A85E5" w:rsidR="0049218F" w:rsidRPr="008931FB" w:rsidRDefault="00006CCC" w:rsidP="008D6130">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OBSERVANDO la Resolución IX.3, sobre la </w:t>
            </w:r>
            <w:r w:rsidRPr="008931FB">
              <w:rPr>
                <w:rFonts w:asciiTheme="minorHAnsi" w:hAnsiTheme="minorHAnsi" w:cstheme="minorHAnsi"/>
                <w:i/>
                <w:iCs/>
                <w:strike/>
                <w:sz w:val="20"/>
                <w:szCs w:val="20"/>
                <w:lang w:val="es-ES"/>
              </w:rPr>
              <w:t>Participación de la Convención de Ramsar sobre los humedales en el proceso multilateral hidrológico actual</w:t>
            </w:r>
            <w:r w:rsidRPr="008931FB">
              <w:rPr>
                <w:rFonts w:asciiTheme="minorHAnsi" w:hAnsiTheme="minorHAnsi" w:cstheme="minorHAnsi"/>
                <w:strike/>
                <w:sz w:val="20"/>
                <w:szCs w:val="20"/>
                <w:lang w:val="es-ES"/>
              </w:rPr>
              <w:t>, donde se AFIRMA que la conservación y el uso racional de los humedales es fundamental para el suministro de agua a las poblaciones y a la naturaleza, y que los humedales son tanto una fuente de agua como usuarios de la misma, además de proporcionar una gama de diferentes beneficios/servicios de los ecosistemas</w:t>
            </w:r>
            <w:r w:rsidR="00990BF7" w:rsidRPr="008931FB">
              <w:rPr>
                <w:rFonts w:asciiTheme="minorHAnsi" w:hAnsiTheme="minorHAnsi" w:cstheme="minorHAnsi"/>
                <w:strike/>
                <w:sz w:val="20"/>
                <w:szCs w:val="20"/>
                <w:lang w:val="es-ES"/>
              </w:rPr>
              <w:t xml:space="preserve">; </w:t>
            </w:r>
          </w:p>
        </w:tc>
        <w:tc>
          <w:tcPr>
            <w:tcW w:w="3057" w:type="dxa"/>
          </w:tcPr>
          <w:p w14:paraId="2E79B4F0" w14:textId="0E93EB4C" w:rsidR="0049218F"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0E1F212D" w14:textId="77777777" w:rsidR="00D10814" w:rsidRPr="008931FB" w:rsidRDefault="00D10814" w:rsidP="00A319FE">
            <w:pPr>
              <w:tabs>
                <w:tab w:val="left" w:pos="397"/>
                <w:tab w:val="left" w:pos="794"/>
                <w:tab w:val="left" w:pos="1191"/>
                <w:tab w:val="left" w:pos="1588"/>
                <w:tab w:val="left" w:pos="1985"/>
              </w:tabs>
              <w:rPr>
                <w:rFonts w:cstheme="minorHAnsi"/>
                <w:sz w:val="20"/>
                <w:szCs w:val="20"/>
                <w:lang w:val="es-ES"/>
              </w:rPr>
            </w:pPr>
          </w:p>
          <w:p w14:paraId="5B48617C" w14:textId="22661C5F" w:rsidR="00D10814" w:rsidRPr="008931FB" w:rsidRDefault="00E05C70"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este párrafo porque la </w:t>
            </w:r>
            <w:r w:rsidR="003E3C4F" w:rsidRPr="008931FB">
              <w:rPr>
                <w:rFonts w:cstheme="minorHAnsi"/>
                <w:sz w:val="20"/>
                <w:szCs w:val="20"/>
                <w:lang w:val="es-ES"/>
              </w:rPr>
              <w:t xml:space="preserve">Resolución </w:t>
            </w:r>
            <w:r w:rsidR="00D10814" w:rsidRPr="008931FB">
              <w:rPr>
                <w:rFonts w:cstheme="minorHAnsi"/>
                <w:sz w:val="20"/>
                <w:szCs w:val="20"/>
                <w:lang w:val="es-ES"/>
              </w:rPr>
              <w:t xml:space="preserve">IX.3 </w:t>
            </w:r>
            <w:r w:rsidRPr="008931FB">
              <w:rPr>
                <w:rFonts w:cstheme="minorHAnsi"/>
                <w:sz w:val="20"/>
                <w:szCs w:val="20"/>
                <w:lang w:val="es-ES"/>
              </w:rPr>
              <w:t>se ha incluido en esta consolidación</w:t>
            </w:r>
            <w:r w:rsidR="00D10814" w:rsidRPr="008931FB">
              <w:rPr>
                <w:rFonts w:cstheme="minorHAnsi"/>
                <w:sz w:val="20"/>
                <w:szCs w:val="20"/>
                <w:lang w:val="es-ES"/>
              </w:rPr>
              <w:t>.</w:t>
            </w:r>
          </w:p>
        </w:tc>
      </w:tr>
      <w:tr w:rsidR="0049218F" w:rsidRPr="00C15CAB" w14:paraId="5193ABCA" w14:textId="77777777" w:rsidTr="00C72C2B">
        <w:tc>
          <w:tcPr>
            <w:tcW w:w="5944" w:type="dxa"/>
          </w:tcPr>
          <w:p w14:paraId="1CFCB702" w14:textId="21859434" w:rsidR="0049218F" w:rsidRPr="008931FB" w:rsidRDefault="00006CCC" w:rsidP="008D6130">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OBSERVANDO que actualmente se está discutiendo la agenda para el desarrollo después de 2015 y CONSCIENTE del papel que probablemente tendrá el agua en los objetivos que se acuerden en un futuro para mejorar el uso y desarrollo sostenibles de los recursos hídricos y la conservación de los ecosistemas de humedal, con el propósito de promover decisiones y acciones que tomen en consideración tanto las necesidades humanas y ambientales de agua, como la necesidad de aumentar la viabilidad a largo plazo de los sistemas naturales de suministro</w:t>
            </w:r>
            <w:r w:rsidR="00990BF7" w:rsidRPr="008931FB">
              <w:rPr>
                <w:rFonts w:asciiTheme="minorHAnsi" w:hAnsiTheme="minorHAnsi" w:cstheme="minorHAnsi"/>
                <w:strike/>
                <w:sz w:val="20"/>
                <w:szCs w:val="20"/>
                <w:lang w:val="es-ES"/>
              </w:rPr>
              <w:t>;</w:t>
            </w:r>
          </w:p>
        </w:tc>
        <w:tc>
          <w:tcPr>
            <w:tcW w:w="3057" w:type="dxa"/>
          </w:tcPr>
          <w:p w14:paraId="260579A2" w14:textId="00A011ED" w:rsidR="0049218F"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3B180548" w14:textId="77777777" w:rsidR="00AF6FC3" w:rsidRPr="008931FB" w:rsidRDefault="00AF6FC3" w:rsidP="00A319FE">
            <w:pPr>
              <w:tabs>
                <w:tab w:val="left" w:pos="397"/>
                <w:tab w:val="left" w:pos="794"/>
                <w:tab w:val="left" w:pos="1191"/>
                <w:tab w:val="left" w:pos="1588"/>
                <w:tab w:val="left" w:pos="1985"/>
              </w:tabs>
              <w:rPr>
                <w:rFonts w:cstheme="minorHAnsi"/>
                <w:sz w:val="20"/>
                <w:szCs w:val="20"/>
                <w:lang w:val="es-ES"/>
              </w:rPr>
            </w:pPr>
          </w:p>
          <w:p w14:paraId="238F754C" w14:textId="6B5B2565" w:rsidR="00AF6FC3" w:rsidRPr="008931FB" w:rsidRDefault="00830E34"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propone su supresión porque es obsoleto</w:t>
            </w:r>
            <w:r w:rsidR="00350663" w:rsidRPr="008931FB">
              <w:rPr>
                <w:rFonts w:cstheme="minorHAnsi"/>
                <w:sz w:val="20"/>
                <w:szCs w:val="20"/>
                <w:lang w:val="es-ES"/>
              </w:rPr>
              <w:t>,</w:t>
            </w:r>
            <w:r w:rsidRPr="008931FB">
              <w:rPr>
                <w:rFonts w:cstheme="minorHAnsi"/>
                <w:sz w:val="20"/>
                <w:szCs w:val="20"/>
                <w:lang w:val="es-ES"/>
              </w:rPr>
              <w:t xml:space="preserve"> </w:t>
            </w:r>
            <w:r w:rsidR="00350663" w:rsidRPr="008931FB">
              <w:rPr>
                <w:rFonts w:cstheme="minorHAnsi"/>
                <w:sz w:val="20"/>
                <w:szCs w:val="20"/>
                <w:lang w:val="es-ES"/>
              </w:rPr>
              <w:t>dado</w:t>
            </w:r>
            <w:r w:rsidR="008354FD" w:rsidRPr="008931FB">
              <w:rPr>
                <w:rFonts w:cstheme="minorHAnsi"/>
                <w:sz w:val="20"/>
                <w:szCs w:val="20"/>
                <w:lang w:val="es-ES"/>
              </w:rPr>
              <w:t xml:space="preserve"> que la agenda para el desarrollo después de 2015 ya existe</w:t>
            </w:r>
            <w:r w:rsidR="00AF6FC3" w:rsidRPr="008931FB">
              <w:rPr>
                <w:rFonts w:cstheme="minorHAnsi"/>
                <w:sz w:val="20"/>
                <w:szCs w:val="20"/>
                <w:lang w:val="es-ES"/>
              </w:rPr>
              <w:t>.</w:t>
            </w:r>
          </w:p>
        </w:tc>
      </w:tr>
      <w:tr w:rsidR="0049218F" w:rsidRPr="00C15CAB" w14:paraId="0268C95D" w14:textId="77777777" w:rsidTr="00C72C2B">
        <w:tc>
          <w:tcPr>
            <w:tcW w:w="5944" w:type="dxa"/>
          </w:tcPr>
          <w:p w14:paraId="293253A7" w14:textId="5F84E837" w:rsidR="0049218F"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OBSERVANDO que la necesidad de asignar oportunamente agua de buena calidad en cantidad adecuada para permitir el funcionamiento sostenible de los ecosistemas se encuentra establecida en las leyes de algunas naciones del mundo y se considera cada vez más como una cuestión que requiere una acción coordinada a escala internacional</w:t>
            </w:r>
            <w:r w:rsidR="00990BF7" w:rsidRPr="008931FB">
              <w:rPr>
                <w:rFonts w:asciiTheme="minorHAnsi" w:hAnsiTheme="minorHAnsi" w:cstheme="minorHAnsi"/>
                <w:sz w:val="20"/>
                <w:szCs w:val="20"/>
                <w:lang w:val="es-ES"/>
              </w:rPr>
              <w:t xml:space="preserve">; </w:t>
            </w:r>
            <w:r w:rsidR="008D6130" w:rsidRPr="008931FB">
              <w:rPr>
                <w:rFonts w:asciiTheme="minorHAnsi" w:hAnsiTheme="minorHAnsi" w:cstheme="minorHAnsi"/>
                <w:sz w:val="20"/>
                <w:szCs w:val="20"/>
                <w:lang w:val="es-ES"/>
              </w:rPr>
              <w:t>y</w:t>
            </w:r>
          </w:p>
        </w:tc>
        <w:tc>
          <w:tcPr>
            <w:tcW w:w="3057" w:type="dxa"/>
          </w:tcPr>
          <w:p w14:paraId="0ABFFD65" w14:textId="7D83E7A4" w:rsidR="0049218F"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49218F" w:rsidRPr="00C15CAB" w14:paraId="0C8E4203" w14:textId="77777777" w:rsidTr="00C72C2B">
        <w:tc>
          <w:tcPr>
            <w:tcW w:w="5944" w:type="dxa"/>
          </w:tcPr>
          <w:p w14:paraId="090194B5" w14:textId="6A9B05F2" w:rsidR="0049218F"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HACIÉNDOSE ECO del llamamiento a la acción de la Declaración de Changwon, donde se esbozan las medidas prioritarias para alcanzar algunos de los objetivos de sostenibilidad ambiental más esenciales del planeta, entre las cuales se encuentran el uso racional y la protección de nuestros humedales – intentando garantizar que estos dispongan oportunamente de agua de buena calidad en cantidad adecuada para mantener la biodiversidad, la producción de alimentos, el abastecimiento de agua potable y el saneamiento</w:t>
            </w:r>
            <w:r w:rsidR="00990BF7" w:rsidRPr="008931FB">
              <w:rPr>
                <w:rFonts w:asciiTheme="minorHAnsi" w:hAnsiTheme="minorHAnsi" w:cstheme="minorHAnsi"/>
                <w:sz w:val="20"/>
                <w:szCs w:val="20"/>
                <w:lang w:val="es-ES"/>
              </w:rPr>
              <w:t>;</w:t>
            </w:r>
            <w:r w:rsidR="003C56B4" w:rsidRPr="008931FB">
              <w:rPr>
                <w:rFonts w:asciiTheme="minorHAnsi" w:hAnsiTheme="minorHAnsi" w:cstheme="minorHAnsi"/>
                <w:sz w:val="20"/>
                <w:szCs w:val="20"/>
                <w:lang w:val="es-ES"/>
              </w:rPr>
              <w:t xml:space="preserve"> </w:t>
            </w:r>
          </w:p>
        </w:tc>
        <w:tc>
          <w:tcPr>
            <w:tcW w:w="3057" w:type="dxa"/>
          </w:tcPr>
          <w:p w14:paraId="1CB2A5C5" w14:textId="51756F19" w:rsidR="0049218F" w:rsidRPr="008931FB" w:rsidRDefault="0049218F" w:rsidP="00A319F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13D" w:rsidRPr="00C15CAB" w14:paraId="2DA129F3" w14:textId="77777777" w:rsidTr="00C72C2B">
        <w:tc>
          <w:tcPr>
            <w:tcW w:w="5944" w:type="dxa"/>
          </w:tcPr>
          <w:p w14:paraId="4887344F" w14:textId="716906A8" w:rsidR="00F2113D" w:rsidRPr="008931FB" w:rsidRDefault="00006CCC" w:rsidP="00025655">
            <w:pPr>
              <w:keepNext/>
              <w:tabs>
                <w:tab w:val="left" w:pos="397"/>
                <w:tab w:val="left" w:pos="794"/>
                <w:tab w:val="left" w:pos="1191"/>
                <w:tab w:val="left" w:pos="1588"/>
                <w:tab w:val="left" w:pos="1985"/>
              </w:tabs>
              <w:rPr>
                <w:rFonts w:cstheme="minorHAnsi"/>
                <w:b/>
                <w:bCs/>
                <w:sz w:val="20"/>
                <w:szCs w:val="20"/>
                <w:highlight w:val="cyan"/>
                <w:lang w:val="es-ES"/>
              </w:rPr>
            </w:pPr>
            <w:r w:rsidRPr="008931FB">
              <w:rPr>
                <w:rFonts w:cstheme="minorHAnsi"/>
                <w:b/>
                <w:bCs/>
                <w:sz w:val="20"/>
                <w:szCs w:val="20"/>
                <w:lang w:val="es-ES"/>
              </w:rPr>
              <w:t>LA CONFERENCIA DE LAS PARTES CONTRATANTES</w:t>
            </w:r>
          </w:p>
        </w:tc>
        <w:tc>
          <w:tcPr>
            <w:tcW w:w="3057" w:type="dxa"/>
          </w:tcPr>
          <w:p w14:paraId="05EE9A46" w14:textId="61E4BD04" w:rsidR="00F2113D" w:rsidRPr="008931FB" w:rsidRDefault="00350663"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Texto estándar para introducir la parte dispositiva de la resolución</w:t>
            </w:r>
            <w:r w:rsidR="00FC05CA" w:rsidRPr="008931FB">
              <w:rPr>
                <w:rFonts w:cstheme="minorHAnsi"/>
                <w:sz w:val="20"/>
                <w:szCs w:val="20"/>
                <w:lang w:val="es-ES"/>
              </w:rPr>
              <w:t>.</w:t>
            </w:r>
          </w:p>
        </w:tc>
      </w:tr>
      <w:tr w:rsidR="000B08FF" w:rsidRPr="00C15CAB" w14:paraId="78D59D30" w14:textId="77777777" w:rsidTr="00C72C2B">
        <w:tc>
          <w:tcPr>
            <w:tcW w:w="5944" w:type="dxa"/>
          </w:tcPr>
          <w:p w14:paraId="1AD323CD" w14:textId="03F9CD6E" w:rsidR="00420403" w:rsidRPr="008931FB" w:rsidRDefault="000B08FF" w:rsidP="00025655">
            <w:pPr>
              <w:keepNext/>
              <w:autoSpaceDE w:val="0"/>
              <w:autoSpaceDN w:val="0"/>
              <w:adjustRightInd w:val="0"/>
              <w:rPr>
                <w:rFonts w:cstheme="minorHAnsi"/>
                <w:color w:val="000000" w:themeColor="text1"/>
                <w:kern w:val="0"/>
                <w:sz w:val="20"/>
                <w:szCs w:val="20"/>
                <w:u w:val="single"/>
                <w:lang w:val="es-ES"/>
              </w:rPr>
            </w:pPr>
            <w:r w:rsidRPr="008931FB">
              <w:rPr>
                <w:rFonts w:cstheme="minorHAnsi"/>
                <w:color w:val="000000" w:themeColor="text1"/>
                <w:kern w:val="0"/>
                <w:sz w:val="20"/>
                <w:szCs w:val="20"/>
                <w:u w:val="single"/>
                <w:lang w:val="es-ES"/>
              </w:rPr>
              <w:t>En lo que respecta a Ramsar y el agua</w:t>
            </w:r>
          </w:p>
        </w:tc>
        <w:tc>
          <w:tcPr>
            <w:tcW w:w="3057" w:type="dxa"/>
          </w:tcPr>
          <w:p w14:paraId="31111EC1" w14:textId="31FA4F57" w:rsidR="00420403" w:rsidRPr="008931FB" w:rsidRDefault="000B08FF"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Nuevo epígrafe basado en el título de la R</w:t>
            </w:r>
            <w:r w:rsidR="008617AE" w:rsidRPr="008931FB">
              <w:rPr>
                <w:rFonts w:cstheme="minorHAnsi"/>
                <w:color w:val="000000" w:themeColor="text1"/>
                <w:sz w:val="20"/>
                <w:szCs w:val="20"/>
                <w:lang w:val="es-ES"/>
              </w:rPr>
              <w:t>esolución</w:t>
            </w:r>
            <w:r w:rsidR="003E3C4F" w:rsidRPr="008931FB">
              <w:rPr>
                <w:rFonts w:cstheme="minorHAnsi"/>
                <w:color w:val="000000" w:themeColor="text1"/>
                <w:sz w:val="20"/>
                <w:szCs w:val="20"/>
                <w:lang w:val="es-ES"/>
              </w:rPr>
              <w:t xml:space="preserve"> </w:t>
            </w:r>
            <w:r w:rsidR="00420403" w:rsidRPr="008931FB">
              <w:rPr>
                <w:rFonts w:cstheme="minorHAnsi"/>
                <w:color w:val="000000" w:themeColor="text1"/>
                <w:sz w:val="20"/>
                <w:szCs w:val="20"/>
                <w:lang w:val="es-ES"/>
              </w:rPr>
              <w:t>VI.23</w:t>
            </w:r>
          </w:p>
        </w:tc>
      </w:tr>
      <w:tr w:rsidR="00F2113D" w:rsidRPr="00C15CAB" w14:paraId="6BF58B19" w14:textId="77777777" w:rsidTr="00025655">
        <w:trPr>
          <w:cantSplit/>
        </w:trPr>
        <w:tc>
          <w:tcPr>
            <w:tcW w:w="5944" w:type="dxa"/>
          </w:tcPr>
          <w:p w14:paraId="35FC3ACA" w14:textId="3DCDD64C" w:rsidR="00F2113D" w:rsidRPr="008931FB" w:rsidRDefault="00006CCC" w:rsidP="00006CCC">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SUBRAYA la necesidad de asegurar que el Grupo de Examen Científico y Técnico cuente con o tenga acceso a expertos en cuestiones hidrológicas y establezca contactos con organizaciones que dispongan de conocimientos técnicos especializados en ciencias hidrológicas y gestión de recursos hídricos</w:t>
            </w:r>
            <w:r w:rsidR="00436C50" w:rsidRPr="008931FB">
              <w:rPr>
                <w:rFonts w:asciiTheme="minorHAnsi" w:hAnsiTheme="minorHAnsi" w:cstheme="minorHAnsi"/>
                <w:strike/>
                <w:sz w:val="20"/>
                <w:szCs w:val="20"/>
                <w:lang w:val="es-ES"/>
              </w:rPr>
              <w:t xml:space="preserve">; </w:t>
            </w:r>
            <w:r w:rsidR="000B08FF" w:rsidRPr="008931FB">
              <w:rPr>
                <w:rFonts w:asciiTheme="minorHAnsi" w:hAnsiTheme="minorHAnsi" w:cstheme="minorHAnsi"/>
                <w:strike/>
                <w:sz w:val="20"/>
                <w:szCs w:val="20"/>
                <w:lang w:val="es-ES"/>
              </w:rPr>
              <w:t>y</w:t>
            </w:r>
          </w:p>
        </w:tc>
        <w:tc>
          <w:tcPr>
            <w:tcW w:w="3057" w:type="dxa"/>
          </w:tcPr>
          <w:p w14:paraId="28683711" w14:textId="5D20DBB0" w:rsidR="00701A48" w:rsidRPr="008931FB" w:rsidRDefault="006F53DE"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VI.23</w:t>
            </w:r>
            <w:r w:rsidRPr="008931FB">
              <w:rPr>
                <w:rFonts w:cstheme="minorHAnsi"/>
                <w:sz w:val="20"/>
                <w:szCs w:val="20"/>
                <w:lang w:val="es-ES"/>
              </w:rPr>
              <w:sym w:font="Symbol" w:char="F05D"/>
            </w:r>
          </w:p>
          <w:p w14:paraId="41155F4B" w14:textId="59176211" w:rsidR="00114F16" w:rsidRPr="008931FB" w:rsidRDefault="000B08FF"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 obsoleto, ya que esto fue acordado por la COP en la </w:t>
            </w:r>
            <w:r w:rsidR="003E3C4F" w:rsidRPr="008931FB">
              <w:rPr>
                <w:rFonts w:cstheme="minorHAnsi"/>
                <w:sz w:val="20"/>
                <w:szCs w:val="20"/>
                <w:lang w:val="es-ES"/>
              </w:rPr>
              <w:t xml:space="preserve">Resolución </w:t>
            </w:r>
            <w:r w:rsidR="00114F16" w:rsidRPr="008931FB">
              <w:rPr>
                <w:rFonts w:cstheme="minorHAnsi"/>
                <w:sz w:val="20"/>
                <w:szCs w:val="20"/>
                <w:lang w:val="es-ES"/>
              </w:rPr>
              <w:t>XIV.5.</w:t>
            </w:r>
          </w:p>
        </w:tc>
      </w:tr>
      <w:tr w:rsidR="00701A48" w:rsidRPr="00C15CAB" w14:paraId="7DE6B4EC" w14:textId="77777777" w:rsidTr="00C72C2B">
        <w:tc>
          <w:tcPr>
            <w:tcW w:w="5944" w:type="dxa"/>
          </w:tcPr>
          <w:p w14:paraId="075CCE4B" w14:textId="77777777" w:rsidR="00006CCC" w:rsidRPr="008931FB" w:rsidRDefault="00006CCC"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INSTA a las Partes </w:t>
            </w:r>
            <w:r w:rsidRPr="008931FB">
              <w:rPr>
                <w:rFonts w:asciiTheme="minorHAnsi" w:hAnsiTheme="minorHAnsi" w:cstheme="minorHAnsi"/>
                <w:color w:val="000000" w:themeColor="text1"/>
                <w:sz w:val="20"/>
                <w:szCs w:val="20"/>
                <w:lang w:val="es-ES"/>
              </w:rPr>
              <w:t xml:space="preserve">Contratantes a </w:t>
            </w:r>
            <w:r w:rsidRPr="008931FB">
              <w:rPr>
                <w:rFonts w:asciiTheme="minorHAnsi" w:hAnsiTheme="minorHAnsi" w:cstheme="minorHAnsi"/>
                <w:strike/>
                <w:color w:val="000000" w:themeColor="text1"/>
                <w:sz w:val="20"/>
                <w:szCs w:val="20"/>
                <w:lang w:val="es-ES"/>
              </w:rPr>
              <w:t>que</w:t>
            </w:r>
            <w:r w:rsidRPr="008931FB">
              <w:rPr>
                <w:rFonts w:asciiTheme="minorHAnsi" w:hAnsiTheme="minorHAnsi" w:cstheme="minorHAnsi"/>
                <w:color w:val="000000" w:themeColor="text1"/>
                <w:sz w:val="20"/>
                <w:szCs w:val="20"/>
                <w:lang w:val="es-ES"/>
              </w:rPr>
              <w:t xml:space="preserve">: </w:t>
            </w:r>
          </w:p>
          <w:p w14:paraId="0E62C8E6" w14:textId="27494E5D"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a)  </w:t>
            </w:r>
            <w:r w:rsidR="00006CCC" w:rsidRPr="008931FB">
              <w:rPr>
                <w:rFonts w:asciiTheme="minorHAnsi" w:hAnsiTheme="minorHAnsi" w:cstheme="minorHAnsi"/>
                <w:strike/>
                <w:color w:val="000000" w:themeColor="text1"/>
                <w:sz w:val="20"/>
                <w:szCs w:val="20"/>
                <w:lang w:val="es-ES"/>
              </w:rPr>
              <w:t>establezcan</w:t>
            </w:r>
            <w:r w:rsidR="00006CCC" w:rsidRPr="008931FB">
              <w:rPr>
                <w:rFonts w:asciiTheme="minorHAnsi" w:hAnsiTheme="minorHAnsi" w:cstheme="minorHAnsi"/>
                <w:color w:val="000000" w:themeColor="text1"/>
                <w:sz w:val="20"/>
                <w:szCs w:val="20"/>
                <w:lang w:val="es-ES"/>
              </w:rPr>
              <w:t xml:space="preserve"> </w:t>
            </w:r>
            <w:r w:rsidR="00E4328F" w:rsidRPr="008931FB">
              <w:rPr>
                <w:rFonts w:asciiTheme="minorHAnsi" w:hAnsiTheme="minorHAnsi" w:cstheme="minorHAnsi"/>
                <w:sz w:val="20"/>
                <w:szCs w:val="20"/>
                <w:u w:val="single"/>
                <w:lang w:val="es-ES"/>
              </w:rPr>
              <w:t>establecer</w:t>
            </w:r>
            <w:r w:rsidR="00E4328F" w:rsidRPr="008931FB">
              <w:rPr>
                <w:rFonts w:asciiTheme="minorHAnsi" w:hAnsiTheme="minorHAnsi" w:cstheme="minorHAnsi"/>
                <w:sz w:val="20"/>
                <w:szCs w:val="20"/>
                <w:lang w:val="es-ES"/>
              </w:rPr>
              <w:t xml:space="preserve"> </w:t>
            </w:r>
            <w:r w:rsidR="00006CCC" w:rsidRPr="008931FB">
              <w:rPr>
                <w:rFonts w:asciiTheme="minorHAnsi" w:hAnsiTheme="minorHAnsi" w:cstheme="minorHAnsi"/>
                <w:sz w:val="20"/>
                <w:szCs w:val="20"/>
                <w:lang w:val="es-ES"/>
              </w:rPr>
              <w:t xml:space="preserve">vínculos con organizaciones como la Organización Meteorológica Mundial para apoyar el desarrollo de redes de supervisión hidrológica en los humedales de todo el mundo, a fin de poder disponer de datos fiables; </w:t>
            </w:r>
          </w:p>
          <w:p w14:paraId="7EC1D520" w14:textId="28720B61"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 xml:space="preserve">b)  fomentar el estudio de sistemas tradicionales de gestión de los recursos hídricos a fin de determinar si responden al concepto de uso racional de los humedales; </w:t>
            </w:r>
          </w:p>
          <w:p w14:paraId="6D1A27F4" w14:textId="3A2B624E"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 xml:space="preserve">c)  alentar a que se realicen más estudios sobre el valor económico del agua de los humedales, mediante la difusión de la </w:t>
            </w:r>
            <w:r w:rsidR="00006CCC" w:rsidRPr="008931FB">
              <w:rPr>
                <w:rFonts w:asciiTheme="minorHAnsi" w:hAnsiTheme="minorHAnsi" w:cstheme="minorHAnsi"/>
                <w:strike/>
                <w:sz w:val="20"/>
                <w:szCs w:val="20"/>
                <w:lang w:val="es-ES"/>
              </w:rPr>
              <w:t>futura</w:t>
            </w:r>
            <w:r w:rsidR="00006CCC" w:rsidRPr="008931FB">
              <w:rPr>
                <w:rFonts w:asciiTheme="minorHAnsi" w:hAnsiTheme="minorHAnsi" w:cstheme="minorHAnsi"/>
                <w:sz w:val="20"/>
                <w:szCs w:val="20"/>
                <w:lang w:val="es-ES"/>
              </w:rPr>
              <w:t xml:space="preserve"> publicación de la Convención de Ramsar sobre valuación económica de los humedales y directrices para los encargados de la elaboración de políticas y planificadores; </w:t>
            </w:r>
          </w:p>
          <w:p w14:paraId="1F7BBB19" w14:textId="2D670A8D"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lastRenderedPageBreak/>
              <w:t>(</w:t>
            </w:r>
            <w:r w:rsidR="00006CCC" w:rsidRPr="008931FB">
              <w:rPr>
                <w:rFonts w:asciiTheme="minorHAnsi" w:hAnsiTheme="minorHAnsi" w:cstheme="minorHAnsi"/>
                <w:sz w:val="20"/>
                <w:szCs w:val="20"/>
                <w:lang w:val="es-ES"/>
              </w:rPr>
              <w:t xml:space="preserve">d)  velar por que los Comités Nacionales de Ramsar participen en la planificación nacional de los recursos hídricos y en el desarrollo de las estrategias de gestión de las cuencas fluviales; </w:t>
            </w:r>
          </w:p>
          <w:p w14:paraId="68C56082" w14:textId="650C903F"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 xml:space="preserve">e)  velar por que tanto los usuarios de los humedales como las autoridades encargadas de su gestión y los expertos técnicos participen directamente en el proceso de adopción de decisiones; </w:t>
            </w:r>
          </w:p>
          <w:p w14:paraId="77143E6E" w14:textId="2E06B69A" w:rsidR="00006CCC"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 xml:space="preserve">f)  reforzar y mantener el apoyo a la formación multidisciplinaria según el Artículo 4.5 de la Convención, haciendo especial hincapié en la gestión y las ciencias hidrológicas; </w:t>
            </w:r>
          </w:p>
          <w:p w14:paraId="40989491" w14:textId="3F6B5EAB" w:rsidR="00701A48" w:rsidRPr="008931FB" w:rsidRDefault="008D6130" w:rsidP="008D6130">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w:t>
            </w:r>
            <w:r w:rsidR="00006CCC" w:rsidRPr="008931FB">
              <w:rPr>
                <w:rFonts w:asciiTheme="minorHAnsi" w:hAnsiTheme="minorHAnsi" w:cstheme="minorHAnsi"/>
                <w:sz w:val="20"/>
                <w:szCs w:val="20"/>
                <w:lang w:val="es-ES"/>
              </w:rPr>
              <w:t>g)  velar por que, mediante su asociación con organizaciones especializadas, como el Consejo Mundial del Agua, la Convención de Ramsar pueda hacer oír su voz en los debates sobre el agua</w:t>
            </w:r>
            <w:r w:rsidR="003F1915" w:rsidRPr="008931FB">
              <w:rPr>
                <w:rFonts w:asciiTheme="minorHAnsi" w:hAnsiTheme="minorHAnsi" w:cstheme="minorHAnsi"/>
                <w:sz w:val="20"/>
                <w:szCs w:val="20"/>
                <w:lang w:val="es-ES"/>
              </w:rPr>
              <w:t>;</w:t>
            </w:r>
          </w:p>
        </w:tc>
        <w:tc>
          <w:tcPr>
            <w:tcW w:w="3057" w:type="dxa"/>
          </w:tcPr>
          <w:p w14:paraId="38884C3A" w14:textId="126F140B" w:rsidR="00AD609A" w:rsidRPr="008931FB" w:rsidRDefault="006F53DE" w:rsidP="00AD609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w:t>
            </w:r>
            <w:r w:rsidR="00FA6780" w:rsidRPr="008931FB">
              <w:rPr>
                <w:rFonts w:cstheme="minorHAnsi"/>
                <w:sz w:val="20"/>
                <w:szCs w:val="20"/>
                <w:lang w:val="es-ES"/>
              </w:rPr>
              <w:t>.</w:t>
            </w:r>
            <w:r w:rsidRPr="008931FB">
              <w:rPr>
                <w:rFonts w:cstheme="minorHAnsi"/>
                <w:sz w:val="20"/>
                <w:szCs w:val="20"/>
                <w:lang w:val="es-ES"/>
              </w:rPr>
              <w:t>23</w:t>
            </w:r>
            <w:r w:rsidRPr="008931FB">
              <w:rPr>
                <w:rFonts w:cstheme="minorHAnsi"/>
                <w:sz w:val="20"/>
                <w:szCs w:val="20"/>
                <w:lang w:val="es-ES"/>
              </w:rPr>
              <w:sym w:font="Symbol" w:char="F05D"/>
            </w:r>
          </w:p>
          <w:p w14:paraId="375EB6F4" w14:textId="77777777" w:rsidR="00455418" w:rsidRPr="008931FB" w:rsidRDefault="00455418" w:rsidP="00AD609A">
            <w:pPr>
              <w:tabs>
                <w:tab w:val="left" w:pos="397"/>
                <w:tab w:val="left" w:pos="794"/>
                <w:tab w:val="left" w:pos="1191"/>
                <w:tab w:val="left" w:pos="1588"/>
                <w:tab w:val="left" w:pos="1985"/>
              </w:tabs>
              <w:rPr>
                <w:rFonts w:cstheme="minorHAnsi"/>
                <w:sz w:val="20"/>
                <w:szCs w:val="20"/>
                <w:lang w:val="es-ES"/>
              </w:rPr>
            </w:pPr>
          </w:p>
          <w:p w14:paraId="0339E8E0" w14:textId="660AF808" w:rsidR="00455418" w:rsidRPr="008931FB" w:rsidRDefault="00CC376B" w:rsidP="00AD609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El término </w:t>
            </w:r>
            <w:r w:rsidR="002E563C" w:rsidRPr="008931FB">
              <w:rPr>
                <w:rFonts w:cstheme="minorHAnsi"/>
                <w:sz w:val="20"/>
                <w:szCs w:val="20"/>
                <w:lang w:val="es-ES"/>
              </w:rPr>
              <w:t>“</w:t>
            </w:r>
            <w:r w:rsidRPr="008931FB">
              <w:rPr>
                <w:rFonts w:cstheme="minorHAnsi"/>
                <w:sz w:val="20"/>
                <w:szCs w:val="20"/>
                <w:lang w:val="es-ES"/>
              </w:rPr>
              <w:t>futura</w:t>
            </w:r>
            <w:r w:rsidR="002E563C" w:rsidRPr="008931FB">
              <w:rPr>
                <w:rFonts w:cstheme="minorHAnsi"/>
                <w:sz w:val="20"/>
                <w:szCs w:val="20"/>
                <w:lang w:val="es-ES"/>
              </w:rPr>
              <w:t>”</w:t>
            </w:r>
            <w:r w:rsidR="00455418" w:rsidRPr="008931FB">
              <w:rPr>
                <w:rFonts w:cstheme="minorHAnsi"/>
                <w:sz w:val="20"/>
                <w:szCs w:val="20"/>
                <w:lang w:val="es-ES"/>
              </w:rPr>
              <w:t xml:space="preserve"> </w:t>
            </w:r>
            <w:r w:rsidRPr="008931FB">
              <w:rPr>
                <w:rFonts w:cstheme="minorHAnsi"/>
                <w:sz w:val="20"/>
                <w:szCs w:val="20"/>
                <w:lang w:val="es-ES"/>
              </w:rPr>
              <w:t>se suprime porque el documento al que se hace referencia ya se publicó</w:t>
            </w:r>
            <w:r w:rsidR="00455418" w:rsidRPr="008931FB">
              <w:rPr>
                <w:rFonts w:cstheme="minorHAnsi"/>
                <w:sz w:val="20"/>
                <w:szCs w:val="20"/>
                <w:lang w:val="es-ES"/>
              </w:rPr>
              <w:t>.</w:t>
            </w:r>
          </w:p>
          <w:p w14:paraId="5FE126D5" w14:textId="77777777" w:rsidR="00701A48" w:rsidRPr="008931FB" w:rsidRDefault="00701A48" w:rsidP="00A7057F">
            <w:pPr>
              <w:tabs>
                <w:tab w:val="left" w:pos="397"/>
                <w:tab w:val="left" w:pos="794"/>
                <w:tab w:val="left" w:pos="1191"/>
                <w:tab w:val="left" w:pos="1588"/>
                <w:tab w:val="left" w:pos="1985"/>
              </w:tabs>
              <w:rPr>
                <w:rFonts w:cstheme="minorHAnsi"/>
                <w:sz w:val="20"/>
                <w:szCs w:val="20"/>
                <w:lang w:val="es-ES"/>
              </w:rPr>
            </w:pPr>
          </w:p>
          <w:p w14:paraId="5B9BAA72" w14:textId="77777777" w:rsidR="004578AE" w:rsidRPr="008931FB" w:rsidRDefault="004578AE" w:rsidP="00E87E50">
            <w:pPr>
              <w:tabs>
                <w:tab w:val="left" w:pos="397"/>
                <w:tab w:val="left" w:pos="794"/>
                <w:tab w:val="left" w:pos="1191"/>
                <w:tab w:val="left" w:pos="1588"/>
                <w:tab w:val="left" w:pos="1985"/>
              </w:tabs>
              <w:rPr>
                <w:rFonts w:cstheme="minorHAnsi"/>
                <w:sz w:val="20"/>
                <w:szCs w:val="20"/>
                <w:lang w:val="es-ES"/>
              </w:rPr>
            </w:pPr>
          </w:p>
        </w:tc>
      </w:tr>
      <w:tr w:rsidR="00964399" w:rsidRPr="00C15CAB" w14:paraId="4C5AB3AD" w14:textId="77777777" w:rsidTr="00C72C2B">
        <w:tc>
          <w:tcPr>
            <w:tcW w:w="5944" w:type="dxa"/>
          </w:tcPr>
          <w:p w14:paraId="16B7B5F3" w14:textId="35ABC122" w:rsidR="001C1596" w:rsidRPr="008931FB" w:rsidRDefault="000B08FF" w:rsidP="00156292">
            <w:pPr>
              <w:keepNext/>
              <w:autoSpaceDE w:val="0"/>
              <w:autoSpaceDN w:val="0"/>
              <w:adjustRightInd w:val="0"/>
              <w:rPr>
                <w:rFonts w:cstheme="minorHAnsi"/>
                <w:color w:val="000000" w:themeColor="text1"/>
                <w:kern w:val="0"/>
                <w:sz w:val="20"/>
                <w:szCs w:val="20"/>
                <w:u w:val="single"/>
                <w:lang w:val="es-ES"/>
              </w:rPr>
            </w:pPr>
            <w:r w:rsidRPr="008931FB">
              <w:rPr>
                <w:rFonts w:cstheme="minorHAnsi"/>
                <w:color w:val="000000" w:themeColor="text1"/>
                <w:kern w:val="0"/>
                <w:sz w:val="20"/>
                <w:szCs w:val="20"/>
                <w:u w:val="single"/>
                <w:lang w:val="es-ES"/>
              </w:rPr>
              <w:t>En lo que respecta a</w:t>
            </w:r>
            <w:r w:rsidR="00CB77DC" w:rsidRPr="008931FB">
              <w:rPr>
                <w:rFonts w:cstheme="minorHAnsi"/>
                <w:color w:val="000000" w:themeColor="text1"/>
                <w:kern w:val="0"/>
                <w:sz w:val="20"/>
                <w:szCs w:val="20"/>
                <w:u w:val="single"/>
                <w:lang w:val="es-ES"/>
              </w:rPr>
              <w:t xml:space="preserve"> </w:t>
            </w:r>
            <w:r w:rsidR="00964399" w:rsidRPr="008931FB">
              <w:rPr>
                <w:rFonts w:cstheme="minorHAnsi"/>
                <w:color w:val="000000" w:themeColor="text1"/>
                <w:kern w:val="0"/>
                <w:sz w:val="20"/>
                <w:szCs w:val="20"/>
                <w:u w:val="single"/>
                <w:lang w:val="es-ES"/>
              </w:rPr>
              <w:t>la asignación y el manejo del agua a fin de mantener las funciones ecológicas de los humedales;</w:t>
            </w:r>
          </w:p>
        </w:tc>
        <w:tc>
          <w:tcPr>
            <w:tcW w:w="3057" w:type="dxa"/>
          </w:tcPr>
          <w:p w14:paraId="20CBFAA1" w14:textId="534465D9" w:rsidR="001C1596" w:rsidRPr="008931FB" w:rsidRDefault="00964399"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Nuevo epígrafe basado en el título</w:t>
            </w:r>
            <w:r w:rsidR="00CB77DC" w:rsidRPr="008931FB">
              <w:rPr>
                <w:rFonts w:cstheme="minorHAnsi"/>
                <w:color w:val="000000" w:themeColor="text1"/>
                <w:sz w:val="20"/>
                <w:szCs w:val="20"/>
                <w:lang w:val="es-ES"/>
              </w:rPr>
              <w:t xml:space="preserve"> </w:t>
            </w:r>
            <w:r w:rsidR="008617AE" w:rsidRPr="008931FB">
              <w:rPr>
                <w:rFonts w:cstheme="minorHAnsi"/>
                <w:color w:val="000000" w:themeColor="text1"/>
                <w:sz w:val="20"/>
                <w:szCs w:val="20"/>
                <w:lang w:val="es-ES"/>
              </w:rPr>
              <w:t>de la Resolución</w:t>
            </w:r>
            <w:r w:rsidR="003E3C4F" w:rsidRPr="008931FB">
              <w:rPr>
                <w:rFonts w:cstheme="minorHAnsi"/>
                <w:color w:val="000000" w:themeColor="text1"/>
                <w:sz w:val="20"/>
                <w:szCs w:val="20"/>
                <w:lang w:val="es-ES"/>
              </w:rPr>
              <w:t xml:space="preserve"> </w:t>
            </w:r>
            <w:r w:rsidR="00CB77DC" w:rsidRPr="008931FB">
              <w:rPr>
                <w:rFonts w:cstheme="minorHAnsi"/>
                <w:color w:val="000000" w:themeColor="text1"/>
                <w:sz w:val="20"/>
                <w:szCs w:val="20"/>
                <w:lang w:val="es-ES"/>
              </w:rPr>
              <w:t>VIII.1</w:t>
            </w:r>
          </w:p>
        </w:tc>
      </w:tr>
      <w:tr w:rsidR="00F2113D" w:rsidRPr="00C15CAB" w14:paraId="5FBDC687" w14:textId="77777777" w:rsidTr="00C72C2B">
        <w:tc>
          <w:tcPr>
            <w:tcW w:w="5944" w:type="dxa"/>
          </w:tcPr>
          <w:p w14:paraId="4EABCEBC" w14:textId="06975226" w:rsidR="00F2113D" w:rsidRPr="008931FB" w:rsidRDefault="00006CCC" w:rsidP="008D6130">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ADOPTA los </w:t>
            </w:r>
            <w:r w:rsidRPr="008931FB">
              <w:rPr>
                <w:rFonts w:asciiTheme="minorHAnsi" w:hAnsiTheme="minorHAnsi" w:cstheme="minorHAnsi"/>
                <w:i/>
                <w:iCs/>
                <w:sz w:val="20"/>
                <w:szCs w:val="20"/>
                <w:lang w:val="es-ES"/>
              </w:rPr>
              <w:t>Lineamientos para la asignación y el manejo de los recursos hídricos a fin de mantener las funciones ecológicas de los humedales</w:t>
            </w:r>
            <w:r w:rsidRPr="008931FB">
              <w:rPr>
                <w:rFonts w:asciiTheme="minorHAnsi" w:hAnsiTheme="minorHAnsi" w:cstheme="minorHAnsi"/>
                <w:sz w:val="20"/>
                <w:szCs w:val="20"/>
                <w:lang w:val="es-ES"/>
              </w:rPr>
              <w:t>, en la forma en que figuran en el anexo a la presente Resolución, e INSTA a todas las Partes Contratantes a dar prioridad a su aplicación, adaptándolos según sea necesario para que se ajusten a las condiciones y circunstancias nacionales;</w:t>
            </w:r>
          </w:p>
        </w:tc>
        <w:tc>
          <w:tcPr>
            <w:tcW w:w="3057" w:type="dxa"/>
          </w:tcPr>
          <w:p w14:paraId="3026E8CD" w14:textId="7E6852EC" w:rsidR="00C740E5"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F2113D" w:rsidRPr="00C15CAB" w14:paraId="50AE49A2" w14:textId="77777777" w:rsidTr="00C72C2B">
        <w:tc>
          <w:tcPr>
            <w:tcW w:w="5944" w:type="dxa"/>
          </w:tcPr>
          <w:p w14:paraId="0E7622E1" w14:textId="73433938" w:rsidR="00F2113D" w:rsidRPr="008931FB" w:rsidRDefault="00006CCC" w:rsidP="000248F6">
            <w:pPr>
              <w:pStyle w:val="NormalWeb"/>
              <w:rPr>
                <w:rFonts w:asciiTheme="minorHAnsi" w:hAnsiTheme="minorHAnsi" w:cstheme="minorHAnsi"/>
                <w:strike/>
                <w:sz w:val="20"/>
                <w:szCs w:val="20"/>
                <w:lang w:val="es-ES"/>
              </w:rPr>
            </w:pPr>
            <w:r w:rsidRPr="008931FB">
              <w:rPr>
                <w:rFonts w:asciiTheme="minorHAnsi" w:hAnsiTheme="minorHAnsi" w:cstheme="minorHAnsi"/>
                <w:sz w:val="20"/>
                <w:szCs w:val="20"/>
                <w:lang w:val="es-ES"/>
              </w:rPr>
              <w:t xml:space="preserve">INSTA TAMBIÉN a todas las Partes Contratantes a utilizar las orientaciones adicionales sobre instrumentos y metodologías para la asignación y el manejo de los recursos hídricos a fin de mantener las funciones ecológicas, facilitadas como documento informativo de la </w:t>
            </w:r>
            <w:r w:rsidRPr="00AE65B2">
              <w:rPr>
                <w:rFonts w:asciiTheme="minorHAnsi" w:hAnsiTheme="minorHAnsi" w:cstheme="minorHAnsi"/>
                <w:strike/>
                <w:sz w:val="20"/>
                <w:szCs w:val="20"/>
                <w:lang w:val="es-ES"/>
              </w:rPr>
              <w:t>presente</w:t>
            </w:r>
            <w:r w:rsidRPr="008931FB">
              <w:rPr>
                <w:rFonts w:asciiTheme="minorHAnsi" w:hAnsiTheme="minorHAnsi" w:cstheme="minorHAnsi"/>
                <w:sz w:val="20"/>
                <w:szCs w:val="20"/>
                <w:lang w:val="es-ES"/>
              </w:rPr>
              <w:t xml:space="preserve"> </w:t>
            </w:r>
            <w:r w:rsidR="00AE65B2" w:rsidRPr="00AE65B2">
              <w:rPr>
                <w:rFonts w:asciiTheme="minorHAnsi" w:hAnsiTheme="minorHAnsi" w:cstheme="minorHAnsi"/>
                <w:sz w:val="20"/>
                <w:szCs w:val="20"/>
                <w:u w:val="single"/>
                <w:lang w:val="es-ES"/>
              </w:rPr>
              <w:t>octava</w:t>
            </w:r>
            <w:r w:rsidR="00AE65B2">
              <w:rPr>
                <w:rFonts w:asciiTheme="minorHAnsi" w:hAnsiTheme="minorHAnsi" w:cstheme="minorHAnsi"/>
                <w:sz w:val="20"/>
                <w:szCs w:val="20"/>
                <w:lang w:val="es-ES"/>
              </w:rPr>
              <w:t xml:space="preserve"> reun</w:t>
            </w:r>
            <w:r w:rsidRPr="008931FB">
              <w:rPr>
                <w:rFonts w:asciiTheme="minorHAnsi" w:hAnsiTheme="minorHAnsi" w:cstheme="minorHAnsi"/>
                <w:sz w:val="20"/>
                <w:szCs w:val="20"/>
                <w:lang w:val="es-ES"/>
              </w:rPr>
              <w:t>ión de la Conferencia (Ramsar COP8 DOC. 9), y a tomar en consideración las orientaciones pertinentes, en especial sobre las descargas de presas con fines medioambientales, incluidas en el Informe de la Comisión Mundial sobre Presas</w:t>
            </w:r>
            <w:r w:rsidR="000248F6" w:rsidRPr="008931FB">
              <w:rPr>
                <w:rFonts w:asciiTheme="minorHAnsi" w:hAnsiTheme="minorHAnsi" w:cstheme="minorHAnsi"/>
                <w:sz w:val="20"/>
                <w:szCs w:val="20"/>
                <w:lang w:val="es-ES"/>
              </w:rPr>
              <w:t>;</w:t>
            </w:r>
          </w:p>
        </w:tc>
        <w:tc>
          <w:tcPr>
            <w:tcW w:w="3057" w:type="dxa"/>
          </w:tcPr>
          <w:p w14:paraId="6524D28D" w14:textId="1D420582" w:rsidR="00F2113D"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F2113D" w:rsidRPr="00C15CAB" w14:paraId="04E83149" w14:textId="77777777" w:rsidTr="00C72C2B">
        <w:tc>
          <w:tcPr>
            <w:tcW w:w="5944" w:type="dxa"/>
          </w:tcPr>
          <w:p w14:paraId="494BA098" w14:textId="24A03432" w:rsidR="00F2113D" w:rsidRPr="008931FB" w:rsidRDefault="00006CCC"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INSTA FIRMEMENTE a todas las Partes Contratantes a señalar los </w:t>
            </w:r>
            <w:r w:rsidRPr="008931FB">
              <w:rPr>
                <w:rFonts w:asciiTheme="minorHAnsi" w:hAnsiTheme="minorHAnsi" w:cstheme="minorHAnsi"/>
                <w:i/>
                <w:iCs/>
                <w:sz w:val="20"/>
                <w:szCs w:val="20"/>
                <w:lang w:val="es-ES"/>
              </w:rPr>
              <w:t xml:space="preserve">Lineamientos para la asignación y el manejo de los recursos hídricos a fin de mantener las funciones ecológicas de los humedales, </w:t>
            </w:r>
            <w:r w:rsidRPr="008931FB">
              <w:rPr>
                <w:rFonts w:asciiTheme="minorHAnsi" w:hAnsiTheme="minorHAnsi" w:cstheme="minorHAnsi"/>
                <w:sz w:val="20"/>
                <w:szCs w:val="20"/>
                <w:lang w:val="es-ES"/>
              </w:rPr>
              <w:t>así como las orientaciones adicionales relativas a instrumentos y metodologías, a la atención de sus ministerios u organismos nacionales (a diferentes niveles de organización territorial) encargados del manejo de los recursos hídricos para alentarlos a aplicar las orientaciones con el objeto de garantizar la asignación y el manejo adecuados de los recursos hídricos para el mantenimiento de las funciones ecológicas de los humedales en su territorio, y para velar por que los principios enunciados de los Lineamientos de Ramsar se incorporen a sus políticas nacionales sobre recursos hídricos y humedales;</w:t>
            </w:r>
          </w:p>
        </w:tc>
        <w:tc>
          <w:tcPr>
            <w:tcW w:w="3057" w:type="dxa"/>
          </w:tcPr>
          <w:p w14:paraId="755CD1C4" w14:textId="2E9260CD" w:rsidR="00CB05B5"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F2113D" w:rsidRPr="00C15CAB" w14:paraId="3D944C3B" w14:textId="77777777" w:rsidTr="00C72C2B">
        <w:tc>
          <w:tcPr>
            <w:tcW w:w="5944" w:type="dxa"/>
          </w:tcPr>
          <w:p w14:paraId="5AB77258" w14:textId="4704397E" w:rsidR="00F2113D" w:rsidRPr="008931FB" w:rsidRDefault="00006CCC"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INSTA ASIMISMO a las Partes Contratantes a incorporar a sus Comités Nacionales Ramsar/de Humedales representantes de los ministerios u organismos nacionales encargados del manejo de los recursos hídricos</w:t>
            </w:r>
            <w:r w:rsidR="006443DA" w:rsidRPr="008931FB">
              <w:rPr>
                <w:rFonts w:asciiTheme="minorHAnsi" w:hAnsiTheme="minorHAnsi" w:cstheme="minorHAnsi"/>
                <w:sz w:val="20"/>
                <w:szCs w:val="20"/>
                <w:lang w:val="es-ES"/>
              </w:rPr>
              <w:t>;</w:t>
            </w:r>
          </w:p>
        </w:tc>
        <w:tc>
          <w:tcPr>
            <w:tcW w:w="3057" w:type="dxa"/>
          </w:tcPr>
          <w:p w14:paraId="4AAA75FB" w14:textId="2ED72D3E" w:rsidR="004052AF" w:rsidRPr="008931FB" w:rsidRDefault="00CA5AF2" w:rsidP="00AD609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087CFA20" w14:textId="77777777" w:rsidR="00F2113D" w:rsidRPr="008931FB" w:rsidRDefault="00F2113D" w:rsidP="00605CB1">
            <w:pPr>
              <w:tabs>
                <w:tab w:val="left" w:pos="397"/>
                <w:tab w:val="left" w:pos="794"/>
                <w:tab w:val="left" w:pos="1191"/>
                <w:tab w:val="left" w:pos="1588"/>
                <w:tab w:val="left" w:pos="1985"/>
              </w:tabs>
              <w:rPr>
                <w:rFonts w:cstheme="minorHAnsi"/>
                <w:sz w:val="20"/>
                <w:szCs w:val="20"/>
                <w:lang w:val="es-ES"/>
              </w:rPr>
            </w:pPr>
          </w:p>
        </w:tc>
      </w:tr>
      <w:tr w:rsidR="00F2113D" w:rsidRPr="00C15CAB" w14:paraId="237CC3EE" w14:textId="77777777" w:rsidTr="00C72C2B">
        <w:tc>
          <w:tcPr>
            <w:tcW w:w="5944" w:type="dxa"/>
          </w:tcPr>
          <w:p w14:paraId="7D3D4C85" w14:textId="767EE835" w:rsidR="00F2113D" w:rsidRPr="008931FB" w:rsidRDefault="00006CCC"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ALIENTA a las Partes Contratantes con humedales situados en cuencas fluviales compartidas a que colaboren entre sí para aplicar los </w:t>
            </w:r>
            <w:r w:rsidRPr="008931FB">
              <w:rPr>
                <w:rFonts w:asciiTheme="minorHAnsi" w:hAnsiTheme="minorHAnsi" w:cstheme="minorHAnsi"/>
                <w:i/>
                <w:iCs/>
                <w:sz w:val="20"/>
                <w:szCs w:val="20"/>
                <w:lang w:val="es-ES"/>
              </w:rPr>
              <w:t xml:space="preserve">Lineamientos para la asignación y el manejo de los recursos hídricos a fin de mantener las funciones ecológicas de los humedales </w:t>
            </w:r>
            <w:r w:rsidRPr="008931FB">
              <w:rPr>
                <w:rFonts w:asciiTheme="minorHAnsi" w:hAnsiTheme="minorHAnsi" w:cstheme="minorHAnsi"/>
                <w:sz w:val="20"/>
                <w:szCs w:val="20"/>
                <w:lang w:val="es-ES"/>
              </w:rPr>
              <w:t xml:space="preserve">en el contexto del manejo de la asignación de recursos hídricos en cuencas transfronterizas, utilizando los </w:t>
            </w:r>
            <w:r w:rsidRPr="008931FB">
              <w:rPr>
                <w:rFonts w:asciiTheme="minorHAnsi" w:hAnsiTheme="minorHAnsi" w:cstheme="minorHAnsi"/>
                <w:i/>
                <w:iCs/>
                <w:sz w:val="20"/>
                <w:szCs w:val="20"/>
                <w:lang w:val="es-ES"/>
              </w:rPr>
              <w:t xml:space="preserve">Lineamientos para la cooperación internacional con arreglo a la Convención de Ramsar </w:t>
            </w:r>
            <w:r w:rsidRPr="008931FB">
              <w:rPr>
                <w:rFonts w:asciiTheme="minorHAnsi" w:hAnsiTheme="minorHAnsi" w:cstheme="minorHAnsi"/>
                <w:sz w:val="20"/>
                <w:szCs w:val="20"/>
                <w:lang w:val="es-ES"/>
              </w:rPr>
              <w:t>(Resolución VII.19);</w:t>
            </w:r>
          </w:p>
        </w:tc>
        <w:tc>
          <w:tcPr>
            <w:tcW w:w="3057" w:type="dxa"/>
          </w:tcPr>
          <w:p w14:paraId="33AD8965" w14:textId="6F5EC4D6" w:rsidR="00BC59D7"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F2113D" w:rsidRPr="00C15CAB" w14:paraId="75335CEA" w14:textId="77777777" w:rsidTr="00C72C2B">
        <w:tc>
          <w:tcPr>
            <w:tcW w:w="5944" w:type="dxa"/>
          </w:tcPr>
          <w:p w14:paraId="04754BF2" w14:textId="1262F109" w:rsidR="00F2113D" w:rsidRPr="008931FB" w:rsidRDefault="00006CCC" w:rsidP="000248F6">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PIDE al Grupo de Examen Científico y Técnico que examine la función de los humedales en la recarga y el almacenamiento de aguas subterráneas y la función de estas aguas en el mantenimiento de las características ecológicas de los humedales, así como los efectos de su </w:t>
            </w:r>
            <w:r w:rsidRPr="008931FB">
              <w:rPr>
                <w:rFonts w:asciiTheme="minorHAnsi" w:hAnsiTheme="minorHAnsi" w:cstheme="minorHAnsi"/>
                <w:strike/>
                <w:sz w:val="20"/>
                <w:szCs w:val="20"/>
                <w:lang w:val="es-ES"/>
              </w:rPr>
              <w:lastRenderedPageBreak/>
              <w:t>absorción en los humedales, y que informe al respecto a la COP9, incluyendo, según proceda, lineamientos para las Partes Contratantes sobre estas cuestiones</w:t>
            </w:r>
            <w:r w:rsidR="006443DA" w:rsidRPr="008931FB">
              <w:rPr>
                <w:rFonts w:asciiTheme="minorHAnsi" w:hAnsiTheme="minorHAnsi" w:cstheme="minorHAnsi"/>
                <w:strike/>
                <w:sz w:val="20"/>
                <w:szCs w:val="20"/>
                <w:lang w:val="es-ES"/>
              </w:rPr>
              <w:t>;</w:t>
            </w:r>
          </w:p>
        </w:tc>
        <w:tc>
          <w:tcPr>
            <w:tcW w:w="3057" w:type="dxa"/>
          </w:tcPr>
          <w:p w14:paraId="22EF2529" w14:textId="4EA26D20" w:rsidR="00AD609A" w:rsidRPr="008931FB" w:rsidRDefault="00CA5AF2" w:rsidP="00AD609A">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4B7149BF" w14:textId="77777777" w:rsidR="00F2113D" w:rsidRPr="008931FB" w:rsidRDefault="00F2113D" w:rsidP="00605CB1">
            <w:pPr>
              <w:tabs>
                <w:tab w:val="left" w:pos="397"/>
                <w:tab w:val="left" w:pos="794"/>
                <w:tab w:val="left" w:pos="1191"/>
                <w:tab w:val="left" w:pos="1588"/>
                <w:tab w:val="left" w:pos="1985"/>
              </w:tabs>
              <w:rPr>
                <w:rFonts w:cstheme="minorHAnsi"/>
                <w:sz w:val="20"/>
                <w:szCs w:val="20"/>
                <w:lang w:val="es-ES"/>
              </w:rPr>
            </w:pPr>
          </w:p>
          <w:p w14:paraId="5426F289" w14:textId="5E76A517" w:rsidR="00B23DB8" w:rsidRPr="008931FB" w:rsidRDefault="00830E3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t xml:space="preserve">Se propone su supresión porque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B23DB8" w:rsidRPr="008931FB">
              <w:rPr>
                <w:rFonts w:cstheme="minorHAnsi"/>
                <w:sz w:val="20"/>
                <w:szCs w:val="20"/>
                <w:lang w:val="es-ES"/>
              </w:rPr>
              <w:t>XIV.5.</w:t>
            </w:r>
          </w:p>
        </w:tc>
      </w:tr>
      <w:tr w:rsidR="00F2113D" w:rsidRPr="00C15CAB" w14:paraId="60FA3404" w14:textId="77777777" w:rsidTr="00C72C2B">
        <w:tc>
          <w:tcPr>
            <w:tcW w:w="5944" w:type="dxa"/>
          </w:tcPr>
          <w:p w14:paraId="4E807378" w14:textId="4CFC1663" w:rsidR="00F2113D" w:rsidRPr="008931FB" w:rsidRDefault="00006CCC" w:rsidP="000248F6">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lastRenderedPageBreak/>
              <w:t xml:space="preserve">ENCARGA a la Oficina de Ramsar, en colaboración con la Secretaría del Convenio sobre la Diversidad Biológica, que señale los </w:t>
            </w:r>
            <w:r w:rsidRPr="008931FB">
              <w:rPr>
                <w:rFonts w:asciiTheme="minorHAnsi" w:hAnsiTheme="minorHAnsi" w:cstheme="minorHAnsi"/>
                <w:i/>
                <w:iCs/>
                <w:strike/>
                <w:sz w:val="20"/>
                <w:szCs w:val="20"/>
                <w:lang w:val="es-ES"/>
              </w:rPr>
              <w:t xml:space="preserve">Lineamientos para la asignación y el manejo de los recursos hídricos a fin de mantener las funciones ecológicas de los humedales </w:t>
            </w:r>
            <w:r w:rsidRPr="008931FB">
              <w:rPr>
                <w:rFonts w:asciiTheme="minorHAnsi" w:hAnsiTheme="minorHAnsi" w:cstheme="minorHAnsi"/>
                <w:strike/>
                <w:sz w:val="20"/>
                <w:szCs w:val="20"/>
                <w:lang w:val="es-ES"/>
              </w:rPr>
              <w:t>a la atención de otras organizaciones encargadas del manejo de los recursos hídricos, instituciones regionales pertinentes, organismos y comisiones de cuencas fluviales, así como otras partes y organizaciones interesadas, utilizando los mecanismos de asociación establecidos a estos efectos en el marco de la Iniciativa conjunta Ramsar/CDB sobre las cuencas fluviales (RBI)</w:t>
            </w:r>
            <w:r w:rsidR="000248F6" w:rsidRPr="008931FB">
              <w:rPr>
                <w:rFonts w:asciiTheme="minorHAnsi" w:hAnsiTheme="minorHAnsi" w:cstheme="minorHAnsi"/>
                <w:strike/>
                <w:sz w:val="20"/>
                <w:szCs w:val="20"/>
                <w:lang w:val="es-ES"/>
              </w:rPr>
              <w:t>;</w:t>
            </w:r>
          </w:p>
        </w:tc>
        <w:tc>
          <w:tcPr>
            <w:tcW w:w="3057" w:type="dxa"/>
          </w:tcPr>
          <w:p w14:paraId="30DAA32D" w14:textId="0D226915" w:rsidR="0029564F"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4EB2D45B" w14:textId="77777777" w:rsidR="0029564F" w:rsidRPr="008931FB" w:rsidRDefault="0029564F" w:rsidP="00605CB1">
            <w:pPr>
              <w:tabs>
                <w:tab w:val="left" w:pos="397"/>
                <w:tab w:val="left" w:pos="794"/>
                <w:tab w:val="left" w:pos="1191"/>
                <w:tab w:val="left" w:pos="1588"/>
                <w:tab w:val="left" w:pos="1985"/>
              </w:tabs>
              <w:rPr>
                <w:rFonts w:cstheme="minorHAnsi"/>
                <w:sz w:val="20"/>
                <w:szCs w:val="20"/>
                <w:lang w:val="es-ES"/>
              </w:rPr>
            </w:pPr>
          </w:p>
          <w:p w14:paraId="3D898D30" w14:textId="3C99124C" w:rsidR="00B23DB8" w:rsidRPr="008931FB" w:rsidRDefault="00830E3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B23DB8" w:rsidRPr="008931FB">
              <w:rPr>
                <w:rFonts w:cstheme="minorHAnsi"/>
                <w:sz w:val="20"/>
                <w:szCs w:val="20"/>
                <w:lang w:val="es-ES"/>
              </w:rPr>
              <w:t>XIV.5.</w:t>
            </w:r>
          </w:p>
        </w:tc>
      </w:tr>
      <w:tr w:rsidR="00F2113D" w:rsidRPr="00C15CAB" w14:paraId="7FC49809" w14:textId="77777777" w:rsidTr="00C72C2B">
        <w:tc>
          <w:tcPr>
            <w:tcW w:w="5944" w:type="dxa"/>
          </w:tcPr>
          <w:p w14:paraId="79AA6586" w14:textId="7DF3AE2D" w:rsidR="00F2113D" w:rsidRPr="008931FB" w:rsidRDefault="00006CCC" w:rsidP="000248F6">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 xml:space="preserve">PIDE a la Oficina de Ramsar que colabore con la Secretaría del Tercer Foro Mundial sobre el Agua (Japón, 2003) para velar por que en dicho Foro se reconozcan y debatan plenamente tanto la importancia decisiva de los bienes y servicios que proporcionan los humedales, como los </w:t>
            </w:r>
            <w:r w:rsidRPr="008931FB">
              <w:rPr>
                <w:rFonts w:asciiTheme="minorHAnsi" w:hAnsiTheme="minorHAnsi" w:cstheme="minorHAnsi"/>
                <w:i/>
                <w:iCs/>
                <w:strike/>
                <w:sz w:val="20"/>
                <w:szCs w:val="20"/>
                <w:lang w:val="es-ES"/>
              </w:rPr>
              <w:t>Lineamientos para la asignación y el manejo de los recursos hídricos a fin de mantener las funciones ecológicas de los humedales;</w:t>
            </w:r>
          </w:p>
        </w:tc>
        <w:tc>
          <w:tcPr>
            <w:tcW w:w="3057" w:type="dxa"/>
          </w:tcPr>
          <w:p w14:paraId="1905D159" w14:textId="59E83417" w:rsidR="00F2113D" w:rsidRPr="008931FB" w:rsidRDefault="00CA5AF2" w:rsidP="00FF4CB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0F3D0CFD" w14:textId="77777777" w:rsidR="00EF3FF5" w:rsidRPr="008931FB" w:rsidRDefault="00EF3FF5" w:rsidP="00FF4CBE">
            <w:pPr>
              <w:tabs>
                <w:tab w:val="left" w:pos="397"/>
                <w:tab w:val="left" w:pos="794"/>
                <w:tab w:val="left" w:pos="1191"/>
                <w:tab w:val="left" w:pos="1588"/>
                <w:tab w:val="left" w:pos="1985"/>
              </w:tabs>
              <w:rPr>
                <w:rFonts w:cstheme="minorHAnsi"/>
                <w:sz w:val="20"/>
                <w:szCs w:val="20"/>
                <w:lang w:val="es-ES"/>
              </w:rPr>
            </w:pPr>
          </w:p>
          <w:p w14:paraId="34280E97" w14:textId="1050DA01" w:rsidR="00EF3FF5" w:rsidRPr="008931FB" w:rsidRDefault="00830E34" w:rsidP="00FF4CBE">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EF3FF5" w:rsidRPr="008931FB">
              <w:rPr>
                <w:rFonts w:cstheme="minorHAnsi"/>
                <w:sz w:val="20"/>
                <w:szCs w:val="20"/>
                <w:lang w:val="es-ES"/>
              </w:rPr>
              <w:t>XIV.5.</w:t>
            </w:r>
          </w:p>
        </w:tc>
      </w:tr>
      <w:tr w:rsidR="00F2113D" w:rsidRPr="00C15CAB" w14:paraId="42BA3EA0" w14:textId="77777777" w:rsidTr="00C72C2B">
        <w:trPr>
          <w:cantSplit/>
        </w:trPr>
        <w:tc>
          <w:tcPr>
            <w:tcW w:w="5944" w:type="dxa"/>
          </w:tcPr>
          <w:p w14:paraId="340981AA" w14:textId="086DE8DD" w:rsidR="00F2113D" w:rsidRPr="008931FB" w:rsidRDefault="000248F6" w:rsidP="000248F6">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P</w:t>
            </w:r>
            <w:r w:rsidR="00006CCC" w:rsidRPr="008931FB">
              <w:rPr>
                <w:rFonts w:asciiTheme="minorHAnsi" w:hAnsiTheme="minorHAnsi" w:cstheme="minorHAnsi"/>
                <w:strike/>
                <w:sz w:val="20"/>
                <w:szCs w:val="20"/>
                <w:lang w:val="es-ES"/>
              </w:rPr>
              <w:t>IDE TAMBIÉN a la Oficina de Ramsar que ponga los lineamientos aprobados en la presente Resolución a disposición de los órganos subsidiarios y las Partes Contratantes de otros acuerdos multilaterales sobre el medio ambiente (AMMA), y en especial del Organo Subsidiario de Asesoramiento Científico, Técnico y Tecnológico (OSACTT) del CDB en lo que respecta al mantenimiento de la biodiversidad de las aguas continentales, así como del Comité de Ciencia y Tecnología (CCT) de la Convención de Lucha contra la Desertificación de las Naciones Unidas en lo referente a la cuestión crítica del manejo de los recursos hídricos para los humedales situados en zonas de tierras secas;</w:t>
            </w:r>
          </w:p>
        </w:tc>
        <w:tc>
          <w:tcPr>
            <w:tcW w:w="3057" w:type="dxa"/>
          </w:tcPr>
          <w:p w14:paraId="6BC01BEA" w14:textId="2E2D7221" w:rsidR="00F2113D"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43FBD2F3" w14:textId="77777777" w:rsidR="00B23DB8" w:rsidRPr="008931FB" w:rsidRDefault="00B23DB8" w:rsidP="00605CB1">
            <w:pPr>
              <w:tabs>
                <w:tab w:val="left" w:pos="397"/>
                <w:tab w:val="left" w:pos="794"/>
                <w:tab w:val="left" w:pos="1191"/>
                <w:tab w:val="left" w:pos="1588"/>
                <w:tab w:val="left" w:pos="1985"/>
              </w:tabs>
              <w:rPr>
                <w:rFonts w:cstheme="minorHAnsi"/>
                <w:sz w:val="20"/>
                <w:szCs w:val="20"/>
                <w:lang w:val="es-ES"/>
              </w:rPr>
            </w:pPr>
          </w:p>
          <w:p w14:paraId="2ED8802E" w14:textId="7F133669" w:rsidR="00B23DB8" w:rsidRPr="008931FB" w:rsidRDefault="00830E3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propone su supresión porque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B23DB8" w:rsidRPr="008931FB">
              <w:rPr>
                <w:rFonts w:cstheme="minorHAnsi"/>
                <w:sz w:val="20"/>
                <w:szCs w:val="20"/>
                <w:lang w:val="es-ES"/>
              </w:rPr>
              <w:t>XIV.5.</w:t>
            </w:r>
          </w:p>
        </w:tc>
      </w:tr>
      <w:tr w:rsidR="00F2113D" w:rsidRPr="00C15CAB" w14:paraId="5231EC8E" w14:textId="77777777" w:rsidTr="00C72C2B">
        <w:tc>
          <w:tcPr>
            <w:tcW w:w="5944" w:type="dxa"/>
          </w:tcPr>
          <w:p w14:paraId="7E0158C3" w14:textId="67994E3C" w:rsidR="00F2113D" w:rsidRPr="008931FB" w:rsidRDefault="00006CCC"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INSTA a los donantes multilaterales y bilaterales a velar por que la asignación y el manejo de los recursos hídricos para el mantenimiento de las funciones ecológicas y el potencial de producción de los humedales se tengan plenamente en cuenta en el diseño, la planificación y la aplicación de los proyectos de manejo de cuencas fluviales y recursos hídricos, tomando en consideración las circunstancias y limitaciones especiales de los países de que se trate; y</w:t>
            </w:r>
          </w:p>
        </w:tc>
        <w:tc>
          <w:tcPr>
            <w:tcW w:w="3057" w:type="dxa"/>
          </w:tcPr>
          <w:p w14:paraId="14B72C79" w14:textId="6F537211" w:rsidR="00F2113D"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tc>
      </w:tr>
      <w:tr w:rsidR="00F2113D" w:rsidRPr="00C15CAB" w14:paraId="74550FE6" w14:textId="77777777" w:rsidTr="00C72C2B">
        <w:tc>
          <w:tcPr>
            <w:tcW w:w="5944" w:type="dxa"/>
          </w:tcPr>
          <w:p w14:paraId="604CF22E" w14:textId="33187AC3" w:rsidR="00F2113D" w:rsidRPr="008931FB" w:rsidRDefault="00006CCC"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ALIENTA a las Partes Contratantes y a otras organizaciones interesadas a formular proyectos y otras actividades que promuevan y demuestren buenas prácticas en la asignación y el manejo de los recursos hídricos para el mantenimiento de las funciones ecológicas de los humedales,</w:t>
            </w:r>
            <w:r w:rsidR="00B448DA" w:rsidRPr="008931FB">
              <w:rPr>
                <w:rFonts w:asciiTheme="minorHAnsi" w:hAnsiTheme="minorHAnsi" w:cstheme="minorHAnsi"/>
                <w:sz w:val="20"/>
                <w:szCs w:val="20"/>
                <w:lang w:val="es-ES"/>
              </w:rPr>
              <w:t xml:space="preserve"> </w:t>
            </w:r>
            <w:r w:rsidR="00B448DA" w:rsidRPr="008931FB">
              <w:rPr>
                <w:rFonts w:asciiTheme="minorHAnsi" w:hAnsiTheme="minorHAnsi" w:cstheme="minorHAnsi"/>
                <w:sz w:val="20"/>
                <w:szCs w:val="20"/>
                <w:u w:val="single"/>
                <w:lang w:val="es-ES"/>
              </w:rPr>
              <w:t>y</w:t>
            </w:r>
            <w:r w:rsidRPr="008931FB">
              <w:rPr>
                <w:rFonts w:asciiTheme="minorHAnsi" w:hAnsiTheme="minorHAnsi" w:cstheme="minorHAnsi"/>
                <w:sz w:val="20"/>
                <w:szCs w:val="20"/>
                <w:lang w:val="es-ES"/>
              </w:rPr>
              <w:t xml:space="preserve"> a poner esos ejemplos de buenas prácticas a disposición de otros interesados a través de los mecanismos de intercambio de información de la Iniciativa conjunta Ramsar/CDB sobre cuencas fluviales</w:t>
            </w:r>
            <w:r w:rsidRPr="008931FB">
              <w:rPr>
                <w:rFonts w:asciiTheme="minorHAnsi" w:hAnsiTheme="minorHAnsi" w:cstheme="minorHAnsi"/>
                <w:strike/>
                <w:sz w:val="20"/>
                <w:szCs w:val="20"/>
                <w:lang w:val="es-ES"/>
              </w:rPr>
              <w:t>, y a informar a la COP9 sobre los logros obtenidos y las enseñanzas extraídas de estas actividade</w:t>
            </w:r>
            <w:r w:rsidR="00B448DA" w:rsidRPr="008931FB">
              <w:rPr>
                <w:rFonts w:asciiTheme="minorHAnsi" w:hAnsiTheme="minorHAnsi" w:cstheme="minorHAnsi"/>
                <w:strike/>
                <w:sz w:val="20"/>
                <w:szCs w:val="20"/>
                <w:lang w:val="es-ES"/>
              </w:rPr>
              <w:t>s;</w:t>
            </w:r>
          </w:p>
        </w:tc>
        <w:tc>
          <w:tcPr>
            <w:tcW w:w="3057" w:type="dxa"/>
          </w:tcPr>
          <w:p w14:paraId="02F3AC73" w14:textId="4FA7FF73" w:rsidR="00F2113D" w:rsidRPr="008931FB" w:rsidRDefault="00CA5AF2"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VIII.1</w:t>
            </w:r>
            <w:r w:rsidRPr="008931FB">
              <w:rPr>
                <w:rFonts w:cstheme="minorHAnsi"/>
                <w:sz w:val="20"/>
                <w:szCs w:val="20"/>
                <w:lang w:val="es-ES"/>
              </w:rPr>
              <w:sym w:font="Symbol" w:char="F05D"/>
            </w:r>
          </w:p>
          <w:p w14:paraId="592B742B" w14:textId="77777777" w:rsidR="00A52AEC" w:rsidRPr="008931FB" w:rsidRDefault="00A52AEC" w:rsidP="00605CB1">
            <w:pPr>
              <w:tabs>
                <w:tab w:val="left" w:pos="397"/>
                <w:tab w:val="left" w:pos="794"/>
                <w:tab w:val="left" w:pos="1191"/>
                <w:tab w:val="left" w:pos="1588"/>
                <w:tab w:val="left" w:pos="1985"/>
              </w:tabs>
              <w:rPr>
                <w:rFonts w:cstheme="minorHAnsi"/>
                <w:sz w:val="20"/>
                <w:szCs w:val="20"/>
                <w:lang w:val="es-ES"/>
              </w:rPr>
            </w:pPr>
          </w:p>
          <w:p w14:paraId="73147EE5" w14:textId="787151BE" w:rsidR="00A52AEC" w:rsidRPr="008931FB" w:rsidRDefault="00DA71B0"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El texto que hace referencia a plazos concretos se suprime porque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A52AEC" w:rsidRPr="008931FB">
              <w:rPr>
                <w:rFonts w:cstheme="minorHAnsi"/>
                <w:sz w:val="20"/>
                <w:szCs w:val="20"/>
                <w:lang w:val="es-ES"/>
              </w:rPr>
              <w:t>XIV.5.</w:t>
            </w:r>
          </w:p>
        </w:tc>
      </w:tr>
      <w:tr w:rsidR="00754A58" w:rsidRPr="00C15CAB" w14:paraId="5C8E2FF4" w14:textId="77777777" w:rsidTr="00C72C2B">
        <w:tc>
          <w:tcPr>
            <w:tcW w:w="5944" w:type="dxa"/>
          </w:tcPr>
          <w:p w14:paraId="26F05CD9" w14:textId="77565F00" w:rsidR="003E1305" w:rsidRPr="008931FB" w:rsidRDefault="000B08FF" w:rsidP="00605CB1">
            <w:pPr>
              <w:tabs>
                <w:tab w:val="left" w:pos="397"/>
                <w:tab w:val="left" w:pos="794"/>
                <w:tab w:val="left" w:pos="1191"/>
                <w:tab w:val="left" w:pos="1588"/>
                <w:tab w:val="left" w:pos="1985"/>
              </w:tabs>
              <w:rPr>
                <w:rFonts w:cstheme="minorHAnsi"/>
                <w:color w:val="000000" w:themeColor="text1"/>
                <w:sz w:val="20"/>
                <w:szCs w:val="20"/>
                <w:u w:val="single"/>
                <w:lang w:val="es-ES"/>
              </w:rPr>
            </w:pPr>
            <w:r w:rsidRPr="008931FB">
              <w:rPr>
                <w:rFonts w:cstheme="minorHAnsi"/>
                <w:color w:val="000000" w:themeColor="text1"/>
                <w:sz w:val="20"/>
                <w:szCs w:val="20"/>
                <w:u w:val="single"/>
                <w:lang w:val="es-ES"/>
              </w:rPr>
              <w:t>En lo que respecta a</w:t>
            </w:r>
            <w:r w:rsidR="00754A58" w:rsidRPr="008931FB">
              <w:rPr>
                <w:rFonts w:cstheme="minorHAnsi"/>
                <w:color w:val="000000" w:themeColor="text1"/>
                <w:sz w:val="20"/>
                <w:szCs w:val="20"/>
                <w:u w:val="single"/>
                <w:lang w:val="es-ES"/>
              </w:rPr>
              <w:t xml:space="preserve"> los </w:t>
            </w:r>
            <w:r w:rsidR="00754A58" w:rsidRPr="008931FB">
              <w:rPr>
                <w:rFonts w:cstheme="minorHAnsi"/>
                <w:i/>
                <w:iCs/>
                <w:color w:val="000000" w:themeColor="text1"/>
                <w:sz w:val="20"/>
                <w:szCs w:val="20"/>
                <w:u w:val="single"/>
                <w:lang w:val="es-ES"/>
              </w:rPr>
              <w:t>Lineamientos para compatibilizar el uso de las aguas subterráneas y la conservación de los humedales</w:t>
            </w:r>
          </w:p>
        </w:tc>
        <w:tc>
          <w:tcPr>
            <w:tcW w:w="3057" w:type="dxa"/>
          </w:tcPr>
          <w:p w14:paraId="6E26AB80" w14:textId="1633AEB5" w:rsidR="003E1305" w:rsidRPr="008931FB" w:rsidRDefault="00754A58"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 xml:space="preserve">Nuevo epígrafe basado en el título de la </w:t>
            </w:r>
            <w:r w:rsidR="008617AE" w:rsidRPr="008931FB">
              <w:rPr>
                <w:rFonts w:cstheme="minorHAnsi"/>
                <w:color w:val="000000" w:themeColor="text1"/>
                <w:sz w:val="20"/>
                <w:szCs w:val="20"/>
                <w:lang w:val="es-ES"/>
              </w:rPr>
              <w:t>Resolución</w:t>
            </w:r>
            <w:r w:rsidR="003E3C4F" w:rsidRPr="008931FB">
              <w:rPr>
                <w:rFonts w:cstheme="minorHAnsi"/>
                <w:color w:val="000000" w:themeColor="text1"/>
                <w:sz w:val="20"/>
                <w:szCs w:val="20"/>
                <w:lang w:val="es-ES"/>
              </w:rPr>
              <w:t xml:space="preserve"> </w:t>
            </w:r>
            <w:r w:rsidR="003E1305" w:rsidRPr="008931FB">
              <w:rPr>
                <w:rFonts w:cstheme="minorHAnsi"/>
                <w:color w:val="000000" w:themeColor="text1"/>
                <w:sz w:val="20"/>
                <w:szCs w:val="20"/>
                <w:lang w:val="es-ES"/>
              </w:rPr>
              <w:t>VIII.40</w:t>
            </w:r>
          </w:p>
        </w:tc>
      </w:tr>
      <w:tr w:rsidR="00763662" w:rsidRPr="00C15CAB" w14:paraId="4BEC52CA" w14:textId="77777777" w:rsidTr="00C72C2B">
        <w:tc>
          <w:tcPr>
            <w:tcW w:w="5944" w:type="dxa"/>
          </w:tcPr>
          <w:p w14:paraId="55D29767" w14:textId="389DBCCE"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INSTA a las Partes Contratantes a que analicen el impacto que tienen los aprovechamientos de las aguas subterráneas en la conservación </w:t>
            </w:r>
            <w:r w:rsidRPr="008931FB">
              <w:rPr>
                <w:rFonts w:asciiTheme="minorHAnsi" w:hAnsiTheme="minorHAnsi" w:cstheme="minorHAnsi"/>
                <w:color w:val="000000" w:themeColor="text1"/>
                <w:sz w:val="20"/>
                <w:szCs w:val="20"/>
                <w:lang w:val="es-ES"/>
              </w:rPr>
              <w:t xml:space="preserve">de sus humedales en los territorios donde </w:t>
            </w:r>
            <w:r w:rsidRPr="008931FB">
              <w:rPr>
                <w:rFonts w:asciiTheme="minorHAnsi" w:hAnsiTheme="minorHAnsi" w:cstheme="minorHAnsi"/>
                <w:color w:val="000000" w:themeColor="text1"/>
                <w:sz w:val="20"/>
                <w:szCs w:val="20"/>
                <w:u w:val="single"/>
                <w:lang w:val="es-ES"/>
              </w:rPr>
              <w:t xml:space="preserve">exista un conflicto entre dicho </w:t>
            </w:r>
            <w:r w:rsidR="00FA525E" w:rsidRPr="008931FB">
              <w:rPr>
                <w:rFonts w:asciiTheme="minorHAnsi" w:hAnsiTheme="minorHAnsi" w:cstheme="minorHAnsi"/>
                <w:color w:val="000000" w:themeColor="text1"/>
                <w:sz w:val="20"/>
                <w:szCs w:val="20"/>
                <w:u w:val="single"/>
                <w:lang w:val="es-ES"/>
              </w:rPr>
              <w:t>aprovechamiento</w:t>
            </w:r>
            <w:r w:rsidRPr="008931FB">
              <w:rPr>
                <w:rFonts w:asciiTheme="minorHAnsi" w:hAnsiTheme="minorHAnsi" w:cstheme="minorHAnsi"/>
                <w:color w:val="000000" w:themeColor="text1"/>
                <w:sz w:val="20"/>
                <w:szCs w:val="20"/>
                <w:u w:val="single"/>
                <w:lang w:val="es-ES"/>
              </w:rPr>
              <w:t xml:space="preserve"> y la conservación de </w:t>
            </w:r>
            <w:r w:rsidR="00104846" w:rsidRPr="008931FB">
              <w:rPr>
                <w:rFonts w:asciiTheme="minorHAnsi" w:hAnsiTheme="minorHAnsi" w:cstheme="minorHAnsi"/>
                <w:color w:val="000000" w:themeColor="text1"/>
                <w:sz w:val="20"/>
                <w:szCs w:val="20"/>
                <w:u w:val="single"/>
                <w:lang w:val="es-ES"/>
              </w:rPr>
              <w:t>los</w:t>
            </w:r>
            <w:r w:rsidRPr="008931FB">
              <w:rPr>
                <w:rFonts w:asciiTheme="minorHAnsi" w:hAnsiTheme="minorHAnsi" w:cstheme="minorHAnsi"/>
                <w:color w:val="000000" w:themeColor="text1"/>
                <w:sz w:val="20"/>
                <w:szCs w:val="20"/>
                <w:u w:val="single"/>
                <w:lang w:val="es-ES"/>
              </w:rPr>
              <w:t xml:space="preserve"> humedales</w:t>
            </w:r>
            <w:r w:rsidRPr="008931FB">
              <w:rPr>
                <w:rFonts w:asciiTheme="minorHAnsi" w:hAnsiTheme="minorHAnsi" w:cstheme="minorHAnsi"/>
                <w:color w:val="000000" w:themeColor="text1"/>
                <w:sz w:val="20"/>
                <w:szCs w:val="20"/>
                <w:lang w:val="es-ES"/>
              </w:rPr>
              <w:t xml:space="preserve"> </w:t>
            </w:r>
            <w:r w:rsidRPr="008931FB">
              <w:rPr>
                <w:rFonts w:asciiTheme="minorHAnsi" w:hAnsiTheme="minorHAnsi" w:cstheme="minorHAnsi"/>
                <w:strike/>
                <w:color w:val="000000" w:themeColor="text1"/>
                <w:sz w:val="20"/>
                <w:szCs w:val="20"/>
                <w:lang w:val="es-ES"/>
              </w:rPr>
              <w:t>existan estos conflictos</w:t>
            </w:r>
            <w:r w:rsidRPr="008931FB">
              <w:rPr>
                <w:rFonts w:asciiTheme="minorHAnsi" w:hAnsiTheme="minorHAnsi" w:cstheme="minorHAnsi"/>
                <w:color w:val="000000" w:themeColor="text1"/>
                <w:sz w:val="20"/>
                <w:szCs w:val="20"/>
                <w:lang w:val="es-ES"/>
              </w:rPr>
              <w:t>;</w:t>
            </w:r>
          </w:p>
        </w:tc>
        <w:tc>
          <w:tcPr>
            <w:tcW w:w="3057" w:type="dxa"/>
          </w:tcPr>
          <w:p w14:paraId="0B073C9D" w14:textId="2C805F0F"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p w14:paraId="2FACFF9E" w14:textId="77777777" w:rsidR="00450155" w:rsidRPr="008931FB" w:rsidRDefault="00450155" w:rsidP="00605CB1">
            <w:pPr>
              <w:tabs>
                <w:tab w:val="left" w:pos="397"/>
                <w:tab w:val="left" w:pos="794"/>
                <w:tab w:val="left" w:pos="1191"/>
                <w:tab w:val="left" w:pos="1588"/>
                <w:tab w:val="left" w:pos="1985"/>
              </w:tabs>
              <w:rPr>
                <w:rFonts w:cstheme="minorHAnsi"/>
                <w:sz w:val="20"/>
                <w:szCs w:val="20"/>
                <w:lang w:val="es-ES"/>
              </w:rPr>
            </w:pPr>
          </w:p>
          <w:p w14:paraId="1AD72D2A" w14:textId="3206830C" w:rsidR="00450155" w:rsidRPr="008931FB" w:rsidRDefault="0010484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Aclaración propuesta </w:t>
            </w:r>
            <w:r w:rsidR="00DD70AB" w:rsidRPr="008931FB">
              <w:rPr>
                <w:rFonts w:cstheme="minorHAnsi"/>
                <w:sz w:val="20"/>
                <w:szCs w:val="20"/>
                <w:lang w:val="es-ES"/>
              </w:rPr>
              <w:t>por</w:t>
            </w:r>
            <w:r w:rsidRPr="008931FB">
              <w:rPr>
                <w:rFonts w:cstheme="minorHAnsi"/>
                <w:sz w:val="20"/>
                <w:szCs w:val="20"/>
                <w:lang w:val="es-ES"/>
              </w:rPr>
              <w:t xml:space="preserve">que este párrafo </w:t>
            </w:r>
            <w:r w:rsidR="00DD70AB" w:rsidRPr="008931FB">
              <w:rPr>
                <w:rFonts w:cstheme="minorHAnsi"/>
                <w:sz w:val="20"/>
                <w:szCs w:val="20"/>
                <w:lang w:val="es-ES"/>
              </w:rPr>
              <w:t xml:space="preserve">ya no </w:t>
            </w:r>
            <w:r w:rsidR="00193D52" w:rsidRPr="008931FB">
              <w:rPr>
                <w:rFonts w:cstheme="minorHAnsi"/>
                <w:sz w:val="20"/>
                <w:szCs w:val="20"/>
                <w:lang w:val="es-ES"/>
              </w:rPr>
              <w:t>aparece</w:t>
            </w:r>
            <w:r w:rsidR="00DD70AB" w:rsidRPr="008931FB">
              <w:rPr>
                <w:rFonts w:cstheme="minorHAnsi"/>
                <w:sz w:val="20"/>
                <w:szCs w:val="20"/>
                <w:lang w:val="es-ES"/>
              </w:rPr>
              <w:t xml:space="preserve"> directamente </w:t>
            </w:r>
            <w:r w:rsidR="00193D52" w:rsidRPr="008931FB">
              <w:rPr>
                <w:rFonts w:cstheme="minorHAnsi"/>
                <w:sz w:val="20"/>
                <w:szCs w:val="20"/>
                <w:lang w:val="es-ES"/>
              </w:rPr>
              <w:t>a continuación d</w:t>
            </w:r>
            <w:r w:rsidR="00DD70AB" w:rsidRPr="008931FB">
              <w:rPr>
                <w:rFonts w:cstheme="minorHAnsi"/>
                <w:sz w:val="20"/>
                <w:szCs w:val="20"/>
                <w:lang w:val="es-ES"/>
              </w:rPr>
              <w:t>el texto pertinente del preámbulo</w:t>
            </w:r>
            <w:r w:rsidR="00450155" w:rsidRPr="008931FB">
              <w:rPr>
                <w:rFonts w:cstheme="minorHAnsi"/>
                <w:sz w:val="20"/>
                <w:szCs w:val="20"/>
                <w:lang w:val="es-ES"/>
              </w:rPr>
              <w:t>.</w:t>
            </w:r>
          </w:p>
        </w:tc>
      </w:tr>
      <w:tr w:rsidR="00763662" w:rsidRPr="00C15CAB" w14:paraId="3C9D24E4" w14:textId="77777777" w:rsidTr="00C72C2B">
        <w:tc>
          <w:tcPr>
            <w:tcW w:w="5944" w:type="dxa"/>
          </w:tcPr>
          <w:p w14:paraId="4430E181" w14:textId="49BF52A0"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RECOMIENDA que dicho análisis se realice desde un punto de vista interdisciplinar y con la participación de la sociedad civil</w:t>
            </w:r>
            <w:r w:rsidR="00FF3421" w:rsidRPr="008931FB">
              <w:rPr>
                <w:rFonts w:asciiTheme="minorHAnsi" w:hAnsiTheme="minorHAnsi" w:cstheme="minorHAnsi"/>
                <w:sz w:val="20"/>
                <w:szCs w:val="20"/>
                <w:lang w:val="es-ES"/>
              </w:rPr>
              <w:t>;</w:t>
            </w:r>
          </w:p>
        </w:tc>
        <w:tc>
          <w:tcPr>
            <w:tcW w:w="3057" w:type="dxa"/>
          </w:tcPr>
          <w:p w14:paraId="2247EEB4" w14:textId="401E8F45"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3</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4682CF69" w14:textId="77777777" w:rsidTr="00C72C2B">
        <w:tc>
          <w:tcPr>
            <w:tcW w:w="5944" w:type="dxa"/>
          </w:tcPr>
          <w:p w14:paraId="739D0CD3" w14:textId="13B9C1CD"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lastRenderedPageBreak/>
              <w:t xml:space="preserve">INVITA a las Partes Contratantes a revisar sus respectivos programas de subsidios con el fin de garantizar que </w:t>
            </w:r>
            <w:r w:rsidR="00083F06" w:rsidRPr="008931FB">
              <w:rPr>
                <w:rFonts w:asciiTheme="minorHAnsi" w:hAnsiTheme="minorHAnsi" w:cstheme="minorHAnsi"/>
                <w:sz w:val="20"/>
                <w:szCs w:val="20"/>
                <w:lang w:val="es-ES"/>
              </w:rPr>
              <w:t>e</w:t>
            </w:r>
            <w:r w:rsidRPr="008931FB">
              <w:rPr>
                <w:rFonts w:asciiTheme="minorHAnsi" w:hAnsiTheme="minorHAnsi" w:cstheme="minorHAnsi"/>
                <w:sz w:val="20"/>
                <w:szCs w:val="20"/>
                <w:lang w:val="es-ES"/>
              </w:rPr>
              <w:t>stos no tengan consecuencias negativas para la conservación de los humedales</w:t>
            </w:r>
            <w:r w:rsidR="00FF3421" w:rsidRPr="008931FB">
              <w:rPr>
                <w:rFonts w:asciiTheme="minorHAnsi" w:hAnsiTheme="minorHAnsi" w:cstheme="minorHAnsi"/>
                <w:sz w:val="20"/>
                <w:szCs w:val="20"/>
                <w:lang w:val="es-ES"/>
              </w:rPr>
              <w:t>;</w:t>
            </w:r>
          </w:p>
        </w:tc>
        <w:tc>
          <w:tcPr>
            <w:tcW w:w="3057" w:type="dxa"/>
          </w:tcPr>
          <w:p w14:paraId="6B01FE39" w14:textId="7AE8DCFC"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4</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3BE415F4" w14:textId="77777777" w:rsidTr="00C72C2B">
        <w:tc>
          <w:tcPr>
            <w:tcW w:w="5944" w:type="dxa"/>
          </w:tcPr>
          <w:p w14:paraId="235BCEFB" w14:textId="3C23D4C1" w:rsidR="00763662" w:rsidRPr="008931FB" w:rsidRDefault="00B448DA" w:rsidP="000248F6">
            <w:pPr>
              <w:pStyle w:val="NormalWeb"/>
              <w:rPr>
                <w:rFonts w:asciiTheme="minorHAnsi" w:hAnsiTheme="minorHAnsi" w:cstheme="minorHAnsi"/>
                <w:strike/>
                <w:sz w:val="20"/>
                <w:szCs w:val="20"/>
                <w:lang w:val="es-ES"/>
              </w:rPr>
            </w:pPr>
            <w:r w:rsidRPr="008931FB">
              <w:rPr>
                <w:rFonts w:asciiTheme="minorHAnsi" w:hAnsiTheme="minorHAnsi" w:cstheme="minorHAnsi"/>
                <w:sz w:val="20"/>
                <w:szCs w:val="20"/>
                <w:lang w:val="es-ES"/>
              </w:rPr>
              <w:t xml:space="preserve">EXHORTA a las Partes Contratantes a que continúen los esfuerzos encaminados a implementar las disposiciones ya existentes en esta materia; </w:t>
            </w:r>
            <w:r w:rsidRPr="008931FB">
              <w:rPr>
                <w:rFonts w:asciiTheme="minorHAnsi" w:hAnsiTheme="minorHAnsi" w:cstheme="minorHAnsi"/>
                <w:sz w:val="20"/>
                <w:szCs w:val="20"/>
                <w:u w:val="single"/>
                <w:lang w:val="es-ES"/>
              </w:rPr>
              <w:t xml:space="preserve">y </w:t>
            </w:r>
            <w:r w:rsidRPr="008931FB">
              <w:rPr>
                <w:rFonts w:asciiTheme="minorHAnsi" w:hAnsiTheme="minorHAnsi" w:cstheme="minorHAnsi"/>
                <w:sz w:val="20"/>
                <w:szCs w:val="20"/>
                <w:lang w:val="es-ES"/>
              </w:rPr>
              <w:t xml:space="preserve">SOLICITA a la </w:t>
            </w:r>
            <w:r w:rsidRPr="008931FB">
              <w:rPr>
                <w:rFonts w:asciiTheme="minorHAnsi" w:hAnsiTheme="minorHAnsi" w:cstheme="minorHAnsi"/>
                <w:sz w:val="20"/>
                <w:szCs w:val="20"/>
                <w:u w:val="single"/>
                <w:lang w:val="es-ES"/>
              </w:rPr>
              <w:t>Secretaría de la Convención</w:t>
            </w:r>
            <w:r w:rsidRPr="008931FB">
              <w:rPr>
                <w:rFonts w:asciiTheme="minorHAnsi" w:hAnsiTheme="minorHAnsi" w:cstheme="minorHAnsi"/>
                <w:sz w:val="20"/>
                <w:szCs w:val="20"/>
                <w:lang w:val="es-ES"/>
              </w:rPr>
              <w:t xml:space="preserve"> </w:t>
            </w:r>
            <w:r w:rsidRPr="008931FB">
              <w:rPr>
                <w:rFonts w:asciiTheme="minorHAnsi" w:hAnsiTheme="minorHAnsi" w:cstheme="minorHAnsi"/>
                <w:strike/>
                <w:sz w:val="20"/>
                <w:szCs w:val="20"/>
                <w:lang w:val="es-ES"/>
              </w:rPr>
              <w:t>Oficina de Ramsar</w:t>
            </w:r>
            <w:r w:rsidRPr="008931FB">
              <w:rPr>
                <w:rFonts w:asciiTheme="minorHAnsi" w:hAnsiTheme="minorHAnsi" w:cstheme="minorHAnsi"/>
                <w:sz w:val="20"/>
                <w:szCs w:val="20"/>
                <w:lang w:val="es-ES"/>
              </w:rPr>
              <w:t xml:space="preserve"> que apoye dichos esfuerzos en toda la medida de sus posibilidades; </w:t>
            </w:r>
            <w:r w:rsidRPr="008931FB">
              <w:rPr>
                <w:rFonts w:asciiTheme="minorHAnsi" w:hAnsiTheme="minorHAnsi" w:cstheme="minorHAnsi"/>
                <w:strike/>
                <w:sz w:val="20"/>
                <w:szCs w:val="20"/>
                <w:lang w:val="es-ES"/>
              </w:rPr>
              <w:t>y PROPONE que el Grupo de Estudio Científico y Técnico avance en el estudio y análisis de la interacción entre aguas subterráneas y humedales solicitado en la Resolución VIII.1, epígrafe 19, preparando para consideración de la COP9 orientaciones acerca del uso sostenible de los recursos de aguas subterráneas, a fin de mantener las funciones de los ecosistemas de humedales, tal como lo establece la acción 3.4.7 del Plan Estratégico 2003- 2008 de la Convención;</w:t>
            </w:r>
          </w:p>
        </w:tc>
        <w:tc>
          <w:tcPr>
            <w:tcW w:w="3057" w:type="dxa"/>
          </w:tcPr>
          <w:p w14:paraId="142032E0" w14:textId="16935611"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5</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p w14:paraId="324C7DFD" w14:textId="77777777" w:rsidR="00320266" w:rsidRPr="008931FB" w:rsidRDefault="00320266" w:rsidP="00605CB1">
            <w:pPr>
              <w:tabs>
                <w:tab w:val="left" w:pos="397"/>
                <w:tab w:val="left" w:pos="794"/>
                <w:tab w:val="left" w:pos="1191"/>
                <w:tab w:val="left" w:pos="1588"/>
                <w:tab w:val="left" w:pos="1985"/>
              </w:tabs>
              <w:rPr>
                <w:rFonts w:cstheme="minorHAnsi"/>
                <w:sz w:val="20"/>
                <w:szCs w:val="20"/>
                <w:lang w:val="es-ES"/>
              </w:rPr>
            </w:pPr>
          </w:p>
          <w:p w14:paraId="3B8A18BE" w14:textId="052CA6D6" w:rsidR="00320266" w:rsidRPr="008931FB" w:rsidRDefault="00C709E5"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la sección que es obsoleta,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320266" w:rsidRPr="008931FB">
              <w:rPr>
                <w:rFonts w:cstheme="minorHAnsi"/>
                <w:sz w:val="20"/>
                <w:szCs w:val="20"/>
                <w:lang w:val="es-ES"/>
              </w:rPr>
              <w:t>XIV.5</w:t>
            </w:r>
          </w:p>
        </w:tc>
      </w:tr>
      <w:tr w:rsidR="00763662" w:rsidRPr="00C15CAB" w14:paraId="626377ED" w14:textId="77777777" w:rsidTr="00C72C2B">
        <w:tc>
          <w:tcPr>
            <w:tcW w:w="5944" w:type="dxa"/>
          </w:tcPr>
          <w:p w14:paraId="382AFED1" w14:textId="51FD333B"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ALIENTA a que se promuevan iniciativas de participación de la sociedad civil, apoyadas tanto por el sector público como el privado, relacionadas con la gestión de las aguas subterráneas, dentro del marco del manejo integral de los recursos hídricos</w:t>
            </w:r>
            <w:r w:rsidR="00FF3421" w:rsidRPr="008931FB">
              <w:rPr>
                <w:rFonts w:asciiTheme="minorHAnsi" w:hAnsiTheme="minorHAnsi" w:cstheme="minorHAnsi"/>
                <w:sz w:val="20"/>
                <w:szCs w:val="20"/>
                <w:lang w:val="es-ES"/>
              </w:rPr>
              <w:t>;</w:t>
            </w:r>
          </w:p>
        </w:tc>
        <w:tc>
          <w:tcPr>
            <w:tcW w:w="3057" w:type="dxa"/>
          </w:tcPr>
          <w:p w14:paraId="647E7536" w14:textId="5E589447"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6</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36BBBEB0" w14:textId="77777777" w:rsidTr="00C72C2B">
        <w:tc>
          <w:tcPr>
            <w:tcW w:w="5944" w:type="dxa"/>
          </w:tcPr>
          <w:p w14:paraId="1CFC9ABD" w14:textId="0CB2E652"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ALIENTA ADEMÁS el reconocimiento de la importancia de las asociaciones de usuarios – promoviendo su creación allí donde no existan – en la gestión del agua subterránea, y a dirigir esfuerzos hacia el objetivo de que estas asociaciones contribuyan a un desarrollo sostenible de este recurso, de manera que se posibilite el uso eficiente del agua subterránea y la conservación de los humedales</w:t>
            </w:r>
            <w:r w:rsidR="00FF3421" w:rsidRPr="008931FB">
              <w:rPr>
                <w:rFonts w:asciiTheme="minorHAnsi" w:hAnsiTheme="minorHAnsi" w:cstheme="minorHAnsi"/>
                <w:sz w:val="20"/>
                <w:szCs w:val="20"/>
                <w:lang w:val="es-ES"/>
              </w:rPr>
              <w:t>;</w:t>
            </w:r>
          </w:p>
        </w:tc>
        <w:tc>
          <w:tcPr>
            <w:tcW w:w="3057" w:type="dxa"/>
          </w:tcPr>
          <w:p w14:paraId="21C8FDC2" w14:textId="54D7CC57"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7</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tc>
      </w:tr>
      <w:tr w:rsidR="00763662" w:rsidRPr="00C15CAB" w14:paraId="603C10F2" w14:textId="77777777" w:rsidTr="00C72C2B">
        <w:tc>
          <w:tcPr>
            <w:tcW w:w="5944" w:type="dxa"/>
          </w:tcPr>
          <w:p w14:paraId="5B8F3D27" w14:textId="1F35B1C3"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INSTA a las instituciones públicas a que</w:t>
            </w:r>
            <w:r w:rsidR="00F10079">
              <w:rPr>
                <w:rFonts w:asciiTheme="minorHAnsi" w:hAnsiTheme="minorHAnsi" w:cstheme="minorHAnsi"/>
                <w:sz w:val="20"/>
                <w:szCs w:val="20"/>
                <w:lang w:val="es-ES"/>
              </w:rPr>
              <w:t>,</w:t>
            </w:r>
            <w:r w:rsidRPr="008931FB">
              <w:rPr>
                <w:rFonts w:asciiTheme="minorHAnsi" w:hAnsiTheme="minorHAnsi" w:cstheme="minorHAnsi"/>
                <w:sz w:val="20"/>
                <w:szCs w:val="20"/>
                <w:lang w:val="es-ES"/>
              </w:rPr>
              <w:t xml:space="preserve"> en el marco de las actividades </w:t>
            </w:r>
            <w:r w:rsidRPr="008931FB">
              <w:rPr>
                <w:rFonts w:asciiTheme="minorHAnsi" w:hAnsiTheme="minorHAnsi" w:cstheme="minorHAnsi"/>
                <w:strike/>
                <w:sz w:val="20"/>
                <w:szCs w:val="20"/>
                <w:lang w:val="es-ES"/>
              </w:rPr>
              <w:t>de</w:t>
            </w:r>
            <w:r w:rsidRPr="008931FB">
              <w:rPr>
                <w:rFonts w:asciiTheme="minorHAnsi" w:hAnsiTheme="minorHAnsi" w:cstheme="minorHAnsi"/>
                <w:sz w:val="20"/>
                <w:szCs w:val="20"/>
                <w:lang w:val="es-ES"/>
              </w:rPr>
              <w:t xml:space="preserve"> </w:t>
            </w:r>
            <w:r w:rsidR="007B28CB" w:rsidRPr="008931FB">
              <w:rPr>
                <w:rFonts w:asciiTheme="minorHAnsi" w:hAnsiTheme="minorHAnsi" w:cstheme="minorHAnsi"/>
                <w:color w:val="000000" w:themeColor="text1"/>
                <w:sz w:val="20"/>
                <w:szCs w:val="20"/>
                <w:u w:val="single"/>
                <w:lang w:val="es-ES"/>
              </w:rPr>
              <w:t xml:space="preserve">sobre </w:t>
            </w:r>
            <w:r w:rsidRPr="008931FB">
              <w:rPr>
                <w:rFonts w:asciiTheme="minorHAnsi" w:hAnsiTheme="minorHAnsi" w:cstheme="minorHAnsi"/>
                <w:color w:val="000000" w:themeColor="text1"/>
                <w:sz w:val="20"/>
                <w:szCs w:val="20"/>
                <w:u w:val="single"/>
                <w:lang w:val="es-ES"/>
              </w:rPr>
              <w:t>comuni</w:t>
            </w:r>
            <w:r w:rsidR="007B28CB" w:rsidRPr="008931FB">
              <w:rPr>
                <w:rFonts w:asciiTheme="minorHAnsi" w:hAnsiTheme="minorHAnsi" w:cstheme="minorHAnsi"/>
                <w:color w:val="000000" w:themeColor="text1"/>
                <w:sz w:val="20"/>
                <w:szCs w:val="20"/>
                <w:u w:val="single"/>
                <w:lang w:val="es-ES"/>
              </w:rPr>
              <w:t>c</w:t>
            </w:r>
            <w:r w:rsidRPr="008931FB">
              <w:rPr>
                <w:rFonts w:asciiTheme="minorHAnsi" w:hAnsiTheme="minorHAnsi" w:cstheme="minorHAnsi"/>
                <w:color w:val="000000" w:themeColor="text1"/>
                <w:sz w:val="20"/>
                <w:szCs w:val="20"/>
                <w:u w:val="single"/>
                <w:lang w:val="es-ES"/>
              </w:rPr>
              <w:t xml:space="preserve">ación, </w:t>
            </w:r>
            <w:r w:rsidR="007B28CB" w:rsidRPr="008931FB">
              <w:rPr>
                <w:rFonts w:asciiTheme="minorHAnsi" w:hAnsiTheme="minorHAnsi" w:cstheme="minorHAnsi"/>
                <w:color w:val="000000" w:themeColor="text1"/>
                <w:sz w:val="20"/>
                <w:szCs w:val="20"/>
                <w:u w:val="single"/>
                <w:lang w:val="es-ES"/>
              </w:rPr>
              <w:t>fomento</w:t>
            </w:r>
            <w:r w:rsidRPr="008931FB">
              <w:rPr>
                <w:rFonts w:asciiTheme="minorHAnsi" w:hAnsiTheme="minorHAnsi" w:cstheme="minorHAnsi"/>
                <w:color w:val="000000" w:themeColor="text1"/>
                <w:sz w:val="20"/>
                <w:szCs w:val="20"/>
                <w:u w:val="single"/>
                <w:lang w:val="es-ES"/>
              </w:rPr>
              <w:t xml:space="preserve"> de capacidad, educación, concienciación y participación</w:t>
            </w:r>
            <w:r w:rsidRPr="008931FB">
              <w:rPr>
                <w:rFonts w:asciiTheme="minorHAnsi" w:hAnsiTheme="minorHAnsi" w:cstheme="minorHAnsi"/>
                <w:color w:val="000000" w:themeColor="text1"/>
                <w:sz w:val="20"/>
                <w:szCs w:val="20"/>
                <w:lang w:val="es-ES"/>
              </w:rPr>
              <w:t xml:space="preserve"> </w:t>
            </w:r>
            <w:r w:rsidRPr="008931FB">
              <w:rPr>
                <w:rFonts w:asciiTheme="minorHAnsi" w:hAnsiTheme="minorHAnsi" w:cstheme="minorHAnsi"/>
                <w:strike/>
                <w:color w:val="000000" w:themeColor="text1"/>
                <w:sz w:val="20"/>
                <w:szCs w:val="20"/>
                <w:lang w:val="es-ES"/>
              </w:rPr>
              <w:t>comunicación</w:t>
            </w:r>
            <w:r w:rsidRPr="008931FB">
              <w:rPr>
                <w:rFonts w:asciiTheme="minorHAnsi" w:hAnsiTheme="minorHAnsi" w:cstheme="minorHAnsi"/>
                <w:strike/>
                <w:sz w:val="20"/>
                <w:szCs w:val="20"/>
                <w:lang w:val="es-ES"/>
              </w:rPr>
              <w:t>, educación y concienciación del público</w:t>
            </w:r>
            <w:r w:rsidRPr="008931FB">
              <w:rPr>
                <w:rFonts w:asciiTheme="minorHAnsi" w:hAnsiTheme="minorHAnsi" w:cstheme="minorHAnsi"/>
                <w:sz w:val="20"/>
                <w:szCs w:val="20"/>
                <w:lang w:val="es-ES"/>
              </w:rPr>
              <w:t xml:space="preserve"> (CECoP) relativas a los humedales se haga un esfuerzo más decisivo con respecto al agua subterránea, poniendo énfasis en los aspectos hidrogeológicos, sociales, económicos y medioambientales;</w:t>
            </w:r>
          </w:p>
        </w:tc>
        <w:tc>
          <w:tcPr>
            <w:tcW w:w="3057" w:type="dxa"/>
          </w:tcPr>
          <w:p w14:paraId="08CF8654" w14:textId="70565228" w:rsidR="00763662" w:rsidRPr="008931FB" w:rsidRDefault="00806BE4"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1</w:t>
            </w:r>
            <w:r w:rsidR="00FF3421" w:rsidRPr="008931FB">
              <w:rPr>
                <w:rFonts w:cstheme="minorHAnsi"/>
                <w:sz w:val="20"/>
                <w:szCs w:val="20"/>
                <w:lang w:val="es-ES"/>
              </w:rPr>
              <w:t>8</w:t>
            </w:r>
            <w:r w:rsidRPr="008931FB">
              <w:rPr>
                <w:rFonts w:cstheme="minorHAnsi"/>
                <w:sz w:val="20"/>
                <w:szCs w:val="20"/>
                <w:lang w:val="es-ES"/>
              </w:rPr>
              <w:t xml:space="preserve">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VIII.40</w:t>
            </w:r>
            <w:r w:rsidRPr="008931FB">
              <w:rPr>
                <w:rFonts w:cstheme="minorHAnsi"/>
                <w:sz w:val="20"/>
                <w:szCs w:val="20"/>
                <w:lang w:val="es-ES"/>
              </w:rPr>
              <w:sym w:font="Symbol" w:char="F05D"/>
            </w:r>
          </w:p>
          <w:p w14:paraId="3239E7D6" w14:textId="77777777" w:rsidR="00093233" w:rsidRPr="008931FB" w:rsidRDefault="00093233" w:rsidP="00605CB1">
            <w:pPr>
              <w:tabs>
                <w:tab w:val="left" w:pos="397"/>
                <w:tab w:val="left" w:pos="794"/>
                <w:tab w:val="left" w:pos="1191"/>
                <w:tab w:val="left" w:pos="1588"/>
                <w:tab w:val="left" w:pos="1985"/>
              </w:tabs>
              <w:rPr>
                <w:rFonts w:cstheme="minorHAnsi"/>
                <w:sz w:val="20"/>
                <w:szCs w:val="20"/>
                <w:lang w:val="es-ES"/>
              </w:rPr>
            </w:pPr>
          </w:p>
          <w:p w14:paraId="2129EB7E" w14:textId="04A1ED6A" w:rsidR="00093233" w:rsidRPr="008931FB" w:rsidRDefault="007B28CB"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Enmendado para utilizar el nombre completo actual de la CECoP</w:t>
            </w:r>
            <w:r w:rsidR="00093233" w:rsidRPr="008931FB">
              <w:rPr>
                <w:rFonts w:cstheme="minorHAnsi"/>
                <w:sz w:val="20"/>
                <w:szCs w:val="20"/>
                <w:lang w:val="es-ES"/>
              </w:rPr>
              <w:t>.</w:t>
            </w:r>
          </w:p>
        </w:tc>
      </w:tr>
      <w:tr w:rsidR="007B28CB" w:rsidRPr="00C15CAB" w14:paraId="10BA2D6D" w14:textId="77777777" w:rsidTr="00C72C2B">
        <w:tc>
          <w:tcPr>
            <w:tcW w:w="5944" w:type="dxa"/>
          </w:tcPr>
          <w:p w14:paraId="7B62FB63" w14:textId="47D3243B" w:rsidR="00763662" w:rsidRPr="008931FB" w:rsidRDefault="00B448DA" w:rsidP="000248F6">
            <w:pPr>
              <w:pStyle w:val="NormalWeb"/>
              <w:rPr>
                <w:rFonts w:asciiTheme="minorHAnsi" w:hAnsiTheme="minorHAnsi" w:cstheme="minorHAnsi"/>
                <w:strike/>
                <w:color w:val="000000" w:themeColor="text1"/>
                <w:sz w:val="20"/>
                <w:szCs w:val="20"/>
                <w:u w:val="single"/>
                <w:lang w:val="es-ES"/>
              </w:rPr>
            </w:pPr>
            <w:r w:rsidRPr="008931FB">
              <w:rPr>
                <w:rFonts w:asciiTheme="minorHAnsi" w:hAnsiTheme="minorHAnsi" w:cstheme="minorHAnsi"/>
                <w:strike/>
                <w:color w:val="000000" w:themeColor="text1"/>
                <w:sz w:val="20"/>
                <w:szCs w:val="20"/>
                <w:lang w:val="es-ES"/>
              </w:rPr>
              <w:t>INVITA a las Partes a que se potencie el reconocimiento del papel de las aguas subterráneas en el mantenimiento de las características ecológicas de los humedales, tal y como se plantea en el Objetivo Operativo 3.4 del Plan Estratégico 2003-2008 de la Convención;</w:t>
            </w:r>
          </w:p>
        </w:tc>
        <w:tc>
          <w:tcPr>
            <w:tcW w:w="3057" w:type="dxa"/>
          </w:tcPr>
          <w:p w14:paraId="1F52FF40" w14:textId="5FC01E48" w:rsidR="00763662" w:rsidRPr="008931FB" w:rsidRDefault="00806BE4"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sym w:font="Symbol" w:char="F05B"/>
            </w:r>
            <w:r w:rsidR="008617AE" w:rsidRPr="008931FB">
              <w:rPr>
                <w:rFonts w:cstheme="minorHAnsi"/>
                <w:color w:val="000000" w:themeColor="text1"/>
                <w:sz w:val="20"/>
                <w:szCs w:val="20"/>
                <w:lang w:val="es-ES"/>
              </w:rPr>
              <w:t xml:space="preserve">párr. </w:t>
            </w:r>
            <w:r w:rsidRPr="008931FB">
              <w:rPr>
                <w:rFonts w:cstheme="minorHAnsi"/>
                <w:color w:val="000000" w:themeColor="text1"/>
                <w:sz w:val="20"/>
                <w:szCs w:val="20"/>
                <w:lang w:val="es-ES"/>
              </w:rPr>
              <w:t>1</w:t>
            </w:r>
            <w:r w:rsidR="00FF3421" w:rsidRPr="008931FB">
              <w:rPr>
                <w:rFonts w:cstheme="minorHAnsi"/>
                <w:color w:val="000000" w:themeColor="text1"/>
                <w:sz w:val="20"/>
                <w:szCs w:val="20"/>
                <w:lang w:val="es-ES"/>
              </w:rPr>
              <w:t>9</w:t>
            </w:r>
            <w:r w:rsidRPr="008931FB">
              <w:rPr>
                <w:rFonts w:cstheme="minorHAnsi"/>
                <w:color w:val="000000" w:themeColor="text1"/>
                <w:sz w:val="20"/>
                <w:szCs w:val="20"/>
                <w:lang w:val="es-ES"/>
              </w:rPr>
              <w:t xml:space="preserve"> </w:t>
            </w:r>
            <w:r w:rsidR="008617AE" w:rsidRPr="008931FB">
              <w:rPr>
                <w:rFonts w:cstheme="minorHAnsi"/>
                <w:color w:val="000000" w:themeColor="text1"/>
                <w:sz w:val="20"/>
                <w:szCs w:val="20"/>
                <w:lang w:val="es-ES"/>
              </w:rPr>
              <w:t>de la Resolución</w:t>
            </w:r>
            <w:r w:rsidR="003E3C4F" w:rsidRPr="008931FB">
              <w:rPr>
                <w:rFonts w:cstheme="minorHAnsi"/>
                <w:color w:val="000000" w:themeColor="text1"/>
                <w:sz w:val="20"/>
                <w:szCs w:val="20"/>
                <w:lang w:val="es-ES"/>
              </w:rPr>
              <w:t xml:space="preserve"> </w:t>
            </w:r>
            <w:r w:rsidRPr="008931FB">
              <w:rPr>
                <w:rFonts w:cstheme="minorHAnsi"/>
                <w:color w:val="000000" w:themeColor="text1"/>
                <w:sz w:val="20"/>
                <w:szCs w:val="20"/>
                <w:lang w:val="es-ES"/>
              </w:rPr>
              <w:t>VIII.40</w:t>
            </w:r>
            <w:r w:rsidRPr="008931FB">
              <w:rPr>
                <w:rFonts w:cstheme="minorHAnsi"/>
                <w:color w:val="000000" w:themeColor="text1"/>
                <w:sz w:val="20"/>
                <w:szCs w:val="20"/>
                <w:lang w:val="es-ES"/>
              </w:rPr>
              <w:sym w:font="Symbol" w:char="F05D"/>
            </w:r>
          </w:p>
          <w:p w14:paraId="4E16FE82" w14:textId="77777777" w:rsidR="00E4569C" w:rsidRPr="008931FB" w:rsidRDefault="00E4569C" w:rsidP="00605CB1">
            <w:pPr>
              <w:tabs>
                <w:tab w:val="left" w:pos="397"/>
                <w:tab w:val="left" w:pos="794"/>
                <w:tab w:val="left" w:pos="1191"/>
                <w:tab w:val="left" w:pos="1588"/>
                <w:tab w:val="left" w:pos="1985"/>
              </w:tabs>
              <w:rPr>
                <w:rFonts w:cstheme="minorHAnsi"/>
                <w:color w:val="000000" w:themeColor="text1"/>
                <w:sz w:val="20"/>
                <w:szCs w:val="20"/>
                <w:lang w:val="es-ES"/>
              </w:rPr>
            </w:pPr>
          </w:p>
          <w:p w14:paraId="632EAD45" w14:textId="17FA0B00" w:rsidR="00E4569C" w:rsidRPr="008931FB" w:rsidRDefault="007B28CB"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Se suprime el texto obsoleto</w:t>
            </w:r>
            <w:r w:rsidR="00E4569C" w:rsidRPr="008931FB">
              <w:rPr>
                <w:rFonts w:cstheme="minorHAnsi"/>
                <w:color w:val="000000" w:themeColor="text1"/>
                <w:sz w:val="20"/>
                <w:szCs w:val="20"/>
                <w:lang w:val="es-ES"/>
              </w:rPr>
              <w:t xml:space="preserve">, </w:t>
            </w:r>
            <w:r w:rsidR="005C61AE" w:rsidRPr="008931FB">
              <w:rPr>
                <w:rFonts w:cstheme="minorHAnsi"/>
                <w:color w:val="000000" w:themeColor="text1"/>
                <w:sz w:val="20"/>
                <w:szCs w:val="20"/>
                <w:lang w:val="es-ES"/>
              </w:rPr>
              <w:t>según se indica en la R</w:t>
            </w:r>
            <w:r w:rsidR="003E3C4F" w:rsidRPr="008931FB">
              <w:rPr>
                <w:rFonts w:cstheme="minorHAnsi"/>
                <w:color w:val="000000" w:themeColor="text1"/>
                <w:sz w:val="20"/>
                <w:szCs w:val="20"/>
                <w:lang w:val="es-ES"/>
              </w:rPr>
              <w:t xml:space="preserve">esolución </w:t>
            </w:r>
            <w:r w:rsidR="00E4569C" w:rsidRPr="008931FB">
              <w:rPr>
                <w:rFonts w:cstheme="minorHAnsi"/>
                <w:color w:val="000000" w:themeColor="text1"/>
                <w:sz w:val="20"/>
                <w:szCs w:val="20"/>
                <w:lang w:val="es-ES"/>
              </w:rPr>
              <w:t>XIV.5.</w:t>
            </w:r>
          </w:p>
        </w:tc>
      </w:tr>
      <w:tr w:rsidR="007B28CB" w:rsidRPr="00C15CAB" w14:paraId="27112D3F" w14:textId="77777777" w:rsidTr="00C72C2B">
        <w:tc>
          <w:tcPr>
            <w:tcW w:w="5944" w:type="dxa"/>
          </w:tcPr>
          <w:p w14:paraId="516D5DA7" w14:textId="2F324309" w:rsidR="00DF67FE" w:rsidRPr="008931FB" w:rsidRDefault="000B08FF" w:rsidP="00605CB1">
            <w:pPr>
              <w:tabs>
                <w:tab w:val="left" w:pos="397"/>
                <w:tab w:val="left" w:pos="794"/>
                <w:tab w:val="left" w:pos="1191"/>
                <w:tab w:val="left" w:pos="1588"/>
                <w:tab w:val="left" w:pos="1985"/>
              </w:tabs>
              <w:rPr>
                <w:rFonts w:cstheme="minorHAnsi"/>
                <w:color w:val="000000" w:themeColor="text1"/>
                <w:sz w:val="20"/>
                <w:szCs w:val="20"/>
                <w:u w:val="single"/>
                <w:lang w:val="es-ES"/>
              </w:rPr>
            </w:pPr>
            <w:r w:rsidRPr="008931FB">
              <w:rPr>
                <w:rFonts w:cstheme="minorHAnsi"/>
                <w:color w:val="000000" w:themeColor="text1"/>
                <w:sz w:val="20"/>
                <w:szCs w:val="20"/>
                <w:u w:val="single"/>
                <w:lang w:val="es-ES"/>
              </w:rPr>
              <w:t>En lo que respecta a</w:t>
            </w:r>
            <w:r w:rsidR="00DF67FE" w:rsidRPr="008931FB">
              <w:rPr>
                <w:rFonts w:cstheme="minorHAnsi"/>
                <w:color w:val="000000" w:themeColor="text1"/>
                <w:sz w:val="20"/>
                <w:szCs w:val="20"/>
                <w:u w:val="single"/>
                <w:lang w:val="es-ES"/>
              </w:rPr>
              <w:t xml:space="preserve"> </w:t>
            </w:r>
            <w:r w:rsidR="007B28CB" w:rsidRPr="008931FB">
              <w:rPr>
                <w:rFonts w:cstheme="minorHAnsi"/>
                <w:color w:val="000000" w:themeColor="text1"/>
                <w:sz w:val="20"/>
                <w:szCs w:val="20"/>
                <w:u w:val="single"/>
                <w:lang w:val="es-ES"/>
              </w:rPr>
              <w:t>la participacón de la Convención de Ramsar sobre los Humedales en los procesos multilaterales hidrológicos actuales</w:t>
            </w:r>
          </w:p>
        </w:tc>
        <w:tc>
          <w:tcPr>
            <w:tcW w:w="3057" w:type="dxa"/>
          </w:tcPr>
          <w:p w14:paraId="6BAEAC34" w14:textId="739D2B57" w:rsidR="00DF67FE" w:rsidRPr="008931FB" w:rsidRDefault="00964399"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Nuevo epígrafe basado en el título</w:t>
            </w:r>
            <w:r w:rsidR="00DF67FE" w:rsidRPr="008931FB">
              <w:rPr>
                <w:rFonts w:cstheme="minorHAnsi"/>
                <w:color w:val="000000" w:themeColor="text1"/>
                <w:sz w:val="20"/>
                <w:szCs w:val="20"/>
                <w:lang w:val="es-ES"/>
              </w:rPr>
              <w:t xml:space="preserve"> </w:t>
            </w:r>
            <w:r w:rsidR="008617AE" w:rsidRPr="008931FB">
              <w:rPr>
                <w:rFonts w:cstheme="minorHAnsi"/>
                <w:color w:val="000000" w:themeColor="text1"/>
                <w:sz w:val="20"/>
                <w:szCs w:val="20"/>
                <w:lang w:val="es-ES"/>
              </w:rPr>
              <w:t>de la Resolución</w:t>
            </w:r>
            <w:r w:rsidR="003E3C4F" w:rsidRPr="008931FB">
              <w:rPr>
                <w:rFonts w:cstheme="minorHAnsi"/>
                <w:color w:val="000000" w:themeColor="text1"/>
                <w:sz w:val="20"/>
                <w:szCs w:val="20"/>
                <w:lang w:val="es-ES"/>
              </w:rPr>
              <w:t xml:space="preserve"> </w:t>
            </w:r>
            <w:r w:rsidR="00DF67FE" w:rsidRPr="008931FB">
              <w:rPr>
                <w:rFonts w:cstheme="minorHAnsi"/>
                <w:color w:val="000000" w:themeColor="text1"/>
                <w:sz w:val="20"/>
                <w:szCs w:val="20"/>
                <w:lang w:val="es-ES"/>
              </w:rPr>
              <w:t>IX.3</w:t>
            </w:r>
          </w:p>
        </w:tc>
      </w:tr>
      <w:tr w:rsidR="00763662" w:rsidRPr="00C15CAB" w14:paraId="5FFE491D" w14:textId="77777777" w:rsidTr="00C72C2B">
        <w:tc>
          <w:tcPr>
            <w:tcW w:w="5944" w:type="dxa"/>
          </w:tcPr>
          <w:p w14:paraId="59018202" w14:textId="315B92AA"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AFIRMA que la conservación y el uso racional de los humedales es fundamental para el suministro de agua a las poblaciones y a la naturaleza, y que los humedales son tanto una fuente de agua como usuarios de la misma, además de proporcionar una gama de diferentes beneficios/servicios de los ecosistemas</w:t>
            </w:r>
            <w:r w:rsidR="0000279C" w:rsidRPr="008931FB">
              <w:rPr>
                <w:rFonts w:asciiTheme="minorHAnsi" w:hAnsiTheme="minorHAnsi" w:cstheme="minorHAnsi"/>
                <w:sz w:val="20"/>
                <w:szCs w:val="20"/>
                <w:lang w:val="es-ES"/>
              </w:rPr>
              <w:t>;</w:t>
            </w:r>
          </w:p>
        </w:tc>
        <w:tc>
          <w:tcPr>
            <w:tcW w:w="3057" w:type="dxa"/>
          </w:tcPr>
          <w:p w14:paraId="29E56271" w14:textId="747260CE"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763662" w:rsidRPr="00C15CAB" w14:paraId="36C7844D" w14:textId="77777777" w:rsidTr="00C72C2B">
        <w:tc>
          <w:tcPr>
            <w:tcW w:w="5944" w:type="dxa"/>
          </w:tcPr>
          <w:p w14:paraId="3947C2FD" w14:textId="5F2826D0" w:rsidR="00763662" w:rsidRPr="008931FB" w:rsidRDefault="00B448DA"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AFIRMA ADEMÁS que las prioridades del manejo de los recursos hídricos deberían reflejar los objetivos de la conservación y el mantenimiento de </w:t>
            </w:r>
            <w:r w:rsidR="009D39ED">
              <w:rPr>
                <w:rFonts w:asciiTheme="minorHAnsi" w:hAnsiTheme="minorHAnsi" w:cstheme="minorHAnsi"/>
                <w:sz w:val="20"/>
                <w:szCs w:val="20"/>
                <w:lang w:val="es-ES"/>
              </w:rPr>
              <w:t>e</w:t>
            </w:r>
            <w:r w:rsidRPr="008931FB">
              <w:rPr>
                <w:rFonts w:asciiTheme="minorHAnsi" w:hAnsiTheme="minorHAnsi" w:cstheme="minorHAnsi"/>
                <w:sz w:val="20"/>
                <w:szCs w:val="20"/>
                <w:lang w:val="es-ES"/>
              </w:rPr>
              <w:t>stos, así como el mantenimiento de las características ecológicas de los humedales</w:t>
            </w:r>
            <w:r w:rsidR="0000279C" w:rsidRPr="008931FB">
              <w:rPr>
                <w:rFonts w:asciiTheme="minorHAnsi" w:hAnsiTheme="minorHAnsi" w:cstheme="minorHAnsi"/>
                <w:sz w:val="20"/>
                <w:szCs w:val="20"/>
                <w:lang w:val="es-ES"/>
              </w:rPr>
              <w:t>;</w:t>
            </w:r>
          </w:p>
        </w:tc>
        <w:tc>
          <w:tcPr>
            <w:tcW w:w="3057" w:type="dxa"/>
          </w:tcPr>
          <w:p w14:paraId="11103B81" w14:textId="7955F05D" w:rsidR="00763662" w:rsidRPr="008931FB" w:rsidRDefault="0000279C"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8473D" w:rsidRPr="00C15CAB" w14:paraId="30E68B5D" w14:textId="77777777" w:rsidTr="00C72C2B">
        <w:tc>
          <w:tcPr>
            <w:tcW w:w="5944" w:type="dxa"/>
          </w:tcPr>
          <w:p w14:paraId="1F2B5FE8" w14:textId="0CF2513B" w:rsidR="0088473D" w:rsidRPr="008931FB" w:rsidRDefault="00634C0F" w:rsidP="00CD3F80">
            <w:pPr>
              <w:pStyle w:val="NormalWeb"/>
              <w:rPr>
                <w:rFonts w:asciiTheme="minorHAnsi" w:hAnsiTheme="minorHAnsi" w:cstheme="minorHAnsi"/>
                <w:strike/>
                <w:sz w:val="20"/>
                <w:szCs w:val="20"/>
                <w:u w:val="single"/>
                <w:lang w:val="es-ES"/>
              </w:rPr>
            </w:pPr>
            <w:r w:rsidRPr="008931FB">
              <w:rPr>
                <w:rFonts w:asciiTheme="minorHAnsi" w:hAnsiTheme="minorHAnsi" w:cstheme="minorHAnsi"/>
                <w:strike/>
                <w:sz w:val="20"/>
                <w:szCs w:val="20"/>
                <w:lang w:val="es-ES"/>
              </w:rPr>
              <w:t>PIDE a las Partes Contratantes que señalen las Resoluciones VI.23, VII.18, VIII.1, el Anexo C de la Resolución IX.1 de la COP9 y sus apéndices, y los “</w:t>
            </w:r>
            <w:r w:rsidRPr="008931FB">
              <w:rPr>
                <w:rFonts w:asciiTheme="minorHAnsi" w:hAnsiTheme="minorHAnsi" w:cstheme="minorHAnsi"/>
                <w:i/>
                <w:iCs/>
                <w:strike/>
                <w:sz w:val="20"/>
                <w:szCs w:val="20"/>
                <w:lang w:val="es-ES"/>
              </w:rPr>
              <w:t xml:space="preserve">Lineamientos para la asignación y el manejo de los recursos hídricos a fin de mantener las funciones ecológicas de los humedales” </w:t>
            </w:r>
            <w:r w:rsidRPr="008931FB">
              <w:rPr>
                <w:rFonts w:asciiTheme="minorHAnsi" w:hAnsiTheme="minorHAnsi" w:cstheme="minorHAnsi"/>
                <w:strike/>
                <w:sz w:val="20"/>
                <w:szCs w:val="20"/>
                <w:lang w:val="es-ES"/>
              </w:rPr>
              <w:t xml:space="preserve">(Manual no12 de Ramsar) a la atención de las autoridades nacionales, regionales y locales responsables del manejo de los recursos hídricos para que los integren en planes de manejo integrado de los recursos hídricos, y a través de éstos los apliquen de </w:t>
            </w:r>
            <w:r w:rsidRPr="008931FB">
              <w:rPr>
                <w:rFonts w:asciiTheme="minorHAnsi" w:hAnsiTheme="minorHAnsi" w:cstheme="minorHAnsi"/>
                <w:strike/>
                <w:sz w:val="20"/>
                <w:szCs w:val="20"/>
                <w:lang w:val="es-ES"/>
              </w:rPr>
              <w:lastRenderedPageBreak/>
              <w:t>forma multisectorial, con miras a incluir un enfoque basado en el ecosistema que sea conforme a la Convención de Ramsar;</w:t>
            </w:r>
          </w:p>
        </w:tc>
        <w:tc>
          <w:tcPr>
            <w:tcW w:w="3057" w:type="dxa"/>
          </w:tcPr>
          <w:p w14:paraId="5E0B0A44" w14:textId="3BD6CACC" w:rsidR="004C5339" w:rsidRPr="008931FB" w:rsidRDefault="0000279C" w:rsidP="00DC568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6895BB60" w14:textId="77777777" w:rsidR="00A90E5E" w:rsidRPr="008931FB" w:rsidRDefault="00A90E5E" w:rsidP="00DC5688">
            <w:pPr>
              <w:tabs>
                <w:tab w:val="left" w:pos="397"/>
                <w:tab w:val="left" w:pos="794"/>
                <w:tab w:val="left" w:pos="1191"/>
                <w:tab w:val="left" w:pos="1588"/>
                <w:tab w:val="left" w:pos="1985"/>
              </w:tabs>
              <w:rPr>
                <w:rFonts w:cstheme="minorHAnsi"/>
                <w:sz w:val="20"/>
                <w:szCs w:val="20"/>
                <w:lang w:val="es-ES"/>
              </w:rPr>
            </w:pPr>
          </w:p>
          <w:p w14:paraId="53424890" w14:textId="6E6AA96B" w:rsidR="00A90E5E" w:rsidRPr="008931FB" w:rsidRDefault="00CD3F80" w:rsidP="00DC5688">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el texto porque las resoluciones enumeradas se han consolidado en el presente documento</w:t>
            </w:r>
            <w:r w:rsidR="00A90E5E" w:rsidRPr="008931FB">
              <w:rPr>
                <w:rFonts w:cstheme="minorHAnsi"/>
                <w:sz w:val="20"/>
                <w:szCs w:val="20"/>
                <w:lang w:val="es-ES"/>
              </w:rPr>
              <w:t>.</w:t>
            </w:r>
          </w:p>
        </w:tc>
      </w:tr>
      <w:tr w:rsidR="0088473D" w:rsidRPr="00C15CAB" w14:paraId="2B34852A" w14:textId="77777777" w:rsidTr="00C72C2B">
        <w:tc>
          <w:tcPr>
            <w:tcW w:w="5944" w:type="dxa"/>
          </w:tcPr>
          <w:p w14:paraId="177D3A77" w14:textId="0AFEE118" w:rsidR="0088473D" w:rsidRPr="008931FB" w:rsidRDefault="00634C0F"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MANTIENE el principio de que los gobiernos deberían comprometerse en informar y organizar la participación significativa de todos los sectores de la sociedad en la adopción de decisiones relativas a la conservación, distribución, uso y manejo de los recursos hídricos a escala local, regional y nacional;</w:t>
            </w:r>
          </w:p>
        </w:tc>
        <w:tc>
          <w:tcPr>
            <w:tcW w:w="3057" w:type="dxa"/>
          </w:tcPr>
          <w:p w14:paraId="3A38AC3D" w14:textId="2E105270" w:rsidR="0088473D"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26EE4BD0" w14:textId="77777777" w:rsidTr="00C72C2B">
        <w:tc>
          <w:tcPr>
            <w:tcW w:w="5944" w:type="dxa"/>
          </w:tcPr>
          <w:p w14:paraId="18E57068" w14:textId="145D2C6E" w:rsidR="00806BE4" w:rsidRPr="008931FB" w:rsidRDefault="00634C0F" w:rsidP="000248F6">
            <w:pPr>
              <w:pStyle w:val="NormalWeb"/>
              <w:rPr>
                <w:rFonts w:asciiTheme="minorHAnsi" w:hAnsiTheme="minorHAnsi" w:cstheme="minorHAnsi"/>
                <w:strike/>
                <w:sz w:val="20"/>
                <w:szCs w:val="20"/>
                <w:u w:val="single"/>
                <w:lang w:val="es-ES"/>
              </w:rPr>
            </w:pPr>
            <w:r w:rsidRPr="008931FB">
              <w:rPr>
                <w:rFonts w:asciiTheme="minorHAnsi" w:hAnsiTheme="minorHAnsi" w:cstheme="minorHAnsi"/>
                <w:sz w:val="20"/>
                <w:szCs w:val="20"/>
                <w:lang w:val="es-ES"/>
              </w:rPr>
              <w:t>RENUEVA la petición formulada a los gobiernos e instituciones a todos los niveles de velar por que el mantenimiento de los humedales y sus funciones se tomen plenamente en consideración en el diseño, planificación y ejecución de proyectos relacionados con los recursos hídricos, en los documentos de estrategia de reducción de la pobreza y en la planificación de las zonas costeras;</w:t>
            </w:r>
            <w:r w:rsidR="00593D9F" w:rsidRPr="008931FB">
              <w:rPr>
                <w:rFonts w:asciiTheme="minorHAnsi" w:hAnsiTheme="minorHAnsi" w:cstheme="minorHAnsi"/>
                <w:sz w:val="20"/>
                <w:szCs w:val="20"/>
                <w:lang w:val="es-ES"/>
              </w:rPr>
              <w:t xml:space="preserve"> </w:t>
            </w:r>
            <w:r w:rsidR="00593D9F" w:rsidRPr="008931FB">
              <w:rPr>
                <w:rFonts w:asciiTheme="minorHAnsi" w:hAnsiTheme="minorHAnsi" w:cstheme="minorHAnsi"/>
                <w:sz w:val="20"/>
                <w:szCs w:val="20"/>
                <w:u w:val="single"/>
                <w:lang w:val="es-ES"/>
              </w:rPr>
              <w:t>y</w:t>
            </w:r>
          </w:p>
        </w:tc>
        <w:tc>
          <w:tcPr>
            <w:tcW w:w="3057" w:type="dxa"/>
          </w:tcPr>
          <w:p w14:paraId="3515F895" w14:textId="3D4EAB1E" w:rsidR="00806BE4"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0C26C943" w14:textId="77777777" w:rsidTr="00C72C2B">
        <w:tc>
          <w:tcPr>
            <w:tcW w:w="5944" w:type="dxa"/>
          </w:tcPr>
          <w:p w14:paraId="1EDF42AE" w14:textId="28BF6398" w:rsidR="00806BE4" w:rsidRPr="008931FB" w:rsidRDefault="00634C0F"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CONFIRMA que es necesario estudiar la posibilidad de centrarse en una mejor colaboración entre las Partes Contratantes de la Convención de Ramsar respecto de la cuestión de la conservación de los humedales para el manejo racional de los recursos hídricos</w:t>
            </w:r>
            <w:r w:rsidR="0000279C" w:rsidRPr="008931FB">
              <w:rPr>
                <w:rFonts w:asciiTheme="minorHAnsi" w:hAnsiTheme="minorHAnsi" w:cstheme="minorHAnsi"/>
                <w:sz w:val="20"/>
                <w:szCs w:val="20"/>
                <w:lang w:val="es-ES"/>
              </w:rPr>
              <w:t>;</w:t>
            </w:r>
          </w:p>
        </w:tc>
        <w:tc>
          <w:tcPr>
            <w:tcW w:w="3057" w:type="dxa"/>
          </w:tcPr>
          <w:p w14:paraId="760DD810" w14:textId="4D057C4D" w:rsidR="00806BE4"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tc>
      </w:tr>
      <w:tr w:rsidR="00806BE4" w:rsidRPr="00C15CAB" w14:paraId="3C76E97F" w14:textId="77777777" w:rsidTr="00C72C2B">
        <w:tc>
          <w:tcPr>
            <w:tcW w:w="5944" w:type="dxa"/>
          </w:tcPr>
          <w:p w14:paraId="4703D4F3" w14:textId="6D46575E" w:rsidR="00806BE4" w:rsidRPr="008931FB" w:rsidRDefault="00634C0F" w:rsidP="000248F6">
            <w:pPr>
              <w:pStyle w:val="NormalWeb"/>
              <w:rPr>
                <w:rFonts w:asciiTheme="minorHAnsi" w:hAnsiTheme="minorHAnsi" w:cstheme="minorHAnsi"/>
                <w:strike/>
                <w:sz w:val="20"/>
                <w:szCs w:val="20"/>
                <w:u w:val="single"/>
                <w:lang w:val="es-ES"/>
              </w:rPr>
            </w:pPr>
            <w:r w:rsidRPr="008931FB">
              <w:rPr>
                <w:rFonts w:asciiTheme="minorHAnsi" w:hAnsiTheme="minorHAnsi" w:cstheme="minorHAnsi"/>
                <w:strike/>
                <w:sz w:val="20"/>
                <w:szCs w:val="20"/>
                <w:lang w:val="es-ES"/>
              </w:rPr>
              <w:t>PIDE a la Secretaría de Ramsar que coopere con la Secretaría del Cuarto Foro Mundial sobre el Agua (México, 2006) y con otras iniciativas mundiales y regionales pertinentes sobre el agua que existan en el futuro, a fin de velar por que la importancia de los beneficios/servicios que brindan los ecosistemas de los humedales se reconozca en los resultados del Foro como elementos clave del manejo eficaz de los recursos hídricos al tiempo que se mantiene el funcionamiento de los ecosistemas de humedales</w:t>
            </w:r>
            <w:r w:rsidR="000248F6" w:rsidRPr="008931FB">
              <w:rPr>
                <w:rFonts w:asciiTheme="minorHAnsi" w:hAnsiTheme="minorHAnsi" w:cstheme="minorHAnsi"/>
                <w:strike/>
                <w:sz w:val="20"/>
                <w:szCs w:val="20"/>
                <w:lang w:val="es-ES"/>
              </w:rPr>
              <w:t>;</w:t>
            </w:r>
          </w:p>
        </w:tc>
        <w:tc>
          <w:tcPr>
            <w:tcW w:w="3057" w:type="dxa"/>
          </w:tcPr>
          <w:p w14:paraId="790D3E4C" w14:textId="1BDF0CE0" w:rsidR="00806BE4"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0C1BE984" w14:textId="77777777" w:rsidR="008B439C" w:rsidRPr="008931FB" w:rsidRDefault="008B439C" w:rsidP="00B11C5B">
            <w:pPr>
              <w:tabs>
                <w:tab w:val="left" w:pos="397"/>
                <w:tab w:val="left" w:pos="794"/>
                <w:tab w:val="left" w:pos="1191"/>
                <w:tab w:val="left" w:pos="1588"/>
                <w:tab w:val="left" w:pos="1985"/>
              </w:tabs>
              <w:rPr>
                <w:rFonts w:cstheme="minorHAnsi"/>
                <w:sz w:val="20"/>
                <w:szCs w:val="20"/>
                <w:lang w:val="es-ES"/>
              </w:rPr>
            </w:pPr>
          </w:p>
          <w:p w14:paraId="25DA22D4" w14:textId="3EBE78B9" w:rsidR="008B439C" w:rsidRPr="008931FB" w:rsidRDefault="006D62BE"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 xml:space="preserve">Se suprime un párrafo que ya es obsoleto,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8B439C" w:rsidRPr="008931FB">
              <w:rPr>
                <w:rFonts w:cstheme="minorHAnsi"/>
                <w:sz w:val="20"/>
                <w:szCs w:val="20"/>
                <w:lang w:val="es-ES"/>
              </w:rPr>
              <w:t>XIV.5.</w:t>
            </w:r>
          </w:p>
        </w:tc>
      </w:tr>
      <w:tr w:rsidR="00806BE4" w:rsidRPr="00C15CAB" w14:paraId="7C3797ED" w14:textId="77777777" w:rsidTr="00C72C2B">
        <w:tc>
          <w:tcPr>
            <w:tcW w:w="5944" w:type="dxa"/>
          </w:tcPr>
          <w:p w14:paraId="38E875BE" w14:textId="37FB5FB2" w:rsidR="00806BE4" w:rsidRPr="008931FB" w:rsidRDefault="00634C0F" w:rsidP="000248F6">
            <w:pPr>
              <w:pStyle w:val="NormalWeb"/>
              <w:rPr>
                <w:rFonts w:asciiTheme="minorHAnsi" w:hAnsiTheme="minorHAnsi" w:cstheme="minorHAnsi"/>
                <w:strike/>
                <w:sz w:val="20"/>
                <w:szCs w:val="20"/>
                <w:u w:val="single"/>
                <w:lang w:val="es-ES"/>
              </w:rPr>
            </w:pPr>
            <w:r w:rsidRPr="008931FB">
              <w:rPr>
                <w:rFonts w:asciiTheme="minorHAnsi" w:hAnsiTheme="minorHAnsi" w:cstheme="minorHAnsi"/>
                <w:strike/>
                <w:sz w:val="20"/>
                <w:szCs w:val="20"/>
                <w:lang w:val="es-ES"/>
              </w:rPr>
              <w:t>ENCARGA a la Secretaría de Ramsar que fomente y aplique, con las Partes Contratantes, los elementos pertinentes y clave de la decisión adoptada en la 13</w:t>
            </w:r>
            <w:r w:rsidR="009C3C15" w:rsidRPr="008931FB">
              <w:rPr>
                <w:rFonts w:asciiTheme="minorHAnsi" w:hAnsiTheme="minorHAnsi" w:cstheme="minorHAnsi"/>
                <w:strike/>
                <w:sz w:val="20"/>
                <w:szCs w:val="20"/>
                <w:lang w:val="es-ES"/>
              </w:rPr>
              <w:t>ª</w:t>
            </w:r>
            <w:r w:rsidRPr="008931FB">
              <w:rPr>
                <w:rFonts w:asciiTheme="minorHAnsi" w:hAnsiTheme="minorHAnsi" w:cstheme="minorHAnsi"/>
                <w:strike/>
                <w:sz w:val="20"/>
                <w:szCs w:val="20"/>
                <w:lang w:val="es-ES"/>
              </w:rPr>
              <w:t xml:space="preserve"> reunión de la Comisión sobre el Desarrollo Sostenible sobre planes de manejo integrado de los recursos hídricos que incluyen, entre otras cosas, la mejora de la sostenibilidad de los ecosistemas que proporcionan recursos y beneficios/servicios esenciales para el bienestar de los seres humanos y para las actividades económicas y el desarrollo de medios innovadores para financiar su protección; la protección y rehabilitación de zonas de captación para regular los cursos de agua y mejorar la calidad del agua, teniendo en cuenta el papel fundamental de los ecosistemas; y el apoyo de una demanda más eficaz de agua y del manejo de los recursos hídricos en todos los sectores, en particular en el agrícola; y ENCARGA TAMBIÉN a la Secretaría que prepare un informe sobre un plan de acción para que la Convención promueva esas cuestiones y lo someta al 34o período de sesiones del Comité Permanente, a fin de que el Comité, por conducto del Secretario General, pueda aportar información a la reunión de estudio de 2008 de la Comisión sobre Desarrollo Sostenible; y </w:t>
            </w:r>
          </w:p>
        </w:tc>
        <w:tc>
          <w:tcPr>
            <w:tcW w:w="3057" w:type="dxa"/>
          </w:tcPr>
          <w:p w14:paraId="48F9D43D" w14:textId="5C300FEF" w:rsidR="00806BE4"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334FF650" w14:textId="77777777" w:rsidR="008B439C" w:rsidRPr="008931FB" w:rsidRDefault="008B439C" w:rsidP="00B11C5B">
            <w:pPr>
              <w:tabs>
                <w:tab w:val="left" w:pos="397"/>
                <w:tab w:val="left" w:pos="794"/>
                <w:tab w:val="left" w:pos="1191"/>
                <w:tab w:val="left" w:pos="1588"/>
                <w:tab w:val="left" w:pos="1985"/>
              </w:tabs>
              <w:rPr>
                <w:rFonts w:cstheme="minorHAnsi"/>
                <w:sz w:val="20"/>
                <w:szCs w:val="20"/>
                <w:lang w:val="es-ES"/>
              </w:rPr>
            </w:pPr>
          </w:p>
          <w:p w14:paraId="1DA91FD9" w14:textId="4746E6CF" w:rsidR="008B439C" w:rsidRPr="008931FB" w:rsidRDefault="000D3FDD"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un párrafo que ya es obsoleto, según se indica en la Resolución XIV.5</w:t>
            </w:r>
            <w:r w:rsidR="008B439C" w:rsidRPr="008931FB">
              <w:rPr>
                <w:rFonts w:cstheme="minorHAnsi"/>
                <w:sz w:val="20"/>
                <w:szCs w:val="20"/>
                <w:lang w:val="es-ES"/>
              </w:rPr>
              <w:t>.</w:t>
            </w:r>
          </w:p>
        </w:tc>
      </w:tr>
      <w:tr w:rsidR="00806BE4" w:rsidRPr="00C15CAB" w14:paraId="70DA4129" w14:textId="77777777" w:rsidTr="00C72C2B">
        <w:tc>
          <w:tcPr>
            <w:tcW w:w="5944" w:type="dxa"/>
          </w:tcPr>
          <w:p w14:paraId="43B7B653" w14:textId="418A7D94" w:rsidR="00634C0F" w:rsidRPr="008931FB" w:rsidRDefault="00634C0F" w:rsidP="00634C0F">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ENCARGA ADEMÁS a la Secretaría que prepare un informe para la COP10 sobre las actividades de la Convención para promover esas cuestiones.</w:t>
            </w:r>
          </w:p>
          <w:p w14:paraId="7BCC65F7" w14:textId="3A32A383" w:rsidR="00806BE4" w:rsidRPr="008931FB" w:rsidRDefault="00806BE4" w:rsidP="00605CB1">
            <w:pPr>
              <w:tabs>
                <w:tab w:val="left" w:pos="397"/>
                <w:tab w:val="left" w:pos="794"/>
                <w:tab w:val="left" w:pos="1191"/>
                <w:tab w:val="left" w:pos="1588"/>
                <w:tab w:val="left" w:pos="1985"/>
              </w:tabs>
              <w:rPr>
                <w:rFonts w:cstheme="minorHAnsi"/>
                <w:strike/>
                <w:sz w:val="20"/>
                <w:szCs w:val="20"/>
                <w:u w:val="single"/>
                <w:lang w:val="es-ES"/>
              </w:rPr>
            </w:pPr>
          </w:p>
        </w:tc>
        <w:tc>
          <w:tcPr>
            <w:tcW w:w="3057" w:type="dxa"/>
          </w:tcPr>
          <w:p w14:paraId="6B70B322" w14:textId="44490422" w:rsidR="00806BE4" w:rsidRPr="008931FB" w:rsidRDefault="0000279C"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IX.3</w:t>
            </w:r>
            <w:r w:rsidRPr="008931FB">
              <w:rPr>
                <w:rFonts w:cstheme="minorHAnsi"/>
                <w:sz w:val="20"/>
                <w:szCs w:val="20"/>
                <w:lang w:val="es-ES"/>
              </w:rPr>
              <w:sym w:font="Symbol" w:char="F05D"/>
            </w:r>
          </w:p>
          <w:p w14:paraId="5D9509AC" w14:textId="77777777" w:rsidR="008B439C" w:rsidRPr="008931FB" w:rsidRDefault="008B439C" w:rsidP="00B11C5B">
            <w:pPr>
              <w:tabs>
                <w:tab w:val="left" w:pos="397"/>
                <w:tab w:val="left" w:pos="794"/>
                <w:tab w:val="left" w:pos="1191"/>
                <w:tab w:val="left" w:pos="1588"/>
                <w:tab w:val="left" w:pos="1985"/>
              </w:tabs>
              <w:rPr>
                <w:rFonts w:cstheme="minorHAnsi"/>
                <w:sz w:val="20"/>
                <w:szCs w:val="20"/>
                <w:lang w:val="es-ES"/>
              </w:rPr>
            </w:pPr>
          </w:p>
          <w:p w14:paraId="39A10219" w14:textId="6631E30F" w:rsidR="008B439C" w:rsidRPr="008931FB" w:rsidRDefault="000D3FDD"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un párrafo que ya es obsoleto, según se indica en la Resolución XIV.5</w:t>
            </w:r>
            <w:r w:rsidR="008B439C" w:rsidRPr="008931FB">
              <w:rPr>
                <w:rFonts w:cstheme="minorHAnsi"/>
                <w:sz w:val="20"/>
                <w:szCs w:val="20"/>
                <w:lang w:val="es-ES"/>
              </w:rPr>
              <w:t>.</w:t>
            </w:r>
          </w:p>
        </w:tc>
      </w:tr>
      <w:tr w:rsidR="000D3FDD" w:rsidRPr="00C15CAB" w14:paraId="7619DA06" w14:textId="77777777" w:rsidTr="00C72C2B">
        <w:tc>
          <w:tcPr>
            <w:tcW w:w="5944" w:type="dxa"/>
          </w:tcPr>
          <w:p w14:paraId="0002B810" w14:textId="6AE04479" w:rsidR="00ED1ED4" w:rsidRPr="008931FB" w:rsidRDefault="000B08FF" w:rsidP="00605CB1">
            <w:pPr>
              <w:tabs>
                <w:tab w:val="left" w:pos="397"/>
                <w:tab w:val="left" w:pos="794"/>
                <w:tab w:val="left" w:pos="1191"/>
                <w:tab w:val="left" w:pos="1588"/>
                <w:tab w:val="left" w:pos="1985"/>
              </w:tabs>
              <w:rPr>
                <w:rFonts w:cstheme="minorHAnsi"/>
                <w:color w:val="000000" w:themeColor="text1"/>
                <w:sz w:val="20"/>
                <w:szCs w:val="20"/>
                <w:u w:val="single"/>
                <w:lang w:val="es-ES"/>
              </w:rPr>
            </w:pPr>
            <w:r w:rsidRPr="008931FB">
              <w:rPr>
                <w:rFonts w:cstheme="minorHAnsi"/>
                <w:color w:val="000000" w:themeColor="text1"/>
                <w:sz w:val="20"/>
                <w:szCs w:val="20"/>
                <w:u w:val="single"/>
                <w:lang w:val="es-ES"/>
              </w:rPr>
              <w:t>En lo que respecta a</w:t>
            </w:r>
            <w:r w:rsidR="00ED1ED4" w:rsidRPr="008931FB">
              <w:rPr>
                <w:rFonts w:cstheme="minorHAnsi"/>
                <w:color w:val="000000" w:themeColor="text1"/>
                <w:sz w:val="20"/>
                <w:szCs w:val="20"/>
                <w:u w:val="single"/>
                <w:lang w:val="es-ES"/>
              </w:rPr>
              <w:t xml:space="preserve"> </w:t>
            </w:r>
            <w:r w:rsidR="000D3FDD" w:rsidRPr="008931FB">
              <w:rPr>
                <w:rFonts w:cstheme="minorHAnsi"/>
                <w:color w:val="000000" w:themeColor="text1"/>
                <w:sz w:val="20"/>
                <w:szCs w:val="20"/>
                <w:u w:val="single"/>
                <w:lang w:val="es-ES"/>
              </w:rPr>
              <w:t>los humedales y el manejo de las cuencas hidrográficas</w:t>
            </w:r>
          </w:p>
        </w:tc>
        <w:tc>
          <w:tcPr>
            <w:tcW w:w="3057" w:type="dxa"/>
          </w:tcPr>
          <w:p w14:paraId="035BDC2A" w14:textId="329912D8" w:rsidR="00ED1ED4" w:rsidRPr="008931FB" w:rsidRDefault="00964399" w:rsidP="00B11C5B">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Nuevo epígrafe basado en el título</w:t>
            </w:r>
            <w:r w:rsidR="00ED1ED4" w:rsidRPr="008931FB">
              <w:rPr>
                <w:rFonts w:cstheme="minorHAnsi"/>
                <w:color w:val="000000" w:themeColor="text1"/>
                <w:sz w:val="20"/>
                <w:szCs w:val="20"/>
                <w:lang w:val="es-ES"/>
              </w:rPr>
              <w:t xml:space="preserve"> </w:t>
            </w:r>
            <w:r w:rsidR="008617AE" w:rsidRPr="008931FB">
              <w:rPr>
                <w:rFonts w:cstheme="minorHAnsi"/>
                <w:color w:val="000000" w:themeColor="text1"/>
                <w:sz w:val="20"/>
                <w:szCs w:val="20"/>
                <w:lang w:val="es-ES"/>
              </w:rPr>
              <w:t>de la Resolución</w:t>
            </w:r>
            <w:r w:rsidR="003E3C4F" w:rsidRPr="008931FB">
              <w:rPr>
                <w:rFonts w:cstheme="minorHAnsi"/>
                <w:color w:val="000000" w:themeColor="text1"/>
                <w:sz w:val="20"/>
                <w:szCs w:val="20"/>
                <w:lang w:val="es-ES"/>
              </w:rPr>
              <w:t xml:space="preserve"> </w:t>
            </w:r>
            <w:r w:rsidR="00ED1ED4" w:rsidRPr="008931FB">
              <w:rPr>
                <w:rFonts w:cstheme="minorHAnsi"/>
                <w:color w:val="000000" w:themeColor="text1"/>
                <w:sz w:val="20"/>
                <w:szCs w:val="20"/>
                <w:lang w:val="es-ES"/>
              </w:rPr>
              <w:t>X.19</w:t>
            </w:r>
          </w:p>
        </w:tc>
      </w:tr>
      <w:tr w:rsidR="00806BE4" w:rsidRPr="00C15CAB" w14:paraId="55167601" w14:textId="77777777" w:rsidTr="00C72C2B">
        <w:tc>
          <w:tcPr>
            <w:tcW w:w="5944" w:type="dxa"/>
          </w:tcPr>
          <w:p w14:paraId="58CE0AA4" w14:textId="38FE097D" w:rsidR="00806BE4" w:rsidRPr="008931FB" w:rsidRDefault="00634C0F"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TOMA NOTA de las “Orientaciones consolidadas para integrar la conservación y el uso racional de los humedales en el manejo de las cuencas hidrográficas” que figuran en el anexo de la presente Resolución e INVITA a las Partes Contratantes a que hagan un buen uso de las mismas cuando proceda, adaptándolas según sea necesario </w:t>
            </w:r>
            <w:r w:rsidRPr="008931FB">
              <w:rPr>
                <w:rFonts w:asciiTheme="minorHAnsi" w:hAnsiTheme="minorHAnsi" w:cstheme="minorHAnsi"/>
                <w:sz w:val="20"/>
                <w:szCs w:val="20"/>
                <w:lang w:val="es-ES"/>
              </w:rPr>
              <w:lastRenderedPageBreak/>
              <w:t>en respuesta a las condiciones y circunstancias nacionales, en el marco de las iniciativas y compromisos regionales existentes, en el contexto del desarrollo sostenible y en conformidad con las instituciones y los marcos jurídicos nacionales</w:t>
            </w:r>
            <w:r w:rsidR="0018082B" w:rsidRPr="008931FB">
              <w:rPr>
                <w:rFonts w:asciiTheme="minorHAnsi" w:hAnsiTheme="minorHAnsi" w:cstheme="minorHAnsi"/>
                <w:sz w:val="20"/>
                <w:szCs w:val="20"/>
                <w:lang w:val="es-ES"/>
              </w:rPr>
              <w:t>;</w:t>
            </w:r>
          </w:p>
        </w:tc>
        <w:tc>
          <w:tcPr>
            <w:tcW w:w="3057" w:type="dxa"/>
          </w:tcPr>
          <w:p w14:paraId="737B1D0D" w14:textId="6A813199" w:rsidR="00806BE4" w:rsidRPr="008931FB" w:rsidRDefault="00E774C6"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5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36B615CF" w14:textId="77777777" w:rsidTr="00C72C2B">
        <w:tc>
          <w:tcPr>
            <w:tcW w:w="5944" w:type="dxa"/>
          </w:tcPr>
          <w:p w14:paraId="59B9EEFC" w14:textId="62F95C95" w:rsidR="00806BE4" w:rsidRPr="008931FB" w:rsidRDefault="00634C0F"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CONFIRMA que las “Orientaciones consolidadas para integrar la conservación y el uso racional de los humedales en el manejo de las cuencas hidrográficas” que figuran en el </w:t>
            </w:r>
            <w:r w:rsidRPr="008931FB">
              <w:rPr>
                <w:rFonts w:asciiTheme="minorHAnsi" w:hAnsiTheme="minorHAnsi" w:cstheme="minorHAnsi"/>
                <w:strike/>
                <w:sz w:val="20"/>
                <w:szCs w:val="20"/>
                <w:lang w:val="es-ES"/>
              </w:rPr>
              <w:t>anexo</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Anexo A</w:t>
            </w:r>
            <w:r w:rsidRPr="008931FB">
              <w:rPr>
                <w:rFonts w:asciiTheme="minorHAnsi" w:hAnsiTheme="minorHAnsi" w:cstheme="minorHAnsi"/>
                <w:sz w:val="20"/>
                <w:szCs w:val="20"/>
                <w:lang w:val="es-ES"/>
              </w:rPr>
              <w:t xml:space="preserve"> de la presente Resolución actualiza y reemplazan por completo a las orientaciones anteriores sobre esa cuestión </w:t>
            </w:r>
            <w:r w:rsidRPr="008931FB">
              <w:rPr>
                <w:rFonts w:asciiTheme="minorHAnsi" w:hAnsiTheme="minorHAnsi" w:cstheme="minorHAnsi"/>
                <w:strike/>
                <w:sz w:val="20"/>
                <w:szCs w:val="20"/>
                <w:lang w:val="es-ES"/>
              </w:rPr>
              <w:t xml:space="preserve">aprobadas en forma de anexo de la Resolución VII.18 y </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 xml:space="preserve">que figuran en el </w:t>
            </w:r>
            <w:r w:rsidRPr="008931FB">
              <w:rPr>
                <w:rFonts w:asciiTheme="minorHAnsi" w:hAnsiTheme="minorHAnsi" w:cstheme="minorHAnsi"/>
                <w:sz w:val="20"/>
                <w:szCs w:val="20"/>
                <w:lang w:val="es-ES"/>
              </w:rPr>
              <w:t>Anexo Ci de la Resolución IX.1</w:t>
            </w:r>
            <w:r w:rsidR="0018082B" w:rsidRPr="008931FB">
              <w:rPr>
                <w:rFonts w:asciiTheme="minorHAnsi" w:hAnsiTheme="minorHAnsi" w:cstheme="minorHAnsi"/>
                <w:sz w:val="20"/>
                <w:szCs w:val="20"/>
                <w:lang w:val="es-ES"/>
              </w:rPr>
              <w:t>;</w:t>
            </w:r>
          </w:p>
        </w:tc>
        <w:tc>
          <w:tcPr>
            <w:tcW w:w="3057" w:type="dxa"/>
          </w:tcPr>
          <w:p w14:paraId="4D122598" w14:textId="58312EA9" w:rsidR="00806BE4" w:rsidRPr="008931FB" w:rsidRDefault="00E774C6"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6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p w14:paraId="4C390F36" w14:textId="77777777" w:rsidR="003B077E" w:rsidRPr="008931FB" w:rsidRDefault="003B077E" w:rsidP="00B11C5B">
            <w:pPr>
              <w:tabs>
                <w:tab w:val="left" w:pos="397"/>
                <w:tab w:val="left" w:pos="794"/>
                <w:tab w:val="left" w:pos="1191"/>
                <w:tab w:val="left" w:pos="1588"/>
                <w:tab w:val="left" w:pos="1985"/>
              </w:tabs>
              <w:rPr>
                <w:rFonts w:cstheme="minorHAnsi"/>
                <w:sz w:val="20"/>
                <w:szCs w:val="20"/>
                <w:lang w:val="es-ES"/>
              </w:rPr>
            </w:pPr>
          </w:p>
          <w:p w14:paraId="44096009" w14:textId="7E32FDB0" w:rsidR="003B077E" w:rsidRPr="008931FB" w:rsidRDefault="00773490"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la referencia a la Res</w:t>
            </w:r>
            <w:r w:rsidR="003E3C4F" w:rsidRPr="008931FB">
              <w:rPr>
                <w:rFonts w:cstheme="minorHAnsi"/>
                <w:sz w:val="20"/>
                <w:szCs w:val="20"/>
                <w:lang w:val="es-ES"/>
              </w:rPr>
              <w:t xml:space="preserve">olución </w:t>
            </w:r>
            <w:r w:rsidR="003B077E" w:rsidRPr="008931FB">
              <w:rPr>
                <w:rFonts w:cstheme="minorHAnsi"/>
                <w:sz w:val="20"/>
                <w:szCs w:val="20"/>
                <w:lang w:val="es-ES"/>
              </w:rPr>
              <w:t>VII.18</w:t>
            </w:r>
            <w:r w:rsidRPr="008931FB">
              <w:rPr>
                <w:rFonts w:cstheme="minorHAnsi"/>
                <w:sz w:val="20"/>
                <w:szCs w:val="20"/>
                <w:lang w:val="es-ES"/>
              </w:rPr>
              <w:t xml:space="preserve"> por ser redundante, ya que esta es derogada por esta resolución consolidada</w:t>
            </w:r>
            <w:r w:rsidR="003B077E" w:rsidRPr="008931FB">
              <w:rPr>
                <w:rFonts w:cstheme="minorHAnsi"/>
                <w:sz w:val="20"/>
                <w:szCs w:val="20"/>
                <w:lang w:val="es-ES"/>
              </w:rPr>
              <w:t>.</w:t>
            </w:r>
          </w:p>
        </w:tc>
      </w:tr>
      <w:tr w:rsidR="00806BE4" w:rsidRPr="00C15CAB" w14:paraId="2D78C273" w14:textId="77777777" w:rsidTr="00C72C2B">
        <w:tc>
          <w:tcPr>
            <w:tcW w:w="5944" w:type="dxa"/>
          </w:tcPr>
          <w:p w14:paraId="026F6631" w14:textId="7142C2AC" w:rsidR="00806BE4" w:rsidRPr="008931FB" w:rsidRDefault="00634C0F"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INVITA a las Partes Contratantes a que señalen esas “Orientaciones consolidadas para integrar la conservación y el uso racional de los humedales en el manejo de las cuencas hidrográficas” a la atención de todas las partes interesadas pertinentes, incluidos, entre otros, ministerios, departamentos e instituciones de la administración pública, autoridades responsables del manejo de los recursos hídricos y de las cuencas hidrográficas, organizaciones no gubernamentales y la sociedad civil, e INVITA ADEMÁS a las Partes Contratantes a alentar a dichos interesados directos a que tengan en cuenta esos lineamientos, junto con los del “Juego de Herramientas de Ramsar” (Manuales Ramsar para el uso racional de los humedales), en la adopción de decisiones y en las actividades relacionadas con el logro del uso racional de los humedales por conducto del mantenimiento de sus características ecológicas;</w:t>
            </w:r>
          </w:p>
        </w:tc>
        <w:tc>
          <w:tcPr>
            <w:tcW w:w="3057" w:type="dxa"/>
          </w:tcPr>
          <w:p w14:paraId="06B01DED" w14:textId="05266497" w:rsidR="00806BE4" w:rsidRPr="008931FB" w:rsidRDefault="00E774C6"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7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tc>
      </w:tr>
      <w:tr w:rsidR="00806BE4" w:rsidRPr="00C15CAB" w14:paraId="4EF06F24" w14:textId="77777777" w:rsidTr="00C72C2B">
        <w:tc>
          <w:tcPr>
            <w:tcW w:w="5944" w:type="dxa"/>
          </w:tcPr>
          <w:p w14:paraId="0CC88CD7" w14:textId="30675AD1" w:rsidR="00806BE4" w:rsidRPr="008931FB" w:rsidRDefault="00634C0F" w:rsidP="000248F6">
            <w:pPr>
              <w:pStyle w:val="NormalWeb"/>
              <w:rPr>
                <w:rFonts w:asciiTheme="minorHAnsi" w:hAnsiTheme="minorHAnsi" w:cstheme="minorHAnsi"/>
                <w:strike/>
                <w:sz w:val="20"/>
                <w:szCs w:val="20"/>
                <w:lang w:val="es-ES"/>
              </w:rPr>
            </w:pPr>
            <w:r w:rsidRPr="008931FB">
              <w:rPr>
                <w:rFonts w:asciiTheme="minorHAnsi" w:hAnsiTheme="minorHAnsi" w:cstheme="minorHAnsi"/>
                <w:strike/>
                <w:sz w:val="20"/>
                <w:szCs w:val="20"/>
                <w:lang w:val="es-ES"/>
              </w:rPr>
              <w:t>ENCARGA al Grupo de Examen Científico y Técnico que realice, como tarea prioritaria durante los próximos dos trienios, un examen de los párrafos de las partes dispositivas de todas las Resoluciones aprobadas que se refieran a las interacciones entre los recursos hídricos y los humedales; que formule recomendaciones sobre la refundición, actualización y supresión de aspectos de esas Resoluciones en relación con los avances más recientes; y que prepare para la consideración de la COP12 un nuevo proyecto de Resolución sobre cuestiones relacionadas con los recursos hídricos y los humedales</w:t>
            </w:r>
            <w:r w:rsidR="0018082B" w:rsidRPr="008931FB">
              <w:rPr>
                <w:rFonts w:asciiTheme="minorHAnsi" w:hAnsiTheme="minorHAnsi" w:cstheme="minorHAnsi"/>
                <w:strike/>
                <w:sz w:val="20"/>
                <w:szCs w:val="20"/>
                <w:lang w:val="es-ES"/>
              </w:rPr>
              <w:t>;</w:t>
            </w:r>
          </w:p>
        </w:tc>
        <w:tc>
          <w:tcPr>
            <w:tcW w:w="3057" w:type="dxa"/>
          </w:tcPr>
          <w:p w14:paraId="04CFBAE3" w14:textId="3379A0E6" w:rsidR="00A52DFF" w:rsidRPr="008931FB" w:rsidRDefault="00E774C6"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8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p w14:paraId="24AAE3C0" w14:textId="77777777" w:rsidR="00773490" w:rsidRPr="008931FB" w:rsidRDefault="00773490" w:rsidP="00B11C5B">
            <w:pPr>
              <w:tabs>
                <w:tab w:val="left" w:pos="397"/>
                <w:tab w:val="left" w:pos="794"/>
                <w:tab w:val="left" w:pos="1191"/>
                <w:tab w:val="left" w:pos="1588"/>
                <w:tab w:val="left" w:pos="1985"/>
              </w:tabs>
              <w:rPr>
                <w:rFonts w:cstheme="minorHAnsi"/>
                <w:sz w:val="20"/>
                <w:szCs w:val="20"/>
                <w:lang w:val="es-ES"/>
              </w:rPr>
            </w:pPr>
          </w:p>
          <w:p w14:paraId="50DD2565" w14:textId="31BFCF9C" w:rsidR="00A52DFF" w:rsidRPr="008931FB" w:rsidRDefault="00773490"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este párrafo por ser obsoleto</w:t>
            </w:r>
            <w:r w:rsidR="00A52DFF" w:rsidRPr="008931FB">
              <w:rPr>
                <w:rFonts w:cstheme="minorHAnsi"/>
                <w:sz w:val="20"/>
                <w:szCs w:val="20"/>
                <w:lang w:val="es-ES"/>
              </w:rPr>
              <w:t xml:space="preserve">, </w:t>
            </w:r>
            <w:r w:rsidR="005C61AE" w:rsidRPr="008931FB">
              <w:rPr>
                <w:rFonts w:cstheme="minorHAnsi"/>
                <w:sz w:val="20"/>
                <w:szCs w:val="20"/>
                <w:lang w:val="es-ES"/>
              </w:rPr>
              <w:t>según se indica en la R</w:t>
            </w:r>
            <w:r w:rsidR="003E3C4F" w:rsidRPr="008931FB">
              <w:rPr>
                <w:rFonts w:cstheme="minorHAnsi"/>
                <w:sz w:val="20"/>
                <w:szCs w:val="20"/>
                <w:lang w:val="es-ES"/>
              </w:rPr>
              <w:t xml:space="preserve">esolución </w:t>
            </w:r>
            <w:r w:rsidR="00A52DFF" w:rsidRPr="008931FB">
              <w:rPr>
                <w:rFonts w:cstheme="minorHAnsi"/>
                <w:sz w:val="20"/>
                <w:szCs w:val="20"/>
                <w:lang w:val="es-ES"/>
              </w:rPr>
              <w:t>XIV.5.</w:t>
            </w:r>
          </w:p>
        </w:tc>
      </w:tr>
      <w:tr w:rsidR="00806BE4" w:rsidRPr="00C15CAB" w14:paraId="3C4EBB46" w14:textId="77777777" w:rsidTr="00C72C2B">
        <w:tc>
          <w:tcPr>
            <w:tcW w:w="5944" w:type="dxa"/>
          </w:tcPr>
          <w:p w14:paraId="3CFABABF" w14:textId="3F95888F" w:rsidR="00634C0F" w:rsidRPr="008931FB" w:rsidRDefault="00634C0F" w:rsidP="00E15425">
            <w:pPr>
              <w:pStyle w:val="NormalWeb"/>
              <w:spacing w:before="0" w:beforeAutospacing="0" w:after="0" w:afterAutospacing="0"/>
              <w:rPr>
                <w:rFonts w:asciiTheme="minorHAnsi" w:hAnsiTheme="minorHAnsi" w:cstheme="minorHAnsi"/>
                <w:strike/>
                <w:color w:val="000000" w:themeColor="text1"/>
                <w:sz w:val="20"/>
                <w:szCs w:val="20"/>
                <w:lang w:val="es-ES"/>
              </w:rPr>
            </w:pPr>
            <w:r w:rsidRPr="008931FB">
              <w:rPr>
                <w:rFonts w:asciiTheme="minorHAnsi" w:hAnsiTheme="minorHAnsi" w:cstheme="minorHAnsi"/>
                <w:strike/>
                <w:sz w:val="20"/>
                <w:szCs w:val="20"/>
                <w:lang w:val="es-ES"/>
              </w:rPr>
              <w:t>ENCARGA a la Secretaría de Ramsar que difunda ampliamente las “Orientaciones consolidadas para integrar la conservación y el uso racional de los humedales en el manejo de las cuencas hidrográficas” anexa a la presente Resolución, incluso por medio de la modificación y actualización de los Manuales Ramsar para el uso racional de los humedales y de la utilización de un enfoque proactivo hacia otros acuerdos multilaterales sobre el medio ambiente (AMMA), especialmente el Convenio sobre la Diversidad Biológica y el Convenio del Agua de la CEPE, así como las secretarías de órganos regionales y subregionales que intervienen en el manejo de cuencas hidrográficas compartidas</w:t>
            </w:r>
            <w:r w:rsidR="00E15425" w:rsidRPr="008931FB">
              <w:rPr>
                <w:strike/>
                <w:sz w:val="20"/>
                <w:szCs w:val="20"/>
                <w:vertAlign w:val="superscript"/>
                <w:lang w:val="es-ES"/>
              </w:rPr>
              <w:t>1</w:t>
            </w:r>
            <w:r w:rsidRPr="008931FB">
              <w:rPr>
                <w:rFonts w:asciiTheme="minorHAnsi" w:hAnsiTheme="minorHAnsi" w:cstheme="minorHAnsi"/>
                <w:strike/>
                <w:sz w:val="20"/>
                <w:szCs w:val="20"/>
                <w:lang w:val="es-ES"/>
              </w:rPr>
              <w:t xml:space="preserve">, y que desarrolle la capacidad de los centros de coordinación nacionales, especialmente de los países en desarrollo, a fin de que las presentes orientaciones se utilicen y se incorporen </w:t>
            </w:r>
            <w:r w:rsidRPr="008931FB">
              <w:rPr>
                <w:rFonts w:asciiTheme="minorHAnsi" w:hAnsiTheme="minorHAnsi" w:cstheme="minorHAnsi"/>
                <w:strike/>
                <w:color w:val="000000" w:themeColor="text1"/>
                <w:sz w:val="20"/>
                <w:szCs w:val="20"/>
                <w:lang w:val="es-ES"/>
              </w:rPr>
              <w:t>ampliamente en sus países; y</w:t>
            </w:r>
          </w:p>
          <w:p w14:paraId="49E3BA20" w14:textId="77777777" w:rsidR="00E15425" w:rsidRPr="008931FB" w:rsidRDefault="0018082B" w:rsidP="00E15425">
            <w:pPr>
              <w:tabs>
                <w:tab w:val="left" w:pos="397"/>
                <w:tab w:val="left" w:pos="794"/>
                <w:tab w:val="left" w:pos="1191"/>
                <w:tab w:val="left" w:pos="1588"/>
                <w:tab w:val="left" w:pos="1985"/>
              </w:tabs>
              <w:rPr>
                <w:rFonts w:cstheme="minorHAnsi"/>
                <w:strike/>
                <w:color w:val="000000" w:themeColor="text1"/>
                <w:sz w:val="20"/>
                <w:szCs w:val="20"/>
                <w:lang w:val="es-ES"/>
              </w:rPr>
            </w:pPr>
            <w:r w:rsidRPr="008931FB">
              <w:rPr>
                <w:rFonts w:cstheme="minorHAnsi"/>
                <w:strike/>
                <w:color w:val="000000" w:themeColor="text1"/>
                <w:sz w:val="20"/>
                <w:szCs w:val="20"/>
                <w:lang w:val="es-ES"/>
              </w:rPr>
              <w:sym w:font="Symbol" w:char="F05B"/>
            </w:r>
            <w:r w:rsidRPr="008931FB">
              <w:rPr>
                <w:rFonts w:cstheme="minorHAnsi"/>
                <w:strike/>
                <w:color w:val="000000" w:themeColor="text1"/>
                <w:sz w:val="20"/>
                <w:szCs w:val="20"/>
                <w:lang w:val="es-ES"/>
              </w:rPr>
              <w:sym w:font="Symbol" w:char="F05B"/>
            </w:r>
            <w:r w:rsidRPr="008931FB">
              <w:rPr>
                <w:rFonts w:cstheme="minorHAnsi"/>
                <w:strike/>
                <w:color w:val="000000" w:themeColor="text1"/>
                <w:sz w:val="20"/>
                <w:szCs w:val="20"/>
                <w:lang w:val="es-ES"/>
              </w:rPr>
              <w:t xml:space="preserve">  </w:t>
            </w:r>
            <w:r w:rsidR="00E15425" w:rsidRPr="008931FB">
              <w:rPr>
                <w:rFonts w:cstheme="minorHAnsi"/>
                <w:strike/>
                <w:color w:val="000000" w:themeColor="text1"/>
                <w:sz w:val="20"/>
                <w:szCs w:val="20"/>
                <w:lang w:val="es-ES"/>
              </w:rPr>
              <w:t>Nota al pie</w:t>
            </w:r>
            <w:r w:rsidRPr="008931FB">
              <w:rPr>
                <w:rFonts w:cstheme="minorHAnsi"/>
                <w:strike/>
                <w:color w:val="000000" w:themeColor="text1"/>
                <w:sz w:val="20"/>
                <w:szCs w:val="20"/>
                <w:lang w:val="es-ES"/>
              </w:rPr>
              <w:t xml:space="preserve"> 1</w:t>
            </w:r>
          </w:p>
          <w:p w14:paraId="53DA9135" w14:textId="1DB91407" w:rsidR="0018082B" w:rsidRPr="008931FB" w:rsidRDefault="00634C0F" w:rsidP="00E15425">
            <w:pPr>
              <w:tabs>
                <w:tab w:val="left" w:pos="397"/>
                <w:tab w:val="left" w:pos="794"/>
                <w:tab w:val="left" w:pos="1191"/>
                <w:tab w:val="left" w:pos="1588"/>
                <w:tab w:val="left" w:pos="1985"/>
              </w:tabs>
              <w:rPr>
                <w:rFonts w:cstheme="minorHAnsi"/>
                <w:strike/>
                <w:sz w:val="20"/>
                <w:szCs w:val="20"/>
                <w:u w:val="single"/>
                <w:lang w:val="es-ES"/>
              </w:rPr>
            </w:pPr>
            <w:r w:rsidRPr="008931FB">
              <w:rPr>
                <w:rFonts w:cstheme="minorHAnsi"/>
                <w:strike/>
                <w:color w:val="000000" w:themeColor="text1"/>
                <w:sz w:val="20"/>
                <w:szCs w:val="20"/>
                <w:lang w:val="es-ES"/>
              </w:rPr>
              <w:t xml:space="preserve">Nota: Los términos “cuencas hidrográficas compartidas” y “cuencas hidrográficas transfronterizas” se han utilizado en previas resoluciones de Ramsar y se utilizan ampliamente en distintas partes del mundo. A los efectos de esta resolución </w:t>
            </w:r>
            <w:r w:rsidRPr="008931FB">
              <w:rPr>
                <w:rFonts w:cstheme="minorHAnsi"/>
                <w:strike/>
                <w:sz w:val="20"/>
                <w:szCs w:val="20"/>
                <w:lang w:val="es-ES"/>
              </w:rPr>
              <w:t xml:space="preserve">y sus orientaciones anexas, el término “compartido” se emplea para hacer referencia a cuencas hidrográficas en las que las aguas subterráneas y superficiales fluyen a través de dos </w:t>
            </w:r>
            <w:r w:rsidRPr="008931FB">
              <w:rPr>
                <w:rFonts w:cstheme="minorHAnsi"/>
                <w:strike/>
                <w:sz w:val="20"/>
                <w:szCs w:val="20"/>
                <w:lang w:val="es-ES"/>
              </w:rPr>
              <w:lastRenderedPageBreak/>
              <w:t>o más países. Sin embargo, el término cuencas hidrográficas “transfronterizas” también se utiliza generalmente para describir cuencas hidrográficas cuyo manejo se comparte por diferentes unidades administrativas, por ejemplo entre dos o más autoridades locales, dentro del mismo territorio. En estas orientaciones, se utiliza en este sentido. El uso de estas expresiones y la anterior explicación no implica necesariamente su aceptación por todas las Partes. La lectura que se haga de la presente Resolución y sus orientaciones anexas debe estar en conformidad con el Principio 2 de la Declaración de Río</w:t>
            </w:r>
            <w:r w:rsidR="00E15425" w:rsidRPr="008931FB">
              <w:rPr>
                <w:rFonts w:cstheme="minorHAnsi"/>
                <w:strike/>
                <w:sz w:val="20"/>
                <w:szCs w:val="20"/>
                <w:lang w:val="es-ES"/>
              </w:rPr>
              <w:t>.</w:t>
            </w:r>
            <w:r w:rsidR="0018082B" w:rsidRPr="008931FB">
              <w:rPr>
                <w:rFonts w:cstheme="minorHAnsi"/>
                <w:strike/>
                <w:sz w:val="20"/>
                <w:szCs w:val="20"/>
                <w:lang w:val="es-ES"/>
              </w:rPr>
              <w:t xml:space="preserve"> </w:t>
            </w:r>
            <w:r w:rsidR="0018082B" w:rsidRPr="008931FB">
              <w:rPr>
                <w:rFonts w:cstheme="minorHAnsi"/>
                <w:strike/>
                <w:sz w:val="20"/>
                <w:szCs w:val="20"/>
                <w:lang w:val="es-ES"/>
              </w:rPr>
              <w:sym w:font="Symbol" w:char="F05D"/>
            </w:r>
            <w:r w:rsidR="0018082B" w:rsidRPr="008931FB">
              <w:rPr>
                <w:rFonts w:cstheme="minorHAnsi"/>
                <w:strike/>
                <w:sz w:val="20"/>
                <w:szCs w:val="20"/>
                <w:lang w:val="es-ES"/>
              </w:rPr>
              <w:sym w:font="Symbol" w:char="F05D"/>
            </w:r>
          </w:p>
        </w:tc>
        <w:tc>
          <w:tcPr>
            <w:tcW w:w="3057" w:type="dxa"/>
          </w:tcPr>
          <w:p w14:paraId="03018FD9" w14:textId="1489DD0B" w:rsidR="00806BE4" w:rsidRPr="008931FB" w:rsidRDefault="00E774C6"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9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p w14:paraId="6DF83964" w14:textId="77777777" w:rsidR="008327CB" w:rsidRPr="008931FB" w:rsidRDefault="008327CB" w:rsidP="00B11C5B">
            <w:pPr>
              <w:tabs>
                <w:tab w:val="left" w:pos="397"/>
                <w:tab w:val="left" w:pos="794"/>
                <w:tab w:val="left" w:pos="1191"/>
                <w:tab w:val="left" w:pos="1588"/>
                <w:tab w:val="left" w:pos="1985"/>
              </w:tabs>
              <w:rPr>
                <w:rFonts w:cstheme="minorHAnsi"/>
                <w:sz w:val="20"/>
                <w:szCs w:val="20"/>
                <w:lang w:val="es-ES"/>
              </w:rPr>
            </w:pPr>
          </w:p>
          <w:p w14:paraId="66BEAF0F" w14:textId="5F93399C" w:rsidR="008327CB" w:rsidRPr="008931FB" w:rsidRDefault="00773490" w:rsidP="00B11C5B">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este párrafo por ser obsoleto, según se indica en la Resolución XIV.5</w:t>
            </w:r>
            <w:r w:rsidR="008327CB" w:rsidRPr="008931FB">
              <w:rPr>
                <w:rFonts w:cstheme="minorHAnsi"/>
                <w:sz w:val="20"/>
                <w:szCs w:val="20"/>
                <w:lang w:val="es-ES"/>
              </w:rPr>
              <w:t>.</w:t>
            </w:r>
          </w:p>
        </w:tc>
      </w:tr>
      <w:tr w:rsidR="0088473D" w:rsidRPr="00C15CAB" w14:paraId="6CE812CC" w14:textId="77777777" w:rsidTr="00C72C2B">
        <w:tc>
          <w:tcPr>
            <w:tcW w:w="5944" w:type="dxa"/>
          </w:tcPr>
          <w:p w14:paraId="33734AB1" w14:textId="6DDA0A24" w:rsidR="0088473D" w:rsidRPr="008931FB" w:rsidRDefault="00634C0F" w:rsidP="00634C0F">
            <w:pPr>
              <w:pStyle w:val="NormalWeb"/>
              <w:rPr>
                <w:rFonts w:asciiTheme="minorHAnsi" w:hAnsiTheme="minorHAnsi" w:cstheme="minorHAnsi"/>
                <w:strike/>
                <w:sz w:val="20"/>
                <w:szCs w:val="20"/>
                <w:u w:val="single"/>
                <w:lang w:val="es-ES"/>
              </w:rPr>
            </w:pPr>
            <w:r w:rsidRPr="008931FB">
              <w:rPr>
                <w:rFonts w:asciiTheme="minorHAnsi" w:hAnsiTheme="minorHAnsi" w:cstheme="minorHAnsi"/>
                <w:strike/>
                <w:sz w:val="20"/>
                <w:szCs w:val="20"/>
                <w:lang w:val="es-ES"/>
              </w:rPr>
              <w:t xml:space="preserve">PIDE a la Secretaría que invite a los AMMA y los órganos subregionales y regionales pertinentes mencionados en el párrafo 9 </w:t>
            </w:r>
            <w:r w:rsidRPr="008931FB">
              <w:rPr>
                <w:rFonts w:asciiTheme="minorHAnsi" w:hAnsiTheme="minorHAnsi" w:cstheme="minorHAnsi"/>
                <w:i/>
                <w:iCs/>
                <w:strike/>
                <w:sz w:val="20"/>
                <w:szCs w:val="20"/>
                <w:lang w:val="es-ES"/>
              </w:rPr>
              <w:t xml:space="preserve">supra </w:t>
            </w:r>
            <w:r w:rsidRPr="008931FB">
              <w:rPr>
                <w:rFonts w:asciiTheme="minorHAnsi" w:hAnsiTheme="minorHAnsi" w:cstheme="minorHAnsi"/>
                <w:strike/>
                <w:sz w:val="20"/>
                <w:szCs w:val="20"/>
                <w:lang w:val="es-ES"/>
              </w:rPr>
              <w:t>a que informen sobre las medidas adoptadas en relación con la presente Resolución y las orientaciones anexas</w:t>
            </w:r>
            <w:r w:rsidR="0018082B" w:rsidRPr="008931FB">
              <w:rPr>
                <w:rFonts w:asciiTheme="minorHAnsi" w:hAnsiTheme="minorHAnsi" w:cstheme="minorHAnsi"/>
                <w:strike/>
                <w:sz w:val="20"/>
                <w:szCs w:val="20"/>
                <w:lang w:val="es-ES"/>
              </w:rPr>
              <w:t>.</w:t>
            </w:r>
          </w:p>
        </w:tc>
        <w:tc>
          <w:tcPr>
            <w:tcW w:w="3057" w:type="dxa"/>
          </w:tcPr>
          <w:p w14:paraId="69052F1B" w14:textId="5BD04F2E" w:rsidR="0088473D" w:rsidRPr="008931FB" w:rsidRDefault="00E774C6"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10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X.19</w:t>
            </w:r>
            <w:r w:rsidRPr="008931FB">
              <w:rPr>
                <w:rFonts w:cstheme="minorHAnsi"/>
                <w:sz w:val="20"/>
                <w:szCs w:val="20"/>
                <w:lang w:val="es-ES"/>
              </w:rPr>
              <w:sym w:font="Symbol" w:char="F05D"/>
            </w:r>
          </w:p>
          <w:p w14:paraId="06ED119A" w14:textId="77777777" w:rsidR="008327CB" w:rsidRPr="008931FB" w:rsidRDefault="008327CB" w:rsidP="00605CB1">
            <w:pPr>
              <w:tabs>
                <w:tab w:val="left" w:pos="397"/>
                <w:tab w:val="left" w:pos="794"/>
                <w:tab w:val="left" w:pos="1191"/>
                <w:tab w:val="left" w:pos="1588"/>
                <w:tab w:val="left" w:pos="1985"/>
              </w:tabs>
              <w:rPr>
                <w:rFonts w:cstheme="minorHAnsi"/>
                <w:sz w:val="20"/>
                <w:szCs w:val="20"/>
                <w:lang w:val="es-ES"/>
              </w:rPr>
            </w:pPr>
          </w:p>
          <w:p w14:paraId="4FC8FEE9" w14:textId="7E54C4F0" w:rsidR="008327CB" w:rsidRPr="008931FB" w:rsidRDefault="00E15425"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Se suprime este párrafo por ser obsoleto, según se indica en la Resolución XIV.5</w:t>
            </w:r>
            <w:r w:rsidR="008327CB" w:rsidRPr="008931FB">
              <w:rPr>
                <w:rFonts w:cstheme="minorHAnsi"/>
                <w:sz w:val="20"/>
                <w:szCs w:val="20"/>
                <w:lang w:val="es-ES"/>
              </w:rPr>
              <w:t>.</w:t>
            </w:r>
          </w:p>
        </w:tc>
      </w:tr>
      <w:tr w:rsidR="00DF7436" w:rsidRPr="00C15CAB" w14:paraId="2133F667" w14:textId="77777777" w:rsidTr="00C72C2B">
        <w:tc>
          <w:tcPr>
            <w:tcW w:w="5944" w:type="dxa"/>
          </w:tcPr>
          <w:p w14:paraId="1E261A5E" w14:textId="068AA205" w:rsidR="00E20532" w:rsidRPr="008931FB" w:rsidRDefault="000B08FF" w:rsidP="008327CB">
            <w:pPr>
              <w:keepNext/>
              <w:tabs>
                <w:tab w:val="left" w:pos="399"/>
              </w:tabs>
              <w:rPr>
                <w:rFonts w:cstheme="minorHAnsi"/>
                <w:color w:val="000000" w:themeColor="text1"/>
                <w:sz w:val="20"/>
                <w:szCs w:val="20"/>
                <w:u w:val="single"/>
                <w:lang w:val="es-ES"/>
              </w:rPr>
            </w:pPr>
            <w:r w:rsidRPr="008931FB">
              <w:rPr>
                <w:rFonts w:cstheme="minorHAnsi"/>
                <w:color w:val="000000" w:themeColor="text1"/>
                <w:sz w:val="20"/>
                <w:szCs w:val="20"/>
                <w:u w:val="single"/>
                <w:lang w:val="es-ES"/>
              </w:rPr>
              <w:t xml:space="preserve">En lo que respecta </w:t>
            </w:r>
            <w:r w:rsidR="00DF7436" w:rsidRPr="008931FB">
              <w:rPr>
                <w:rFonts w:cstheme="minorHAnsi"/>
                <w:color w:val="000000" w:themeColor="text1"/>
                <w:sz w:val="20"/>
                <w:szCs w:val="20"/>
                <w:u w:val="single"/>
                <w:lang w:val="es-ES"/>
              </w:rPr>
              <w:t>a las acciones para asegurar y proteger las necesidades hídricas de los humedales para el presente y el futuro</w:t>
            </w:r>
          </w:p>
        </w:tc>
        <w:tc>
          <w:tcPr>
            <w:tcW w:w="3057" w:type="dxa"/>
          </w:tcPr>
          <w:p w14:paraId="36CE3E2C" w14:textId="5A40EE87" w:rsidR="00E20532" w:rsidRPr="008931FB" w:rsidRDefault="00964399" w:rsidP="00605CB1">
            <w:pPr>
              <w:tabs>
                <w:tab w:val="left" w:pos="397"/>
                <w:tab w:val="left" w:pos="794"/>
                <w:tab w:val="left" w:pos="1191"/>
                <w:tab w:val="left" w:pos="1588"/>
                <w:tab w:val="left" w:pos="1985"/>
              </w:tabs>
              <w:rPr>
                <w:rFonts w:cstheme="minorHAnsi"/>
                <w:color w:val="000000" w:themeColor="text1"/>
                <w:sz w:val="20"/>
                <w:szCs w:val="20"/>
                <w:lang w:val="es-ES"/>
              </w:rPr>
            </w:pPr>
            <w:r w:rsidRPr="008931FB">
              <w:rPr>
                <w:rFonts w:cstheme="minorHAnsi"/>
                <w:color w:val="000000" w:themeColor="text1"/>
                <w:sz w:val="20"/>
                <w:szCs w:val="20"/>
                <w:lang w:val="es-ES"/>
              </w:rPr>
              <w:t>Nuevo epígrafe basado en el título</w:t>
            </w:r>
            <w:r w:rsidR="00E20532" w:rsidRPr="008931FB">
              <w:rPr>
                <w:rFonts w:cstheme="minorHAnsi"/>
                <w:color w:val="000000" w:themeColor="text1"/>
                <w:sz w:val="20"/>
                <w:szCs w:val="20"/>
                <w:lang w:val="es-ES"/>
              </w:rPr>
              <w:t xml:space="preserve"> </w:t>
            </w:r>
            <w:r w:rsidR="008617AE" w:rsidRPr="008931FB">
              <w:rPr>
                <w:rFonts w:cstheme="minorHAnsi"/>
                <w:color w:val="000000" w:themeColor="text1"/>
                <w:sz w:val="20"/>
                <w:szCs w:val="20"/>
                <w:lang w:val="es-ES"/>
              </w:rPr>
              <w:t>de la Resolución</w:t>
            </w:r>
            <w:r w:rsidR="003E3C4F" w:rsidRPr="008931FB">
              <w:rPr>
                <w:rFonts w:cstheme="minorHAnsi"/>
                <w:color w:val="000000" w:themeColor="text1"/>
                <w:sz w:val="20"/>
                <w:szCs w:val="20"/>
                <w:lang w:val="es-ES"/>
              </w:rPr>
              <w:t xml:space="preserve"> </w:t>
            </w:r>
            <w:r w:rsidR="00E20532" w:rsidRPr="008931FB">
              <w:rPr>
                <w:rFonts w:cstheme="minorHAnsi"/>
                <w:color w:val="000000" w:themeColor="text1"/>
                <w:sz w:val="20"/>
                <w:szCs w:val="20"/>
                <w:lang w:val="es-ES"/>
              </w:rPr>
              <w:t>XII.12</w:t>
            </w:r>
          </w:p>
        </w:tc>
      </w:tr>
      <w:tr w:rsidR="00F21002" w:rsidRPr="00C15CAB" w14:paraId="7E0CF6DD" w14:textId="77777777" w:rsidTr="00C72C2B">
        <w:tc>
          <w:tcPr>
            <w:tcW w:w="5944" w:type="dxa"/>
          </w:tcPr>
          <w:p w14:paraId="61808DC8" w14:textId="3C3E4B8E" w:rsidR="00F21002" w:rsidRPr="008931FB" w:rsidRDefault="00F05162"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RECONOCE Y REITERA que la falta de agua en los humedales es un problema mundial de gran alcance con graves consecuencias para los ecosistemas y los medios de subsistencia de las personas, en particular en las comunidades vulnerables que dependen de los humedales, y OBSERVA que este problema tenderá a agravarse en el futuro por el incremento de la demanda de agua y otros recursos naturales y los efectos del cambio climático;</w:t>
            </w:r>
          </w:p>
        </w:tc>
        <w:tc>
          <w:tcPr>
            <w:tcW w:w="3057" w:type="dxa"/>
          </w:tcPr>
          <w:p w14:paraId="1BCC0C9F" w14:textId="6DD31825" w:rsidR="00F21002" w:rsidRPr="008931FB" w:rsidRDefault="000B32B1"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20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002" w:rsidRPr="00C15CAB" w14:paraId="655668EA" w14:textId="77777777" w:rsidTr="00C72C2B">
        <w:tc>
          <w:tcPr>
            <w:tcW w:w="5944" w:type="dxa"/>
          </w:tcPr>
          <w:p w14:paraId="52678AF3" w14:textId="46AD3519" w:rsidR="00F21002" w:rsidRPr="008931FB" w:rsidRDefault="00F05162" w:rsidP="00F05162">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ACOGE CON AGRADO el proceso llevado a cabo en México para la creación de reservas de agua para los humedales, descrito en el </w:t>
            </w:r>
            <w:r w:rsidRPr="008931FB">
              <w:rPr>
                <w:rFonts w:asciiTheme="minorHAnsi" w:hAnsiTheme="minorHAnsi" w:cstheme="minorHAnsi"/>
                <w:strike/>
                <w:sz w:val="20"/>
                <w:szCs w:val="20"/>
                <w:lang w:val="es-ES"/>
              </w:rPr>
              <w:t>anexo a</w:t>
            </w:r>
            <w:r w:rsidRPr="008931FB">
              <w:rPr>
                <w:rFonts w:asciiTheme="minorHAnsi" w:hAnsiTheme="minorHAnsi" w:cstheme="minorHAnsi"/>
                <w:sz w:val="20"/>
                <w:szCs w:val="20"/>
                <w:lang w:val="es-ES"/>
              </w:rPr>
              <w:t xml:space="preserve"> </w:t>
            </w:r>
            <w:r w:rsidRPr="008931FB">
              <w:rPr>
                <w:rFonts w:asciiTheme="minorHAnsi" w:hAnsiTheme="minorHAnsi" w:cstheme="minorHAnsi"/>
                <w:sz w:val="20"/>
                <w:szCs w:val="20"/>
                <w:u w:val="single"/>
                <w:lang w:val="es-ES"/>
              </w:rPr>
              <w:t>Anexo B de</w:t>
            </w:r>
            <w:r w:rsidRPr="008931FB">
              <w:rPr>
                <w:rFonts w:asciiTheme="minorHAnsi" w:hAnsiTheme="minorHAnsi" w:cstheme="minorHAnsi"/>
                <w:sz w:val="20"/>
                <w:szCs w:val="20"/>
                <w:lang w:val="es-ES"/>
              </w:rPr>
              <w:t xml:space="preserve"> la presente Resolución</w:t>
            </w:r>
            <w:r w:rsidR="00990BF7" w:rsidRPr="008931FB">
              <w:rPr>
                <w:rFonts w:asciiTheme="minorHAnsi" w:hAnsiTheme="minorHAnsi" w:cstheme="minorHAnsi"/>
                <w:i/>
                <w:sz w:val="20"/>
                <w:szCs w:val="20"/>
                <w:lang w:val="es-ES"/>
              </w:rPr>
              <w:t>;</w:t>
            </w:r>
          </w:p>
        </w:tc>
        <w:tc>
          <w:tcPr>
            <w:tcW w:w="3057" w:type="dxa"/>
          </w:tcPr>
          <w:p w14:paraId="694A601F" w14:textId="2AA9BD55" w:rsidR="00F21002" w:rsidRPr="008931FB" w:rsidRDefault="000B32B1"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21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002" w:rsidRPr="00C15CAB" w14:paraId="15A471AC" w14:textId="77777777" w:rsidTr="00C72C2B">
        <w:tc>
          <w:tcPr>
            <w:tcW w:w="5944" w:type="dxa"/>
          </w:tcPr>
          <w:p w14:paraId="3F03C92D" w14:textId="79F4E9AE" w:rsidR="00F21002" w:rsidRPr="008931FB" w:rsidRDefault="00135655"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ALIENTA a las Partes Contratantes a que consideren la posibilidad de utilizar el enfoque de México, según proceda, para identificar las oportunidades de actuar de manera preventiva, adaptándolo según sea necesario en respuesta a las condiciones y circunstancias nacionales y regionales, en el marco de las iniciativas y los compromisos regionales existentes y en el contexto del desarrollo sostenible;</w:t>
            </w:r>
          </w:p>
        </w:tc>
        <w:tc>
          <w:tcPr>
            <w:tcW w:w="3057" w:type="dxa"/>
          </w:tcPr>
          <w:p w14:paraId="0F4999F8" w14:textId="0E7E55F2" w:rsidR="00F21002" w:rsidRPr="008931FB" w:rsidRDefault="000B32B1"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22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002" w:rsidRPr="00C15CAB" w14:paraId="5AA7C604" w14:textId="77777777" w:rsidTr="00C72C2B">
        <w:tc>
          <w:tcPr>
            <w:tcW w:w="5944" w:type="dxa"/>
          </w:tcPr>
          <w:p w14:paraId="60A99E43" w14:textId="536EF1F4" w:rsidR="00F21002" w:rsidRPr="008931FB" w:rsidRDefault="00135655" w:rsidP="000248F6">
            <w:pPr>
              <w:pStyle w:val="NormalWeb"/>
              <w:rPr>
                <w:rFonts w:asciiTheme="minorHAnsi" w:hAnsiTheme="minorHAnsi" w:cstheme="minorHAnsi"/>
                <w:sz w:val="20"/>
                <w:szCs w:val="20"/>
                <w:lang w:val="es-ES"/>
              </w:rPr>
            </w:pPr>
            <w:r w:rsidRPr="008931FB">
              <w:rPr>
                <w:rFonts w:asciiTheme="minorHAnsi" w:hAnsiTheme="minorHAnsi" w:cstheme="minorHAnsi"/>
                <w:sz w:val="20"/>
                <w:szCs w:val="20"/>
                <w:lang w:val="es-ES"/>
              </w:rPr>
              <w:t>ALIENTA a las Partes Contratantes e invita a otros gobiernos y actores pertinentes a que redoblen sus esfuerzos para ATENDER a las necesidades hidrológicas de los humedales, en particular identificando oportunidades para prever los impactos negativos de las actividades humanas sobre la cantidad de agua dedicada a los humedales;</w:t>
            </w:r>
          </w:p>
        </w:tc>
        <w:tc>
          <w:tcPr>
            <w:tcW w:w="3057" w:type="dxa"/>
          </w:tcPr>
          <w:p w14:paraId="662954D1" w14:textId="54AEC166" w:rsidR="00F21002" w:rsidRPr="008931FB" w:rsidRDefault="000B32B1"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23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tc>
      </w:tr>
      <w:tr w:rsidR="00F21002" w:rsidRPr="00C15CAB" w14:paraId="1C1C1DE9" w14:textId="77777777" w:rsidTr="00C72C2B">
        <w:tc>
          <w:tcPr>
            <w:tcW w:w="5944" w:type="dxa"/>
          </w:tcPr>
          <w:p w14:paraId="3D463BA4" w14:textId="77777777" w:rsidR="00DF7436" w:rsidRPr="008931FB" w:rsidRDefault="00135655" w:rsidP="00DF7436">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SOLICITA que el Grupo de Examen Científico y Técnico y el Grupo de supervisión de las actividades de comunicación, educación, concienciación y participación se planteen la posibilidad de elaborar, en colaboración con las redes e iniciativas existentes, lineamientos para la elaboración de planes de acción nacionales con miras a conservar el agua necesaria para mantener el uso racional de los humedales que se puedan ejecutar a escala regional y/o nacional, con arreglo al Cuarto Plan Estratégico, e INVITA a la Secretaría y a las Partes Contratantes interesadas a que adopten planes de acción nacionales teniendo en cuenta lo siguiente: </w:t>
            </w:r>
          </w:p>
          <w:p w14:paraId="16C0E331" w14:textId="77777777" w:rsidR="00DF7436" w:rsidRPr="008931FB" w:rsidRDefault="00DF7436" w:rsidP="00DF7436">
            <w:pPr>
              <w:pStyle w:val="NormalWeb"/>
              <w:spacing w:before="0" w:beforeAutospacing="0" w:after="0" w:afterAutospacing="0"/>
              <w:rPr>
                <w:rFonts w:asciiTheme="minorHAnsi" w:hAnsiTheme="minorHAnsi" w:cstheme="minorHAnsi"/>
                <w:color w:val="000000" w:themeColor="text1"/>
                <w:sz w:val="20"/>
                <w:szCs w:val="20"/>
                <w:lang w:val="es-ES"/>
              </w:rPr>
            </w:pPr>
            <w:r w:rsidRPr="008931FB">
              <w:rPr>
                <w:rFonts w:asciiTheme="minorHAnsi" w:hAnsiTheme="minorHAnsi" w:cstheme="minorHAnsi"/>
                <w:color w:val="000000" w:themeColor="text1"/>
                <w:sz w:val="20"/>
                <w:szCs w:val="20"/>
                <w:lang w:val="es-ES"/>
              </w:rPr>
              <w:t>a.    In</w:t>
            </w:r>
            <w:r w:rsidR="00135655" w:rsidRPr="008931FB">
              <w:rPr>
                <w:rFonts w:asciiTheme="minorHAnsi" w:hAnsiTheme="minorHAnsi" w:cstheme="minorHAnsi"/>
                <w:color w:val="000000" w:themeColor="text1"/>
                <w:sz w:val="20"/>
                <w:szCs w:val="20"/>
                <w:lang w:val="es-ES"/>
              </w:rPr>
              <w:t>tegración con otras iniciativas globales, en particular sobre la contribución de los humedales a cualquier Objetivo de Desarrollo Sostenible (ODS) que se acuerde en un futuro;</w:t>
            </w:r>
          </w:p>
          <w:p w14:paraId="75CCB09B" w14:textId="77777777" w:rsidR="00DF7436" w:rsidRPr="008931FB" w:rsidRDefault="00DF7436" w:rsidP="00DF7436">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b.    </w:t>
            </w:r>
            <w:r w:rsidR="00135655" w:rsidRPr="008931FB">
              <w:rPr>
                <w:rFonts w:asciiTheme="minorHAnsi" w:hAnsiTheme="minorHAnsi" w:cstheme="minorHAnsi"/>
                <w:sz w:val="20"/>
                <w:szCs w:val="20"/>
                <w:lang w:val="es-ES"/>
              </w:rPr>
              <w:t>Valoración de la situación de las necesidades de agua de los humedales;</w:t>
            </w:r>
          </w:p>
          <w:p w14:paraId="1457C167" w14:textId="77777777" w:rsidR="00DF7436" w:rsidRPr="008931FB" w:rsidRDefault="00DF7436" w:rsidP="00DF7436">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lastRenderedPageBreak/>
              <w:t xml:space="preserve">c.    </w:t>
            </w:r>
            <w:r w:rsidR="00135655" w:rsidRPr="008931FB">
              <w:rPr>
                <w:rFonts w:asciiTheme="minorHAnsi" w:hAnsiTheme="minorHAnsi" w:cstheme="minorHAnsi"/>
                <w:sz w:val="20"/>
                <w:szCs w:val="20"/>
                <w:lang w:val="es-ES"/>
              </w:rPr>
              <w:t>Estrategias y herramientas para la determinación y asignación de agua a los humedales a escala nacional;</w:t>
            </w:r>
          </w:p>
          <w:p w14:paraId="46CDDAF3" w14:textId="77777777" w:rsidR="00DF7436" w:rsidRPr="008931FB" w:rsidRDefault="00DF7436" w:rsidP="00DF7436">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d.    </w:t>
            </w:r>
            <w:r w:rsidR="00135655" w:rsidRPr="008931FB">
              <w:rPr>
                <w:rFonts w:asciiTheme="minorHAnsi" w:hAnsiTheme="minorHAnsi" w:cstheme="minorHAnsi"/>
                <w:sz w:val="20"/>
                <w:szCs w:val="20"/>
                <w:lang w:val="es-ES"/>
              </w:rPr>
              <w:t>Programa de seguimiento de las necesidades hidrológicas de los humedales a escala nacional y de las cuencas hidrográficas, según proceda;</w:t>
            </w:r>
          </w:p>
          <w:p w14:paraId="063EF071" w14:textId="5C64B1BA" w:rsidR="00DF7436" w:rsidRPr="008931FB" w:rsidRDefault="00DF7436" w:rsidP="00DF7436">
            <w:pPr>
              <w:pStyle w:val="NormalWeb"/>
              <w:spacing w:before="0" w:beforeAutospacing="0" w:after="0" w:afterAutospacing="0"/>
              <w:rPr>
                <w:rFonts w:asciiTheme="minorHAnsi" w:hAnsiTheme="minorHAnsi" w:cstheme="minorHAnsi"/>
                <w:sz w:val="20"/>
                <w:szCs w:val="20"/>
                <w:lang w:val="es-ES"/>
              </w:rPr>
            </w:pPr>
            <w:r w:rsidRPr="008931FB">
              <w:rPr>
                <w:rFonts w:asciiTheme="minorHAnsi" w:hAnsiTheme="minorHAnsi" w:cstheme="minorHAnsi"/>
                <w:sz w:val="20"/>
                <w:szCs w:val="20"/>
                <w:lang w:val="es-ES"/>
              </w:rPr>
              <w:t xml:space="preserve">e.    </w:t>
            </w:r>
            <w:r w:rsidR="00135655" w:rsidRPr="008931FB">
              <w:rPr>
                <w:rFonts w:asciiTheme="minorHAnsi" w:hAnsiTheme="minorHAnsi" w:cstheme="minorHAnsi"/>
                <w:sz w:val="20"/>
                <w:szCs w:val="20"/>
                <w:lang w:val="es-ES"/>
              </w:rPr>
              <w:t>Cooperación internacional para la creación de redes de investigación y centros regionales especializados y el fortalecimiento de los ya existentes, además de capacitación institucional;</w:t>
            </w:r>
          </w:p>
          <w:p w14:paraId="641EB2A5" w14:textId="78AD62E4" w:rsidR="00F21002" w:rsidRPr="008931FB" w:rsidRDefault="00DF7436" w:rsidP="00DF7436">
            <w:pPr>
              <w:pStyle w:val="NormalWeb"/>
              <w:spacing w:before="0" w:beforeAutospacing="0" w:after="0" w:afterAutospacing="0"/>
              <w:rPr>
                <w:rFonts w:asciiTheme="minorHAnsi" w:hAnsiTheme="minorHAnsi" w:cstheme="minorHAnsi"/>
                <w:sz w:val="20"/>
                <w:szCs w:val="20"/>
                <w:lang w:val="es-ES"/>
              </w:rPr>
            </w:pPr>
            <w:r w:rsidRPr="008931FB">
              <w:rPr>
                <w:rFonts w:ascii="Calibri" w:hAnsi="Calibri" w:cs="Calibri"/>
                <w:sz w:val="22"/>
                <w:szCs w:val="22"/>
                <w:lang w:val="es-ES"/>
              </w:rPr>
              <w:t xml:space="preserve">f.   </w:t>
            </w:r>
            <w:r w:rsidRPr="008931FB">
              <w:rPr>
                <w:rFonts w:asciiTheme="minorHAnsi" w:hAnsiTheme="minorHAnsi" w:cstheme="minorHAnsi"/>
                <w:sz w:val="20"/>
                <w:szCs w:val="20"/>
                <w:lang w:val="es-ES"/>
              </w:rPr>
              <w:t>Comunicación, educación y concienciación del público sobre la necesidad de considerar los caudales ecológicos para mantener los hábitats y los ecosistemas, además de los beneficios que estos brindan para el medio ambiente y la salud humana;</w:t>
            </w:r>
            <w:r w:rsidR="00135655" w:rsidRPr="008931FB">
              <w:rPr>
                <w:rFonts w:asciiTheme="minorHAnsi" w:hAnsiTheme="minorHAnsi" w:cstheme="minorHAnsi"/>
                <w:sz w:val="20"/>
                <w:szCs w:val="20"/>
                <w:lang w:val="es-ES"/>
              </w:rPr>
              <w:t xml:space="preserve"> </w:t>
            </w:r>
            <w:r w:rsidR="00135655" w:rsidRPr="008931FB">
              <w:rPr>
                <w:rFonts w:asciiTheme="minorHAnsi" w:hAnsiTheme="minorHAnsi" w:cstheme="minorHAnsi"/>
                <w:sz w:val="20"/>
                <w:szCs w:val="20"/>
                <w:u w:val="single"/>
                <w:lang w:val="es-ES"/>
              </w:rPr>
              <w:t>y</w:t>
            </w:r>
            <w:r w:rsidR="00135655" w:rsidRPr="008931FB">
              <w:rPr>
                <w:rFonts w:asciiTheme="minorHAnsi" w:hAnsiTheme="minorHAnsi" w:cstheme="minorHAnsi"/>
                <w:sz w:val="20"/>
                <w:szCs w:val="20"/>
                <w:lang w:val="es-ES"/>
              </w:rPr>
              <w:t xml:space="preserve"> </w:t>
            </w:r>
          </w:p>
        </w:tc>
        <w:tc>
          <w:tcPr>
            <w:tcW w:w="3057" w:type="dxa"/>
          </w:tcPr>
          <w:p w14:paraId="08B848A6" w14:textId="25873EF0" w:rsidR="00F21002" w:rsidRPr="008931FB" w:rsidRDefault="000B32B1" w:rsidP="00605CB1">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lastRenderedPageBreak/>
              <w:sym w:font="Symbol" w:char="F05B"/>
            </w:r>
            <w:r w:rsidR="008617AE" w:rsidRPr="008931FB">
              <w:rPr>
                <w:rFonts w:cstheme="minorHAnsi"/>
                <w:sz w:val="20"/>
                <w:szCs w:val="20"/>
                <w:lang w:val="es-ES"/>
              </w:rPr>
              <w:t xml:space="preserve">párr. </w:t>
            </w:r>
            <w:r w:rsidRPr="008931FB">
              <w:rPr>
                <w:rFonts w:cstheme="minorHAnsi"/>
                <w:sz w:val="20"/>
                <w:szCs w:val="20"/>
                <w:lang w:val="es-ES"/>
              </w:rPr>
              <w:t xml:space="preserve">24 </w:t>
            </w:r>
            <w:r w:rsidR="008617AE" w:rsidRPr="008931FB">
              <w:rPr>
                <w:rFonts w:cstheme="minorHAnsi"/>
                <w:sz w:val="20"/>
                <w:szCs w:val="20"/>
                <w:lang w:val="es-ES"/>
              </w:rPr>
              <w:t>de la Resolución</w:t>
            </w:r>
            <w:r w:rsidR="003E3C4F" w:rsidRPr="008931FB">
              <w:rPr>
                <w:rFonts w:cstheme="minorHAnsi"/>
                <w:sz w:val="20"/>
                <w:szCs w:val="20"/>
                <w:lang w:val="es-ES"/>
              </w:rPr>
              <w:t xml:space="preserve"> </w:t>
            </w:r>
            <w:r w:rsidRPr="008931FB">
              <w:rPr>
                <w:rFonts w:cstheme="minorHAnsi"/>
                <w:sz w:val="20"/>
                <w:szCs w:val="20"/>
                <w:lang w:val="es-ES"/>
              </w:rPr>
              <w:t>XII.12</w:t>
            </w:r>
            <w:r w:rsidRPr="008931FB">
              <w:rPr>
                <w:rFonts w:cstheme="minorHAnsi"/>
                <w:sz w:val="20"/>
                <w:szCs w:val="20"/>
                <w:lang w:val="es-ES"/>
              </w:rPr>
              <w:sym w:font="Symbol" w:char="F05D"/>
            </w:r>
          </w:p>
          <w:p w14:paraId="20C7C094" w14:textId="77777777" w:rsidR="006B401C" w:rsidRPr="008931FB" w:rsidRDefault="006B401C" w:rsidP="00605CB1">
            <w:pPr>
              <w:tabs>
                <w:tab w:val="left" w:pos="397"/>
                <w:tab w:val="left" w:pos="794"/>
                <w:tab w:val="left" w:pos="1191"/>
                <w:tab w:val="left" w:pos="1588"/>
                <w:tab w:val="left" w:pos="1985"/>
              </w:tabs>
              <w:rPr>
                <w:rFonts w:cstheme="minorHAnsi"/>
                <w:sz w:val="20"/>
                <w:szCs w:val="20"/>
                <w:lang w:val="es-ES"/>
              </w:rPr>
            </w:pPr>
          </w:p>
          <w:p w14:paraId="2A33B10E" w14:textId="758AF032" w:rsidR="006B401C" w:rsidRPr="008931FB" w:rsidRDefault="006B401C" w:rsidP="00605CB1">
            <w:pPr>
              <w:tabs>
                <w:tab w:val="left" w:pos="397"/>
                <w:tab w:val="left" w:pos="794"/>
                <w:tab w:val="left" w:pos="1191"/>
                <w:tab w:val="left" w:pos="1588"/>
                <w:tab w:val="left" w:pos="1985"/>
              </w:tabs>
              <w:rPr>
                <w:rFonts w:cstheme="minorHAnsi"/>
                <w:sz w:val="20"/>
                <w:szCs w:val="20"/>
                <w:lang w:val="es-ES"/>
              </w:rPr>
            </w:pPr>
          </w:p>
        </w:tc>
      </w:tr>
      <w:tr w:rsidR="00DF7436" w:rsidRPr="00C15CAB" w14:paraId="2C89E73C" w14:textId="77777777" w:rsidTr="00C72C2B">
        <w:tc>
          <w:tcPr>
            <w:tcW w:w="5944" w:type="dxa"/>
          </w:tcPr>
          <w:p w14:paraId="7DB4337B" w14:textId="72398266" w:rsidR="00DF7436" w:rsidRPr="008931FB" w:rsidRDefault="00DF7436" w:rsidP="00DF7436">
            <w:pPr>
              <w:tabs>
                <w:tab w:val="left" w:pos="397"/>
                <w:tab w:val="left" w:pos="794"/>
                <w:tab w:val="left" w:pos="1191"/>
                <w:tab w:val="left" w:pos="1588"/>
                <w:tab w:val="left" w:pos="1985"/>
              </w:tabs>
              <w:rPr>
                <w:rFonts w:cstheme="minorHAnsi"/>
                <w:color w:val="000000" w:themeColor="text1"/>
                <w:sz w:val="20"/>
                <w:szCs w:val="20"/>
                <w:u w:val="single"/>
                <w:lang w:val="es-ES"/>
              </w:rPr>
            </w:pPr>
            <w:r w:rsidRPr="008931FB">
              <w:rPr>
                <w:rFonts w:cstheme="minorHAnsi"/>
                <w:color w:val="000000" w:themeColor="text1"/>
                <w:sz w:val="20"/>
                <w:szCs w:val="20"/>
                <w:u w:val="single"/>
                <w:lang w:val="es-ES"/>
              </w:rPr>
              <w:t>DEROGA las siguientes resoluciones:</w:t>
            </w:r>
          </w:p>
          <w:p w14:paraId="0527EC99" w14:textId="522DE21A"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VI.23, </w:t>
            </w:r>
            <w:r w:rsidRPr="008931FB">
              <w:rPr>
                <w:rFonts w:cstheme="minorHAnsi"/>
                <w:i/>
                <w:iCs/>
                <w:sz w:val="20"/>
                <w:szCs w:val="20"/>
                <w:u w:val="single"/>
                <w:lang w:val="es-ES"/>
              </w:rPr>
              <w:t>Ramsar y el agua</w:t>
            </w:r>
            <w:r w:rsidRPr="008931FB">
              <w:rPr>
                <w:rFonts w:cstheme="minorHAnsi"/>
                <w:sz w:val="20"/>
                <w:szCs w:val="20"/>
                <w:u w:val="single"/>
                <w:lang w:val="es-ES"/>
              </w:rPr>
              <w:t>;</w:t>
            </w:r>
          </w:p>
          <w:p w14:paraId="67AC673F" w14:textId="70399942"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VII.18, </w:t>
            </w:r>
            <w:r w:rsidRPr="008931FB">
              <w:rPr>
                <w:rFonts w:cstheme="minorHAnsi"/>
                <w:i/>
                <w:iCs/>
                <w:sz w:val="20"/>
                <w:szCs w:val="20"/>
                <w:u w:val="single"/>
                <w:lang w:val="es-ES"/>
              </w:rPr>
              <w:t>Lineamientos para integrar la conservación y el uso racional de los humedales en el manejo de las cuencas hidrográficas</w:t>
            </w:r>
            <w:r w:rsidRPr="008931FB">
              <w:rPr>
                <w:rFonts w:cstheme="minorHAnsi"/>
                <w:sz w:val="20"/>
                <w:szCs w:val="20"/>
                <w:u w:val="single"/>
                <w:lang w:val="es-ES"/>
              </w:rPr>
              <w:t>;</w:t>
            </w:r>
          </w:p>
          <w:p w14:paraId="5C01C888" w14:textId="20BB7EDC"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VIII.1, </w:t>
            </w:r>
            <w:r w:rsidRPr="008931FB">
              <w:rPr>
                <w:rFonts w:cstheme="minorHAnsi"/>
                <w:i/>
                <w:iCs/>
                <w:sz w:val="20"/>
                <w:szCs w:val="20"/>
                <w:u w:val="single"/>
                <w:lang w:val="es-ES"/>
              </w:rPr>
              <w:t>Lineamientos para la asignación y el manejo de los recursos hídricos a fin de mantener las funciones ecológicas de los humedales</w:t>
            </w:r>
            <w:r w:rsidRPr="008931FB">
              <w:rPr>
                <w:rFonts w:cstheme="minorHAnsi"/>
                <w:sz w:val="20"/>
                <w:szCs w:val="20"/>
                <w:u w:val="single"/>
                <w:lang w:val="es-ES"/>
              </w:rPr>
              <w:t>;</w:t>
            </w:r>
          </w:p>
          <w:p w14:paraId="2D266079" w14:textId="64F4D4D8"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VIII.40, </w:t>
            </w:r>
            <w:r w:rsidRPr="008931FB">
              <w:rPr>
                <w:rFonts w:cstheme="minorHAnsi"/>
                <w:i/>
                <w:iCs/>
                <w:sz w:val="20"/>
                <w:szCs w:val="20"/>
                <w:u w:val="single"/>
                <w:lang w:val="es-ES"/>
              </w:rPr>
              <w:t>Lineamientos para compatibilizar el uso de las aguas subterráneas y la conservación de los humedales</w:t>
            </w:r>
            <w:r w:rsidRPr="008931FB">
              <w:rPr>
                <w:rFonts w:cstheme="minorHAnsi"/>
                <w:sz w:val="20"/>
                <w:szCs w:val="20"/>
                <w:u w:val="single"/>
                <w:lang w:val="es-ES"/>
              </w:rPr>
              <w:t>;</w:t>
            </w:r>
          </w:p>
          <w:p w14:paraId="344FBB21" w14:textId="500853CD"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IX.3 </w:t>
            </w:r>
            <w:r w:rsidRPr="008931FB">
              <w:rPr>
                <w:rFonts w:cstheme="minorHAnsi"/>
                <w:i/>
                <w:iCs/>
                <w:sz w:val="20"/>
                <w:szCs w:val="20"/>
                <w:u w:val="single"/>
                <w:lang w:val="es-ES"/>
              </w:rPr>
              <w:t>Participación de la Convención de Ramsar sobre los humedales en el proceso multilateral hidrológico actual</w:t>
            </w:r>
            <w:r w:rsidRPr="008931FB">
              <w:rPr>
                <w:rFonts w:cstheme="minorHAnsi"/>
                <w:sz w:val="20"/>
                <w:szCs w:val="20"/>
                <w:u w:val="single"/>
                <w:lang w:val="es-ES"/>
              </w:rPr>
              <w:t>;</w:t>
            </w:r>
          </w:p>
          <w:p w14:paraId="71CAAB2A" w14:textId="70B83226" w:rsidR="00DF7436" w:rsidRPr="008931FB" w:rsidRDefault="00DF7436" w:rsidP="00DF7436">
            <w:pPr>
              <w:tabs>
                <w:tab w:val="left" w:pos="397"/>
                <w:tab w:val="left" w:pos="794"/>
                <w:tab w:val="left" w:pos="1191"/>
                <w:tab w:val="left" w:pos="1588"/>
                <w:tab w:val="left" w:pos="1985"/>
              </w:tabs>
              <w:spacing w:after="60"/>
              <w:rPr>
                <w:rFonts w:cstheme="minorHAnsi"/>
                <w:sz w:val="20"/>
                <w:szCs w:val="20"/>
                <w:u w:val="single"/>
                <w:lang w:val="es-ES"/>
              </w:rPr>
            </w:pPr>
            <w:r w:rsidRPr="008931FB">
              <w:rPr>
                <w:rFonts w:cstheme="minorHAnsi"/>
                <w:sz w:val="20"/>
                <w:szCs w:val="20"/>
                <w:u w:val="single"/>
                <w:lang w:val="es-ES"/>
              </w:rPr>
              <w:t xml:space="preserve">- Resolución X.19, </w:t>
            </w:r>
            <w:r w:rsidRPr="008931FB">
              <w:rPr>
                <w:rFonts w:cstheme="minorHAnsi"/>
                <w:i/>
                <w:iCs/>
                <w:sz w:val="20"/>
                <w:szCs w:val="20"/>
                <w:u w:val="single"/>
                <w:lang w:val="es-ES"/>
              </w:rPr>
              <w:t>Humedales y manejo de las cuencas hidrográficas: orientaciones científicas y técnicas consolidadas</w:t>
            </w:r>
            <w:r w:rsidRPr="008931FB">
              <w:rPr>
                <w:rFonts w:cstheme="minorHAnsi"/>
                <w:sz w:val="20"/>
                <w:szCs w:val="20"/>
                <w:u w:val="single"/>
                <w:lang w:val="es-ES"/>
              </w:rPr>
              <w:t xml:space="preserve">; y </w:t>
            </w:r>
          </w:p>
          <w:p w14:paraId="071563B8" w14:textId="3ED800C6" w:rsidR="00DF7436" w:rsidRPr="008931FB" w:rsidRDefault="00DF7436" w:rsidP="00DF7436">
            <w:pPr>
              <w:tabs>
                <w:tab w:val="left" w:pos="397"/>
                <w:tab w:val="left" w:pos="794"/>
                <w:tab w:val="left" w:pos="1191"/>
                <w:tab w:val="left" w:pos="1588"/>
                <w:tab w:val="left" w:pos="1985"/>
              </w:tabs>
              <w:rPr>
                <w:rFonts w:cstheme="minorHAnsi"/>
                <w:sz w:val="20"/>
                <w:szCs w:val="20"/>
                <w:u w:val="single"/>
                <w:lang w:val="es-ES"/>
              </w:rPr>
            </w:pPr>
            <w:r w:rsidRPr="008931FB">
              <w:rPr>
                <w:rFonts w:cstheme="minorHAnsi"/>
                <w:sz w:val="20"/>
                <w:szCs w:val="20"/>
                <w:u w:val="single"/>
                <w:lang w:val="es-ES"/>
              </w:rPr>
              <w:t xml:space="preserve">- Resolución XII.12, </w:t>
            </w:r>
            <w:r w:rsidRPr="008931FB">
              <w:rPr>
                <w:rFonts w:cstheme="minorHAnsi"/>
                <w:i/>
                <w:iCs/>
                <w:sz w:val="20"/>
                <w:szCs w:val="20"/>
                <w:u w:val="single"/>
                <w:lang w:val="es-ES"/>
              </w:rPr>
              <w:t>Llamado a la acción para asegurar y proteger las necesidades hídricas de los humedales para el presente y el futuro</w:t>
            </w:r>
            <w:r w:rsidRPr="008931FB">
              <w:rPr>
                <w:rFonts w:cstheme="minorHAnsi"/>
                <w:sz w:val="20"/>
                <w:szCs w:val="20"/>
                <w:u w:val="single"/>
                <w:lang w:val="es-ES"/>
              </w:rPr>
              <w:t>.</w:t>
            </w:r>
          </w:p>
        </w:tc>
        <w:tc>
          <w:tcPr>
            <w:tcW w:w="3057" w:type="dxa"/>
          </w:tcPr>
          <w:p w14:paraId="5A9F4E41" w14:textId="01730B1E" w:rsidR="00DF7436" w:rsidRPr="008931FB" w:rsidRDefault="00DF7436" w:rsidP="00DF7436">
            <w:pPr>
              <w:tabs>
                <w:tab w:val="left" w:pos="397"/>
                <w:tab w:val="left" w:pos="794"/>
                <w:tab w:val="left" w:pos="1191"/>
                <w:tab w:val="left" w:pos="1588"/>
                <w:tab w:val="left" w:pos="1985"/>
              </w:tabs>
              <w:rPr>
                <w:rFonts w:cstheme="minorHAnsi"/>
                <w:sz w:val="20"/>
                <w:szCs w:val="20"/>
                <w:lang w:val="es-ES"/>
              </w:rPr>
            </w:pPr>
            <w:r w:rsidRPr="008931FB">
              <w:rPr>
                <w:rFonts w:cstheme="minorHAnsi"/>
                <w:sz w:val="20"/>
                <w:szCs w:val="20"/>
                <w:lang w:val="es-ES"/>
              </w:rPr>
              <w:t>Nuevo texto para reconocer el estado de las resoluciones indicadas en la Resolución XIV.5 y para derogar las resoluciones que quedan cubiertas por esta consolidación.</w:t>
            </w:r>
          </w:p>
        </w:tc>
      </w:tr>
    </w:tbl>
    <w:p w14:paraId="4178B78C" w14:textId="77777777" w:rsidR="003F3FD8" w:rsidRPr="008931FB" w:rsidRDefault="003F3FD8" w:rsidP="00605CB1">
      <w:pPr>
        <w:tabs>
          <w:tab w:val="left" w:pos="397"/>
          <w:tab w:val="left" w:pos="794"/>
          <w:tab w:val="left" w:pos="1191"/>
          <w:tab w:val="left" w:pos="1588"/>
          <w:tab w:val="left" w:pos="1985"/>
        </w:tabs>
        <w:ind w:left="794" w:hanging="794"/>
        <w:rPr>
          <w:rFonts w:cstheme="minorHAnsi"/>
          <w:sz w:val="22"/>
          <w:szCs w:val="22"/>
          <w:lang w:val="es-ES"/>
        </w:rPr>
      </w:pPr>
    </w:p>
    <w:p w14:paraId="4F264C07" w14:textId="437B9D4F" w:rsidR="00D12504" w:rsidRPr="008931FB" w:rsidRDefault="000130A6" w:rsidP="00DF5E7E">
      <w:pPr>
        <w:keepNext/>
        <w:autoSpaceDE w:val="0"/>
        <w:autoSpaceDN w:val="0"/>
        <w:adjustRightInd w:val="0"/>
        <w:rPr>
          <w:b/>
          <w:bCs/>
          <w:color w:val="000000" w:themeColor="text1"/>
          <w:sz w:val="22"/>
          <w:szCs w:val="22"/>
          <w:lang w:val="es-ES"/>
        </w:rPr>
      </w:pPr>
      <w:r w:rsidRPr="008931FB">
        <w:rPr>
          <w:b/>
          <w:bCs/>
          <w:color w:val="000000" w:themeColor="text1"/>
          <w:sz w:val="22"/>
          <w:szCs w:val="22"/>
          <w:lang w:val="es-ES"/>
        </w:rPr>
        <w:t xml:space="preserve">NB: </w:t>
      </w:r>
      <w:r w:rsidR="00135655" w:rsidRPr="008931FB">
        <w:rPr>
          <w:b/>
          <w:bCs/>
          <w:color w:val="000000" w:themeColor="text1"/>
          <w:sz w:val="22"/>
          <w:szCs w:val="22"/>
          <w:lang w:val="es-ES"/>
        </w:rPr>
        <w:t>Los anexos de este proyecto de resolución consolidada son</w:t>
      </w:r>
      <w:r w:rsidR="007A648F" w:rsidRPr="008931FB">
        <w:rPr>
          <w:b/>
          <w:bCs/>
          <w:color w:val="000000" w:themeColor="text1"/>
          <w:sz w:val="22"/>
          <w:szCs w:val="22"/>
          <w:lang w:val="es-ES"/>
        </w:rPr>
        <w:t xml:space="preserve"> </w:t>
      </w:r>
      <w:r w:rsidR="00135655" w:rsidRPr="008931FB">
        <w:rPr>
          <w:b/>
          <w:bCs/>
          <w:color w:val="000000" w:themeColor="text1"/>
          <w:sz w:val="22"/>
          <w:szCs w:val="22"/>
          <w:lang w:val="es-ES"/>
        </w:rPr>
        <w:t xml:space="preserve">los </w:t>
      </w:r>
      <w:r w:rsidR="00427A2F" w:rsidRPr="008931FB">
        <w:rPr>
          <w:b/>
          <w:bCs/>
          <w:color w:val="000000" w:themeColor="text1"/>
          <w:sz w:val="22"/>
          <w:szCs w:val="22"/>
          <w:lang w:val="es-ES"/>
        </w:rPr>
        <w:t>siguientes</w:t>
      </w:r>
      <w:r w:rsidR="00D12504" w:rsidRPr="008931FB">
        <w:rPr>
          <w:b/>
          <w:bCs/>
          <w:color w:val="000000" w:themeColor="text1"/>
          <w:sz w:val="22"/>
          <w:szCs w:val="22"/>
          <w:lang w:val="es-ES"/>
        </w:rPr>
        <w:t>:</w:t>
      </w:r>
    </w:p>
    <w:p w14:paraId="0B3F7E0A" w14:textId="3ED0E02B" w:rsidR="002201EB" w:rsidRPr="008931FB" w:rsidRDefault="00D12504" w:rsidP="002201EB">
      <w:pPr>
        <w:autoSpaceDE w:val="0"/>
        <w:autoSpaceDN w:val="0"/>
        <w:adjustRightInd w:val="0"/>
        <w:rPr>
          <w:b/>
          <w:bCs/>
          <w:color w:val="000000" w:themeColor="text1"/>
          <w:sz w:val="22"/>
          <w:szCs w:val="22"/>
          <w:lang w:val="es-ES"/>
        </w:rPr>
      </w:pPr>
      <w:r w:rsidRPr="008931FB">
        <w:rPr>
          <w:b/>
          <w:bCs/>
          <w:color w:val="000000" w:themeColor="text1"/>
          <w:sz w:val="22"/>
          <w:szCs w:val="22"/>
          <w:lang w:val="es-ES"/>
        </w:rPr>
        <w:t>-</w:t>
      </w:r>
      <w:r w:rsidR="000B1BCD" w:rsidRPr="008931FB">
        <w:rPr>
          <w:b/>
          <w:bCs/>
          <w:color w:val="000000" w:themeColor="text1"/>
          <w:sz w:val="22"/>
          <w:szCs w:val="22"/>
          <w:lang w:val="es-ES"/>
        </w:rPr>
        <w:t xml:space="preserve"> </w:t>
      </w:r>
      <w:r w:rsidR="00135655" w:rsidRPr="008931FB">
        <w:rPr>
          <w:b/>
          <w:bCs/>
          <w:color w:val="000000" w:themeColor="text1"/>
          <w:sz w:val="22"/>
          <w:szCs w:val="22"/>
          <w:lang w:val="es-ES"/>
        </w:rPr>
        <w:t>El a</w:t>
      </w:r>
      <w:r w:rsidR="00362D99" w:rsidRPr="008931FB">
        <w:rPr>
          <w:b/>
          <w:bCs/>
          <w:color w:val="000000" w:themeColor="text1"/>
          <w:sz w:val="22"/>
          <w:szCs w:val="22"/>
          <w:lang w:val="es-ES"/>
        </w:rPr>
        <w:t>n</w:t>
      </w:r>
      <w:r w:rsidR="00135655" w:rsidRPr="008931FB">
        <w:rPr>
          <w:b/>
          <w:bCs/>
          <w:color w:val="000000" w:themeColor="text1"/>
          <w:sz w:val="22"/>
          <w:szCs w:val="22"/>
          <w:lang w:val="es-ES"/>
        </w:rPr>
        <w:t xml:space="preserve">exo de la </w:t>
      </w:r>
      <w:r w:rsidR="003E3C4F" w:rsidRPr="008931FB">
        <w:rPr>
          <w:b/>
          <w:bCs/>
          <w:color w:val="000000" w:themeColor="text1"/>
          <w:sz w:val="22"/>
          <w:szCs w:val="22"/>
          <w:lang w:val="es-ES"/>
        </w:rPr>
        <w:t xml:space="preserve">Resolución </w:t>
      </w:r>
      <w:r w:rsidR="00362D99" w:rsidRPr="008931FB">
        <w:rPr>
          <w:b/>
          <w:bCs/>
          <w:color w:val="000000" w:themeColor="text1"/>
          <w:sz w:val="22"/>
          <w:szCs w:val="22"/>
          <w:lang w:val="es-ES"/>
        </w:rPr>
        <w:t>X.19</w:t>
      </w:r>
    </w:p>
    <w:p w14:paraId="1DD302C7" w14:textId="763818D0" w:rsidR="00601CFD" w:rsidRPr="008931FB" w:rsidRDefault="00601CFD" w:rsidP="002201EB">
      <w:pPr>
        <w:autoSpaceDE w:val="0"/>
        <w:autoSpaceDN w:val="0"/>
        <w:adjustRightInd w:val="0"/>
        <w:rPr>
          <w:b/>
          <w:bCs/>
          <w:color w:val="000000" w:themeColor="text1"/>
          <w:sz w:val="22"/>
          <w:szCs w:val="22"/>
          <w:lang w:val="es-ES"/>
        </w:rPr>
      </w:pPr>
      <w:r w:rsidRPr="008931FB">
        <w:rPr>
          <w:b/>
          <w:bCs/>
          <w:color w:val="000000" w:themeColor="text1"/>
          <w:sz w:val="22"/>
          <w:szCs w:val="22"/>
          <w:lang w:val="es-ES"/>
        </w:rPr>
        <w:t xml:space="preserve">- </w:t>
      </w:r>
      <w:r w:rsidR="00135655" w:rsidRPr="008931FB">
        <w:rPr>
          <w:b/>
          <w:bCs/>
          <w:color w:val="000000" w:themeColor="text1"/>
          <w:sz w:val="22"/>
          <w:szCs w:val="22"/>
          <w:lang w:val="es-ES"/>
        </w:rPr>
        <w:t xml:space="preserve">El anexo de la </w:t>
      </w:r>
      <w:r w:rsidR="003E3C4F" w:rsidRPr="008931FB">
        <w:rPr>
          <w:b/>
          <w:bCs/>
          <w:color w:val="000000" w:themeColor="text1"/>
          <w:sz w:val="22"/>
          <w:szCs w:val="22"/>
          <w:lang w:val="es-ES"/>
        </w:rPr>
        <w:t xml:space="preserve">Resolución </w:t>
      </w:r>
      <w:r w:rsidRPr="008931FB">
        <w:rPr>
          <w:b/>
          <w:bCs/>
          <w:color w:val="000000" w:themeColor="text1"/>
          <w:sz w:val="22"/>
          <w:szCs w:val="22"/>
          <w:lang w:val="es-ES"/>
        </w:rPr>
        <w:t>XII.12</w:t>
      </w:r>
    </w:p>
    <w:p w14:paraId="431E4829" w14:textId="77777777" w:rsidR="00E71F2B" w:rsidRPr="008931FB" w:rsidRDefault="00E71F2B">
      <w:pPr>
        <w:rPr>
          <w:b/>
          <w:bCs/>
          <w:sz w:val="22"/>
          <w:szCs w:val="22"/>
          <w:lang w:val="es-ES"/>
        </w:rPr>
      </w:pPr>
      <w:r w:rsidRPr="008931FB">
        <w:rPr>
          <w:b/>
          <w:bCs/>
          <w:sz w:val="22"/>
          <w:szCs w:val="22"/>
          <w:lang w:val="es-ES"/>
        </w:rPr>
        <w:br w:type="page"/>
      </w:r>
    </w:p>
    <w:p w14:paraId="7BC32BC0" w14:textId="55534000" w:rsidR="005C0800" w:rsidRPr="008931FB" w:rsidRDefault="005C0800" w:rsidP="00C30B9E">
      <w:pPr>
        <w:rPr>
          <w:rFonts w:cstheme="minorHAnsi"/>
          <w:b/>
          <w:lang w:val="es-ES"/>
        </w:rPr>
      </w:pPr>
      <w:r w:rsidRPr="008931FB">
        <w:rPr>
          <w:rFonts w:cstheme="minorHAnsi"/>
          <w:b/>
          <w:lang w:val="es-ES"/>
        </w:rPr>
        <w:lastRenderedPageBreak/>
        <w:t>An</w:t>
      </w:r>
      <w:r w:rsidR="00135655" w:rsidRPr="008931FB">
        <w:rPr>
          <w:rFonts w:cstheme="minorHAnsi"/>
          <w:b/>
          <w:lang w:val="es-ES"/>
        </w:rPr>
        <w:t>exo</w:t>
      </w:r>
      <w:r w:rsidRPr="008931FB">
        <w:rPr>
          <w:rFonts w:cstheme="minorHAnsi"/>
          <w:b/>
          <w:lang w:val="es-ES"/>
        </w:rPr>
        <w:t xml:space="preserve"> </w:t>
      </w:r>
      <w:r w:rsidR="002201EB" w:rsidRPr="008931FB">
        <w:rPr>
          <w:rFonts w:cstheme="minorHAnsi"/>
          <w:b/>
          <w:lang w:val="es-ES"/>
        </w:rPr>
        <w:t>B</w:t>
      </w:r>
    </w:p>
    <w:p w14:paraId="0972634F" w14:textId="0DF67065" w:rsidR="002201EB" w:rsidRPr="008931FB" w:rsidRDefault="005A5F28" w:rsidP="00EF62A4">
      <w:pPr>
        <w:ind w:left="426" w:hanging="426"/>
        <w:rPr>
          <w:rFonts w:cstheme="minorHAnsi"/>
          <w:b/>
          <w:lang w:val="es-ES"/>
        </w:rPr>
      </w:pPr>
      <w:r w:rsidRPr="008931FB">
        <w:rPr>
          <w:rFonts w:cstheme="minorHAnsi"/>
          <w:b/>
          <w:lang w:val="es-ES"/>
        </w:rPr>
        <w:t>El agua, asuntos relacionados con el agua y el manejo del agua</w:t>
      </w:r>
      <w:r w:rsidR="002201EB" w:rsidRPr="008931FB">
        <w:rPr>
          <w:rFonts w:cstheme="minorHAnsi"/>
          <w:b/>
          <w:lang w:val="es-ES"/>
        </w:rPr>
        <w:t xml:space="preserve">:  </w:t>
      </w:r>
      <w:r w:rsidRPr="008931FB">
        <w:rPr>
          <w:rFonts w:cstheme="minorHAnsi"/>
          <w:b/>
          <w:lang w:val="es-ES"/>
        </w:rPr>
        <w:t>Versión limpia</w:t>
      </w:r>
    </w:p>
    <w:p w14:paraId="0458793D" w14:textId="77777777" w:rsidR="005C0800" w:rsidRPr="008931FB" w:rsidRDefault="005C0800" w:rsidP="005C0800">
      <w:pPr>
        <w:tabs>
          <w:tab w:val="left" w:pos="397"/>
          <w:tab w:val="left" w:pos="794"/>
          <w:tab w:val="left" w:pos="1191"/>
          <w:tab w:val="left" w:pos="1588"/>
          <w:tab w:val="left" w:pos="1985"/>
        </w:tabs>
        <w:ind w:left="794" w:hanging="794"/>
        <w:rPr>
          <w:rFonts w:cstheme="minorHAnsi"/>
          <w:sz w:val="22"/>
          <w:szCs w:val="22"/>
          <w:lang w:val="es-ES"/>
        </w:rPr>
      </w:pPr>
    </w:p>
    <w:p w14:paraId="455BEF57" w14:textId="77777777" w:rsidR="00CA7173" w:rsidRPr="008931FB" w:rsidRDefault="00CA7173" w:rsidP="002201EB">
      <w:pPr>
        <w:ind w:left="426" w:hanging="426"/>
        <w:rPr>
          <w:rFonts w:cstheme="minorHAnsi"/>
          <w:sz w:val="20"/>
          <w:szCs w:val="20"/>
          <w:lang w:val="es-ES"/>
        </w:rPr>
      </w:pPr>
    </w:p>
    <w:p w14:paraId="43FC7069" w14:textId="77777777" w:rsidR="00EF62A4" w:rsidRPr="008931FB" w:rsidRDefault="008A4AC1" w:rsidP="00EF62A4">
      <w:pPr>
        <w:tabs>
          <w:tab w:val="left" w:pos="397"/>
          <w:tab w:val="left" w:pos="794"/>
          <w:tab w:val="left" w:pos="1191"/>
          <w:tab w:val="left" w:pos="1588"/>
          <w:tab w:val="left" w:pos="1985"/>
        </w:tabs>
        <w:ind w:left="426" w:hanging="426"/>
        <w:rPr>
          <w:rFonts w:cstheme="minorHAnsi"/>
          <w:lang w:val="es-ES"/>
        </w:rPr>
      </w:pPr>
      <w:r w:rsidRPr="008931FB">
        <w:rPr>
          <w:rFonts w:cstheme="minorHAnsi"/>
          <w:lang w:val="es-ES"/>
        </w:rPr>
        <w:t>1.</w:t>
      </w:r>
      <w:r w:rsidRPr="008931FB">
        <w:rPr>
          <w:rFonts w:cstheme="minorHAnsi"/>
          <w:lang w:val="es-ES"/>
        </w:rPr>
        <w:tab/>
      </w:r>
      <w:r w:rsidR="005A5F28" w:rsidRPr="008931FB">
        <w:rPr>
          <w:rFonts w:cstheme="minorHAnsi"/>
          <w:color w:val="000000" w:themeColor="text1"/>
          <w:lang w:val="es-ES"/>
        </w:rPr>
        <w:t xml:space="preserve">RECORDANDO la Resolución VI.23, </w:t>
      </w:r>
      <w:r w:rsidR="005A5F28" w:rsidRPr="008931FB">
        <w:rPr>
          <w:rFonts w:cstheme="minorHAnsi"/>
          <w:i/>
          <w:iCs/>
          <w:color w:val="000000" w:themeColor="text1"/>
          <w:lang w:val="es-ES"/>
        </w:rPr>
        <w:t xml:space="preserve">Ramsar y el agua, </w:t>
      </w:r>
      <w:r w:rsidR="005A5F28" w:rsidRPr="008931FB">
        <w:rPr>
          <w:rFonts w:cstheme="minorHAnsi"/>
          <w:color w:val="000000" w:themeColor="text1"/>
          <w:lang w:val="es-ES"/>
        </w:rPr>
        <w:t xml:space="preserve">la Resolución VII.18, </w:t>
      </w:r>
      <w:r w:rsidR="005A5F28" w:rsidRPr="008931FB">
        <w:rPr>
          <w:rFonts w:cstheme="minorHAnsi"/>
          <w:i/>
          <w:iCs/>
          <w:color w:val="000000" w:themeColor="text1"/>
          <w:lang w:val="es-ES"/>
        </w:rPr>
        <w:t xml:space="preserve">Lineamientos para integrar la conservación </w:t>
      </w:r>
      <w:r w:rsidR="005A5F28" w:rsidRPr="008931FB">
        <w:rPr>
          <w:rFonts w:cstheme="minorHAnsi"/>
          <w:i/>
          <w:iCs/>
          <w:lang w:val="es-ES"/>
        </w:rPr>
        <w:t>y el uso racional de los humedales en el manejo de las cuencas hidrográficas</w:t>
      </w:r>
      <w:r w:rsidR="005A5F28" w:rsidRPr="008931FB">
        <w:rPr>
          <w:rFonts w:cstheme="minorHAnsi"/>
          <w:lang w:val="es-ES"/>
        </w:rPr>
        <w:t xml:space="preserve">, la Resolución VIII.1, </w:t>
      </w:r>
      <w:r w:rsidR="005A5F28" w:rsidRPr="008931FB">
        <w:rPr>
          <w:rFonts w:cstheme="minorHAnsi"/>
          <w:i/>
          <w:iCs/>
          <w:lang w:val="es-ES"/>
        </w:rPr>
        <w:t>Lineamientos para la asignación y el manejo de los recursos hídricos a fin de mantener las funciones ecológicas de los humedales,</w:t>
      </w:r>
      <w:r w:rsidR="005A5F28" w:rsidRPr="008931FB">
        <w:rPr>
          <w:rFonts w:cstheme="minorHAnsi"/>
          <w:lang w:val="es-ES"/>
        </w:rPr>
        <w:t xml:space="preserve"> la Resolución VIII.40, </w:t>
      </w:r>
      <w:r w:rsidR="005A5F28" w:rsidRPr="008931FB">
        <w:rPr>
          <w:rFonts w:cstheme="minorHAnsi"/>
          <w:i/>
          <w:iCs/>
          <w:lang w:val="es-ES"/>
        </w:rPr>
        <w:t>Lineamientos para compatibilizar el uso de las aguas subterráneas y la conservación de los humedales</w:t>
      </w:r>
      <w:r w:rsidR="005A5F28" w:rsidRPr="008931FB">
        <w:rPr>
          <w:rFonts w:cstheme="minorHAnsi"/>
          <w:lang w:val="es-ES"/>
        </w:rPr>
        <w:t xml:space="preserve">, la Resolución IX.3, </w:t>
      </w:r>
      <w:r w:rsidR="005A5F28" w:rsidRPr="008931FB">
        <w:rPr>
          <w:rFonts w:cstheme="minorHAnsi"/>
          <w:i/>
          <w:iCs/>
          <w:lang w:val="es-ES"/>
        </w:rPr>
        <w:t xml:space="preserve">Participación de la Convención de Ramsar sobre los humedales en el </w:t>
      </w:r>
      <w:r w:rsidR="005A5F28" w:rsidRPr="008931FB">
        <w:rPr>
          <w:rFonts w:cstheme="minorHAnsi"/>
          <w:i/>
          <w:iCs/>
          <w:color w:val="000000" w:themeColor="text1"/>
          <w:lang w:val="es-ES"/>
        </w:rPr>
        <w:t xml:space="preserve">proceso </w:t>
      </w:r>
      <w:r w:rsidR="005A5F28" w:rsidRPr="008931FB">
        <w:rPr>
          <w:rFonts w:cstheme="minorHAnsi"/>
          <w:i/>
          <w:iCs/>
          <w:lang w:val="es-ES"/>
        </w:rPr>
        <w:t>multilateral hidrológico actual</w:t>
      </w:r>
      <w:r w:rsidR="005A5F28" w:rsidRPr="008931FB">
        <w:rPr>
          <w:rFonts w:cstheme="minorHAnsi"/>
          <w:lang w:val="es-ES"/>
        </w:rPr>
        <w:t xml:space="preserve">, la Resolución X.19, </w:t>
      </w:r>
      <w:r w:rsidR="005A5F28" w:rsidRPr="008931FB">
        <w:rPr>
          <w:rFonts w:cstheme="minorHAnsi"/>
          <w:i/>
          <w:iCs/>
          <w:lang w:val="es-ES"/>
        </w:rPr>
        <w:t>Humedales y manejo de las cuencas hidrográficas: orientaciones científicas y técnicas consolidadas</w:t>
      </w:r>
      <w:r w:rsidR="005A5F28" w:rsidRPr="008931FB">
        <w:rPr>
          <w:rFonts w:cstheme="minorHAnsi"/>
          <w:lang w:val="es-ES"/>
        </w:rPr>
        <w:t xml:space="preserve">, y la Resolución XII.12, </w:t>
      </w:r>
      <w:r w:rsidR="005A5F28" w:rsidRPr="008931FB">
        <w:rPr>
          <w:rFonts w:cstheme="minorHAnsi"/>
          <w:i/>
          <w:iCs/>
          <w:lang w:val="es-ES"/>
        </w:rPr>
        <w:t xml:space="preserve">Llamado a la acción para asegurar y proteger las necesidades hídricas de los humedales para el presente y el futuro, </w:t>
      </w:r>
      <w:r w:rsidR="005A5F28" w:rsidRPr="008931FB">
        <w:rPr>
          <w:rFonts w:cstheme="minorHAnsi"/>
          <w:lang w:val="es-ES"/>
        </w:rPr>
        <w:t xml:space="preserve">adoptadas en las reuniones 6ª, 7ª, 8ª, </w:t>
      </w:r>
      <w:r w:rsidR="005A5F28" w:rsidRPr="008931FB">
        <w:rPr>
          <w:rFonts w:cstheme="minorHAnsi"/>
          <w:color w:val="000000" w:themeColor="text1"/>
          <w:lang w:val="es-ES"/>
        </w:rPr>
        <w:t xml:space="preserve">10ª y 12ª de </w:t>
      </w:r>
      <w:r w:rsidR="005A5F28" w:rsidRPr="008931FB">
        <w:rPr>
          <w:rFonts w:cstheme="minorHAnsi"/>
          <w:lang w:val="es-ES"/>
        </w:rPr>
        <w:t>la Conferencia de las Partes Contratantes</w:t>
      </w:r>
      <w:r w:rsidR="004A1C4D" w:rsidRPr="008931FB">
        <w:rPr>
          <w:rFonts w:cstheme="minorHAnsi"/>
          <w:lang w:val="es-ES"/>
        </w:rPr>
        <w:t>;</w:t>
      </w:r>
    </w:p>
    <w:p w14:paraId="5C548D8F" w14:textId="77777777" w:rsidR="00EF62A4" w:rsidRPr="008931FB" w:rsidRDefault="00EF62A4" w:rsidP="00EF62A4">
      <w:pPr>
        <w:tabs>
          <w:tab w:val="left" w:pos="397"/>
          <w:tab w:val="left" w:pos="794"/>
          <w:tab w:val="left" w:pos="1191"/>
          <w:tab w:val="left" w:pos="1588"/>
          <w:tab w:val="left" w:pos="1985"/>
        </w:tabs>
        <w:ind w:left="426" w:hanging="426"/>
        <w:rPr>
          <w:rFonts w:cstheme="minorHAnsi"/>
          <w:lang w:val="es-ES"/>
        </w:rPr>
      </w:pPr>
    </w:p>
    <w:p w14:paraId="21C5C59E" w14:textId="7D4EBB37" w:rsidR="004A1C4D" w:rsidRPr="008931FB" w:rsidRDefault="00EF62A4" w:rsidP="00EF62A4">
      <w:pPr>
        <w:tabs>
          <w:tab w:val="left" w:pos="426"/>
          <w:tab w:val="left" w:pos="794"/>
          <w:tab w:val="left" w:pos="1191"/>
          <w:tab w:val="left" w:pos="1588"/>
          <w:tab w:val="left" w:pos="1985"/>
        </w:tabs>
        <w:ind w:left="426" w:hanging="426"/>
        <w:rPr>
          <w:rFonts w:cstheme="minorHAnsi"/>
          <w:lang w:val="es-ES"/>
        </w:rPr>
      </w:pPr>
      <w:r w:rsidRPr="008931FB">
        <w:rPr>
          <w:rFonts w:cstheme="minorHAnsi"/>
          <w:lang w:val="es-ES"/>
        </w:rPr>
        <w:t>2.</w:t>
      </w:r>
      <w:r w:rsidRPr="008931FB">
        <w:rPr>
          <w:rFonts w:cstheme="minorHAnsi"/>
          <w:lang w:val="es-ES"/>
        </w:rPr>
        <w:tab/>
        <w:t>C</w:t>
      </w:r>
      <w:r w:rsidR="005A5F28" w:rsidRPr="008931FB">
        <w:rPr>
          <w:rFonts w:cstheme="minorHAnsi"/>
          <w:lang w:val="es-ES"/>
        </w:rPr>
        <w:t>ONSCIENTE de que ya se han aprobado diversas disposiciones relacionadas con esta cuestión, que proporcionan orientaciones a las Partes Contratantes sobre la formulación de políticas de humedales (Resolución VII.6), el examen en las legislaciones e instituciones (Resolución VII.7), el fomento de la participación de las comunidades locales y poblaciones indígenas en el manejo de los humedales (Resolución VII.8), la promoción de la comunicación, la educación y la concienciación de la población en lo referente a los humedales (Resolución VII.9), el establecimiento de incentivos (Resolución VII.15), la evaluación del impacto (Resolución VII.16), la restauración de los humedales como elemento de la planificación nacional (Resolución VII.17) y la cooperación internacional con arreglo a la Convención de Ramsar (Resolución VII.19), y que todas estas disposiciones son pertinentes para el proceso de asignación y manejo de los recursos hídricos a fin de mantener las funciones ecológicas de los humedales</w:t>
      </w:r>
      <w:r w:rsidR="004A1C4D" w:rsidRPr="008931FB">
        <w:rPr>
          <w:rFonts w:cstheme="minorHAnsi"/>
          <w:kern w:val="0"/>
          <w:lang w:val="es-ES"/>
        </w:rPr>
        <w:t>;</w:t>
      </w:r>
    </w:p>
    <w:p w14:paraId="42035DBC" w14:textId="4D6C3785" w:rsidR="002C2C82" w:rsidRPr="008931FB" w:rsidRDefault="000B4403" w:rsidP="000B4403">
      <w:pPr>
        <w:pStyle w:val="NormalWeb"/>
        <w:ind w:left="426" w:hanging="426"/>
        <w:rPr>
          <w:rFonts w:cstheme="minorHAnsi"/>
          <w:lang w:val="es-ES"/>
        </w:rPr>
      </w:pPr>
      <w:r w:rsidRPr="008931FB">
        <w:rPr>
          <w:rFonts w:asciiTheme="minorHAnsi" w:hAnsiTheme="minorHAnsi" w:cstheme="minorHAnsi"/>
          <w:lang w:val="es-ES"/>
        </w:rPr>
        <w:t>3.</w:t>
      </w:r>
      <w:r w:rsidRPr="008931FB">
        <w:rPr>
          <w:rFonts w:asciiTheme="minorHAnsi" w:hAnsiTheme="minorHAnsi" w:cstheme="minorHAnsi"/>
          <w:lang w:val="es-ES"/>
        </w:rPr>
        <w:tab/>
      </w:r>
      <w:r w:rsidR="005A5F28" w:rsidRPr="008931FB">
        <w:rPr>
          <w:rFonts w:asciiTheme="minorHAnsi" w:hAnsiTheme="minorHAnsi" w:cstheme="minorHAnsi"/>
          <w:lang w:val="es-ES"/>
        </w:rPr>
        <w:t xml:space="preserve">CONSCIENTE TAMBIÉN de que, en su octava reunión, la Conferencia de las Partes Contratantes aprobó orientaciones adicionales importantes para la asignación y el manejo de los recursos hídricos a fin de mantener las funciones ecológicas de los humedales, en especial en las </w:t>
      </w:r>
      <w:r w:rsidR="005A5F28" w:rsidRPr="008931FB">
        <w:rPr>
          <w:rFonts w:asciiTheme="minorHAnsi" w:hAnsiTheme="minorHAnsi" w:cstheme="minorHAnsi"/>
          <w:i/>
          <w:iCs/>
          <w:lang w:val="es-ES"/>
        </w:rPr>
        <w:t xml:space="preserve">Nuevas Directrices para la planificación del manejo de los sitios Ramsar y otros humedales </w:t>
      </w:r>
      <w:r w:rsidR="005A5F28" w:rsidRPr="008931FB">
        <w:rPr>
          <w:rFonts w:asciiTheme="minorHAnsi" w:hAnsiTheme="minorHAnsi" w:cstheme="minorHAnsi"/>
          <w:lang w:val="es-ES"/>
        </w:rPr>
        <w:t xml:space="preserve">(Resolución VIII.14), en los </w:t>
      </w:r>
      <w:r w:rsidR="005A5F28" w:rsidRPr="008931FB">
        <w:rPr>
          <w:rFonts w:asciiTheme="minorHAnsi" w:hAnsiTheme="minorHAnsi" w:cstheme="minorHAnsi"/>
          <w:i/>
          <w:iCs/>
          <w:lang w:val="es-ES"/>
        </w:rPr>
        <w:t xml:space="preserve">Principios y lineamientos para la restauración de humedales </w:t>
      </w:r>
      <w:r w:rsidR="005A5F28" w:rsidRPr="008931FB">
        <w:rPr>
          <w:rFonts w:asciiTheme="minorHAnsi" w:hAnsiTheme="minorHAnsi" w:cstheme="minorHAnsi"/>
          <w:lang w:val="es-ES"/>
        </w:rPr>
        <w:t>(Resolución VIII.16), en las disposiciones relativas a la evaluación del impacto (Resolución VIII.9), la agricultura, los humedales y el manejo de los recursos hídricos (Resolución VIII.34), repercusiones de los desastres naturales, en particular la sequía, en los ecosistemas de humedales (Resolución VIII.35); y Lineamientos para compatibilizar el uso de las aguas subterráneas y la conservación de los humedales (Resolución VIII.40);</w:t>
      </w:r>
    </w:p>
    <w:p w14:paraId="459167B6" w14:textId="0E2725CA" w:rsidR="002C2C82" w:rsidRPr="008931FB" w:rsidRDefault="002C2C82" w:rsidP="002201EB">
      <w:pPr>
        <w:ind w:left="426" w:hanging="426"/>
        <w:rPr>
          <w:rFonts w:cstheme="minorHAnsi"/>
          <w:kern w:val="0"/>
          <w:lang w:val="es-ES"/>
        </w:rPr>
      </w:pPr>
      <w:r w:rsidRPr="008931FB">
        <w:rPr>
          <w:rFonts w:cstheme="minorHAnsi"/>
          <w:kern w:val="0"/>
          <w:lang w:val="es-ES"/>
        </w:rPr>
        <w:t>4.</w:t>
      </w:r>
      <w:r w:rsidRPr="008931FB">
        <w:rPr>
          <w:rFonts w:cstheme="minorHAnsi"/>
          <w:kern w:val="0"/>
          <w:lang w:val="es-ES"/>
        </w:rPr>
        <w:tab/>
      </w:r>
      <w:r w:rsidR="005A5F28" w:rsidRPr="008931FB">
        <w:rPr>
          <w:rFonts w:cstheme="minorHAnsi"/>
          <w:lang w:val="es-ES"/>
        </w:rPr>
        <w:t>RECONOCIENDO las importantes funciones hidrológicas de los humedales, incluyendo la recarga de acuíferos, la mejora de la calidad del agua y la amortiguación de las inundaciones, así como el inextricable vínculo que existe entre los recursos hídricos y los humedales</w:t>
      </w:r>
      <w:r w:rsidRPr="008931FB">
        <w:rPr>
          <w:rFonts w:cstheme="minorHAnsi"/>
          <w:kern w:val="0"/>
          <w:lang w:val="es-ES"/>
        </w:rPr>
        <w:t>;</w:t>
      </w:r>
    </w:p>
    <w:p w14:paraId="2E055680" w14:textId="77777777" w:rsidR="002C2C82" w:rsidRPr="008931FB" w:rsidRDefault="002C2C82" w:rsidP="002201EB">
      <w:pPr>
        <w:ind w:left="426" w:hanging="426"/>
        <w:rPr>
          <w:rFonts w:cstheme="minorHAnsi"/>
          <w:kern w:val="0"/>
          <w:lang w:val="es-ES"/>
        </w:rPr>
      </w:pPr>
    </w:p>
    <w:p w14:paraId="714B23EA" w14:textId="709826C2" w:rsidR="002C2C82" w:rsidRPr="008931FB" w:rsidRDefault="002C2C82" w:rsidP="002201EB">
      <w:pPr>
        <w:ind w:left="426" w:hanging="426"/>
        <w:rPr>
          <w:rFonts w:cstheme="minorHAnsi"/>
          <w:kern w:val="0"/>
          <w:lang w:val="es-ES"/>
        </w:rPr>
      </w:pPr>
      <w:r w:rsidRPr="008931FB">
        <w:rPr>
          <w:rFonts w:cstheme="minorHAnsi"/>
          <w:kern w:val="0"/>
          <w:lang w:val="es-ES"/>
        </w:rPr>
        <w:lastRenderedPageBreak/>
        <w:t>5.</w:t>
      </w:r>
      <w:r w:rsidRPr="008931FB">
        <w:rPr>
          <w:rFonts w:cstheme="minorHAnsi"/>
          <w:kern w:val="0"/>
          <w:lang w:val="es-ES"/>
        </w:rPr>
        <w:tab/>
      </w:r>
      <w:r w:rsidR="005A5F28" w:rsidRPr="008931FB">
        <w:rPr>
          <w:rFonts w:cstheme="minorHAnsi"/>
          <w:lang w:val="es-ES"/>
        </w:rPr>
        <w:t>RECONOCIENDO ADEMAS que se dispone de pocos datos hidrológicos para determinar y cuantificar las funciones hidrológicas de los humedales</w:t>
      </w:r>
      <w:r w:rsidRPr="008931FB">
        <w:rPr>
          <w:rFonts w:cstheme="minorHAnsi"/>
          <w:kern w:val="0"/>
          <w:lang w:val="es-ES"/>
        </w:rPr>
        <w:t>;</w:t>
      </w:r>
    </w:p>
    <w:p w14:paraId="042CD8EE" w14:textId="77777777" w:rsidR="002C2C82" w:rsidRPr="008931FB" w:rsidRDefault="002C2C82" w:rsidP="002201EB">
      <w:pPr>
        <w:ind w:left="426" w:hanging="426"/>
        <w:rPr>
          <w:rFonts w:cstheme="minorHAnsi"/>
          <w:kern w:val="0"/>
          <w:lang w:val="es-ES"/>
        </w:rPr>
      </w:pPr>
    </w:p>
    <w:p w14:paraId="31C00692" w14:textId="3CDCA527" w:rsidR="002C2C82" w:rsidRPr="008931FB" w:rsidRDefault="00C5040E" w:rsidP="002201EB">
      <w:pPr>
        <w:ind w:left="426" w:hanging="426"/>
        <w:rPr>
          <w:rFonts w:cstheme="minorHAnsi"/>
          <w:kern w:val="0"/>
          <w:lang w:val="es-ES"/>
        </w:rPr>
      </w:pPr>
      <w:r w:rsidRPr="008931FB">
        <w:rPr>
          <w:rFonts w:cstheme="minorHAnsi"/>
          <w:kern w:val="0"/>
          <w:lang w:val="es-ES"/>
        </w:rPr>
        <w:t>6.</w:t>
      </w:r>
      <w:r w:rsidRPr="008931FB">
        <w:rPr>
          <w:rFonts w:cstheme="minorHAnsi"/>
          <w:kern w:val="0"/>
          <w:lang w:val="es-ES"/>
        </w:rPr>
        <w:tab/>
      </w:r>
      <w:r w:rsidR="005A5F28" w:rsidRPr="008931FB">
        <w:rPr>
          <w:rFonts w:cstheme="minorHAnsi"/>
          <w:lang w:val="es-ES"/>
        </w:rPr>
        <w:t>RECONOCIENDO la necesidad de planificar a nivel de las cuencas de captación o cuencas hídricas, lo que implica integrar la gestión de los recursos hídricos y la conservación de los humedales</w:t>
      </w:r>
      <w:r w:rsidRPr="008931FB">
        <w:rPr>
          <w:rFonts w:cstheme="minorHAnsi"/>
          <w:kern w:val="0"/>
          <w:lang w:val="es-ES"/>
        </w:rPr>
        <w:t>;</w:t>
      </w:r>
    </w:p>
    <w:p w14:paraId="3B4234DC" w14:textId="77777777" w:rsidR="00C5040E" w:rsidRPr="008931FB" w:rsidRDefault="00C5040E" w:rsidP="002201EB">
      <w:pPr>
        <w:ind w:left="426" w:hanging="426"/>
        <w:rPr>
          <w:rFonts w:cstheme="minorHAnsi"/>
          <w:kern w:val="0"/>
          <w:lang w:val="es-ES"/>
        </w:rPr>
      </w:pPr>
    </w:p>
    <w:p w14:paraId="79062499" w14:textId="5A276178" w:rsidR="00C5040E" w:rsidRPr="008931FB" w:rsidRDefault="00C5040E" w:rsidP="002201EB">
      <w:pPr>
        <w:ind w:left="426" w:hanging="426"/>
        <w:rPr>
          <w:rFonts w:cstheme="minorHAnsi"/>
          <w:kern w:val="0"/>
          <w:lang w:val="es-ES"/>
        </w:rPr>
      </w:pPr>
      <w:r w:rsidRPr="008931FB">
        <w:rPr>
          <w:rFonts w:cstheme="minorHAnsi"/>
          <w:kern w:val="0"/>
          <w:lang w:val="es-ES"/>
        </w:rPr>
        <w:t>7.</w:t>
      </w:r>
      <w:r w:rsidRPr="008931FB">
        <w:rPr>
          <w:rFonts w:cstheme="minorHAnsi"/>
          <w:kern w:val="0"/>
          <w:lang w:val="es-ES"/>
        </w:rPr>
        <w:tab/>
      </w:r>
      <w:r w:rsidR="005A5F28" w:rsidRPr="008931FB">
        <w:rPr>
          <w:rFonts w:cstheme="minorHAnsi"/>
          <w:lang w:val="es-ES"/>
        </w:rPr>
        <w:t>TENIENDO PRESENTE el Preámbulo a los Artículos de la Convención, que reconoce las funciones ecológicas fundamentales de los humedales como reguladores de los regímenes hidrológicos y como hábitat de una fauna y flora características, especialmente de aves acuáticas</w:t>
      </w:r>
      <w:r w:rsidR="00B21375" w:rsidRPr="008931FB">
        <w:rPr>
          <w:rFonts w:cstheme="minorHAnsi"/>
          <w:kern w:val="0"/>
          <w:lang w:val="es-ES"/>
        </w:rPr>
        <w:t>;</w:t>
      </w:r>
    </w:p>
    <w:p w14:paraId="72E1D90E" w14:textId="5D50F328" w:rsidR="00C63967" w:rsidRPr="008931FB" w:rsidRDefault="00C63967" w:rsidP="002201EB">
      <w:pPr>
        <w:ind w:left="426" w:hanging="426"/>
        <w:rPr>
          <w:rFonts w:cstheme="minorHAnsi"/>
          <w:kern w:val="0"/>
          <w:lang w:val="es-ES"/>
        </w:rPr>
      </w:pPr>
    </w:p>
    <w:p w14:paraId="11562F17" w14:textId="01A727E0" w:rsidR="00B21375" w:rsidRPr="008931FB" w:rsidRDefault="00B21375" w:rsidP="002201EB">
      <w:pPr>
        <w:ind w:left="426" w:hanging="426"/>
        <w:rPr>
          <w:rFonts w:cstheme="minorHAnsi"/>
          <w:kern w:val="0"/>
          <w:lang w:val="es-ES"/>
        </w:rPr>
      </w:pPr>
      <w:r w:rsidRPr="008931FB">
        <w:rPr>
          <w:rFonts w:cstheme="minorHAnsi"/>
          <w:kern w:val="0"/>
          <w:lang w:val="es-ES"/>
        </w:rPr>
        <w:t>8.</w:t>
      </w:r>
      <w:r w:rsidRPr="008931FB">
        <w:rPr>
          <w:rFonts w:cstheme="minorHAnsi"/>
          <w:kern w:val="0"/>
          <w:lang w:val="es-ES"/>
        </w:rPr>
        <w:tab/>
      </w:r>
      <w:r w:rsidR="005A5F28" w:rsidRPr="008931FB">
        <w:rPr>
          <w:rFonts w:cstheme="minorHAnsi"/>
          <w:lang w:val="es-ES"/>
        </w:rPr>
        <w:t>TOMANDO NOTA de la Decisión IV/4 del Convenio sobre la Diversidad Biológica (CDB), que identificaba la Convención de Ramsar como asociado principal para las acciones relativas a la conservación y al uso racional de los humedales, en especial de los ecosistemas de las aguas continentales, incluyendo las acciones relacionadas con la asignación y el manejo de los recursos hídricos para el mantenimiento de la biodiversidad de las aguas continentales</w:t>
      </w:r>
      <w:r w:rsidR="009F7F58" w:rsidRPr="008931FB">
        <w:rPr>
          <w:rFonts w:cstheme="minorHAnsi"/>
          <w:kern w:val="0"/>
          <w:lang w:val="es-ES"/>
        </w:rPr>
        <w:t>;</w:t>
      </w:r>
    </w:p>
    <w:p w14:paraId="4CBE5AD2" w14:textId="77777777" w:rsidR="009F7F58" w:rsidRPr="008931FB" w:rsidRDefault="009F7F58" w:rsidP="002201EB">
      <w:pPr>
        <w:ind w:left="426" w:hanging="426"/>
        <w:rPr>
          <w:rFonts w:cstheme="minorHAnsi"/>
          <w:kern w:val="0"/>
          <w:lang w:val="es-ES"/>
        </w:rPr>
      </w:pPr>
    </w:p>
    <w:p w14:paraId="01BF0F51" w14:textId="0EE16823" w:rsidR="009F7F58" w:rsidRPr="008931FB" w:rsidRDefault="009F7F58" w:rsidP="002201EB">
      <w:pPr>
        <w:ind w:left="426" w:hanging="426"/>
        <w:rPr>
          <w:rFonts w:cstheme="minorHAnsi"/>
          <w:kern w:val="0"/>
          <w:lang w:val="es-ES"/>
        </w:rPr>
      </w:pPr>
      <w:r w:rsidRPr="008931FB">
        <w:rPr>
          <w:rFonts w:cstheme="minorHAnsi"/>
          <w:kern w:val="0"/>
          <w:lang w:val="es-ES"/>
        </w:rPr>
        <w:t>9.</w:t>
      </w:r>
      <w:r w:rsidRPr="008931FB">
        <w:rPr>
          <w:rFonts w:cstheme="minorHAnsi"/>
          <w:kern w:val="0"/>
          <w:lang w:val="es-ES"/>
        </w:rPr>
        <w:tab/>
      </w:r>
      <w:r w:rsidR="005A5F28" w:rsidRPr="008931FB">
        <w:rPr>
          <w:rFonts w:cstheme="minorHAnsi"/>
          <w:lang w:val="es-ES"/>
        </w:rPr>
        <w:t xml:space="preserve">TENIENDO PRESENTE el Informe de la Comisión Mundial sobre Presas, que incluye orientaciones para la evaluación y valoración de las asignaciones de recursos hídricos en el proceso de adopción de decisiones para grandes presas, haciendo especial hincapié en las descargas de agua de presas con fines medioambientales, y </w:t>
      </w:r>
      <w:r w:rsidR="005A5F28" w:rsidRPr="008931FB">
        <w:rPr>
          <w:rFonts w:cstheme="minorHAnsi"/>
          <w:strike/>
          <w:lang w:val="es-ES"/>
        </w:rPr>
        <w:t>de</w:t>
      </w:r>
      <w:r w:rsidR="005A5F28" w:rsidRPr="008931FB">
        <w:rPr>
          <w:rFonts w:cstheme="minorHAnsi"/>
          <w:lang w:val="es-ES"/>
        </w:rPr>
        <w:t xml:space="preserve"> la Resolución VIII.2 sobre el mismo asunto, adoptada en la octava reunión de la Conferencia de las Partes (Valencia, 2002)</w:t>
      </w:r>
      <w:r w:rsidR="00C43302" w:rsidRPr="008931FB">
        <w:rPr>
          <w:rFonts w:cstheme="minorHAnsi"/>
          <w:kern w:val="0"/>
          <w:lang w:val="es-ES"/>
        </w:rPr>
        <w:t>;</w:t>
      </w:r>
    </w:p>
    <w:p w14:paraId="3DA5CC2B" w14:textId="77777777" w:rsidR="00C43302" w:rsidRPr="008931FB" w:rsidRDefault="00C43302" w:rsidP="002201EB">
      <w:pPr>
        <w:ind w:left="426" w:hanging="426"/>
        <w:rPr>
          <w:rFonts w:cstheme="minorHAnsi"/>
          <w:kern w:val="0"/>
          <w:lang w:val="es-ES"/>
        </w:rPr>
      </w:pPr>
    </w:p>
    <w:p w14:paraId="4DB631F3" w14:textId="572B31B2" w:rsidR="00C43302" w:rsidRPr="008931FB" w:rsidRDefault="00C43302" w:rsidP="002201EB">
      <w:pPr>
        <w:ind w:left="426" w:hanging="426"/>
        <w:rPr>
          <w:rFonts w:cstheme="minorHAnsi"/>
          <w:kern w:val="0"/>
          <w:lang w:val="es-ES"/>
        </w:rPr>
      </w:pPr>
      <w:r w:rsidRPr="008931FB">
        <w:rPr>
          <w:rFonts w:cstheme="minorHAnsi"/>
          <w:kern w:val="0"/>
          <w:lang w:val="es-ES"/>
        </w:rPr>
        <w:t>10.</w:t>
      </w:r>
      <w:r w:rsidRPr="008931FB">
        <w:rPr>
          <w:rFonts w:cstheme="minorHAnsi"/>
          <w:kern w:val="0"/>
          <w:lang w:val="es-ES"/>
        </w:rPr>
        <w:tab/>
      </w:r>
      <w:r w:rsidR="005A5F28" w:rsidRPr="008931FB">
        <w:rPr>
          <w:rFonts w:cstheme="minorHAnsi"/>
          <w:lang w:val="es-ES"/>
        </w:rPr>
        <w:t>RECONOCIENDO la contribución vital que suelen aportar los humedales para garantizar la asignación de los recursos hídricos de los que depende el bienestar de los seres humanos, incluyendo la seguridad en materia de alimentos y abastecimiento de agua, y para el control de las inundaciones y el alivio de la pobreza; pero CONSCIENTE TAMBIÉN de la creciente demanda de agua dulce en muchas partes del mundo y de la amenaza que esto supone para el mantenimiento de las funciones de los ecosistemas de humedales y de su biodiversidad</w:t>
      </w:r>
      <w:r w:rsidRPr="008931FB">
        <w:rPr>
          <w:rFonts w:cstheme="minorHAnsi"/>
          <w:kern w:val="0"/>
          <w:lang w:val="es-ES"/>
        </w:rPr>
        <w:t>;</w:t>
      </w:r>
    </w:p>
    <w:p w14:paraId="0D51454A" w14:textId="77777777" w:rsidR="00177C9C" w:rsidRPr="008931FB" w:rsidRDefault="00177C9C" w:rsidP="002201EB">
      <w:pPr>
        <w:ind w:left="426" w:hanging="426"/>
        <w:rPr>
          <w:rFonts w:cstheme="minorHAnsi"/>
          <w:kern w:val="0"/>
          <w:lang w:val="es-ES"/>
        </w:rPr>
      </w:pPr>
    </w:p>
    <w:p w14:paraId="6A8F4930" w14:textId="61BE7A8E" w:rsidR="00177C9C" w:rsidRPr="008931FB" w:rsidRDefault="00177C9C" w:rsidP="002201EB">
      <w:pPr>
        <w:ind w:left="426" w:hanging="426"/>
        <w:rPr>
          <w:rFonts w:cstheme="minorHAnsi"/>
          <w:kern w:val="0"/>
          <w:lang w:val="es-ES"/>
        </w:rPr>
      </w:pPr>
      <w:r w:rsidRPr="008931FB">
        <w:rPr>
          <w:rFonts w:cstheme="minorHAnsi"/>
          <w:kern w:val="0"/>
          <w:lang w:val="es-ES"/>
        </w:rPr>
        <w:t>11.</w:t>
      </w:r>
      <w:r w:rsidRPr="008931FB">
        <w:rPr>
          <w:rFonts w:cstheme="minorHAnsi"/>
          <w:kern w:val="0"/>
          <w:lang w:val="es-ES"/>
        </w:rPr>
        <w:tab/>
      </w:r>
      <w:r w:rsidR="005A5F28" w:rsidRPr="008931FB">
        <w:rPr>
          <w:rFonts w:cstheme="minorHAnsi"/>
          <w:lang w:val="es-ES"/>
        </w:rPr>
        <w:t>TENIENDO PRESENTE ASIMISMO la importancia que se concedió a los recursos de agua dulce en el período extraordinario de sesiones de la Asamblea General de Naciones Unidas para realizar un examen y una evaluación de la aplicación del Programa 21, y la posterior reunión de la Comisión sobre el Desarrollo Sostenible en mayo de 1998, que en su informe relativo a Enfoques estratégicos del manejo de los recursos de agua dulce, recomendó que se apoyara la aplicación, entre otros tratados, de la Convención de Ramsar</w:t>
      </w:r>
      <w:r w:rsidRPr="008931FB">
        <w:rPr>
          <w:rFonts w:cstheme="minorHAnsi"/>
          <w:kern w:val="0"/>
          <w:lang w:val="es-ES"/>
        </w:rPr>
        <w:t>;</w:t>
      </w:r>
    </w:p>
    <w:p w14:paraId="235B5566" w14:textId="77777777" w:rsidR="00177C9C" w:rsidRPr="008931FB" w:rsidRDefault="00177C9C" w:rsidP="002201EB">
      <w:pPr>
        <w:ind w:left="426" w:hanging="426"/>
        <w:rPr>
          <w:rFonts w:cstheme="minorHAnsi"/>
          <w:kern w:val="0"/>
          <w:lang w:val="es-ES"/>
        </w:rPr>
      </w:pPr>
    </w:p>
    <w:p w14:paraId="3A01BB5C" w14:textId="3B2C133E" w:rsidR="00177C9C" w:rsidRPr="008931FB" w:rsidRDefault="00177C9C" w:rsidP="002201EB">
      <w:pPr>
        <w:ind w:left="426" w:hanging="426"/>
        <w:rPr>
          <w:rFonts w:cstheme="minorHAnsi"/>
          <w:lang w:val="es-ES"/>
        </w:rPr>
      </w:pPr>
      <w:r w:rsidRPr="008931FB">
        <w:rPr>
          <w:rFonts w:cstheme="minorHAnsi"/>
          <w:kern w:val="0"/>
          <w:lang w:val="es-ES"/>
        </w:rPr>
        <w:t>12.</w:t>
      </w:r>
      <w:r w:rsidRPr="008931FB">
        <w:rPr>
          <w:rFonts w:cstheme="minorHAnsi"/>
          <w:kern w:val="0"/>
          <w:lang w:val="es-ES"/>
        </w:rPr>
        <w:tab/>
      </w:r>
      <w:r w:rsidR="005A5F28" w:rsidRPr="008931FB">
        <w:rPr>
          <w:rFonts w:cstheme="minorHAnsi"/>
          <w:lang w:val="es-ES"/>
        </w:rPr>
        <w:t>RECONOCIENDO la importancia del ciclo integral del agua y la vinculación existente entre las aguas subterráneas y superficiales a efectos de su manejo y gestión, tanto en regiones áridas y semiáridas como en regiones húmedas</w:t>
      </w:r>
      <w:r w:rsidRPr="008931FB">
        <w:rPr>
          <w:rFonts w:cstheme="minorHAnsi"/>
          <w:lang w:val="es-ES"/>
        </w:rPr>
        <w:t>;</w:t>
      </w:r>
    </w:p>
    <w:p w14:paraId="2ACA3C62" w14:textId="77777777" w:rsidR="00177C9C" w:rsidRPr="008931FB" w:rsidRDefault="00177C9C" w:rsidP="002201EB">
      <w:pPr>
        <w:ind w:left="426" w:hanging="426"/>
        <w:rPr>
          <w:rFonts w:cstheme="minorHAnsi"/>
          <w:lang w:val="es-ES"/>
        </w:rPr>
      </w:pPr>
    </w:p>
    <w:p w14:paraId="30A45A1C" w14:textId="6688DEF9" w:rsidR="00177C9C" w:rsidRPr="008931FB" w:rsidRDefault="00177C9C" w:rsidP="002201EB">
      <w:pPr>
        <w:ind w:left="426" w:hanging="426"/>
        <w:rPr>
          <w:rFonts w:cstheme="minorHAnsi"/>
          <w:spacing w:val="-2"/>
          <w:lang w:val="es-ES"/>
        </w:rPr>
      </w:pPr>
      <w:r w:rsidRPr="008931FB">
        <w:rPr>
          <w:rFonts w:cstheme="minorHAnsi"/>
          <w:lang w:val="es-ES"/>
        </w:rPr>
        <w:lastRenderedPageBreak/>
        <w:t>13.</w:t>
      </w:r>
      <w:r w:rsidRPr="008931FB">
        <w:rPr>
          <w:rFonts w:cstheme="minorHAnsi"/>
          <w:lang w:val="es-ES"/>
        </w:rPr>
        <w:tab/>
      </w:r>
      <w:r w:rsidR="005A5F28" w:rsidRPr="008931FB">
        <w:rPr>
          <w:rFonts w:cstheme="minorHAnsi"/>
          <w:lang w:val="es-ES"/>
        </w:rPr>
        <w:t>TENIENDO EN CONSIDERACIÓN la urgente necesidad de disminuir la pérdida y degradación de los ecosistemas acuáticos, en el contexto de las políticas de desarrollo sostenible y mantenimiento de la biodiversidad</w:t>
      </w:r>
      <w:r w:rsidRPr="008931FB">
        <w:rPr>
          <w:rFonts w:cstheme="minorHAnsi"/>
          <w:spacing w:val="-2"/>
          <w:lang w:val="es-ES"/>
        </w:rPr>
        <w:t>;</w:t>
      </w:r>
    </w:p>
    <w:p w14:paraId="07829A6D" w14:textId="77777777" w:rsidR="00857530" w:rsidRPr="008931FB" w:rsidRDefault="00857530" w:rsidP="002201EB">
      <w:pPr>
        <w:ind w:left="426" w:hanging="426"/>
        <w:rPr>
          <w:rFonts w:cstheme="minorHAnsi"/>
          <w:spacing w:val="-2"/>
          <w:lang w:val="es-ES"/>
        </w:rPr>
      </w:pPr>
    </w:p>
    <w:p w14:paraId="7C3FED49" w14:textId="35580031" w:rsidR="00857530" w:rsidRPr="008931FB" w:rsidRDefault="00857530" w:rsidP="002201EB">
      <w:pPr>
        <w:ind w:left="426" w:hanging="426"/>
        <w:rPr>
          <w:rFonts w:cstheme="minorHAnsi"/>
          <w:lang w:val="es-ES"/>
        </w:rPr>
      </w:pPr>
      <w:r w:rsidRPr="008931FB">
        <w:rPr>
          <w:rFonts w:cstheme="minorHAnsi"/>
          <w:spacing w:val="-2"/>
          <w:lang w:val="es-ES"/>
        </w:rPr>
        <w:t>14.</w:t>
      </w:r>
      <w:r w:rsidRPr="008931FB">
        <w:rPr>
          <w:rFonts w:cstheme="minorHAnsi"/>
          <w:spacing w:val="-2"/>
          <w:lang w:val="es-ES"/>
        </w:rPr>
        <w:tab/>
      </w:r>
      <w:r w:rsidR="005A5F28" w:rsidRPr="008931FB">
        <w:rPr>
          <w:rFonts w:cstheme="minorHAnsi"/>
          <w:lang w:val="es-ES"/>
        </w:rPr>
        <w:t>CONSIDERANDO ASIMISMO que el mantenimiento de la integridad ecológica de la mayor parte de los humedales, especialmente de los ubicados en zonas áridas y semiáridas, está fuertemente ligado al aporte de aguas subterráneas</w:t>
      </w:r>
      <w:r w:rsidRPr="008931FB">
        <w:rPr>
          <w:rFonts w:cstheme="minorHAnsi"/>
          <w:lang w:val="es-ES"/>
        </w:rPr>
        <w:t>;</w:t>
      </w:r>
    </w:p>
    <w:p w14:paraId="275B59C4" w14:textId="77777777" w:rsidR="00857530" w:rsidRPr="008931FB" w:rsidRDefault="00857530" w:rsidP="002201EB">
      <w:pPr>
        <w:ind w:left="426" w:hanging="426"/>
        <w:rPr>
          <w:rFonts w:cstheme="minorHAnsi"/>
          <w:lang w:val="es-ES"/>
        </w:rPr>
      </w:pPr>
    </w:p>
    <w:p w14:paraId="7B1B3B3E" w14:textId="01DCFB62" w:rsidR="00857530" w:rsidRPr="008931FB" w:rsidRDefault="00857530" w:rsidP="002201EB">
      <w:pPr>
        <w:ind w:left="426" w:hanging="426"/>
        <w:rPr>
          <w:rFonts w:cstheme="minorHAnsi"/>
          <w:spacing w:val="-2"/>
          <w:lang w:val="es-ES"/>
        </w:rPr>
      </w:pPr>
      <w:r w:rsidRPr="008931FB">
        <w:rPr>
          <w:rFonts w:cstheme="minorHAnsi"/>
          <w:lang w:val="es-ES"/>
        </w:rPr>
        <w:t>15.</w:t>
      </w:r>
      <w:r w:rsidRPr="008931FB">
        <w:rPr>
          <w:rFonts w:cstheme="minorHAnsi"/>
          <w:lang w:val="es-ES"/>
        </w:rPr>
        <w:tab/>
      </w:r>
      <w:r w:rsidR="005A5F28" w:rsidRPr="008931FB">
        <w:rPr>
          <w:rFonts w:cstheme="minorHAnsi"/>
          <w:lang w:val="es-ES"/>
        </w:rPr>
        <w:t>CONSCIENTE de la importancia que los aprovechamientos de agua subterránea han tenido en el desarrollo económico y en el incremento del bienestar social en muchas regiones (principalmente debido a la agricultura de regadío)</w:t>
      </w:r>
      <w:r w:rsidRPr="008931FB">
        <w:rPr>
          <w:rFonts w:cstheme="minorHAnsi"/>
          <w:spacing w:val="-2"/>
          <w:lang w:val="es-ES"/>
        </w:rPr>
        <w:t>;</w:t>
      </w:r>
    </w:p>
    <w:p w14:paraId="0E717DA8" w14:textId="77777777" w:rsidR="00857530" w:rsidRPr="008931FB" w:rsidRDefault="00857530" w:rsidP="002201EB">
      <w:pPr>
        <w:ind w:left="426" w:hanging="426"/>
        <w:rPr>
          <w:rFonts w:cstheme="minorHAnsi"/>
          <w:spacing w:val="-2"/>
          <w:lang w:val="es-ES"/>
        </w:rPr>
      </w:pPr>
    </w:p>
    <w:p w14:paraId="7CF975B4" w14:textId="4879C4CE" w:rsidR="00857530" w:rsidRPr="008931FB" w:rsidRDefault="00857530" w:rsidP="002201EB">
      <w:pPr>
        <w:ind w:left="426" w:hanging="426"/>
        <w:rPr>
          <w:rFonts w:cstheme="minorHAnsi"/>
          <w:lang w:val="es-ES"/>
        </w:rPr>
      </w:pPr>
      <w:r w:rsidRPr="008931FB">
        <w:rPr>
          <w:rFonts w:cstheme="minorHAnsi"/>
          <w:spacing w:val="-2"/>
          <w:lang w:val="es-ES"/>
        </w:rPr>
        <w:t>16.</w:t>
      </w:r>
      <w:r w:rsidRPr="008931FB">
        <w:rPr>
          <w:rFonts w:cstheme="minorHAnsi"/>
          <w:spacing w:val="-2"/>
          <w:lang w:val="es-ES"/>
        </w:rPr>
        <w:tab/>
      </w:r>
      <w:r w:rsidR="005A5F28" w:rsidRPr="008931FB">
        <w:rPr>
          <w:rFonts w:cstheme="minorHAnsi"/>
          <w:lang w:val="es-ES"/>
        </w:rPr>
        <w:t>IGUALMENTE CONSCIENTE de los impactos negativos que se pueden originar en los humedales a raíz de un desarrollo incontrolado y carente de planificación de las aguas subterráneas</w:t>
      </w:r>
      <w:r w:rsidR="00E47856" w:rsidRPr="008931FB">
        <w:rPr>
          <w:rFonts w:cstheme="minorHAnsi"/>
          <w:lang w:val="es-ES"/>
        </w:rPr>
        <w:t>;</w:t>
      </w:r>
    </w:p>
    <w:p w14:paraId="21A66A1A" w14:textId="77777777" w:rsidR="00E47856" w:rsidRPr="008931FB" w:rsidRDefault="00E47856" w:rsidP="002201EB">
      <w:pPr>
        <w:ind w:left="426" w:hanging="426"/>
        <w:rPr>
          <w:rFonts w:cstheme="minorHAnsi"/>
          <w:lang w:val="es-ES"/>
        </w:rPr>
      </w:pPr>
    </w:p>
    <w:p w14:paraId="4789E0B0" w14:textId="146F5D11" w:rsidR="00E47856" w:rsidRPr="008931FB" w:rsidRDefault="00E47856" w:rsidP="002201EB">
      <w:pPr>
        <w:ind w:left="426" w:hanging="426"/>
        <w:rPr>
          <w:rFonts w:cstheme="minorHAnsi"/>
          <w:lang w:val="es-ES"/>
        </w:rPr>
      </w:pPr>
      <w:r w:rsidRPr="008931FB">
        <w:rPr>
          <w:rFonts w:cstheme="minorHAnsi"/>
          <w:lang w:val="es-ES"/>
        </w:rPr>
        <w:t>17.</w:t>
      </w:r>
      <w:r w:rsidRPr="008931FB">
        <w:rPr>
          <w:rFonts w:cstheme="minorHAnsi"/>
          <w:lang w:val="es-ES"/>
        </w:rPr>
        <w:tab/>
      </w:r>
      <w:r w:rsidR="005A5F28" w:rsidRPr="008931FB">
        <w:rPr>
          <w:rFonts w:cstheme="minorHAnsi"/>
          <w:lang w:val="es-ES"/>
        </w:rPr>
        <w:t>DESTACANDO que los ejemplos en los que se han resuelto los conflictos entre el uso de las aguas subterráneas y el mantenimiento de los humedales (por ejemplo en la cuenca mediterránea), pueden servir como modelos exportables a otras áreas que presenten la misma problemática</w:t>
      </w:r>
      <w:r w:rsidRPr="008931FB">
        <w:rPr>
          <w:rFonts w:cstheme="minorHAnsi"/>
          <w:lang w:val="es-ES"/>
        </w:rPr>
        <w:t>;</w:t>
      </w:r>
    </w:p>
    <w:p w14:paraId="043FCFC7" w14:textId="77777777" w:rsidR="00C56156" w:rsidRPr="008931FB" w:rsidRDefault="00C56156" w:rsidP="002201EB">
      <w:pPr>
        <w:ind w:left="426" w:hanging="426"/>
        <w:rPr>
          <w:rFonts w:cstheme="minorHAnsi"/>
          <w:lang w:val="es-ES"/>
        </w:rPr>
      </w:pPr>
    </w:p>
    <w:p w14:paraId="2A1F4812" w14:textId="0C8B7C7A" w:rsidR="00C56156" w:rsidRPr="008931FB" w:rsidRDefault="00C56156" w:rsidP="002201EB">
      <w:pPr>
        <w:ind w:left="426" w:hanging="426"/>
        <w:rPr>
          <w:rFonts w:cstheme="minorHAnsi"/>
          <w:lang w:val="es-ES"/>
        </w:rPr>
      </w:pPr>
      <w:r w:rsidRPr="008931FB">
        <w:rPr>
          <w:rFonts w:cstheme="minorHAnsi"/>
          <w:lang w:val="es-ES"/>
        </w:rPr>
        <w:t>18.</w:t>
      </w:r>
      <w:r w:rsidRPr="008931FB">
        <w:rPr>
          <w:rFonts w:cstheme="minorHAnsi"/>
          <w:lang w:val="es-ES"/>
        </w:rPr>
        <w:tab/>
      </w:r>
      <w:r w:rsidR="005A5F28" w:rsidRPr="008931FB">
        <w:rPr>
          <w:rFonts w:cstheme="minorHAnsi"/>
          <w:lang w:val="es-ES"/>
        </w:rPr>
        <w:t>TENIENDO EN CUENTA que algunas regiones en ocasiones adolecen de una gestión y un control eficientes de los aprovechamientos de agua subterránea</w:t>
      </w:r>
      <w:r w:rsidRPr="008931FB">
        <w:rPr>
          <w:rFonts w:cstheme="minorHAnsi"/>
          <w:lang w:val="es-ES"/>
        </w:rPr>
        <w:t>;</w:t>
      </w:r>
    </w:p>
    <w:p w14:paraId="221A5857" w14:textId="77777777" w:rsidR="00C56156" w:rsidRPr="008931FB" w:rsidRDefault="00C56156" w:rsidP="002201EB">
      <w:pPr>
        <w:ind w:left="426" w:hanging="426"/>
        <w:rPr>
          <w:rFonts w:cstheme="minorHAnsi"/>
          <w:lang w:val="es-ES"/>
        </w:rPr>
      </w:pPr>
    </w:p>
    <w:p w14:paraId="2A85B11E" w14:textId="5D94C902" w:rsidR="00C56156" w:rsidRPr="008931FB" w:rsidRDefault="00C56156" w:rsidP="002201EB">
      <w:pPr>
        <w:ind w:left="426" w:hanging="426"/>
        <w:rPr>
          <w:rFonts w:cstheme="minorHAnsi"/>
          <w:lang w:val="es-ES"/>
        </w:rPr>
      </w:pPr>
      <w:r w:rsidRPr="008931FB">
        <w:rPr>
          <w:rFonts w:cstheme="minorHAnsi"/>
          <w:lang w:val="es-ES"/>
        </w:rPr>
        <w:t>19.</w:t>
      </w:r>
      <w:r w:rsidRPr="008931FB">
        <w:rPr>
          <w:rFonts w:cstheme="minorHAnsi"/>
          <w:lang w:val="es-ES"/>
        </w:rPr>
        <w:tab/>
      </w:r>
      <w:r w:rsidR="005A5F28" w:rsidRPr="008931FB">
        <w:rPr>
          <w:rFonts w:cstheme="minorHAnsi"/>
          <w:lang w:val="es-ES"/>
        </w:rPr>
        <w:t>CONSCIENTES de las dificultades existentes a la hora de compatibilizar los intereses de los usuarios (</w:t>
      </w:r>
      <w:r w:rsidR="005A5F28" w:rsidRPr="008931FB">
        <w:rPr>
          <w:rFonts w:cstheme="minorHAnsi"/>
          <w:color w:val="000000" w:themeColor="text1"/>
          <w:lang w:val="es-ES"/>
        </w:rPr>
        <w:t xml:space="preserve">fundamentalmente agricultores) con los criterios de conservación en dichas áreas, </w:t>
      </w:r>
      <w:r w:rsidR="005A5F28" w:rsidRPr="008931FB">
        <w:rPr>
          <w:rFonts w:cstheme="minorHAnsi"/>
          <w:lang w:val="es-ES"/>
        </w:rPr>
        <w:t>porque no se tiene en cuenta la problemática del medio ambiente</w:t>
      </w:r>
      <w:r w:rsidR="00374326" w:rsidRPr="008931FB">
        <w:rPr>
          <w:rFonts w:cstheme="minorHAnsi"/>
          <w:lang w:val="es-ES"/>
        </w:rPr>
        <w:t>;</w:t>
      </w:r>
    </w:p>
    <w:p w14:paraId="2169E895" w14:textId="77777777" w:rsidR="002B67CB" w:rsidRPr="008931FB" w:rsidRDefault="002B67CB" w:rsidP="002201EB">
      <w:pPr>
        <w:ind w:left="426" w:hanging="426"/>
        <w:rPr>
          <w:rFonts w:cstheme="minorHAnsi"/>
          <w:lang w:val="es-ES"/>
        </w:rPr>
      </w:pPr>
    </w:p>
    <w:p w14:paraId="32E00ABC" w14:textId="3BA32C8D" w:rsidR="002B67CB" w:rsidRPr="008931FB" w:rsidRDefault="002B67CB" w:rsidP="002201EB">
      <w:pPr>
        <w:ind w:left="426" w:hanging="426"/>
        <w:rPr>
          <w:rFonts w:cstheme="minorHAnsi"/>
          <w:lang w:val="es-ES"/>
        </w:rPr>
      </w:pPr>
      <w:r w:rsidRPr="008931FB">
        <w:rPr>
          <w:rFonts w:cstheme="minorHAnsi"/>
          <w:lang w:val="es-ES"/>
        </w:rPr>
        <w:t>20.</w:t>
      </w:r>
      <w:r w:rsidRPr="008931FB">
        <w:rPr>
          <w:rFonts w:cstheme="minorHAnsi"/>
          <w:lang w:val="es-ES"/>
        </w:rPr>
        <w:tab/>
      </w:r>
      <w:r w:rsidR="005A5F28" w:rsidRPr="008931FB">
        <w:rPr>
          <w:rFonts w:cstheme="minorHAnsi"/>
          <w:lang w:val="es-ES"/>
        </w:rPr>
        <w:t>RECONOCIENDO que gran parte de dichos conflictos pueden estar propiciados por ciertos subsidios a la agricultura u otro tipo de incentivos económicos, incluso para el turismo</w:t>
      </w:r>
      <w:r w:rsidR="00700894" w:rsidRPr="008931FB">
        <w:rPr>
          <w:rFonts w:cstheme="minorHAnsi"/>
          <w:lang w:val="es-ES"/>
        </w:rPr>
        <w:t>;</w:t>
      </w:r>
    </w:p>
    <w:p w14:paraId="3C4601A4" w14:textId="77777777" w:rsidR="00700894" w:rsidRPr="008931FB" w:rsidRDefault="00700894" w:rsidP="002201EB">
      <w:pPr>
        <w:ind w:left="426" w:hanging="426"/>
        <w:rPr>
          <w:rFonts w:cstheme="minorHAnsi"/>
          <w:lang w:val="es-ES"/>
        </w:rPr>
      </w:pPr>
    </w:p>
    <w:p w14:paraId="449A736F" w14:textId="31D9A142" w:rsidR="00700894" w:rsidRPr="008931FB" w:rsidRDefault="00700894" w:rsidP="002201EB">
      <w:pPr>
        <w:ind w:left="426" w:hanging="426"/>
        <w:rPr>
          <w:rFonts w:cstheme="minorHAnsi"/>
          <w:lang w:val="es-ES"/>
        </w:rPr>
      </w:pPr>
      <w:r w:rsidRPr="008931FB">
        <w:rPr>
          <w:rFonts w:cstheme="minorHAnsi"/>
          <w:lang w:val="es-ES"/>
        </w:rPr>
        <w:t>21.</w:t>
      </w:r>
      <w:r w:rsidRPr="008931FB">
        <w:rPr>
          <w:rFonts w:cstheme="minorHAnsi"/>
          <w:lang w:val="es-ES"/>
        </w:rPr>
        <w:tab/>
      </w:r>
      <w:r w:rsidR="005A5F28" w:rsidRPr="008931FB">
        <w:rPr>
          <w:rFonts w:cstheme="minorHAnsi"/>
          <w:lang w:val="es-ES"/>
        </w:rPr>
        <w:t>SUBRAYANDO que para la realización de este tipo de análisis y resolución de conflictos se requiere un ambiente de total transparencia, de rigurosidad científica y, muy especialmente, de participación de todos los agentes involucrados en la gestión y uso de los recursos hídricos</w:t>
      </w:r>
      <w:r w:rsidR="00D35197" w:rsidRPr="008931FB">
        <w:rPr>
          <w:rFonts w:cstheme="minorHAnsi"/>
          <w:lang w:val="es-ES"/>
        </w:rPr>
        <w:t>;</w:t>
      </w:r>
    </w:p>
    <w:p w14:paraId="13B75724" w14:textId="77777777" w:rsidR="00D35197" w:rsidRPr="008931FB" w:rsidRDefault="00D35197" w:rsidP="002201EB">
      <w:pPr>
        <w:ind w:left="426" w:hanging="426"/>
        <w:rPr>
          <w:rFonts w:cstheme="minorHAnsi"/>
          <w:lang w:val="es-ES"/>
        </w:rPr>
      </w:pPr>
    </w:p>
    <w:p w14:paraId="6116CD60" w14:textId="1D0C2020" w:rsidR="00D35197" w:rsidRPr="008931FB" w:rsidRDefault="00D35197" w:rsidP="002201EB">
      <w:pPr>
        <w:ind w:left="426" w:hanging="426"/>
        <w:rPr>
          <w:rFonts w:cstheme="minorHAnsi"/>
          <w:lang w:val="es-ES"/>
        </w:rPr>
      </w:pPr>
      <w:r w:rsidRPr="008931FB">
        <w:rPr>
          <w:rFonts w:cstheme="minorHAnsi"/>
          <w:lang w:val="es-ES"/>
        </w:rPr>
        <w:t>22.</w:t>
      </w:r>
      <w:r w:rsidRPr="008931FB">
        <w:rPr>
          <w:rFonts w:cstheme="minorHAnsi"/>
          <w:lang w:val="es-ES"/>
        </w:rPr>
        <w:tab/>
      </w:r>
      <w:r w:rsidR="005A5F28" w:rsidRPr="008931FB">
        <w:rPr>
          <w:rFonts w:cstheme="minorHAnsi"/>
          <w:lang w:val="es-ES"/>
        </w:rPr>
        <w:t>TENIENDO PRESENTE el “Informe Mundial sobre el Desarrollo de los Recursos Hídricos” de las Naciones Unidas, de 2003, en el que se indica que la crisis hidrológica está empeorando debido a la mala gestión de los recursos hídricos y RECONOCIENDO que el cambio climático mundial y la variabilidad del clima pueden agravar esta crisis</w:t>
      </w:r>
      <w:r w:rsidR="00570532" w:rsidRPr="008931FB">
        <w:rPr>
          <w:rFonts w:cstheme="minorHAnsi"/>
          <w:lang w:val="es-ES"/>
        </w:rPr>
        <w:t>;</w:t>
      </w:r>
    </w:p>
    <w:p w14:paraId="4AEC6F65" w14:textId="77777777" w:rsidR="00570532" w:rsidRPr="008931FB" w:rsidRDefault="00570532" w:rsidP="002201EB">
      <w:pPr>
        <w:ind w:left="426" w:hanging="426"/>
        <w:rPr>
          <w:rFonts w:cstheme="minorHAnsi"/>
          <w:lang w:val="es-ES"/>
        </w:rPr>
      </w:pPr>
    </w:p>
    <w:p w14:paraId="4C7B1AE6" w14:textId="4FCA2A5A" w:rsidR="00570532" w:rsidRPr="008931FB" w:rsidRDefault="00570532" w:rsidP="002201EB">
      <w:pPr>
        <w:ind w:left="426" w:hanging="426"/>
        <w:rPr>
          <w:rFonts w:cstheme="minorHAnsi"/>
          <w:lang w:val="es-ES"/>
        </w:rPr>
      </w:pPr>
      <w:r w:rsidRPr="008931FB">
        <w:rPr>
          <w:rFonts w:cstheme="minorHAnsi"/>
          <w:lang w:val="es-ES"/>
        </w:rPr>
        <w:t>23.</w:t>
      </w:r>
      <w:r w:rsidRPr="008931FB">
        <w:rPr>
          <w:rFonts w:cstheme="minorHAnsi"/>
          <w:lang w:val="es-ES"/>
        </w:rPr>
        <w:tab/>
      </w:r>
      <w:r w:rsidR="005A5F28" w:rsidRPr="008931FB">
        <w:rPr>
          <w:rFonts w:cstheme="minorHAnsi"/>
          <w:lang w:val="es-ES"/>
        </w:rPr>
        <w:t xml:space="preserve">RECORDANDO los compromisos contraídos por los gobiernos en la Declaración del Milenio de las Naciones Unidas y en la Cumbre Mundial sobre Desarrollo Sostenible de 2002 para reducir a la mitad, para el año 2015, el porcentaje de personas que carecen de acceso al agua potable o que no pueden costearlo y el porcentaje de personas que no tienen acceso a servicios básicos de saneamiento; elaborar planes de gestión </w:t>
      </w:r>
      <w:r w:rsidR="005A5F28" w:rsidRPr="008931FB">
        <w:rPr>
          <w:rFonts w:cstheme="minorHAnsi"/>
          <w:lang w:val="es-ES"/>
        </w:rPr>
        <w:lastRenderedPageBreak/>
        <w:t>integrada y aprovechamiento eficiente de los recursos hídricos para el año 2005; y conseguir para 2010 una reducción importante del ritmo actual de pérdida de la diversidad biológica</w:t>
      </w:r>
      <w:r w:rsidR="00545B3F" w:rsidRPr="008931FB">
        <w:rPr>
          <w:rFonts w:cstheme="minorHAnsi"/>
          <w:lang w:val="es-ES"/>
        </w:rPr>
        <w:t>;</w:t>
      </w:r>
    </w:p>
    <w:p w14:paraId="4155431E" w14:textId="77777777" w:rsidR="00545B3F" w:rsidRPr="008931FB" w:rsidRDefault="00545B3F" w:rsidP="002201EB">
      <w:pPr>
        <w:ind w:left="426" w:hanging="426"/>
        <w:rPr>
          <w:rFonts w:cstheme="minorHAnsi"/>
          <w:lang w:val="es-ES"/>
        </w:rPr>
      </w:pPr>
    </w:p>
    <w:p w14:paraId="3E5D8DE7" w14:textId="3E59A8A2" w:rsidR="00545B3F" w:rsidRPr="008931FB" w:rsidRDefault="00545B3F" w:rsidP="002201EB">
      <w:pPr>
        <w:ind w:left="426" w:hanging="426"/>
        <w:rPr>
          <w:rFonts w:cstheme="minorHAnsi"/>
          <w:lang w:val="es-ES"/>
        </w:rPr>
      </w:pPr>
      <w:r w:rsidRPr="008931FB">
        <w:rPr>
          <w:rFonts w:cstheme="minorHAnsi"/>
          <w:lang w:val="es-ES"/>
        </w:rPr>
        <w:t>24.</w:t>
      </w:r>
      <w:r w:rsidRPr="008931FB">
        <w:rPr>
          <w:rFonts w:cstheme="minorHAnsi"/>
          <w:lang w:val="es-ES"/>
        </w:rPr>
        <w:tab/>
      </w:r>
      <w:r w:rsidR="005A5F28" w:rsidRPr="008931FB">
        <w:rPr>
          <w:rFonts w:cstheme="minorHAnsi"/>
          <w:lang w:val="es-ES"/>
        </w:rPr>
        <w:t>TENIENDO PRESENTE ASIMISMO la contribución vital que los humedales realizan a la protección, purificación, retención y suministro de recursos hídricos para el abastecimiento de agua y alimentos así como el papel clave que desempeñan en la recarga de los acuíferos y el control de las inundaciones, de los que dependen el bienestar de las personas y sus medios de subsistencia, y CONSCIENTE de la decisión adoptada por la Comisión sobre el Desarrollo Sostenible en su 13</w:t>
      </w:r>
      <w:r w:rsidR="009C3C15" w:rsidRPr="008931FB">
        <w:rPr>
          <w:rFonts w:cstheme="minorHAnsi"/>
          <w:lang w:val="es-ES"/>
        </w:rPr>
        <w:t>ª</w:t>
      </w:r>
      <w:r w:rsidR="005A5F28" w:rsidRPr="008931FB">
        <w:rPr>
          <w:rFonts w:cstheme="minorHAnsi"/>
          <w:lang w:val="es-ES"/>
        </w:rPr>
        <w:t xml:space="preserve"> reunión, celebrada en abril de 2005, en la que se hizo hincapié en las mismas cuestiones</w:t>
      </w:r>
      <w:r w:rsidRPr="008931FB">
        <w:rPr>
          <w:rFonts w:cstheme="minorHAnsi"/>
          <w:lang w:val="es-ES"/>
        </w:rPr>
        <w:t>;</w:t>
      </w:r>
    </w:p>
    <w:p w14:paraId="7BC9E7BA" w14:textId="77777777" w:rsidR="00545B3F" w:rsidRPr="008931FB" w:rsidRDefault="00545B3F" w:rsidP="002201EB">
      <w:pPr>
        <w:ind w:left="426" w:hanging="426"/>
        <w:rPr>
          <w:rFonts w:cstheme="minorHAnsi"/>
          <w:lang w:val="es-ES"/>
        </w:rPr>
      </w:pPr>
    </w:p>
    <w:p w14:paraId="21A53CE8" w14:textId="2243AF7C" w:rsidR="00545B3F" w:rsidRPr="008931FB" w:rsidRDefault="00545B3F" w:rsidP="002201EB">
      <w:pPr>
        <w:ind w:left="426" w:hanging="426"/>
        <w:rPr>
          <w:rFonts w:cstheme="minorHAnsi"/>
          <w:lang w:val="es-ES"/>
        </w:rPr>
      </w:pPr>
      <w:r w:rsidRPr="008931FB">
        <w:rPr>
          <w:rFonts w:cstheme="minorHAnsi"/>
          <w:lang w:val="es-ES"/>
        </w:rPr>
        <w:t>25.</w:t>
      </w:r>
      <w:r w:rsidRPr="008931FB">
        <w:rPr>
          <w:rFonts w:cstheme="minorHAnsi"/>
          <w:lang w:val="es-ES"/>
        </w:rPr>
        <w:tab/>
      </w:r>
      <w:r w:rsidR="005A5F28" w:rsidRPr="008931FB">
        <w:rPr>
          <w:rFonts w:cstheme="minorHAnsi"/>
          <w:lang w:val="es-ES"/>
        </w:rPr>
        <w:t>TENIENDO PRESENTE ADEMÁS que la Comisión sobre el Desarrollo Sostenible, en su 13</w:t>
      </w:r>
      <w:r w:rsidR="009C3C15" w:rsidRPr="008931FB">
        <w:rPr>
          <w:rFonts w:cstheme="minorHAnsi"/>
          <w:lang w:val="es-ES"/>
        </w:rPr>
        <w:t>ª</w:t>
      </w:r>
      <w:r w:rsidR="005A5F28" w:rsidRPr="008931FB">
        <w:rPr>
          <w:rFonts w:cstheme="minorHAnsi"/>
          <w:lang w:val="es-ES"/>
        </w:rPr>
        <w:t xml:space="preserve"> reunión, decidió realizar un seguimiento sobre el agua y el saneamiento, dedicando, en 2008 y 2012, una parte de las reuniones de examen de la Comisión sobre el Desarrollo Sostenible a la supervisión y al seguimiento de la aplicación de las decisiones adoptadas en la 13</w:t>
      </w:r>
      <w:r w:rsidR="009C3C15" w:rsidRPr="008931FB">
        <w:rPr>
          <w:rFonts w:cstheme="minorHAnsi"/>
          <w:lang w:val="es-ES"/>
        </w:rPr>
        <w:t>ª</w:t>
      </w:r>
      <w:r w:rsidR="005A5F28" w:rsidRPr="008931FB">
        <w:rPr>
          <w:rFonts w:cstheme="minorHAnsi"/>
          <w:lang w:val="es-ES"/>
        </w:rPr>
        <w:t xml:space="preserve"> reunión de la Comisión sobre el Desarrollo Sostenible sobre el agua y el saneamiento y su interrelación</w:t>
      </w:r>
      <w:r w:rsidR="008142E0" w:rsidRPr="008931FB">
        <w:rPr>
          <w:rFonts w:cstheme="minorHAnsi"/>
          <w:lang w:val="es-ES"/>
        </w:rPr>
        <w:t>;</w:t>
      </w:r>
    </w:p>
    <w:p w14:paraId="776D2844" w14:textId="77777777" w:rsidR="008142E0" w:rsidRPr="008931FB" w:rsidRDefault="008142E0" w:rsidP="002201EB">
      <w:pPr>
        <w:ind w:left="426" w:hanging="426"/>
        <w:rPr>
          <w:rFonts w:cstheme="minorHAnsi"/>
          <w:lang w:val="es-ES"/>
        </w:rPr>
      </w:pPr>
    </w:p>
    <w:p w14:paraId="137D561F" w14:textId="7F49759D" w:rsidR="008142E0" w:rsidRPr="008931FB" w:rsidRDefault="008142E0" w:rsidP="002201EB">
      <w:pPr>
        <w:ind w:left="426" w:hanging="426"/>
        <w:rPr>
          <w:rFonts w:cstheme="minorHAnsi"/>
          <w:lang w:val="es-ES"/>
        </w:rPr>
      </w:pPr>
      <w:r w:rsidRPr="008931FB">
        <w:rPr>
          <w:rFonts w:cstheme="minorHAnsi"/>
          <w:lang w:val="es-ES"/>
        </w:rPr>
        <w:t>26.</w:t>
      </w:r>
      <w:r w:rsidRPr="008931FB">
        <w:rPr>
          <w:rFonts w:cstheme="minorHAnsi"/>
          <w:lang w:val="es-ES"/>
        </w:rPr>
        <w:tab/>
      </w:r>
      <w:r w:rsidR="002F6087" w:rsidRPr="008931FB">
        <w:rPr>
          <w:rFonts w:cstheme="minorHAnsi"/>
          <w:lang w:val="es-ES"/>
        </w:rPr>
        <w:t>TENIENDO PRESENTE TAMBIÉN el Foro Mundial sobre el Agua y la serie de instrumentos y orientaciones técnicas que ofrece sobre la gestión integrada del agua</w:t>
      </w:r>
      <w:r w:rsidRPr="008931FB">
        <w:rPr>
          <w:rFonts w:cstheme="minorHAnsi"/>
          <w:lang w:val="es-ES"/>
        </w:rPr>
        <w:t>;</w:t>
      </w:r>
    </w:p>
    <w:p w14:paraId="2F661358" w14:textId="77777777" w:rsidR="008142E0" w:rsidRPr="008931FB" w:rsidRDefault="008142E0" w:rsidP="002201EB">
      <w:pPr>
        <w:ind w:left="426" w:hanging="426"/>
        <w:rPr>
          <w:rFonts w:cstheme="minorHAnsi"/>
          <w:lang w:val="es-ES"/>
        </w:rPr>
      </w:pPr>
    </w:p>
    <w:p w14:paraId="0E40481C" w14:textId="4416F043" w:rsidR="008142E0" w:rsidRPr="008931FB" w:rsidRDefault="008142E0" w:rsidP="002201EB">
      <w:pPr>
        <w:ind w:left="426" w:hanging="426"/>
        <w:rPr>
          <w:rFonts w:cstheme="minorHAnsi"/>
          <w:lang w:val="es-ES"/>
        </w:rPr>
      </w:pPr>
      <w:r w:rsidRPr="008931FB">
        <w:rPr>
          <w:rFonts w:cstheme="minorHAnsi"/>
          <w:lang w:val="es-ES"/>
        </w:rPr>
        <w:t>27.</w:t>
      </w:r>
      <w:r w:rsidRPr="008931FB">
        <w:rPr>
          <w:rFonts w:cstheme="minorHAnsi"/>
          <w:lang w:val="es-ES"/>
        </w:rPr>
        <w:tab/>
      </w:r>
      <w:r w:rsidR="002F6087" w:rsidRPr="008931FB">
        <w:rPr>
          <w:rFonts w:cstheme="minorHAnsi"/>
          <w:lang w:val="es-ES"/>
        </w:rPr>
        <w:t>ACOGIENDO CON AGRADO el resultado de la conferencia de la FAO-Países Bajos titulada “</w:t>
      </w:r>
      <w:r w:rsidR="002F6087" w:rsidRPr="008931FB">
        <w:rPr>
          <w:rFonts w:cstheme="minorHAnsi"/>
          <w:i/>
          <w:iCs/>
          <w:lang w:val="es-ES"/>
        </w:rPr>
        <w:t>Water for Food and Ecosystems – Make it Happen</w:t>
      </w:r>
      <w:r w:rsidR="002F6087" w:rsidRPr="008931FB">
        <w:rPr>
          <w:rFonts w:cstheme="minorHAnsi"/>
          <w:lang w:val="es-ES"/>
        </w:rPr>
        <w:t>” (Agua para alimentos y ecosistemas: hagamos que sea realidad) sobre la aplicación de las medidas destinadas a adoptar un enfoque integrado para buscar un equilibrio entre los recursos hídricos destinados a la producción de alimentos y los destinados al funcionamiento adecuado de los ecosistemas, que puso de manifiesto los elementos necesarios de ese enfoque, a saber, la base de conocimientos científicos, los entornos facilitadores y las metodologías de evaluación de los beneficios/servicios que brindan los ecosistemas que dependen del agua</w:t>
      </w:r>
      <w:r w:rsidRPr="008931FB">
        <w:rPr>
          <w:rFonts w:cstheme="minorHAnsi"/>
          <w:lang w:val="es-ES"/>
        </w:rPr>
        <w:t>;</w:t>
      </w:r>
    </w:p>
    <w:p w14:paraId="134F9D95" w14:textId="77777777" w:rsidR="00AC4E8F" w:rsidRPr="008931FB" w:rsidRDefault="00AC4E8F" w:rsidP="002201EB">
      <w:pPr>
        <w:ind w:left="426" w:hanging="426"/>
        <w:rPr>
          <w:rFonts w:cstheme="minorHAnsi"/>
          <w:lang w:val="es-ES"/>
        </w:rPr>
      </w:pPr>
    </w:p>
    <w:p w14:paraId="3FE7FE3C" w14:textId="54EFC879" w:rsidR="00AC4E8F" w:rsidRPr="008931FB" w:rsidRDefault="00AC4E8F" w:rsidP="002201EB">
      <w:pPr>
        <w:ind w:left="426" w:hanging="426"/>
        <w:rPr>
          <w:rFonts w:cstheme="minorHAnsi"/>
          <w:lang w:val="es-ES"/>
        </w:rPr>
      </w:pPr>
      <w:r w:rsidRPr="008931FB">
        <w:rPr>
          <w:rFonts w:cstheme="minorHAnsi"/>
          <w:lang w:val="es-ES"/>
        </w:rPr>
        <w:t>28.</w:t>
      </w:r>
      <w:r w:rsidRPr="008931FB">
        <w:rPr>
          <w:rFonts w:cstheme="minorHAnsi"/>
          <w:lang w:val="es-ES"/>
        </w:rPr>
        <w:tab/>
      </w:r>
      <w:r w:rsidR="002F6087" w:rsidRPr="008931FB">
        <w:rPr>
          <w:rFonts w:cstheme="minorHAnsi"/>
          <w:lang w:val="es-ES"/>
        </w:rPr>
        <w:t>CONSCIENTE de las conclusiones de la Evaluación del Milenio de los Ecosistemas (EM)</w:t>
      </w:r>
      <w:r w:rsidR="002F6087" w:rsidRPr="008931FB">
        <w:rPr>
          <w:rFonts w:cstheme="minorHAnsi"/>
          <w:u w:val="single"/>
          <w:lang w:val="es-ES"/>
        </w:rPr>
        <w:t>,</w:t>
      </w:r>
      <w:r w:rsidR="002F6087" w:rsidRPr="008931FB">
        <w:rPr>
          <w:rFonts w:cstheme="minorHAnsi"/>
          <w:lang w:val="es-ES"/>
        </w:rPr>
        <w:t xml:space="preserve"> que indican que los humedales del mundo representan casi la mitad del valor total de todos los ecosistemas combinados, pero que los ecosistemas de los humedales parecen deteriorarse con más rapidez que cualquier otro ecosistema, y asimismo consciente de que las conclusiones de la EM indican que la supervivencia de los humedales y sus ecosistemas conexos y la importante contribución que realizan al desarrollo global, dependen de que se alcance un equilibrio entre la necesidad que tienen los humanos de los beneficios/servicios que ofrecen los ecosistemas y la de un funcionamiento continuado de los ecosistemas de humedales</w:t>
      </w:r>
      <w:r w:rsidRPr="008931FB">
        <w:rPr>
          <w:rFonts w:cstheme="minorHAnsi"/>
          <w:lang w:val="es-ES"/>
        </w:rPr>
        <w:t>;</w:t>
      </w:r>
    </w:p>
    <w:p w14:paraId="4A450D09" w14:textId="77777777" w:rsidR="00AC4E8F" w:rsidRPr="008931FB" w:rsidRDefault="00AC4E8F" w:rsidP="002201EB">
      <w:pPr>
        <w:ind w:left="426" w:hanging="426"/>
        <w:rPr>
          <w:rFonts w:cstheme="minorHAnsi"/>
          <w:lang w:val="es-ES"/>
        </w:rPr>
      </w:pPr>
    </w:p>
    <w:p w14:paraId="06CA14CC" w14:textId="2175281F" w:rsidR="00AC4E8F" w:rsidRPr="008931FB" w:rsidRDefault="00AC4E8F" w:rsidP="002201EB">
      <w:pPr>
        <w:ind w:left="426" w:hanging="426"/>
        <w:rPr>
          <w:rFonts w:cstheme="minorHAnsi"/>
          <w:spacing w:val="-2"/>
          <w:lang w:val="es-ES"/>
        </w:rPr>
      </w:pPr>
      <w:r w:rsidRPr="008931FB">
        <w:rPr>
          <w:rFonts w:cstheme="minorHAnsi"/>
          <w:lang w:val="es-ES"/>
        </w:rPr>
        <w:t>29.</w:t>
      </w:r>
      <w:r w:rsidRPr="008931FB">
        <w:rPr>
          <w:rFonts w:cstheme="minorHAnsi"/>
          <w:lang w:val="es-ES"/>
        </w:rPr>
        <w:tab/>
      </w:r>
      <w:r w:rsidR="002F6087" w:rsidRPr="008931FB">
        <w:rPr>
          <w:rFonts w:cstheme="minorHAnsi"/>
          <w:lang w:val="es-ES"/>
        </w:rPr>
        <w:t>RECONOCIENDO que los ecosistemas de humedales desempeñan un papel fundamental en el manejo de los recursos hídricos</w:t>
      </w:r>
      <w:r w:rsidR="00615C01" w:rsidRPr="008931FB">
        <w:rPr>
          <w:rFonts w:cstheme="minorHAnsi"/>
          <w:spacing w:val="-2"/>
          <w:lang w:val="es-ES"/>
        </w:rPr>
        <w:t>;</w:t>
      </w:r>
    </w:p>
    <w:p w14:paraId="023B50A3" w14:textId="77777777" w:rsidR="00615C01" w:rsidRPr="008931FB" w:rsidRDefault="00615C01" w:rsidP="002201EB">
      <w:pPr>
        <w:ind w:left="426" w:hanging="426"/>
        <w:rPr>
          <w:rFonts w:cstheme="minorHAnsi"/>
          <w:spacing w:val="-2"/>
          <w:lang w:val="es-ES"/>
        </w:rPr>
      </w:pPr>
    </w:p>
    <w:p w14:paraId="33EEF485" w14:textId="78D0C2C8" w:rsidR="00615C01" w:rsidRPr="008931FB" w:rsidRDefault="00615C01" w:rsidP="002201EB">
      <w:pPr>
        <w:ind w:left="426" w:hanging="426"/>
        <w:rPr>
          <w:rFonts w:cstheme="minorHAnsi"/>
          <w:lang w:val="es-ES"/>
        </w:rPr>
      </w:pPr>
      <w:r w:rsidRPr="008931FB">
        <w:rPr>
          <w:rFonts w:cstheme="minorHAnsi"/>
          <w:spacing w:val="-2"/>
          <w:lang w:val="es-ES"/>
        </w:rPr>
        <w:t>30.</w:t>
      </w:r>
      <w:r w:rsidRPr="008931FB">
        <w:rPr>
          <w:rFonts w:cstheme="minorHAnsi"/>
          <w:spacing w:val="-2"/>
          <w:lang w:val="es-ES"/>
        </w:rPr>
        <w:tab/>
      </w:r>
      <w:r w:rsidR="002F6087" w:rsidRPr="008931FB">
        <w:rPr>
          <w:rFonts w:cstheme="minorHAnsi"/>
          <w:lang w:val="es-ES"/>
        </w:rPr>
        <w:t xml:space="preserve">RECONOCIENDO TAMBIÉN la función determinante que desempeñan los humedales en relación con la reducción de la pobreza, así como con la preparación, mitigación y </w:t>
      </w:r>
      <w:r w:rsidR="002F6087" w:rsidRPr="008931FB">
        <w:rPr>
          <w:rFonts w:cstheme="minorHAnsi"/>
          <w:lang w:val="es-ES"/>
        </w:rPr>
        <w:lastRenderedPageBreak/>
        <w:t xml:space="preserve">adaptación respecto de los desastres naturales, según se indica en las </w:t>
      </w:r>
      <w:r w:rsidR="00593D9F" w:rsidRPr="008931FB">
        <w:rPr>
          <w:rFonts w:cstheme="minorHAnsi"/>
          <w:lang w:val="es-ES"/>
        </w:rPr>
        <w:t>r</w:t>
      </w:r>
      <w:r w:rsidR="002F6087" w:rsidRPr="008931FB">
        <w:rPr>
          <w:rFonts w:cstheme="minorHAnsi"/>
          <w:lang w:val="es-ES"/>
        </w:rPr>
        <w:t>esoluciones IX.9 y IX.14</w:t>
      </w:r>
      <w:r w:rsidRPr="008931FB">
        <w:rPr>
          <w:rFonts w:cstheme="minorHAnsi"/>
          <w:lang w:val="es-ES"/>
        </w:rPr>
        <w:t>;</w:t>
      </w:r>
    </w:p>
    <w:p w14:paraId="36B50CEC" w14:textId="77777777" w:rsidR="00615C01" w:rsidRPr="008931FB" w:rsidRDefault="00615C01" w:rsidP="002201EB">
      <w:pPr>
        <w:ind w:left="426" w:hanging="426"/>
        <w:rPr>
          <w:rFonts w:cstheme="minorHAnsi"/>
          <w:lang w:val="es-ES"/>
        </w:rPr>
      </w:pPr>
    </w:p>
    <w:p w14:paraId="3696B748" w14:textId="1F8E6BA2" w:rsidR="00615C01" w:rsidRPr="008931FB" w:rsidRDefault="00615C01" w:rsidP="002201EB">
      <w:pPr>
        <w:ind w:left="426" w:hanging="426"/>
        <w:rPr>
          <w:rFonts w:cstheme="minorHAnsi"/>
          <w:lang w:val="es-ES"/>
        </w:rPr>
      </w:pPr>
      <w:r w:rsidRPr="008931FB">
        <w:rPr>
          <w:rFonts w:cstheme="minorHAnsi"/>
          <w:lang w:val="es-ES"/>
        </w:rPr>
        <w:t>31.</w:t>
      </w:r>
      <w:r w:rsidRPr="008931FB">
        <w:rPr>
          <w:rFonts w:cstheme="minorHAnsi"/>
          <w:lang w:val="es-ES"/>
        </w:rPr>
        <w:tab/>
      </w:r>
      <w:r w:rsidR="002F6087" w:rsidRPr="008931FB">
        <w:rPr>
          <w:rFonts w:cstheme="minorHAnsi"/>
          <w:lang w:val="es-ES"/>
        </w:rPr>
        <w:t>RECORDANDO el análisis de todas las reuniones preparatorias regionales de la COP9 de las Partes en la Convención de Ramsar sobre las posibilidades y limitaciones de la cooperación regional en el manejo de los recursos hídricos transfronterizos, de los sitios Ramsar y de las especies migratorias y las poblaciones que dependen de ellos</w:t>
      </w:r>
      <w:r w:rsidRPr="008931FB">
        <w:rPr>
          <w:rFonts w:cstheme="minorHAnsi"/>
          <w:lang w:val="es-ES"/>
        </w:rPr>
        <w:t>;</w:t>
      </w:r>
    </w:p>
    <w:p w14:paraId="417EFCE1" w14:textId="77777777" w:rsidR="00615C01" w:rsidRPr="008931FB" w:rsidRDefault="00615C01" w:rsidP="002201EB">
      <w:pPr>
        <w:ind w:left="426" w:hanging="426"/>
        <w:rPr>
          <w:rFonts w:cstheme="minorHAnsi"/>
          <w:lang w:val="es-ES"/>
        </w:rPr>
      </w:pPr>
    </w:p>
    <w:p w14:paraId="12540AF8" w14:textId="635B32D0" w:rsidR="00615C01" w:rsidRPr="008931FB" w:rsidRDefault="00615C01" w:rsidP="002201EB">
      <w:pPr>
        <w:ind w:left="426" w:hanging="426"/>
        <w:rPr>
          <w:rFonts w:cstheme="minorHAnsi"/>
          <w:lang w:val="es-ES"/>
        </w:rPr>
      </w:pPr>
      <w:r w:rsidRPr="008931FB">
        <w:rPr>
          <w:rFonts w:cstheme="minorHAnsi"/>
          <w:lang w:val="es-ES"/>
        </w:rPr>
        <w:t>32.</w:t>
      </w:r>
      <w:r w:rsidRPr="008931FB">
        <w:rPr>
          <w:rFonts w:cstheme="minorHAnsi"/>
          <w:lang w:val="es-ES"/>
        </w:rPr>
        <w:tab/>
      </w:r>
      <w:r w:rsidR="002F6087" w:rsidRPr="008931FB">
        <w:rPr>
          <w:rFonts w:cstheme="minorHAnsi"/>
          <w:lang w:val="es-ES"/>
        </w:rPr>
        <w:t>RECONOCIENDO el impulso proporcionado por las organizaciones internacionales asociadas en todo el mundo a la Convención de Ramsar, cuyas iniciativas tienen como objetivo lograr el uso racional de los humedales con la participación de todos los sectores</w:t>
      </w:r>
      <w:r w:rsidR="00E72411" w:rsidRPr="008931FB">
        <w:rPr>
          <w:rFonts w:cstheme="minorHAnsi"/>
          <w:lang w:val="es-ES"/>
        </w:rPr>
        <w:t>;</w:t>
      </w:r>
    </w:p>
    <w:p w14:paraId="4F1F5374" w14:textId="77777777" w:rsidR="00E72411" w:rsidRPr="008931FB" w:rsidRDefault="00E72411" w:rsidP="002201EB">
      <w:pPr>
        <w:ind w:left="426" w:hanging="426"/>
        <w:rPr>
          <w:rFonts w:cstheme="minorHAnsi"/>
          <w:lang w:val="es-ES"/>
        </w:rPr>
      </w:pPr>
    </w:p>
    <w:p w14:paraId="1E33CFD7" w14:textId="13A47355" w:rsidR="00E72411" w:rsidRPr="008931FB" w:rsidRDefault="00E72411" w:rsidP="002201EB">
      <w:pPr>
        <w:ind w:left="426" w:hanging="426"/>
        <w:rPr>
          <w:rFonts w:cstheme="minorHAnsi"/>
          <w:lang w:val="es-ES"/>
        </w:rPr>
      </w:pPr>
      <w:r w:rsidRPr="008931FB">
        <w:rPr>
          <w:rFonts w:cstheme="minorHAnsi"/>
          <w:lang w:val="es-ES"/>
        </w:rPr>
        <w:t>33.</w:t>
      </w:r>
      <w:r w:rsidRPr="008931FB">
        <w:rPr>
          <w:rFonts w:cstheme="minorHAnsi"/>
          <w:lang w:val="es-ES"/>
        </w:rPr>
        <w:tab/>
      </w:r>
      <w:r w:rsidR="002F6087" w:rsidRPr="008931FB">
        <w:rPr>
          <w:rFonts w:cstheme="minorHAnsi"/>
          <w:lang w:val="es-ES"/>
        </w:rPr>
        <w:t>TENIENDO PRESENTE el conjunto de lineamientos científicos y técnicos y otros documentos preparados por el Grupo de Examen Científico y Técnico (GECT) para ayudar a las Partes Contratantes a llevar a la práctica la conservación y el uso racional de los humedales</w:t>
      </w:r>
      <w:r w:rsidR="00220883" w:rsidRPr="008931FB">
        <w:rPr>
          <w:rFonts w:cstheme="minorHAnsi"/>
          <w:lang w:val="es-ES"/>
        </w:rPr>
        <w:t>;</w:t>
      </w:r>
    </w:p>
    <w:p w14:paraId="00F7CB3A" w14:textId="77777777" w:rsidR="00220883" w:rsidRPr="008931FB" w:rsidRDefault="00220883" w:rsidP="002201EB">
      <w:pPr>
        <w:ind w:left="426" w:hanging="426"/>
        <w:rPr>
          <w:rFonts w:cstheme="minorHAnsi"/>
          <w:lang w:val="es-ES"/>
        </w:rPr>
      </w:pPr>
    </w:p>
    <w:p w14:paraId="463B0E65" w14:textId="2CBB603A" w:rsidR="00220883" w:rsidRPr="008931FB" w:rsidRDefault="00220883" w:rsidP="002201EB">
      <w:pPr>
        <w:ind w:left="426" w:hanging="426"/>
        <w:rPr>
          <w:rFonts w:cstheme="minorHAnsi"/>
          <w:lang w:val="es-ES"/>
        </w:rPr>
      </w:pPr>
      <w:r w:rsidRPr="008931FB">
        <w:rPr>
          <w:rFonts w:cstheme="minorHAnsi"/>
          <w:lang w:val="es-ES"/>
        </w:rPr>
        <w:t>34.</w:t>
      </w:r>
      <w:r w:rsidRPr="008931FB">
        <w:rPr>
          <w:rFonts w:cstheme="minorHAnsi"/>
          <w:lang w:val="es-ES"/>
        </w:rPr>
        <w:tab/>
      </w:r>
      <w:r w:rsidR="002F6087" w:rsidRPr="008931FB">
        <w:rPr>
          <w:rFonts w:cstheme="minorHAnsi"/>
          <w:lang w:val="es-ES"/>
        </w:rPr>
        <w:t>TOMANDO NOTA de que, en la COP9, la Conferencia de las Partes Contratantes encargó al GECT que preparara asesoramiento y orientaciones adicionales, a fin de que las Partes Contratantes pudieran examinarlos en la 10a Reunión de la Conferencia de las Partes, prestando atención especial a las tareas de prioridad inmediata y de alta prioridad establecidas en el Anexo 1 de la Resolución IX.2</w:t>
      </w:r>
      <w:r w:rsidR="00C80AF3" w:rsidRPr="008931FB">
        <w:rPr>
          <w:rFonts w:cstheme="minorHAnsi"/>
          <w:lang w:val="es-ES"/>
        </w:rPr>
        <w:t>;</w:t>
      </w:r>
    </w:p>
    <w:p w14:paraId="0795ED50" w14:textId="77777777" w:rsidR="00D15EE7" w:rsidRPr="008931FB" w:rsidRDefault="00D15EE7" w:rsidP="002201EB">
      <w:pPr>
        <w:ind w:left="426" w:hanging="426"/>
        <w:rPr>
          <w:rFonts w:cstheme="minorHAnsi"/>
          <w:lang w:val="es-ES"/>
        </w:rPr>
      </w:pPr>
    </w:p>
    <w:p w14:paraId="1511C2FF" w14:textId="400B0BDB" w:rsidR="00D15EE7" w:rsidRPr="008931FB" w:rsidRDefault="00D15EE7" w:rsidP="002201EB">
      <w:pPr>
        <w:ind w:left="426" w:hanging="426"/>
        <w:rPr>
          <w:rFonts w:cstheme="minorHAnsi"/>
          <w:lang w:val="es-ES"/>
        </w:rPr>
      </w:pPr>
      <w:r w:rsidRPr="008931FB">
        <w:rPr>
          <w:rFonts w:cstheme="minorHAnsi"/>
          <w:lang w:val="es-ES"/>
        </w:rPr>
        <w:t>35.</w:t>
      </w:r>
      <w:r w:rsidRPr="008931FB">
        <w:rPr>
          <w:rFonts w:cstheme="minorHAnsi"/>
          <w:lang w:val="es-ES"/>
        </w:rPr>
        <w:tab/>
      </w:r>
      <w:r w:rsidR="002F6087" w:rsidRPr="008931FB">
        <w:rPr>
          <w:rFonts w:cstheme="minorHAnsi"/>
          <w:lang w:val="es-ES"/>
        </w:rPr>
        <w:t>AGRADECIENDO al GECT por el trabajo realizado en la preparación del asesoramiento y las orientaciones que se adjuntan a la presente Resolución, así como por haber puesto a disposición de las Partes Contratantes y otras entidades los exámenes e informes técnicos de apoyo en forma de documentos de información de la Conferencia de las Partes e Informes Técnicos de Ramsar</w:t>
      </w:r>
      <w:r w:rsidR="00B4513F" w:rsidRPr="008931FB">
        <w:rPr>
          <w:rFonts w:cstheme="minorHAnsi"/>
          <w:lang w:val="es-ES"/>
        </w:rPr>
        <w:t>;</w:t>
      </w:r>
    </w:p>
    <w:p w14:paraId="4273BFD4" w14:textId="77777777" w:rsidR="00B4513F" w:rsidRPr="008931FB" w:rsidRDefault="00B4513F" w:rsidP="002201EB">
      <w:pPr>
        <w:ind w:left="426" w:hanging="426"/>
        <w:rPr>
          <w:rFonts w:cstheme="minorHAnsi"/>
          <w:lang w:val="es-ES"/>
        </w:rPr>
      </w:pPr>
    </w:p>
    <w:p w14:paraId="38F5002D" w14:textId="59CE8752" w:rsidR="00B4513F" w:rsidRPr="008931FB" w:rsidRDefault="00B4513F" w:rsidP="002201EB">
      <w:pPr>
        <w:ind w:left="426" w:hanging="426"/>
        <w:rPr>
          <w:rFonts w:cstheme="minorHAnsi"/>
          <w:lang w:val="es-ES"/>
        </w:rPr>
      </w:pPr>
      <w:r w:rsidRPr="008931FB">
        <w:rPr>
          <w:rFonts w:cstheme="minorHAnsi"/>
          <w:lang w:val="es-ES"/>
        </w:rPr>
        <w:t>36.</w:t>
      </w:r>
      <w:r w:rsidRPr="008931FB">
        <w:rPr>
          <w:rFonts w:cstheme="minorHAnsi"/>
          <w:lang w:val="es-ES"/>
        </w:rPr>
        <w:tab/>
      </w:r>
      <w:r w:rsidR="002F6087" w:rsidRPr="008931FB">
        <w:rPr>
          <w:rFonts w:cstheme="minorHAnsi"/>
          <w:lang w:val="es-ES"/>
        </w:rPr>
        <w:t>AGRADECIENDO ASIMISMO al Gobierno de Suecia el apoyo financiero que ha proporcionado al GECT y a sus grupos de trabajo para la preparación del asesoramiento, las orientaciones y los informes técnicos, y EXPRESANDO SU PROFUNDO AGRADECIMIENTO a las numerosas organizaciones y particulares que han proporcionado un importante apoyo en especie a la labor del Grupo, en particular por conducto del tiempo y la labor de sus miembros y observadores y del suministro al Grupo de información y estudios monográficos relacionados con el manejo de las cuencas hidrográficas</w:t>
      </w:r>
      <w:r w:rsidRPr="008931FB">
        <w:rPr>
          <w:rFonts w:cstheme="minorHAnsi"/>
          <w:lang w:val="es-ES"/>
        </w:rPr>
        <w:t>;</w:t>
      </w:r>
    </w:p>
    <w:p w14:paraId="6CF38F65" w14:textId="77777777" w:rsidR="00B4513F" w:rsidRPr="008931FB" w:rsidRDefault="00B4513F" w:rsidP="002201EB">
      <w:pPr>
        <w:ind w:left="426" w:hanging="426"/>
        <w:rPr>
          <w:rFonts w:cstheme="minorHAnsi"/>
          <w:lang w:val="es-ES"/>
        </w:rPr>
      </w:pPr>
    </w:p>
    <w:p w14:paraId="293FBD9F" w14:textId="0C2D5E85" w:rsidR="00B4513F" w:rsidRPr="008931FB" w:rsidRDefault="00C63967" w:rsidP="002201EB">
      <w:pPr>
        <w:ind w:left="426" w:hanging="426"/>
        <w:rPr>
          <w:rFonts w:cstheme="minorHAnsi"/>
          <w:lang w:val="es-ES"/>
        </w:rPr>
      </w:pPr>
      <w:r w:rsidRPr="008931FB">
        <w:rPr>
          <w:rFonts w:cstheme="minorHAnsi"/>
          <w:lang w:val="es-ES"/>
        </w:rPr>
        <w:t>37</w:t>
      </w:r>
      <w:r w:rsidR="00B4513F" w:rsidRPr="008931FB">
        <w:rPr>
          <w:rFonts w:cstheme="minorHAnsi"/>
          <w:lang w:val="es-ES"/>
        </w:rPr>
        <w:t>.</w:t>
      </w:r>
      <w:r w:rsidR="00B4513F" w:rsidRPr="008931FB">
        <w:rPr>
          <w:rFonts w:cstheme="minorHAnsi"/>
          <w:lang w:val="es-ES"/>
        </w:rPr>
        <w:tab/>
      </w:r>
      <w:r w:rsidR="002F6087" w:rsidRPr="008931FB">
        <w:rPr>
          <w:rFonts w:cstheme="minorHAnsi"/>
          <w:lang w:val="es-ES"/>
        </w:rPr>
        <w:t>RECONOCIENDO que los humedales desempeñan funciones de los ecosistemas esenciales y proporcionan una amplia gama de servicios ecosistémicos que contribuyen al bienestar humano y a la salud del ambiente, por lo que su conservación y uso racional son fundamentales para seguir brindando estos servicios</w:t>
      </w:r>
      <w:r w:rsidR="00B4513F" w:rsidRPr="008931FB">
        <w:rPr>
          <w:rFonts w:cstheme="minorHAnsi"/>
          <w:lang w:val="es-ES"/>
        </w:rPr>
        <w:t>;</w:t>
      </w:r>
    </w:p>
    <w:p w14:paraId="03AE8200" w14:textId="77777777" w:rsidR="009F3CCD" w:rsidRPr="008931FB" w:rsidRDefault="009F3CCD" w:rsidP="002201EB">
      <w:pPr>
        <w:ind w:left="426" w:hanging="426"/>
        <w:rPr>
          <w:rFonts w:cstheme="minorHAnsi"/>
          <w:lang w:val="es-ES"/>
        </w:rPr>
      </w:pPr>
    </w:p>
    <w:p w14:paraId="07B1257D" w14:textId="749DDE54" w:rsidR="009F3CCD" w:rsidRPr="008931FB" w:rsidRDefault="00C63967" w:rsidP="002201EB">
      <w:pPr>
        <w:ind w:left="426" w:hanging="426"/>
        <w:rPr>
          <w:rFonts w:cstheme="minorHAnsi"/>
          <w:lang w:val="es-ES"/>
        </w:rPr>
      </w:pPr>
      <w:r w:rsidRPr="008931FB">
        <w:rPr>
          <w:rFonts w:cstheme="minorHAnsi"/>
          <w:lang w:val="es-ES"/>
        </w:rPr>
        <w:t>38</w:t>
      </w:r>
      <w:r w:rsidR="009F3CCD" w:rsidRPr="008931FB">
        <w:rPr>
          <w:rFonts w:cstheme="minorHAnsi"/>
          <w:lang w:val="es-ES"/>
        </w:rPr>
        <w:t>.</w:t>
      </w:r>
      <w:r w:rsidR="009F3CCD" w:rsidRPr="008931FB">
        <w:rPr>
          <w:rFonts w:cstheme="minorHAnsi"/>
          <w:lang w:val="es-ES"/>
        </w:rPr>
        <w:tab/>
      </w:r>
      <w:r w:rsidR="002F6087" w:rsidRPr="008931FB">
        <w:rPr>
          <w:rFonts w:cstheme="minorHAnsi"/>
          <w:lang w:val="es-ES"/>
        </w:rPr>
        <w:t xml:space="preserve">TENIENDO EN CUENTA que el informe </w:t>
      </w:r>
      <w:r w:rsidR="002F6087" w:rsidRPr="008931FB">
        <w:rPr>
          <w:rFonts w:cstheme="minorHAnsi"/>
          <w:i/>
          <w:iCs/>
          <w:lang w:val="es-ES"/>
        </w:rPr>
        <w:t xml:space="preserve">The Economics of Ecosystems and Biodiversity for Water and Wetlands </w:t>
      </w:r>
      <w:r w:rsidR="002F6087" w:rsidRPr="008931FB">
        <w:rPr>
          <w:rFonts w:cstheme="minorHAnsi"/>
          <w:lang w:val="es-ES"/>
        </w:rPr>
        <w:t xml:space="preserve">(La Economía de los Ecosistemas y la Biodiversidad relativa al agua y los humedales) señala que los ecosistemas, y particularmente los humedales, son </w:t>
      </w:r>
      <w:r w:rsidR="002F6087" w:rsidRPr="008931FB">
        <w:rPr>
          <w:rFonts w:cstheme="minorHAnsi"/>
          <w:lang w:val="es-ES"/>
        </w:rPr>
        <w:lastRenderedPageBreak/>
        <w:t>esenciales para proporcionar servicios de los ecosistemas relacionados con el agua y ASIMISMO insta a dar un giro significativo en las actitudes hacia los humedales y a reconocer su importante valor para el suministro de agua, materias primas y alimentos y como componente esencial para la vida y el mantenimiento de los medios de subsistencia de las personas y la sostenibilidad de las economías del mundo</w:t>
      </w:r>
      <w:r w:rsidR="009F3CCD" w:rsidRPr="008931FB">
        <w:rPr>
          <w:rFonts w:cstheme="minorHAnsi"/>
          <w:lang w:val="es-ES"/>
        </w:rPr>
        <w:t>;</w:t>
      </w:r>
    </w:p>
    <w:p w14:paraId="200130F9" w14:textId="77777777" w:rsidR="009F3CCD" w:rsidRPr="008931FB" w:rsidRDefault="009F3CCD" w:rsidP="002201EB">
      <w:pPr>
        <w:ind w:left="426" w:hanging="426"/>
        <w:rPr>
          <w:rFonts w:cstheme="minorHAnsi"/>
          <w:lang w:val="es-ES"/>
        </w:rPr>
      </w:pPr>
    </w:p>
    <w:p w14:paraId="3C658FE4" w14:textId="0D203AF3" w:rsidR="009F3CCD" w:rsidRPr="008931FB" w:rsidRDefault="00C63967" w:rsidP="002201EB">
      <w:pPr>
        <w:ind w:left="426" w:hanging="426"/>
        <w:rPr>
          <w:rFonts w:cstheme="minorHAnsi"/>
          <w:lang w:val="es-ES"/>
        </w:rPr>
      </w:pPr>
      <w:r w:rsidRPr="008931FB">
        <w:rPr>
          <w:rFonts w:cstheme="minorHAnsi"/>
          <w:lang w:val="es-ES"/>
        </w:rPr>
        <w:t>39</w:t>
      </w:r>
      <w:r w:rsidR="009F3CCD" w:rsidRPr="008931FB">
        <w:rPr>
          <w:rFonts w:cstheme="minorHAnsi"/>
          <w:lang w:val="es-ES"/>
        </w:rPr>
        <w:t>.</w:t>
      </w:r>
      <w:r w:rsidR="009F3CCD" w:rsidRPr="008931FB">
        <w:rPr>
          <w:rFonts w:cstheme="minorHAnsi"/>
          <w:lang w:val="es-ES"/>
        </w:rPr>
        <w:tab/>
      </w:r>
      <w:r w:rsidR="002F6087" w:rsidRPr="008931FB">
        <w:rPr>
          <w:rFonts w:cstheme="minorHAnsi"/>
          <w:lang w:val="es-ES"/>
        </w:rPr>
        <w:t xml:space="preserve">OBSERVANDO la Decisión X/28 del Convenio sobre la Diversidad Biológica (CDB) sobre </w:t>
      </w:r>
      <w:r w:rsidR="002F6087" w:rsidRPr="008931FB">
        <w:rPr>
          <w:rFonts w:cstheme="minorHAnsi"/>
          <w:i/>
          <w:iCs/>
          <w:lang w:val="es-ES"/>
        </w:rPr>
        <w:t xml:space="preserve">Diversidad biológica de las aguas continentales </w:t>
      </w:r>
      <w:r w:rsidR="002F6087" w:rsidRPr="008931FB">
        <w:rPr>
          <w:rFonts w:cstheme="minorHAnsi"/>
          <w:lang w:val="es-ES"/>
        </w:rPr>
        <w:t>y, en particular, CONSCIENTE de la preocupación por los enormes cambios antropogénicos que se están dando en el ciclo hidrológico de la Tierra a escala mundial, regional y local, provocados por el uso excesivo e ineficiente del agua y los cambios en el uso de la tierra; de que en algunas regiones ya se han alcanzado o sobrepasado los límites de sostenibilidad de los recursos de las aguas superficiales y las aguas subterráneas; de que estas tendencias se están agudizando en algunas zonas como consecuencia del cambio climático; y de que las presiones relacionadas con el agua sobre la diversidad biológica y los servicios de los ecosistemas aumentan a un ritmo vertiginoso</w:t>
      </w:r>
      <w:r w:rsidR="009F3CCD" w:rsidRPr="008931FB">
        <w:rPr>
          <w:rFonts w:cstheme="minorHAnsi"/>
          <w:lang w:val="es-ES"/>
        </w:rPr>
        <w:t>;</w:t>
      </w:r>
    </w:p>
    <w:p w14:paraId="02885AA6" w14:textId="77777777" w:rsidR="009F3CCD" w:rsidRPr="008931FB" w:rsidRDefault="009F3CCD" w:rsidP="002201EB">
      <w:pPr>
        <w:ind w:left="426" w:hanging="426"/>
        <w:rPr>
          <w:rFonts w:cstheme="minorHAnsi"/>
          <w:lang w:val="es-ES"/>
        </w:rPr>
      </w:pPr>
    </w:p>
    <w:p w14:paraId="5ABC08F7" w14:textId="087DFCF5" w:rsidR="009F3CCD" w:rsidRPr="008931FB" w:rsidRDefault="00C63967" w:rsidP="002201EB">
      <w:pPr>
        <w:ind w:left="426" w:hanging="426"/>
        <w:rPr>
          <w:rFonts w:cstheme="minorHAnsi"/>
          <w:lang w:val="es-ES"/>
        </w:rPr>
      </w:pPr>
      <w:r w:rsidRPr="008931FB">
        <w:rPr>
          <w:rFonts w:cstheme="minorHAnsi"/>
          <w:lang w:val="es-ES"/>
        </w:rPr>
        <w:t>40</w:t>
      </w:r>
      <w:r w:rsidR="009F3CCD" w:rsidRPr="008931FB">
        <w:rPr>
          <w:rFonts w:cstheme="minorHAnsi"/>
          <w:lang w:val="es-ES"/>
        </w:rPr>
        <w:t>.</w:t>
      </w:r>
      <w:r w:rsidR="009F3CCD" w:rsidRPr="008931FB">
        <w:rPr>
          <w:rFonts w:cstheme="minorHAnsi"/>
          <w:lang w:val="es-ES"/>
        </w:rPr>
        <w:tab/>
      </w:r>
      <w:r w:rsidR="002F6087" w:rsidRPr="008931FB">
        <w:rPr>
          <w:rFonts w:cstheme="minorHAnsi"/>
          <w:lang w:val="es-ES"/>
        </w:rPr>
        <w:t>RECORDANDO la Declaración de Changwon sobre el bienestar humano y los humedales (Resolución X.3), que reconoce explícitamente que la creciente demanda de agua y su sobreexplotación ponen en peligro el bienestar humano y el medio ambiente, y que a menudo no hay suficiente agua para satisfacer las necesidades humanas domésticas ni para mantener los humedales que necesitamos, y RECORDANDO TAMBIÉN las cuestiones de importancia fundamental para el futuro de la Convención señaladas en la Resolución X.1, donde se señalan la falta de recursos hídricos para los humedales y la creciente demanda de extracción de agua como los factores principales que generan cambios continuos y provocan el deterioro y la desaparición de los humedales y sus servicios</w:t>
      </w:r>
      <w:r w:rsidR="009F3CCD" w:rsidRPr="008931FB">
        <w:rPr>
          <w:rFonts w:cstheme="minorHAnsi"/>
          <w:lang w:val="es-ES"/>
        </w:rPr>
        <w:t>;</w:t>
      </w:r>
    </w:p>
    <w:p w14:paraId="28718FE7" w14:textId="77777777" w:rsidR="009F3CCD" w:rsidRPr="008931FB" w:rsidRDefault="009F3CCD" w:rsidP="002201EB">
      <w:pPr>
        <w:ind w:left="426" w:hanging="426"/>
        <w:rPr>
          <w:rFonts w:cstheme="minorHAnsi"/>
          <w:lang w:val="es-ES"/>
        </w:rPr>
      </w:pPr>
    </w:p>
    <w:p w14:paraId="4EA65378" w14:textId="107C4DA4" w:rsidR="009F3CCD" w:rsidRPr="008931FB" w:rsidRDefault="00C63967" w:rsidP="002201EB">
      <w:pPr>
        <w:ind w:left="426" w:hanging="426"/>
        <w:rPr>
          <w:rFonts w:cstheme="minorHAnsi"/>
          <w:kern w:val="0"/>
          <w:lang w:val="es-ES"/>
        </w:rPr>
      </w:pPr>
      <w:r w:rsidRPr="008931FB">
        <w:rPr>
          <w:rFonts w:cstheme="minorHAnsi"/>
          <w:lang w:val="es-ES"/>
        </w:rPr>
        <w:t>41</w:t>
      </w:r>
      <w:r w:rsidR="009F3CCD" w:rsidRPr="008931FB">
        <w:rPr>
          <w:rFonts w:cstheme="minorHAnsi"/>
          <w:lang w:val="es-ES"/>
        </w:rPr>
        <w:t>.</w:t>
      </w:r>
      <w:r w:rsidR="009F3CCD" w:rsidRPr="008931FB">
        <w:rPr>
          <w:rFonts w:cstheme="minorHAnsi"/>
          <w:lang w:val="es-ES"/>
        </w:rPr>
        <w:tab/>
      </w:r>
      <w:r w:rsidR="002F6087" w:rsidRPr="008931FB">
        <w:rPr>
          <w:rFonts w:cstheme="minorHAnsi"/>
          <w:lang w:val="es-ES"/>
        </w:rPr>
        <w:t>CONSCIENTE de la Resolución XI.10, donde se muestra la preocupación por el creciente número de planes de desarrollo energético a escala mundial que, al modificar las corrientes de agua y el transporte de sedimentos, interrumpir la conectividad y crear barreras para la migración de las especies, podrían tener efectos adversos sobre las características ecológicas de los humedales, y en particular sobre las especies y los ecosistemas de los humedales, sobre el potencial de los humedales para producir una amplia gama de servicios de los ecosistemas, sobre su biodiversidad y sobre el estado de la cantidad y calidad del agua</w:t>
      </w:r>
      <w:r w:rsidR="009F3CCD" w:rsidRPr="008931FB">
        <w:rPr>
          <w:rFonts w:cstheme="minorHAnsi"/>
          <w:lang w:val="es-ES"/>
        </w:rPr>
        <w:t>;</w:t>
      </w:r>
    </w:p>
    <w:p w14:paraId="292CA553" w14:textId="77777777" w:rsidR="009F3CCD" w:rsidRPr="008931FB" w:rsidRDefault="009F3CCD" w:rsidP="002201EB">
      <w:pPr>
        <w:ind w:left="426" w:hanging="426"/>
        <w:rPr>
          <w:rFonts w:cstheme="minorHAnsi"/>
          <w:kern w:val="0"/>
          <w:lang w:val="es-ES"/>
        </w:rPr>
      </w:pPr>
    </w:p>
    <w:p w14:paraId="18CC374F" w14:textId="73F9FD1D" w:rsidR="009F3CCD" w:rsidRPr="008931FB" w:rsidRDefault="00C63967" w:rsidP="002201EB">
      <w:pPr>
        <w:ind w:left="426" w:hanging="426"/>
        <w:rPr>
          <w:rFonts w:cstheme="minorHAnsi"/>
          <w:lang w:val="es-ES"/>
        </w:rPr>
      </w:pPr>
      <w:r w:rsidRPr="008931FB">
        <w:rPr>
          <w:rFonts w:cstheme="minorHAnsi"/>
          <w:kern w:val="0"/>
          <w:lang w:val="es-ES"/>
        </w:rPr>
        <w:t>42</w:t>
      </w:r>
      <w:r w:rsidR="009F3CCD" w:rsidRPr="008931FB">
        <w:rPr>
          <w:rFonts w:cstheme="minorHAnsi"/>
          <w:kern w:val="0"/>
          <w:lang w:val="es-ES"/>
        </w:rPr>
        <w:t>.</w:t>
      </w:r>
      <w:r w:rsidR="009F3CCD" w:rsidRPr="008931FB">
        <w:rPr>
          <w:rFonts w:cstheme="minorHAnsi"/>
          <w:kern w:val="0"/>
          <w:lang w:val="es-ES"/>
        </w:rPr>
        <w:tab/>
      </w:r>
      <w:r w:rsidR="002F6087" w:rsidRPr="008931FB">
        <w:rPr>
          <w:rFonts w:cstheme="minorHAnsi"/>
          <w:lang w:val="es-ES"/>
        </w:rPr>
        <w:t>RECONOCIENDO la necesidad de equilibrar las múltiples funciones que desempeña el agua, tales como el consumo humano, la producción de alimentos, los servicios energéticos y el mantenimiento de ecosistemas de humedales y pesquerías así como la conservación de la biodiversidad</w:t>
      </w:r>
      <w:r w:rsidR="009F3CCD" w:rsidRPr="008931FB">
        <w:rPr>
          <w:rFonts w:cstheme="minorHAnsi"/>
          <w:lang w:val="es-ES"/>
        </w:rPr>
        <w:t>;</w:t>
      </w:r>
    </w:p>
    <w:p w14:paraId="4DDA4700" w14:textId="77777777" w:rsidR="009F3CCD" w:rsidRPr="008931FB" w:rsidRDefault="009F3CCD" w:rsidP="002201EB">
      <w:pPr>
        <w:ind w:left="426" w:hanging="426"/>
        <w:rPr>
          <w:rFonts w:cstheme="minorHAnsi"/>
          <w:lang w:val="es-ES"/>
        </w:rPr>
      </w:pPr>
    </w:p>
    <w:p w14:paraId="16A6E01C" w14:textId="0B7D99B4" w:rsidR="009F3CCD" w:rsidRPr="008931FB" w:rsidRDefault="00C63967" w:rsidP="002201EB">
      <w:pPr>
        <w:ind w:left="426" w:hanging="426"/>
        <w:rPr>
          <w:rFonts w:cstheme="minorHAnsi"/>
          <w:lang w:val="es-ES"/>
        </w:rPr>
      </w:pPr>
      <w:r w:rsidRPr="008931FB">
        <w:rPr>
          <w:rFonts w:cstheme="minorHAnsi"/>
          <w:lang w:val="es-ES"/>
        </w:rPr>
        <w:t>43</w:t>
      </w:r>
      <w:r w:rsidR="009F3CCD" w:rsidRPr="008931FB">
        <w:rPr>
          <w:rFonts w:cstheme="minorHAnsi"/>
          <w:lang w:val="es-ES"/>
        </w:rPr>
        <w:t>.</w:t>
      </w:r>
      <w:r w:rsidR="009F3CCD" w:rsidRPr="008931FB">
        <w:rPr>
          <w:rFonts w:cstheme="minorHAnsi"/>
          <w:lang w:val="es-ES"/>
        </w:rPr>
        <w:tab/>
      </w:r>
      <w:r w:rsidR="002F6087" w:rsidRPr="008931FB">
        <w:rPr>
          <w:rFonts w:cstheme="minorHAnsi"/>
          <w:lang w:val="es-ES"/>
        </w:rPr>
        <w:t xml:space="preserve">RECORDANDO el documento final de la Conferencia Río+20 (Brasil, 2012), en el que se reconoció que la energía desempeña un papel fundamental “en el proceso de desarrollo, dado que el acceso a servicios energéticos modernos y sostenibles contribuye a erradicar la pobreza, salva vidas, mejora la salud y ayuda a satisfacer las necesidades humanas básicas” y se puso de relieve la necesidad de adoptar nuevas </w:t>
      </w:r>
      <w:r w:rsidR="002F6087" w:rsidRPr="008931FB">
        <w:rPr>
          <w:rFonts w:cstheme="minorHAnsi"/>
          <w:lang w:val="es-ES"/>
        </w:rPr>
        <w:lastRenderedPageBreak/>
        <w:t>medidas “de manera que en los países en desarrollo se puedan proporcionar servicios de ese tipo que sean fiables, asequibles, económicamente viables y social y ambientalmente aceptables”</w:t>
      </w:r>
      <w:r w:rsidR="008C34D7" w:rsidRPr="008931FB">
        <w:rPr>
          <w:rFonts w:cstheme="minorHAnsi"/>
          <w:lang w:val="es-ES"/>
        </w:rPr>
        <w:t>;</w:t>
      </w:r>
    </w:p>
    <w:p w14:paraId="3F72DB26" w14:textId="77777777" w:rsidR="008C34D7" w:rsidRPr="008931FB" w:rsidRDefault="008C34D7" w:rsidP="002201EB">
      <w:pPr>
        <w:ind w:left="426" w:hanging="426"/>
        <w:rPr>
          <w:rFonts w:cstheme="minorHAnsi"/>
          <w:lang w:val="es-ES"/>
        </w:rPr>
      </w:pPr>
    </w:p>
    <w:p w14:paraId="354C8780" w14:textId="380D4EDF" w:rsidR="008C34D7" w:rsidRPr="008931FB" w:rsidRDefault="00C63967" w:rsidP="002201EB">
      <w:pPr>
        <w:ind w:left="426" w:hanging="426"/>
        <w:rPr>
          <w:rFonts w:cstheme="minorHAnsi"/>
          <w:lang w:val="es-ES"/>
        </w:rPr>
      </w:pPr>
      <w:r w:rsidRPr="008931FB">
        <w:rPr>
          <w:rFonts w:cstheme="minorHAnsi"/>
          <w:lang w:val="es-ES"/>
        </w:rPr>
        <w:t>44</w:t>
      </w:r>
      <w:r w:rsidR="008C34D7" w:rsidRPr="008931FB">
        <w:rPr>
          <w:rFonts w:cstheme="minorHAnsi"/>
          <w:lang w:val="es-ES"/>
        </w:rPr>
        <w:t>.</w:t>
      </w:r>
      <w:r w:rsidR="008C34D7" w:rsidRPr="008931FB">
        <w:rPr>
          <w:rFonts w:cstheme="minorHAnsi"/>
          <w:lang w:val="es-ES"/>
        </w:rPr>
        <w:tab/>
      </w:r>
      <w:r w:rsidR="002F6087" w:rsidRPr="008931FB">
        <w:rPr>
          <w:rFonts w:cstheme="minorHAnsi"/>
          <w:lang w:val="es-ES"/>
        </w:rPr>
        <w:t xml:space="preserve">TENIENDO </w:t>
      </w:r>
      <w:r w:rsidR="002F6087" w:rsidRPr="008931FB">
        <w:rPr>
          <w:rFonts w:cstheme="minorHAnsi"/>
          <w:color w:val="000000" w:themeColor="text1"/>
          <w:lang w:val="es-ES"/>
        </w:rPr>
        <w:t xml:space="preserve">PRESENTE el hecho </w:t>
      </w:r>
      <w:r w:rsidR="002F6087" w:rsidRPr="008931FB">
        <w:rPr>
          <w:rFonts w:cstheme="minorHAnsi"/>
          <w:lang w:val="es-ES"/>
        </w:rPr>
        <w:t>de que garantizar el agua que necesitan los humedales promoverá la conservación de su biodiversidad y el uso sostenible de sus componentes; y PONIENDO DE RELIEVE particularmente que el conocimiento de las necesidades de agua de los humedales favorecerá la integración de los valores de la biodiversidad en las estrategias y los procesos de planificación de desarrollo, contribuirá al manejo sostenible del agua en las zonas destinadas a la agricultura, y mantendrá las repercusiones del uso de los recursos naturales dentro de límites ecológicos para garantizar la conservación de la biodiversidad</w:t>
      </w:r>
      <w:r w:rsidR="008C34D7" w:rsidRPr="008931FB">
        <w:rPr>
          <w:rFonts w:cstheme="minorHAnsi"/>
          <w:lang w:val="es-ES"/>
        </w:rPr>
        <w:t>;</w:t>
      </w:r>
    </w:p>
    <w:p w14:paraId="55432B6E" w14:textId="77777777" w:rsidR="008C34D7" w:rsidRPr="008931FB" w:rsidRDefault="008C34D7" w:rsidP="002201EB">
      <w:pPr>
        <w:ind w:left="426" w:hanging="426"/>
        <w:rPr>
          <w:rFonts w:cstheme="minorHAnsi"/>
          <w:lang w:val="es-ES"/>
        </w:rPr>
      </w:pPr>
    </w:p>
    <w:p w14:paraId="6E23A02D" w14:textId="719790CF" w:rsidR="008C34D7" w:rsidRPr="008931FB" w:rsidRDefault="00C63967" w:rsidP="002201EB">
      <w:pPr>
        <w:ind w:left="426" w:hanging="426"/>
        <w:rPr>
          <w:rFonts w:cstheme="minorHAnsi"/>
          <w:lang w:val="es-ES"/>
        </w:rPr>
      </w:pPr>
      <w:r w:rsidRPr="008931FB">
        <w:rPr>
          <w:rFonts w:cstheme="minorHAnsi"/>
          <w:lang w:val="es-ES"/>
        </w:rPr>
        <w:t>45</w:t>
      </w:r>
      <w:r w:rsidR="008C34D7" w:rsidRPr="008931FB">
        <w:rPr>
          <w:rFonts w:cstheme="minorHAnsi"/>
          <w:lang w:val="es-ES"/>
        </w:rPr>
        <w:t>.</w:t>
      </w:r>
      <w:r w:rsidR="008C34D7" w:rsidRPr="008931FB">
        <w:rPr>
          <w:rFonts w:cstheme="minorHAnsi"/>
          <w:lang w:val="es-ES"/>
        </w:rPr>
        <w:tab/>
      </w:r>
      <w:r w:rsidR="002F6087" w:rsidRPr="008931FB">
        <w:rPr>
          <w:rFonts w:cstheme="minorHAnsi"/>
          <w:lang w:val="es-ES"/>
        </w:rPr>
        <w:t>RECONOCIENDO que la asignación y protección de las necesidades hídricas de los humedales puede contribuir a mejorar el manejo integrado de los recursos hídricos y en particular de las cuencas hidrográficas armonizando las estrategias de los usos del agua con las relativas al uso de la tierra, manteniendo la renovación del ciclo del agua y la vinculación entre las aguas subterráneas y superficiales a efectos de su manejo, y contribuyendo a establecer condiciones de adaptación que permitan la variabilidad climática</w:t>
      </w:r>
      <w:r w:rsidR="008C34D7" w:rsidRPr="008931FB">
        <w:rPr>
          <w:rFonts w:cstheme="minorHAnsi"/>
          <w:lang w:val="es-ES"/>
        </w:rPr>
        <w:t>;</w:t>
      </w:r>
    </w:p>
    <w:p w14:paraId="67C7E3D0" w14:textId="77777777" w:rsidR="008C34D7" w:rsidRPr="008931FB" w:rsidRDefault="008C34D7" w:rsidP="002201EB">
      <w:pPr>
        <w:ind w:left="426" w:hanging="426"/>
        <w:rPr>
          <w:rFonts w:cstheme="minorHAnsi"/>
          <w:lang w:val="es-ES"/>
        </w:rPr>
      </w:pPr>
    </w:p>
    <w:p w14:paraId="3335DE39" w14:textId="5A3D0E4F" w:rsidR="008C34D7" w:rsidRPr="008931FB" w:rsidRDefault="00C63967" w:rsidP="002201EB">
      <w:pPr>
        <w:ind w:left="426" w:hanging="426"/>
        <w:rPr>
          <w:rFonts w:cstheme="minorHAnsi"/>
          <w:lang w:val="es-ES"/>
        </w:rPr>
      </w:pPr>
      <w:r w:rsidRPr="008931FB">
        <w:rPr>
          <w:rFonts w:cstheme="minorHAnsi"/>
          <w:lang w:val="es-ES"/>
        </w:rPr>
        <w:t>46</w:t>
      </w:r>
      <w:r w:rsidR="008C34D7" w:rsidRPr="008931FB">
        <w:rPr>
          <w:rFonts w:cstheme="minorHAnsi"/>
          <w:lang w:val="es-ES"/>
        </w:rPr>
        <w:t>.</w:t>
      </w:r>
      <w:r w:rsidR="008C34D7" w:rsidRPr="008931FB">
        <w:rPr>
          <w:rFonts w:cstheme="minorHAnsi"/>
          <w:lang w:val="es-ES"/>
        </w:rPr>
        <w:tab/>
      </w:r>
      <w:r w:rsidR="002F6087" w:rsidRPr="008931FB">
        <w:rPr>
          <w:rFonts w:cstheme="minorHAnsi"/>
          <w:lang w:val="es-ES"/>
        </w:rPr>
        <w:t>RECORDANDO que en la Resolución X.24</w:t>
      </w:r>
      <w:r w:rsidR="009C3C15" w:rsidRPr="008931FB">
        <w:rPr>
          <w:rFonts w:cstheme="minorHAnsi"/>
          <w:lang w:val="es-ES"/>
        </w:rPr>
        <w:t>,</w:t>
      </w:r>
      <w:r w:rsidR="002F6087" w:rsidRPr="008931FB">
        <w:rPr>
          <w:rFonts w:cstheme="minorHAnsi"/>
          <w:lang w:val="es-ES"/>
        </w:rPr>
        <w:t xml:space="preserve"> </w:t>
      </w:r>
      <w:r w:rsidR="002F6087" w:rsidRPr="008931FB">
        <w:rPr>
          <w:rFonts w:cstheme="minorHAnsi"/>
          <w:i/>
          <w:iCs/>
          <w:lang w:val="es-ES"/>
        </w:rPr>
        <w:t xml:space="preserve">Cambio climático y humedales </w:t>
      </w:r>
      <w:r w:rsidR="002F6087" w:rsidRPr="008931FB">
        <w:rPr>
          <w:rFonts w:cstheme="minorHAnsi"/>
          <w:lang w:val="es-ES"/>
        </w:rPr>
        <w:t>(2008)</w:t>
      </w:r>
      <w:r w:rsidR="009C3C15" w:rsidRPr="008931FB">
        <w:rPr>
          <w:rFonts w:cstheme="minorHAnsi"/>
          <w:lang w:val="es-ES"/>
        </w:rPr>
        <w:t>,</w:t>
      </w:r>
      <w:r w:rsidR="002F6087" w:rsidRPr="008931FB">
        <w:rPr>
          <w:rFonts w:cstheme="minorHAnsi"/>
          <w:lang w:val="es-ES"/>
        </w:rPr>
        <w:t xml:space="preserve"> se reconocen las repercusiones potencialmente graves del cambio climático para la conservación y el uso racional de los humedales y también se insta a las Partes Contratantes a manejar sus humedales de modo que aumenten su adaptación al cambio climático y a los fenómenos climáticos extremos, y a velar por que sus respuestas al cambio climático no redunden en perjuicio grave de las características ecológicas de los humedales</w:t>
      </w:r>
      <w:r w:rsidR="004A6F35" w:rsidRPr="008931FB">
        <w:rPr>
          <w:rFonts w:cstheme="minorHAnsi"/>
          <w:lang w:val="es-ES"/>
        </w:rPr>
        <w:t>;</w:t>
      </w:r>
    </w:p>
    <w:p w14:paraId="13F11507" w14:textId="77777777" w:rsidR="004A6F35" w:rsidRPr="008931FB" w:rsidRDefault="004A6F35" w:rsidP="002201EB">
      <w:pPr>
        <w:ind w:left="426" w:hanging="426"/>
        <w:rPr>
          <w:rFonts w:cstheme="minorHAnsi"/>
          <w:lang w:val="es-ES"/>
        </w:rPr>
      </w:pPr>
    </w:p>
    <w:p w14:paraId="79B9C3C0" w14:textId="588D37FB" w:rsidR="004A6F35" w:rsidRPr="008931FB" w:rsidRDefault="00C63967" w:rsidP="002201EB">
      <w:pPr>
        <w:ind w:left="426" w:hanging="426"/>
        <w:rPr>
          <w:rFonts w:cstheme="minorHAnsi"/>
          <w:lang w:val="es-ES"/>
        </w:rPr>
      </w:pPr>
      <w:r w:rsidRPr="008931FB">
        <w:rPr>
          <w:rFonts w:cstheme="minorHAnsi"/>
          <w:lang w:val="es-ES"/>
        </w:rPr>
        <w:t>47</w:t>
      </w:r>
      <w:r w:rsidR="004A6F35" w:rsidRPr="008931FB">
        <w:rPr>
          <w:rFonts w:cstheme="minorHAnsi"/>
          <w:lang w:val="es-ES"/>
        </w:rPr>
        <w:t>.</w:t>
      </w:r>
      <w:r w:rsidR="004A6F35" w:rsidRPr="008931FB">
        <w:rPr>
          <w:rFonts w:cstheme="minorHAnsi"/>
          <w:lang w:val="es-ES"/>
        </w:rPr>
        <w:tab/>
      </w:r>
      <w:r w:rsidR="002F6087" w:rsidRPr="008931FB">
        <w:rPr>
          <w:rFonts w:cstheme="minorHAnsi"/>
          <w:lang w:val="es-ES"/>
        </w:rPr>
        <w:t>OBSERVANDO la Resolución VII.7</w:t>
      </w:r>
      <w:r w:rsidR="009C3C15" w:rsidRPr="008931FB">
        <w:rPr>
          <w:rFonts w:cstheme="minorHAnsi"/>
          <w:lang w:val="es-ES"/>
        </w:rPr>
        <w:t xml:space="preserve">, </w:t>
      </w:r>
      <w:r w:rsidR="002F6087" w:rsidRPr="008931FB">
        <w:rPr>
          <w:rFonts w:cstheme="minorHAnsi"/>
          <w:i/>
          <w:iCs/>
          <w:lang w:val="es-ES"/>
        </w:rPr>
        <w:t>Lineamientos para examinar leyes e instituciones a fin de promover la conservación y el uso racional de los humedales</w:t>
      </w:r>
      <w:r w:rsidR="002F6087" w:rsidRPr="008931FB">
        <w:rPr>
          <w:rFonts w:cstheme="minorHAnsi"/>
          <w:lang w:val="es-ES"/>
        </w:rPr>
        <w:t>, en la que se ALIENTA a todas las Partes Contratantes que estén realizando o programando realizar exámenes de sus leyes e instituciones a velar por que esto vaya dirigido no solo a eliminar los obstáculos a la conservación y el uso racional, sino también a adoptar medidas que sirvan de incentivos positivos en apoyo de la implementación efectiva de la obligación relativa al uso racional, como puede ser la asignación de agua a los humedales</w:t>
      </w:r>
      <w:r w:rsidR="007C46F7" w:rsidRPr="008931FB">
        <w:rPr>
          <w:rFonts w:cstheme="minorHAnsi"/>
          <w:lang w:val="es-ES"/>
        </w:rPr>
        <w:t>;</w:t>
      </w:r>
    </w:p>
    <w:p w14:paraId="543B3B60" w14:textId="77777777" w:rsidR="007C46F7" w:rsidRPr="008931FB" w:rsidRDefault="007C46F7" w:rsidP="002201EB">
      <w:pPr>
        <w:ind w:left="426" w:hanging="426"/>
        <w:rPr>
          <w:rFonts w:cstheme="minorHAnsi"/>
          <w:lang w:val="es-ES"/>
        </w:rPr>
      </w:pPr>
    </w:p>
    <w:p w14:paraId="5FCEEB1E" w14:textId="1A0BE234" w:rsidR="007C46F7" w:rsidRPr="008931FB" w:rsidRDefault="00C63967" w:rsidP="002201EB">
      <w:pPr>
        <w:ind w:left="426" w:hanging="426"/>
        <w:rPr>
          <w:rFonts w:cstheme="minorHAnsi"/>
          <w:lang w:val="es-ES"/>
        </w:rPr>
      </w:pPr>
      <w:r w:rsidRPr="008931FB">
        <w:rPr>
          <w:rFonts w:cstheme="minorHAnsi"/>
          <w:lang w:val="es-ES"/>
        </w:rPr>
        <w:t>48</w:t>
      </w:r>
      <w:r w:rsidR="007C46F7" w:rsidRPr="008931FB">
        <w:rPr>
          <w:rFonts w:cstheme="minorHAnsi"/>
          <w:lang w:val="es-ES"/>
        </w:rPr>
        <w:t>.</w:t>
      </w:r>
      <w:r w:rsidR="007C46F7" w:rsidRPr="008931FB">
        <w:rPr>
          <w:rFonts w:cstheme="minorHAnsi"/>
          <w:lang w:val="es-ES"/>
        </w:rPr>
        <w:tab/>
      </w:r>
      <w:r w:rsidR="002F6087" w:rsidRPr="008931FB">
        <w:rPr>
          <w:rFonts w:cstheme="minorHAnsi"/>
          <w:lang w:val="es-ES"/>
        </w:rPr>
        <w:t>RECONOCIENDO TAMBIÉN la necesidad de que las Partes Contratantes repliquen ejemplos exitosos de determinación, asignación y protección de las necesidades hídricas de los humedales con el fin de mantener sus funciones ecológicas, de producción de alimentos y de energía, aumentar la cooperación sobre cuestiones hídricas, mejorar la resiliencia de los humedales frente al cambio climático y asegurar los servicios ambientales que los humedales ofrecen a la sociedad</w:t>
      </w:r>
      <w:r w:rsidR="007C46F7" w:rsidRPr="008931FB">
        <w:rPr>
          <w:rFonts w:cstheme="minorHAnsi"/>
          <w:lang w:val="es-ES"/>
        </w:rPr>
        <w:t>;</w:t>
      </w:r>
    </w:p>
    <w:p w14:paraId="60135E7C" w14:textId="77777777" w:rsidR="007C46F7" w:rsidRPr="008931FB" w:rsidRDefault="007C46F7" w:rsidP="002201EB">
      <w:pPr>
        <w:ind w:left="426" w:hanging="426"/>
        <w:rPr>
          <w:rFonts w:cstheme="minorHAnsi"/>
          <w:lang w:val="es-ES"/>
        </w:rPr>
      </w:pPr>
    </w:p>
    <w:p w14:paraId="0284E0B8" w14:textId="09587342" w:rsidR="007C46F7" w:rsidRPr="008931FB" w:rsidRDefault="00C63967" w:rsidP="002201EB">
      <w:pPr>
        <w:ind w:left="426" w:hanging="426"/>
        <w:rPr>
          <w:rFonts w:cstheme="minorHAnsi"/>
          <w:lang w:val="es-ES"/>
        </w:rPr>
      </w:pPr>
      <w:r w:rsidRPr="008931FB">
        <w:rPr>
          <w:rFonts w:cstheme="minorHAnsi"/>
          <w:lang w:val="es-ES"/>
        </w:rPr>
        <w:t>49</w:t>
      </w:r>
      <w:r w:rsidR="007C46F7" w:rsidRPr="008931FB">
        <w:rPr>
          <w:rFonts w:cstheme="minorHAnsi"/>
          <w:lang w:val="es-ES"/>
        </w:rPr>
        <w:t>.</w:t>
      </w:r>
      <w:r w:rsidR="007C46F7" w:rsidRPr="008931FB">
        <w:rPr>
          <w:rFonts w:cstheme="minorHAnsi"/>
          <w:lang w:val="es-ES"/>
        </w:rPr>
        <w:tab/>
      </w:r>
      <w:r w:rsidR="002F6087" w:rsidRPr="008931FB">
        <w:rPr>
          <w:rFonts w:cstheme="minorHAnsi"/>
          <w:lang w:val="es-ES"/>
        </w:rPr>
        <w:t xml:space="preserve">OBSERVANDO que la necesidad de asignar oportunamente agua de buena calidad en cantidad adecuada para permitir el funcionamiento sostenible de los ecosistemas se encuentra establecida en las leyes de algunas naciones del mundo y se considera cada </w:t>
      </w:r>
      <w:r w:rsidR="002F6087" w:rsidRPr="008931FB">
        <w:rPr>
          <w:rFonts w:cstheme="minorHAnsi"/>
          <w:lang w:val="es-ES"/>
        </w:rPr>
        <w:lastRenderedPageBreak/>
        <w:t>vez más como una cuestión que requiere una acción coordinada a escala internacional</w:t>
      </w:r>
      <w:r w:rsidR="007C46F7" w:rsidRPr="008931FB">
        <w:rPr>
          <w:rFonts w:cstheme="minorHAnsi"/>
          <w:lang w:val="es-ES"/>
        </w:rPr>
        <w:t xml:space="preserve">; </w:t>
      </w:r>
      <w:r w:rsidR="002F6087" w:rsidRPr="008931FB">
        <w:rPr>
          <w:rFonts w:cstheme="minorHAnsi"/>
          <w:lang w:val="es-ES"/>
        </w:rPr>
        <w:t>y</w:t>
      </w:r>
    </w:p>
    <w:p w14:paraId="014A1F2F" w14:textId="77777777" w:rsidR="007C46F7" w:rsidRPr="008931FB" w:rsidRDefault="007C46F7" w:rsidP="002201EB">
      <w:pPr>
        <w:ind w:left="426" w:hanging="426"/>
        <w:rPr>
          <w:rFonts w:cstheme="minorHAnsi"/>
          <w:lang w:val="es-ES"/>
        </w:rPr>
      </w:pPr>
    </w:p>
    <w:p w14:paraId="5E1639CB" w14:textId="422DA961" w:rsidR="007C46F7" w:rsidRPr="008931FB" w:rsidRDefault="00C63967" w:rsidP="002201EB">
      <w:pPr>
        <w:ind w:left="426" w:hanging="426"/>
        <w:rPr>
          <w:rFonts w:cstheme="minorHAnsi"/>
          <w:strike/>
          <w:lang w:val="es-ES"/>
        </w:rPr>
      </w:pPr>
      <w:r w:rsidRPr="008931FB">
        <w:rPr>
          <w:rFonts w:cstheme="minorHAnsi"/>
          <w:lang w:val="es-ES"/>
        </w:rPr>
        <w:t>50</w:t>
      </w:r>
      <w:r w:rsidR="007C46F7" w:rsidRPr="008931FB">
        <w:rPr>
          <w:rFonts w:cstheme="minorHAnsi"/>
          <w:lang w:val="es-ES"/>
        </w:rPr>
        <w:t>.</w:t>
      </w:r>
      <w:r w:rsidR="007C46F7" w:rsidRPr="008931FB">
        <w:rPr>
          <w:rFonts w:cstheme="minorHAnsi"/>
          <w:lang w:val="es-ES"/>
        </w:rPr>
        <w:tab/>
      </w:r>
      <w:r w:rsidR="002F6087" w:rsidRPr="008931FB">
        <w:rPr>
          <w:rFonts w:cstheme="minorHAnsi"/>
          <w:lang w:val="es-ES"/>
        </w:rPr>
        <w:t>HACIÉNDOSE ECO del llamamiento a la acción de la Declaración de Changwon, donde se esbozan las medidas prioritarias para alcanzar algunos de los objetivos de sostenibilidad ambiental más esenciales del planeta, entre las cuales se encuentran el uso racional y la protección de nuestros humedales – intentando garantizar que estos dispongan oportunamente de agua de buena calidad en cantidad adecuada para mantener la biodiversidad, la producción de alimentos, el abastecimiento de agua potable y el saneamiento</w:t>
      </w:r>
      <w:r w:rsidR="007C46F7" w:rsidRPr="008931FB">
        <w:rPr>
          <w:rFonts w:cstheme="minorHAnsi"/>
          <w:lang w:val="es-ES"/>
        </w:rPr>
        <w:t xml:space="preserve">; </w:t>
      </w:r>
    </w:p>
    <w:p w14:paraId="7E15B252" w14:textId="77777777" w:rsidR="00C05095" w:rsidRPr="008931FB" w:rsidRDefault="00C05095" w:rsidP="003B4003">
      <w:pPr>
        <w:tabs>
          <w:tab w:val="left" w:pos="397"/>
          <w:tab w:val="left" w:pos="794"/>
          <w:tab w:val="left" w:pos="1191"/>
          <w:tab w:val="left" w:pos="1588"/>
          <w:tab w:val="left" w:pos="1985"/>
        </w:tabs>
        <w:rPr>
          <w:rFonts w:cstheme="minorHAnsi"/>
          <w:lang w:val="es-ES"/>
        </w:rPr>
      </w:pPr>
    </w:p>
    <w:p w14:paraId="2166E396" w14:textId="778F28EB" w:rsidR="00C05095" w:rsidRPr="008931FB" w:rsidRDefault="002F6087" w:rsidP="00CF06C0">
      <w:pPr>
        <w:keepNext/>
        <w:jc w:val="center"/>
        <w:rPr>
          <w:rFonts w:cstheme="minorHAnsi"/>
          <w:lang w:val="es-ES"/>
        </w:rPr>
      </w:pPr>
      <w:r w:rsidRPr="008931FB">
        <w:rPr>
          <w:rFonts w:cstheme="minorHAnsi"/>
          <w:lang w:val="es-ES"/>
        </w:rPr>
        <w:t>LA CONFERENCIA DE LAS PARTES CONTRATANTES</w:t>
      </w:r>
    </w:p>
    <w:p w14:paraId="0335A546" w14:textId="77777777" w:rsidR="00C05095" w:rsidRPr="008931FB" w:rsidRDefault="00C05095" w:rsidP="00CF06C0">
      <w:pPr>
        <w:keepNext/>
        <w:tabs>
          <w:tab w:val="left" w:pos="397"/>
          <w:tab w:val="left" w:pos="794"/>
          <w:tab w:val="left" w:pos="1191"/>
          <w:tab w:val="left" w:pos="1588"/>
          <w:tab w:val="left" w:pos="1985"/>
        </w:tabs>
        <w:rPr>
          <w:rFonts w:cstheme="minorHAnsi"/>
          <w:lang w:val="es-ES"/>
        </w:rPr>
      </w:pPr>
    </w:p>
    <w:p w14:paraId="5EA33773" w14:textId="45630A85" w:rsidR="00AA76A1" w:rsidRPr="008931FB" w:rsidRDefault="002F6087" w:rsidP="002201EB">
      <w:pPr>
        <w:ind w:left="426" w:hanging="426"/>
        <w:rPr>
          <w:rFonts w:cstheme="minorHAnsi"/>
          <w:color w:val="000000" w:themeColor="text1"/>
          <w:kern w:val="0"/>
          <w:u w:val="single"/>
          <w:lang w:val="es-ES"/>
        </w:rPr>
      </w:pPr>
      <w:r w:rsidRPr="008931FB">
        <w:rPr>
          <w:rFonts w:cstheme="minorHAnsi"/>
          <w:color w:val="000000" w:themeColor="text1"/>
          <w:kern w:val="0"/>
          <w:u w:val="single"/>
          <w:lang w:val="es-ES"/>
        </w:rPr>
        <w:t>En lo que respecta a Ramsar y el agua</w:t>
      </w:r>
    </w:p>
    <w:p w14:paraId="645D005B" w14:textId="77777777" w:rsidR="002F6087" w:rsidRPr="008931FB" w:rsidRDefault="002F6087" w:rsidP="002201EB">
      <w:pPr>
        <w:ind w:left="426" w:hanging="426"/>
        <w:rPr>
          <w:rFonts w:cstheme="minorHAnsi"/>
          <w:lang w:val="es-ES"/>
        </w:rPr>
      </w:pPr>
    </w:p>
    <w:p w14:paraId="7A077716" w14:textId="0BF72F22" w:rsidR="002F6087" w:rsidRPr="008931FB" w:rsidRDefault="00656A96" w:rsidP="00821057">
      <w:pPr>
        <w:pStyle w:val="NormalWeb"/>
        <w:spacing w:before="0" w:beforeAutospacing="0" w:after="0" w:afterAutospacing="0"/>
        <w:ind w:left="426" w:hanging="426"/>
        <w:rPr>
          <w:rFonts w:asciiTheme="minorHAnsi" w:hAnsiTheme="minorHAnsi" w:cstheme="minorHAnsi"/>
          <w:lang w:val="es-ES"/>
        </w:rPr>
      </w:pPr>
      <w:r w:rsidRPr="008931FB">
        <w:rPr>
          <w:rFonts w:asciiTheme="minorHAnsi" w:hAnsiTheme="minorHAnsi" w:cstheme="minorHAnsi"/>
          <w:lang w:val="es-ES"/>
        </w:rPr>
        <w:t>51</w:t>
      </w:r>
      <w:r w:rsidR="008A4AC1" w:rsidRPr="008931FB">
        <w:rPr>
          <w:rFonts w:asciiTheme="minorHAnsi" w:hAnsiTheme="minorHAnsi" w:cstheme="minorHAnsi"/>
          <w:lang w:val="es-ES"/>
        </w:rPr>
        <w:t>.</w:t>
      </w:r>
      <w:r w:rsidR="008A4AC1" w:rsidRPr="008931FB">
        <w:rPr>
          <w:rFonts w:cstheme="minorHAnsi"/>
          <w:lang w:val="es-ES"/>
        </w:rPr>
        <w:tab/>
      </w:r>
      <w:r w:rsidR="002F6087" w:rsidRPr="008931FB">
        <w:rPr>
          <w:rFonts w:asciiTheme="minorHAnsi" w:hAnsiTheme="minorHAnsi" w:cstheme="minorHAnsi"/>
          <w:lang w:val="es-ES"/>
        </w:rPr>
        <w:t xml:space="preserve">INSTA a las Partes </w:t>
      </w:r>
      <w:r w:rsidR="002F6087" w:rsidRPr="008931FB">
        <w:rPr>
          <w:rFonts w:asciiTheme="minorHAnsi" w:hAnsiTheme="minorHAnsi" w:cstheme="minorHAnsi"/>
          <w:color w:val="000000" w:themeColor="text1"/>
          <w:lang w:val="es-ES"/>
        </w:rPr>
        <w:t xml:space="preserve">Contratantes a: </w:t>
      </w:r>
    </w:p>
    <w:p w14:paraId="0B707CC8" w14:textId="3C36BE11" w:rsidR="002F6087" w:rsidRPr="008931FB" w:rsidRDefault="002F6087" w:rsidP="00821057">
      <w:pPr>
        <w:pStyle w:val="NormalWeb"/>
        <w:tabs>
          <w:tab w:val="left" w:pos="851"/>
        </w:tabs>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(a)  </w:t>
      </w:r>
      <w:r w:rsidR="00821057" w:rsidRPr="008931FB">
        <w:rPr>
          <w:rFonts w:asciiTheme="minorHAnsi" w:hAnsiTheme="minorHAnsi" w:cstheme="minorHAnsi"/>
          <w:lang w:val="es-ES"/>
        </w:rPr>
        <w:tab/>
      </w:r>
      <w:r w:rsidRPr="008931FB">
        <w:rPr>
          <w:rFonts w:asciiTheme="minorHAnsi" w:hAnsiTheme="minorHAnsi" w:cstheme="minorHAnsi"/>
          <w:lang w:val="es-ES"/>
        </w:rPr>
        <w:t xml:space="preserve">establecer vínculos con organizaciones como la Organización Meteorológica Mundial para apoyar el desarrollo de redes de supervisión hidrológica en los humedales de todo el mundo, a fin de poder disponer de datos fiables; </w:t>
      </w:r>
    </w:p>
    <w:p w14:paraId="756FCCCF" w14:textId="3B223558" w:rsidR="002F6087" w:rsidRPr="008931FB" w:rsidRDefault="002F6087" w:rsidP="00821057">
      <w:pPr>
        <w:pStyle w:val="NormalWeb"/>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 xml:space="preserve">(b) </w:t>
      </w:r>
      <w:r w:rsidR="00821057" w:rsidRPr="008931FB">
        <w:rPr>
          <w:rFonts w:asciiTheme="minorHAnsi" w:hAnsiTheme="minorHAnsi" w:cstheme="minorHAnsi"/>
          <w:lang w:val="es-ES"/>
        </w:rPr>
        <w:t xml:space="preserve">  </w:t>
      </w:r>
      <w:r w:rsidRPr="008931FB">
        <w:rPr>
          <w:rFonts w:asciiTheme="minorHAnsi" w:hAnsiTheme="minorHAnsi" w:cstheme="minorHAnsi"/>
          <w:lang w:val="es-ES"/>
        </w:rPr>
        <w:t xml:space="preserve">fomentar el estudio de sistemas tradicionales de gestión de los recursos hídricos a fin de determinar si responden al concepto de uso racional de los humedales; </w:t>
      </w:r>
    </w:p>
    <w:p w14:paraId="5D111E54" w14:textId="59409393" w:rsidR="002F6087" w:rsidRPr="008931FB" w:rsidRDefault="002F6087" w:rsidP="00821057">
      <w:pPr>
        <w:pStyle w:val="NormalWeb"/>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(c)  </w:t>
      </w:r>
      <w:r w:rsidR="00821057" w:rsidRPr="008931FB">
        <w:rPr>
          <w:rFonts w:asciiTheme="minorHAnsi" w:hAnsiTheme="minorHAnsi" w:cstheme="minorHAnsi"/>
          <w:lang w:val="es-ES"/>
        </w:rPr>
        <w:tab/>
      </w:r>
      <w:r w:rsidRPr="008931FB">
        <w:rPr>
          <w:rFonts w:asciiTheme="minorHAnsi" w:hAnsiTheme="minorHAnsi" w:cstheme="minorHAnsi"/>
          <w:lang w:val="es-ES"/>
        </w:rPr>
        <w:t xml:space="preserve">alentar a que se realicen más estudios sobre el valor económico del agua de los humedales, mediante la difusión de la futura publicación de la Convención de Ramsar sobre valuación económica de los humedales y directrices para los encargados de la elaboración de políticas y planificadores; </w:t>
      </w:r>
    </w:p>
    <w:p w14:paraId="74C56364" w14:textId="1525E4E5" w:rsidR="002F6087" w:rsidRPr="008931FB" w:rsidRDefault="002F6087" w:rsidP="00821057">
      <w:pPr>
        <w:pStyle w:val="NormalWeb"/>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(d)  </w:t>
      </w:r>
      <w:r w:rsidR="00821057" w:rsidRPr="008931FB">
        <w:rPr>
          <w:rFonts w:asciiTheme="minorHAnsi" w:hAnsiTheme="minorHAnsi" w:cstheme="minorHAnsi"/>
          <w:lang w:val="es-ES"/>
        </w:rPr>
        <w:tab/>
      </w:r>
      <w:r w:rsidRPr="008931FB">
        <w:rPr>
          <w:rFonts w:asciiTheme="minorHAnsi" w:hAnsiTheme="minorHAnsi" w:cstheme="minorHAnsi"/>
          <w:lang w:val="es-ES"/>
        </w:rPr>
        <w:t xml:space="preserve">velar por que los Comités Nacionales de Ramsar participen en la planificación nacional de los recursos hídricos y en el desarrollo de las estrategias de gestión de las cuencas fluviales; </w:t>
      </w:r>
    </w:p>
    <w:p w14:paraId="5382DC3A" w14:textId="41017D6C" w:rsidR="002F6087" w:rsidRPr="008931FB" w:rsidRDefault="002F6087" w:rsidP="00821057">
      <w:pPr>
        <w:pStyle w:val="NormalWeb"/>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(e)  </w:t>
      </w:r>
      <w:r w:rsidR="00821057" w:rsidRPr="008931FB">
        <w:rPr>
          <w:rFonts w:asciiTheme="minorHAnsi" w:hAnsiTheme="minorHAnsi" w:cstheme="minorHAnsi"/>
          <w:lang w:val="es-ES"/>
        </w:rPr>
        <w:tab/>
      </w:r>
      <w:r w:rsidRPr="008931FB">
        <w:rPr>
          <w:rFonts w:asciiTheme="minorHAnsi" w:hAnsiTheme="minorHAnsi" w:cstheme="minorHAnsi"/>
          <w:lang w:val="es-ES"/>
        </w:rPr>
        <w:t xml:space="preserve">velar por que tanto los usuarios de los humedales como las autoridades encargadas de su gestión y los expertos técnicos participen directamente en el proceso de adopción de decisiones; </w:t>
      </w:r>
    </w:p>
    <w:p w14:paraId="5E47824C" w14:textId="498B245A" w:rsidR="002F6087" w:rsidRPr="008931FB" w:rsidRDefault="002F6087" w:rsidP="00821057">
      <w:pPr>
        <w:pStyle w:val="NormalWeb"/>
        <w:spacing w:before="0" w:beforeAutospacing="0" w:after="0" w:afterAutospacing="0"/>
        <w:ind w:left="851" w:hanging="425"/>
        <w:rPr>
          <w:rFonts w:asciiTheme="minorHAnsi" w:hAnsiTheme="minorHAnsi" w:cstheme="minorHAnsi"/>
          <w:lang w:val="es-ES"/>
        </w:rPr>
      </w:pPr>
      <w:r w:rsidRPr="008931FB">
        <w:rPr>
          <w:rFonts w:asciiTheme="minorHAnsi" w:hAnsiTheme="minorHAnsi" w:cstheme="minorHAnsi"/>
          <w:lang w:val="es-ES"/>
        </w:rPr>
        <w:t>(f)  </w:t>
      </w:r>
      <w:r w:rsidR="00821057" w:rsidRPr="008931FB">
        <w:rPr>
          <w:rFonts w:asciiTheme="minorHAnsi" w:hAnsiTheme="minorHAnsi" w:cstheme="minorHAnsi"/>
          <w:lang w:val="es-ES"/>
        </w:rPr>
        <w:tab/>
      </w:r>
      <w:r w:rsidRPr="008931FB">
        <w:rPr>
          <w:rFonts w:asciiTheme="minorHAnsi" w:hAnsiTheme="minorHAnsi" w:cstheme="minorHAnsi"/>
          <w:lang w:val="es-ES"/>
        </w:rPr>
        <w:t xml:space="preserve">reforzar y mantener el apoyo a la formación multidisciplinaria según el Artículo 4.5 de la Convención, haciendo especial hincapié en la gestión y las ciencias hidrológicas; </w:t>
      </w:r>
    </w:p>
    <w:p w14:paraId="3C120F40" w14:textId="161C153D" w:rsidR="002201EB" w:rsidRPr="008931FB" w:rsidRDefault="002F6087" w:rsidP="00821057">
      <w:pPr>
        <w:ind w:left="851" w:hanging="425"/>
        <w:rPr>
          <w:rFonts w:cstheme="minorHAnsi"/>
          <w:lang w:val="es-ES"/>
        </w:rPr>
      </w:pPr>
      <w:r w:rsidRPr="008931FB">
        <w:rPr>
          <w:rFonts w:cstheme="minorHAnsi"/>
          <w:lang w:val="es-ES"/>
        </w:rPr>
        <w:t>(g)  </w:t>
      </w:r>
      <w:r w:rsidR="00821057" w:rsidRPr="008931FB">
        <w:rPr>
          <w:rFonts w:cstheme="minorHAnsi"/>
          <w:lang w:val="es-ES"/>
        </w:rPr>
        <w:tab/>
      </w:r>
      <w:r w:rsidRPr="008931FB">
        <w:rPr>
          <w:rFonts w:cstheme="minorHAnsi"/>
          <w:lang w:val="es-ES"/>
        </w:rPr>
        <w:t>velar por que, mediante su asociación con organizaciones especializadas, como el Consejo Mundial del Agua, la Convención de Ramsar pueda hacer oír su voz en los debates sobre el agua</w:t>
      </w:r>
      <w:r w:rsidR="00AA76A1" w:rsidRPr="008931FB">
        <w:rPr>
          <w:rFonts w:cstheme="minorHAnsi"/>
          <w:kern w:val="0"/>
          <w:lang w:val="es-ES"/>
        </w:rPr>
        <w:t>;</w:t>
      </w:r>
      <w:r w:rsidR="00C05095" w:rsidRPr="008931FB">
        <w:rPr>
          <w:rFonts w:cstheme="minorHAnsi"/>
          <w:lang w:val="es-ES"/>
        </w:rPr>
        <w:t xml:space="preserve"> </w:t>
      </w:r>
    </w:p>
    <w:p w14:paraId="1BDFD329" w14:textId="77777777" w:rsidR="002201EB" w:rsidRPr="008931FB" w:rsidRDefault="002201EB" w:rsidP="002201EB">
      <w:pPr>
        <w:ind w:left="426" w:hanging="426"/>
        <w:rPr>
          <w:rFonts w:cstheme="minorHAnsi"/>
          <w:lang w:val="es-ES"/>
        </w:rPr>
      </w:pPr>
    </w:p>
    <w:p w14:paraId="301F0B70" w14:textId="5569595D" w:rsidR="001B5A1B" w:rsidRPr="008931FB" w:rsidRDefault="002F6087" w:rsidP="0077744C">
      <w:pPr>
        <w:keepNext/>
        <w:rPr>
          <w:rFonts w:cstheme="minorHAnsi"/>
          <w:color w:val="000000" w:themeColor="text1"/>
          <w:kern w:val="0"/>
          <w:u w:val="single"/>
          <w:lang w:val="es-ES"/>
        </w:rPr>
      </w:pPr>
      <w:r w:rsidRPr="008931FB">
        <w:rPr>
          <w:rFonts w:cstheme="minorHAnsi"/>
          <w:color w:val="000000" w:themeColor="text1"/>
          <w:kern w:val="0"/>
          <w:u w:val="single"/>
          <w:lang w:val="es-ES"/>
        </w:rPr>
        <w:t>En lo que respecta a la asignación y el manejo del agua a fin de mantener las funciones ecológicas de los humedales</w:t>
      </w:r>
    </w:p>
    <w:p w14:paraId="1CD019E5" w14:textId="77777777" w:rsidR="002F6087" w:rsidRPr="008931FB" w:rsidRDefault="002F6087" w:rsidP="001B5A1B">
      <w:pPr>
        <w:keepNext/>
        <w:ind w:left="425" w:hanging="425"/>
        <w:rPr>
          <w:rFonts w:cstheme="minorHAnsi"/>
          <w:lang w:val="es-ES"/>
        </w:rPr>
      </w:pPr>
    </w:p>
    <w:p w14:paraId="738B9656" w14:textId="66ADB7C8" w:rsidR="001B5A1B" w:rsidRPr="008931FB" w:rsidRDefault="00656A96" w:rsidP="00EF62A4">
      <w:pPr>
        <w:ind w:left="426" w:hanging="426"/>
        <w:rPr>
          <w:rFonts w:cstheme="minorHAnsi"/>
          <w:lang w:val="es-ES"/>
        </w:rPr>
      </w:pPr>
      <w:r w:rsidRPr="008931FB">
        <w:rPr>
          <w:rFonts w:cstheme="minorHAnsi"/>
          <w:lang w:val="es-ES"/>
        </w:rPr>
        <w:t>52</w:t>
      </w:r>
      <w:r w:rsidR="001B5A1B" w:rsidRPr="008931FB">
        <w:rPr>
          <w:rFonts w:cstheme="minorHAnsi"/>
          <w:lang w:val="es-ES"/>
        </w:rPr>
        <w:t>.</w:t>
      </w:r>
      <w:r w:rsidR="001B5A1B" w:rsidRPr="008931FB">
        <w:rPr>
          <w:rFonts w:cstheme="minorHAnsi"/>
          <w:lang w:val="es-ES"/>
        </w:rPr>
        <w:tab/>
      </w:r>
      <w:r w:rsidR="002F6087" w:rsidRPr="008931FB">
        <w:rPr>
          <w:rFonts w:cstheme="minorHAnsi"/>
          <w:lang w:val="es-ES"/>
        </w:rPr>
        <w:t xml:space="preserve">ADOPTA los </w:t>
      </w:r>
      <w:r w:rsidR="002F6087" w:rsidRPr="008931FB">
        <w:rPr>
          <w:rFonts w:cstheme="minorHAnsi"/>
          <w:i/>
          <w:iCs/>
          <w:lang w:val="es-ES"/>
        </w:rPr>
        <w:t>Lineamientos para la asignación y el manejo de los recursos hídricos a fin de mantener las funciones ecológicas de los humedales</w:t>
      </w:r>
      <w:r w:rsidR="002F6087" w:rsidRPr="008931FB">
        <w:rPr>
          <w:rFonts w:cstheme="minorHAnsi"/>
          <w:lang w:val="es-ES"/>
        </w:rPr>
        <w:t>, en la forma en que figuran en el anexo a la presente Resolución, e INSTA a todas las Partes Contratantes a dar prioridad a su aplicación, adaptándolos según sea necesario para que se ajusten a las condiciones y circunstancias nacionales</w:t>
      </w:r>
      <w:r w:rsidR="001B5A1B" w:rsidRPr="008931FB">
        <w:rPr>
          <w:rFonts w:cstheme="minorHAnsi"/>
          <w:kern w:val="0"/>
          <w:lang w:val="es-ES"/>
        </w:rPr>
        <w:t>;</w:t>
      </w:r>
    </w:p>
    <w:p w14:paraId="5D363ECD" w14:textId="77777777" w:rsidR="00925735" w:rsidRPr="008931FB" w:rsidRDefault="00925735" w:rsidP="00EB3295">
      <w:pPr>
        <w:ind w:left="426" w:hanging="426"/>
        <w:rPr>
          <w:rFonts w:cstheme="minorHAnsi"/>
          <w:kern w:val="0"/>
          <w:lang w:val="es-ES"/>
        </w:rPr>
      </w:pPr>
    </w:p>
    <w:p w14:paraId="7184E93F" w14:textId="25FDF82C" w:rsidR="00925735" w:rsidRPr="008931FB" w:rsidRDefault="00656A96" w:rsidP="00EB3295">
      <w:pPr>
        <w:ind w:left="426" w:hanging="426"/>
        <w:rPr>
          <w:rFonts w:cstheme="minorHAnsi"/>
          <w:kern w:val="0"/>
          <w:lang w:val="es-ES"/>
        </w:rPr>
      </w:pPr>
      <w:r w:rsidRPr="008931FB">
        <w:rPr>
          <w:rFonts w:cstheme="minorHAnsi"/>
          <w:kern w:val="0"/>
          <w:lang w:val="es-ES"/>
        </w:rPr>
        <w:lastRenderedPageBreak/>
        <w:t>53</w:t>
      </w:r>
      <w:r w:rsidR="00925735" w:rsidRPr="008931FB">
        <w:rPr>
          <w:rFonts w:cstheme="minorHAnsi"/>
          <w:kern w:val="0"/>
          <w:lang w:val="es-ES"/>
        </w:rPr>
        <w:t>.</w:t>
      </w:r>
      <w:r w:rsidR="00925735" w:rsidRPr="008931FB">
        <w:rPr>
          <w:rFonts w:cstheme="minorHAnsi"/>
          <w:kern w:val="0"/>
          <w:lang w:val="es-ES"/>
        </w:rPr>
        <w:tab/>
      </w:r>
      <w:r w:rsidR="00EF62A4" w:rsidRPr="008931FB">
        <w:rPr>
          <w:rFonts w:cstheme="minorHAnsi"/>
          <w:lang w:val="es-ES"/>
        </w:rPr>
        <w:t xml:space="preserve">INSTA TAMBIÉN a todas las Partes Contratantes a utilizar las orientaciones adicionales sobre instrumentos y metodologías para la asignación y el manejo de los recursos hídricos a fin de mantener las funciones ecológicas, facilitadas como documento informativo de la </w:t>
      </w:r>
      <w:r w:rsidR="00AE65B2">
        <w:rPr>
          <w:rFonts w:cstheme="minorHAnsi"/>
          <w:lang w:val="es-ES"/>
        </w:rPr>
        <w:t>octava</w:t>
      </w:r>
      <w:r w:rsidR="00EF62A4" w:rsidRPr="008931FB">
        <w:rPr>
          <w:rFonts w:cstheme="minorHAnsi"/>
          <w:lang w:val="es-ES"/>
        </w:rPr>
        <w:t xml:space="preserve"> reunión de la Conferencia (Ramsar COP8 DOC. 9), y a tomar en consideración las orientaciones pertinentes, en especial sobre las descargas de presas con fines medioambientales, incluidas en el Informe de la Comisión Mundial sobre Presas</w:t>
      </w:r>
      <w:r w:rsidR="009B09E8" w:rsidRPr="008931FB">
        <w:rPr>
          <w:rFonts w:cstheme="minorHAnsi"/>
          <w:kern w:val="0"/>
          <w:lang w:val="es-ES"/>
        </w:rPr>
        <w:t>;</w:t>
      </w:r>
    </w:p>
    <w:p w14:paraId="5B60F461" w14:textId="77777777" w:rsidR="009B09E8" w:rsidRPr="008931FB" w:rsidRDefault="009B09E8" w:rsidP="00EB3295">
      <w:pPr>
        <w:ind w:left="426" w:hanging="426"/>
        <w:rPr>
          <w:rFonts w:cstheme="minorHAnsi"/>
          <w:kern w:val="0"/>
          <w:lang w:val="es-ES"/>
        </w:rPr>
      </w:pPr>
    </w:p>
    <w:p w14:paraId="673436B1" w14:textId="65C9906C" w:rsidR="009B09E8" w:rsidRPr="008931FB" w:rsidRDefault="00656A96" w:rsidP="00EB3295">
      <w:pPr>
        <w:ind w:left="426" w:hanging="426"/>
        <w:rPr>
          <w:rFonts w:cstheme="minorHAnsi"/>
          <w:kern w:val="0"/>
          <w:lang w:val="es-ES"/>
        </w:rPr>
      </w:pPr>
      <w:r w:rsidRPr="008931FB">
        <w:rPr>
          <w:rFonts w:cstheme="minorHAnsi"/>
          <w:kern w:val="0"/>
          <w:lang w:val="es-ES"/>
        </w:rPr>
        <w:t>54</w:t>
      </w:r>
      <w:r w:rsidR="009B09E8" w:rsidRPr="008931FB">
        <w:rPr>
          <w:rFonts w:cstheme="minorHAnsi"/>
          <w:kern w:val="0"/>
          <w:lang w:val="es-ES"/>
        </w:rPr>
        <w:t>.</w:t>
      </w:r>
      <w:r w:rsidR="009B09E8" w:rsidRPr="008931FB">
        <w:rPr>
          <w:rFonts w:cstheme="minorHAnsi"/>
          <w:kern w:val="0"/>
          <w:lang w:val="es-ES"/>
        </w:rPr>
        <w:tab/>
      </w:r>
      <w:r w:rsidR="00EF62A4" w:rsidRPr="008931FB">
        <w:rPr>
          <w:rFonts w:cstheme="minorHAnsi"/>
          <w:lang w:val="es-ES"/>
        </w:rPr>
        <w:t xml:space="preserve">INSTA FIRMEMENTE a todas las Partes Contratantes a señalar los </w:t>
      </w:r>
      <w:r w:rsidR="00EF62A4" w:rsidRPr="008931FB">
        <w:rPr>
          <w:rFonts w:cstheme="minorHAnsi"/>
          <w:i/>
          <w:iCs/>
          <w:lang w:val="es-ES"/>
        </w:rPr>
        <w:t xml:space="preserve">Lineamientos para la asignación y el manejo de los recursos hídricos a fin de mantener las funciones ecológicas de los humedales, </w:t>
      </w:r>
      <w:r w:rsidR="00EF62A4" w:rsidRPr="008931FB">
        <w:rPr>
          <w:rFonts w:cstheme="minorHAnsi"/>
          <w:lang w:val="es-ES"/>
        </w:rPr>
        <w:t>así como las orientaciones adicionales relativas a instrumentos y metodologías, a la atención de sus ministerios u organismos nacionales (a diferentes niveles de organización territorial) encargados del manejo de los recursos hídricos para alentarlos a aplicar las orientaciones con el objeto de garantizar la asignación y el manejo adecuados de los recursos hídricos para el mantenimiento de las funciones ecológicas de los humedales en su territorio, y para velar por que los principios enunciados de los Lineamientos de Ramsar se incorporen a sus políticas nacionales sobre recursos hídricos y humedales</w:t>
      </w:r>
      <w:r w:rsidR="009B09E8" w:rsidRPr="008931FB">
        <w:rPr>
          <w:rFonts w:cstheme="minorHAnsi"/>
          <w:kern w:val="0"/>
          <w:lang w:val="es-ES"/>
        </w:rPr>
        <w:t>;</w:t>
      </w:r>
    </w:p>
    <w:p w14:paraId="60C028C9" w14:textId="77777777" w:rsidR="009B09E8" w:rsidRPr="008931FB" w:rsidRDefault="009B09E8" w:rsidP="00EB3295">
      <w:pPr>
        <w:ind w:left="426" w:hanging="426"/>
        <w:rPr>
          <w:rFonts w:cstheme="minorHAnsi"/>
          <w:kern w:val="0"/>
          <w:lang w:val="es-ES"/>
        </w:rPr>
      </w:pPr>
    </w:p>
    <w:p w14:paraId="0BBE5306" w14:textId="5C84717B" w:rsidR="009B09E8" w:rsidRPr="008931FB" w:rsidRDefault="00656A96" w:rsidP="00EB3295">
      <w:pPr>
        <w:ind w:left="426" w:hanging="426"/>
        <w:rPr>
          <w:rFonts w:cstheme="minorHAnsi"/>
          <w:kern w:val="0"/>
          <w:lang w:val="es-ES"/>
        </w:rPr>
      </w:pPr>
      <w:r w:rsidRPr="008931FB">
        <w:rPr>
          <w:rFonts w:cstheme="minorHAnsi"/>
          <w:kern w:val="0"/>
          <w:lang w:val="es-ES"/>
        </w:rPr>
        <w:t>55</w:t>
      </w:r>
      <w:r w:rsidR="009B09E8" w:rsidRPr="008931FB">
        <w:rPr>
          <w:rFonts w:cstheme="minorHAnsi"/>
          <w:kern w:val="0"/>
          <w:lang w:val="es-ES"/>
        </w:rPr>
        <w:t>.</w:t>
      </w:r>
      <w:r w:rsidR="009B09E8" w:rsidRPr="008931FB">
        <w:rPr>
          <w:rFonts w:cstheme="minorHAnsi"/>
          <w:kern w:val="0"/>
          <w:lang w:val="es-ES"/>
        </w:rPr>
        <w:tab/>
      </w:r>
      <w:r w:rsidR="00EF62A4" w:rsidRPr="008931FB">
        <w:rPr>
          <w:rFonts w:cstheme="minorHAnsi"/>
          <w:lang w:val="es-ES"/>
        </w:rPr>
        <w:t>INSTA ASIMISMO a las Partes Contratantes a incorporar a sus Comités Nacionales Ramsar/de Humedales representantes de los ministerios u organismos nacionales encargados del manejo de los recursos hídricos</w:t>
      </w:r>
      <w:r w:rsidR="009B09E8" w:rsidRPr="008931FB">
        <w:rPr>
          <w:rFonts w:cstheme="minorHAnsi"/>
          <w:kern w:val="0"/>
          <w:lang w:val="es-ES"/>
        </w:rPr>
        <w:t>;</w:t>
      </w:r>
    </w:p>
    <w:p w14:paraId="72CAF8D4" w14:textId="77777777" w:rsidR="009B09E8" w:rsidRPr="008931FB" w:rsidRDefault="009B09E8" w:rsidP="00EB3295">
      <w:pPr>
        <w:ind w:left="426" w:hanging="426"/>
        <w:rPr>
          <w:rFonts w:cstheme="minorHAnsi"/>
          <w:kern w:val="0"/>
          <w:lang w:val="es-ES"/>
        </w:rPr>
      </w:pPr>
    </w:p>
    <w:p w14:paraId="211FC9B3" w14:textId="2092335C" w:rsidR="009B09E8" w:rsidRPr="008931FB" w:rsidRDefault="00656A96" w:rsidP="00EB3295">
      <w:pPr>
        <w:ind w:left="426" w:hanging="426"/>
        <w:rPr>
          <w:rFonts w:cstheme="minorHAnsi"/>
          <w:kern w:val="0"/>
          <w:lang w:val="es-ES"/>
        </w:rPr>
      </w:pPr>
      <w:r w:rsidRPr="008931FB">
        <w:rPr>
          <w:rFonts w:cstheme="minorHAnsi"/>
          <w:kern w:val="0"/>
          <w:lang w:val="es-ES"/>
        </w:rPr>
        <w:t>56</w:t>
      </w:r>
      <w:r w:rsidR="009B09E8" w:rsidRPr="008931FB">
        <w:rPr>
          <w:rFonts w:cstheme="minorHAnsi"/>
          <w:kern w:val="0"/>
          <w:lang w:val="es-ES"/>
        </w:rPr>
        <w:t>.</w:t>
      </w:r>
      <w:r w:rsidR="009B09E8" w:rsidRPr="008931FB">
        <w:rPr>
          <w:rFonts w:cstheme="minorHAnsi"/>
          <w:kern w:val="0"/>
          <w:lang w:val="es-ES"/>
        </w:rPr>
        <w:tab/>
      </w:r>
      <w:r w:rsidR="00EF62A4" w:rsidRPr="008931FB">
        <w:rPr>
          <w:rFonts w:cstheme="minorHAnsi"/>
          <w:lang w:val="es-ES"/>
        </w:rPr>
        <w:t xml:space="preserve">ALIENTA a las Partes Contratantes con humedales situados en cuencas fluviales compartidas a que colaboren entre sí para aplicar los </w:t>
      </w:r>
      <w:r w:rsidR="00EF62A4" w:rsidRPr="008931FB">
        <w:rPr>
          <w:rFonts w:cstheme="minorHAnsi"/>
          <w:i/>
          <w:iCs/>
          <w:lang w:val="es-ES"/>
        </w:rPr>
        <w:t xml:space="preserve">Lineamientos para la asignación y el manejo de los recursos hídricos a fin de mantener las funciones ecológicas de los humedales </w:t>
      </w:r>
      <w:r w:rsidR="00EF62A4" w:rsidRPr="008931FB">
        <w:rPr>
          <w:rFonts w:cstheme="minorHAnsi"/>
          <w:lang w:val="es-ES"/>
        </w:rPr>
        <w:t xml:space="preserve">en el contexto del manejo de la asignación de recursos hídricos en cuencas transfronterizas, utilizando los </w:t>
      </w:r>
      <w:r w:rsidR="00EF62A4" w:rsidRPr="008931FB">
        <w:rPr>
          <w:rFonts w:cstheme="minorHAnsi"/>
          <w:i/>
          <w:iCs/>
          <w:lang w:val="es-ES"/>
        </w:rPr>
        <w:t xml:space="preserve">Lineamientos para la cooperación internacional con arreglo a la Convención de Ramsar </w:t>
      </w:r>
      <w:r w:rsidR="00EF62A4" w:rsidRPr="008931FB">
        <w:rPr>
          <w:rFonts w:cstheme="minorHAnsi"/>
          <w:lang w:val="es-ES"/>
        </w:rPr>
        <w:t>(Resolución VII.19)</w:t>
      </w:r>
      <w:r w:rsidR="001B4961" w:rsidRPr="008931FB">
        <w:rPr>
          <w:rFonts w:cstheme="minorHAnsi"/>
          <w:kern w:val="0"/>
          <w:lang w:val="es-ES"/>
        </w:rPr>
        <w:t>;</w:t>
      </w:r>
    </w:p>
    <w:p w14:paraId="043BEC64" w14:textId="77777777" w:rsidR="001B4961" w:rsidRPr="008931FB" w:rsidRDefault="001B4961" w:rsidP="00EB3295">
      <w:pPr>
        <w:ind w:left="426" w:hanging="426"/>
        <w:rPr>
          <w:rFonts w:cstheme="minorHAnsi"/>
          <w:kern w:val="0"/>
          <w:lang w:val="es-ES"/>
        </w:rPr>
      </w:pPr>
    </w:p>
    <w:p w14:paraId="337F9AE4" w14:textId="49E4E97C" w:rsidR="001B4961" w:rsidRPr="008931FB" w:rsidRDefault="00656A96" w:rsidP="00EB3295">
      <w:pPr>
        <w:ind w:left="426" w:hanging="426"/>
        <w:rPr>
          <w:rFonts w:cstheme="minorHAnsi"/>
          <w:kern w:val="0"/>
          <w:lang w:val="es-ES"/>
        </w:rPr>
      </w:pPr>
      <w:r w:rsidRPr="008931FB">
        <w:rPr>
          <w:rFonts w:cstheme="minorHAnsi"/>
          <w:kern w:val="0"/>
          <w:lang w:val="es-ES"/>
        </w:rPr>
        <w:t>57</w:t>
      </w:r>
      <w:r w:rsidR="001B4961" w:rsidRPr="008931FB">
        <w:rPr>
          <w:rFonts w:cstheme="minorHAnsi"/>
          <w:kern w:val="0"/>
          <w:lang w:val="es-ES"/>
        </w:rPr>
        <w:t>.</w:t>
      </w:r>
      <w:r w:rsidR="001B4961" w:rsidRPr="008931FB">
        <w:rPr>
          <w:rFonts w:cstheme="minorHAnsi"/>
          <w:kern w:val="0"/>
          <w:lang w:val="es-ES"/>
        </w:rPr>
        <w:tab/>
      </w:r>
      <w:r w:rsidR="00EF62A4" w:rsidRPr="008931FB">
        <w:rPr>
          <w:rFonts w:cstheme="minorHAnsi"/>
          <w:lang w:val="es-ES"/>
        </w:rPr>
        <w:t>INSTA a los donantes multilaterales y bilaterales a velar por que la asignación y el manejo de los recursos hídricos para el mantenimiento de las funciones ecológicas y el potencial de producción de los humedales se tengan plenamente en cuenta en el diseño, la planificación y la aplicación de los proyectos de manejo de cuencas fluviales y recursos hídricos, tomando en consideración las circunstancias y limitaciones especiales de los países de que se trate</w:t>
      </w:r>
      <w:r w:rsidR="001B4961" w:rsidRPr="008931FB">
        <w:rPr>
          <w:rFonts w:cstheme="minorHAnsi"/>
          <w:kern w:val="0"/>
          <w:lang w:val="es-ES"/>
        </w:rPr>
        <w:t xml:space="preserve">; </w:t>
      </w:r>
      <w:r w:rsidR="00EF62A4" w:rsidRPr="008931FB">
        <w:rPr>
          <w:rFonts w:cstheme="minorHAnsi"/>
          <w:kern w:val="0"/>
          <w:lang w:val="es-ES"/>
        </w:rPr>
        <w:t>y</w:t>
      </w:r>
    </w:p>
    <w:p w14:paraId="48A90F5F" w14:textId="77777777" w:rsidR="001B4961" w:rsidRPr="008931FB" w:rsidRDefault="001B4961" w:rsidP="00EB3295">
      <w:pPr>
        <w:ind w:left="426" w:hanging="426"/>
        <w:rPr>
          <w:rFonts w:cstheme="minorHAnsi"/>
          <w:kern w:val="0"/>
          <w:lang w:val="es-ES"/>
        </w:rPr>
      </w:pPr>
    </w:p>
    <w:p w14:paraId="052DA895" w14:textId="7943E65E" w:rsidR="001B4961" w:rsidRPr="008931FB" w:rsidRDefault="00656A96" w:rsidP="00EB3295">
      <w:pPr>
        <w:ind w:left="426" w:hanging="426"/>
        <w:rPr>
          <w:rFonts w:cstheme="minorHAnsi"/>
          <w:kern w:val="0"/>
          <w:lang w:val="es-ES"/>
        </w:rPr>
      </w:pPr>
      <w:r w:rsidRPr="008931FB">
        <w:rPr>
          <w:rFonts w:cstheme="minorHAnsi"/>
          <w:kern w:val="0"/>
          <w:lang w:val="es-ES"/>
        </w:rPr>
        <w:t>58</w:t>
      </w:r>
      <w:r w:rsidR="001B4961" w:rsidRPr="008931FB">
        <w:rPr>
          <w:rFonts w:cstheme="minorHAnsi"/>
          <w:kern w:val="0"/>
          <w:lang w:val="es-ES"/>
        </w:rPr>
        <w:t>.</w:t>
      </w:r>
      <w:r w:rsidR="001B4961" w:rsidRPr="008931FB">
        <w:rPr>
          <w:rFonts w:cstheme="minorHAnsi"/>
          <w:kern w:val="0"/>
          <w:lang w:val="es-ES"/>
        </w:rPr>
        <w:tab/>
      </w:r>
      <w:r w:rsidR="00EF62A4" w:rsidRPr="008931FB">
        <w:rPr>
          <w:rFonts w:cstheme="minorHAnsi"/>
          <w:lang w:val="es-ES"/>
        </w:rPr>
        <w:t>ALIENTA a las Partes Contratantes y a otras organizaciones interesadas a formular proyectos y otras actividades que promuevan y demuestren buenas prácticas en la asignación y el manejo de los recursos hídricos para el mantenimiento de las funciones ecológicas de los humedales, y a poner esos ejemplos de buenas prácticas a disposición de otros interesados a través de los mecanismos de intercambio de información de la Iniciativa conjunta Ramsar/CDB sobre cuencas fluviales</w:t>
      </w:r>
      <w:r w:rsidR="001B4961" w:rsidRPr="008931FB">
        <w:rPr>
          <w:rFonts w:cstheme="minorHAnsi"/>
          <w:kern w:val="0"/>
          <w:lang w:val="es-ES"/>
        </w:rPr>
        <w:t>;</w:t>
      </w:r>
    </w:p>
    <w:p w14:paraId="73451481" w14:textId="77777777" w:rsidR="001B4961" w:rsidRPr="008931FB" w:rsidRDefault="001B4961" w:rsidP="00EB3295">
      <w:pPr>
        <w:ind w:left="426" w:hanging="426"/>
        <w:rPr>
          <w:rFonts w:cstheme="minorHAnsi"/>
          <w:kern w:val="0"/>
          <w:lang w:val="es-ES"/>
        </w:rPr>
      </w:pPr>
    </w:p>
    <w:p w14:paraId="7DB99D08" w14:textId="11047E7B" w:rsidR="001B4961" w:rsidRPr="008931FB" w:rsidRDefault="00EF62A4" w:rsidP="0077744C">
      <w:pPr>
        <w:rPr>
          <w:rFonts w:cstheme="minorHAnsi"/>
          <w:i/>
          <w:iCs/>
          <w:color w:val="000000" w:themeColor="text1"/>
          <w:u w:val="single"/>
          <w:lang w:val="es-ES"/>
        </w:rPr>
      </w:pPr>
      <w:r w:rsidRPr="008931FB">
        <w:rPr>
          <w:rFonts w:cstheme="minorHAnsi"/>
          <w:color w:val="000000" w:themeColor="text1"/>
          <w:u w:val="single"/>
          <w:lang w:val="es-ES"/>
        </w:rPr>
        <w:t xml:space="preserve">En lo que respecta a los </w:t>
      </w:r>
      <w:r w:rsidRPr="008931FB">
        <w:rPr>
          <w:rFonts w:cstheme="minorHAnsi"/>
          <w:i/>
          <w:iCs/>
          <w:color w:val="000000" w:themeColor="text1"/>
          <w:u w:val="single"/>
          <w:lang w:val="es-ES"/>
        </w:rPr>
        <w:t>Lineamientos para compatibilizar el uso de las aguas subterráneas y la conservación de los humedales</w:t>
      </w:r>
    </w:p>
    <w:p w14:paraId="3CBA2F61" w14:textId="77777777" w:rsidR="00EF62A4" w:rsidRPr="008931FB" w:rsidRDefault="00EF62A4" w:rsidP="00EB3295">
      <w:pPr>
        <w:ind w:left="426" w:hanging="426"/>
        <w:rPr>
          <w:rFonts w:cstheme="minorHAnsi"/>
          <w:kern w:val="0"/>
          <w:lang w:val="es-ES"/>
        </w:rPr>
      </w:pPr>
    </w:p>
    <w:p w14:paraId="6CC73779" w14:textId="1EABA920" w:rsidR="001B4961" w:rsidRPr="008931FB" w:rsidRDefault="00656A96" w:rsidP="00EB3295">
      <w:pPr>
        <w:ind w:left="426" w:hanging="426"/>
        <w:rPr>
          <w:rFonts w:cstheme="minorHAnsi"/>
          <w:lang w:val="es-ES"/>
        </w:rPr>
      </w:pPr>
      <w:r w:rsidRPr="008931FB">
        <w:rPr>
          <w:rFonts w:cstheme="minorHAnsi"/>
          <w:lang w:val="es-ES"/>
        </w:rPr>
        <w:lastRenderedPageBreak/>
        <w:t>59</w:t>
      </w:r>
      <w:r w:rsidR="001B4961" w:rsidRPr="008931FB">
        <w:rPr>
          <w:rFonts w:cstheme="minorHAnsi"/>
          <w:lang w:val="es-ES"/>
        </w:rPr>
        <w:t>.</w:t>
      </w:r>
      <w:r w:rsidR="001B4961" w:rsidRPr="008931FB">
        <w:rPr>
          <w:rFonts w:cstheme="minorHAnsi"/>
          <w:lang w:val="es-ES"/>
        </w:rPr>
        <w:tab/>
      </w:r>
      <w:r w:rsidR="00EF62A4" w:rsidRPr="008931FB">
        <w:rPr>
          <w:rFonts w:cstheme="minorHAnsi"/>
          <w:lang w:val="es-ES"/>
        </w:rPr>
        <w:t xml:space="preserve">INSTA a las Partes Contratantes a que analicen el impacto que tienen los aprovechamientos de las aguas subterráneas en la conservación </w:t>
      </w:r>
      <w:r w:rsidR="00EF62A4" w:rsidRPr="008931FB">
        <w:rPr>
          <w:rFonts w:cstheme="minorHAnsi"/>
          <w:color w:val="000000" w:themeColor="text1"/>
          <w:lang w:val="es-ES"/>
        </w:rPr>
        <w:t>de sus humedales en los territorios donde exista un conflicto entre dicho aprovechamiento y la conservación de los humedales</w:t>
      </w:r>
      <w:r w:rsidR="001B4961" w:rsidRPr="008931FB">
        <w:rPr>
          <w:rFonts w:cstheme="minorHAnsi"/>
          <w:lang w:val="es-ES"/>
        </w:rPr>
        <w:t>;</w:t>
      </w:r>
    </w:p>
    <w:p w14:paraId="7720A1EC" w14:textId="77777777" w:rsidR="001B4961" w:rsidRPr="008931FB" w:rsidRDefault="001B4961" w:rsidP="00EB3295">
      <w:pPr>
        <w:ind w:left="426" w:hanging="426"/>
        <w:rPr>
          <w:rFonts w:cstheme="minorHAnsi"/>
          <w:lang w:val="es-ES"/>
        </w:rPr>
      </w:pPr>
    </w:p>
    <w:p w14:paraId="670386D5" w14:textId="3FABFA9E" w:rsidR="001B4961" w:rsidRPr="008931FB" w:rsidRDefault="00656A96" w:rsidP="00EB3295">
      <w:pPr>
        <w:ind w:left="426" w:hanging="426"/>
        <w:rPr>
          <w:rFonts w:cstheme="minorHAnsi"/>
          <w:lang w:val="es-ES"/>
        </w:rPr>
      </w:pPr>
      <w:r w:rsidRPr="008931FB">
        <w:rPr>
          <w:rFonts w:cstheme="minorHAnsi"/>
          <w:lang w:val="es-ES"/>
        </w:rPr>
        <w:t>60</w:t>
      </w:r>
      <w:r w:rsidR="001B4961" w:rsidRPr="008931FB">
        <w:rPr>
          <w:rFonts w:cstheme="minorHAnsi"/>
          <w:lang w:val="es-ES"/>
        </w:rPr>
        <w:t>.</w:t>
      </w:r>
      <w:r w:rsidR="001B4961" w:rsidRPr="008931FB">
        <w:rPr>
          <w:rFonts w:cstheme="minorHAnsi"/>
          <w:lang w:val="es-ES"/>
        </w:rPr>
        <w:tab/>
      </w:r>
      <w:r w:rsidR="00EF62A4" w:rsidRPr="008931FB">
        <w:rPr>
          <w:rFonts w:cstheme="minorHAnsi"/>
          <w:lang w:val="es-ES"/>
        </w:rPr>
        <w:t>RECOMIENDA que dicho análisis se realice desde un punto de vista interdisciplinar y con la participación de la sociedad civil</w:t>
      </w:r>
      <w:r w:rsidR="008274D5" w:rsidRPr="008931FB">
        <w:rPr>
          <w:rFonts w:cstheme="minorHAnsi"/>
          <w:lang w:val="es-ES"/>
        </w:rPr>
        <w:t>;</w:t>
      </w:r>
    </w:p>
    <w:p w14:paraId="325E3353" w14:textId="77777777" w:rsidR="008274D5" w:rsidRPr="008931FB" w:rsidRDefault="008274D5" w:rsidP="00EB3295">
      <w:pPr>
        <w:ind w:left="426" w:hanging="426"/>
        <w:rPr>
          <w:rFonts w:cstheme="minorHAnsi"/>
          <w:lang w:val="es-ES"/>
        </w:rPr>
      </w:pPr>
    </w:p>
    <w:p w14:paraId="584B7827" w14:textId="1E693FA9" w:rsidR="008274D5" w:rsidRPr="008931FB" w:rsidRDefault="00656A96" w:rsidP="00EB3295">
      <w:pPr>
        <w:ind w:left="426" w:hanging="426"/>
        <w:rPr>
          <w:rFonts w:cstheme="minorHAnsi"/>
          <w:lang w:val="es-ES"/>
        </w:rPr>
      </w:pPr>
      <w:r w:rsidRPr="008931FB">
        <w:rPr>
          <w:rFonts w:cstheme="minorHAnsi"/>
          <w:lang w:val="es-ES"/>
        </w:rPr>
        <w:t>61</w:t>
      </w:r>
      <w:r w:rsidR="008274D5" w:rsidRPr="008931FB">
        <w:rPr>
          <w:rFonts w:cstheme="minorHAnsi"/>
          <w:lang w:val="es-ES"/>
        </w:rPr>
        <w:t>.</w:t>
      </w:r>
      <w:r w:rsidR="008274D5" w:rsidRPr="008931FB">
        <w:rPr>
          <w:rFonts w:cstheme="minorHAnsi"/>
          <w:lang w:val="es-ES"/>
        </w:rPr>
        <w:tab/>
      </w:r>
      <w:r w:rsidR="00EF62A4" w:rsidRPr="008931FB">
        <w:rPr>
          <w:rFonts w:cstheme="minorHAnsi"/>
          <w:lang w:val="es-ES"/>
        </w:rPr>
        <w:t>INVITA a las Partes Contratantes a revisar sus respectivos programas de subsidios con el fin de garantizar que estos no tengan consecuencias negativas para la conservación de los humedales</w:t>
      </w:r>
      <w:r w:rsidR="008274D5" w:rsidRPr="008931FB">
        <w:rPr>
          <w:rFonts w:cstheme="minorHAnsi"/>
          <w:lang w:val="es-ES"/>
        </w:rPr>
        <w:t>;</w:t>
      </w:r>
    </w:p>
    <w:p w14:paraId="7C06BA55" w14:textId="77777777" w:rsidR="008274D5" w:rsidRPr="008931FB" w:rsidRDefault="008274D5" w:rsidP="00EB3295">
      <w:pPr>
        <w:ind w:left="426" w:hanging="426"/>
        <w:rPr>
          <w:rFonts w:cstheme="minorHAnsi"/>
          <w:lang w:val="es-ES"/>
        </w:rPr>
      </w:pPr>
    </w:p>
    <w:p w14:paraId="65A6F810" w14:textId="2E534F4F" w:rsidR="008274D5" w:rsidRPr="008931FB" w:rsidRDefault="00656A96" w:rsidP="00EB3295">
      <w:pPr>
        <w:ind w:left="426" w:hanging="426"/>
        <w:rPr>
          <w:rFonts w:cstheme="minorHAnsi"/>
          <w:lang w:val="es-ES"/>
        </w:rPr>
      </w:pPr>
      <w:r w:rsidRPr="008931FB">
        <w:rPr>
          <w:rFonts w:cstheme="minorHAnsi"/>
          <w:lang w:val="es-ES"/>
        </w:rPr>
        <w:t>62</w:t>
      </w:r>
      <w:r w:rsidR="008274D5" w:rsidRPr="008931FB">
        <w:rPr>
          <w:rFonts w:cstheme="minorHAnsi"/>
          <w:lang w:val="es-ES"/>
        </w:rPr>
        <w:t>.</w:t>
      </w:r>
      <w:r w:rsidR="008274D5" w:rsidRPr="008931FB">
        <w:rPr>
          <w:rFonts w:cstheme="minorHAnsi"/>
          <w:lang w:val="es-ES"/>
        </w:rPr>
        <w:tab/>
      </w:r>
      <w:r w:rsidR="00EF62A4" w:rsidRPr="008931FB">
        <w:rPr>
          <w:rFonts w:cstheme="minorHAnsi"/>
          <w:lang w:val="es-ES"/>
        </w:rPr>
        <w:t>EXHORTA a las Partes Contratantes a que continúen los esfuerzos encaminados a implementar las disposiciones ya existentes en esta materia; y SOLICITA a la Secretaría de la Convención que apoye dichos esfuerzos en toda la medida de sus posibilidades</w:t>
      </w:r>
      <w:r w:rsidR="00E1029C" w:rsidRPr="008931FB">
        <w:rPr>
          <w:rFonts w:cstheme="minorHAnsi"/>
          <w:lang w:val="es-ES"/>
        </w:rPr>
        <w:t>;</w:t>
      </w:r>
    </w:p>
    <w:p w14:paraId="0717E6B6" w14:textId="77777777" w:rsidR="00E1029C" w:rsidRPr="008931FB" w:rsidRDefault="00E1029C" w:rsidP="00EB3295">
      <w:pPr>
        <w:ind w:left="426" w:hanging="426"/>
        <w:rPr>
          <w:rFonts w:cstheme="minorHAnsi"/>
          <w:lang w:val="es-ES"/>
        </w:rPr>
      </w:pPr>
    </w:p>
    <w:p w14:paraId="391F3928" w14:textId="31FE18E2" w:rsidR="00E1029C" w:rsidRPr="008931FB" w:rsidRDefault="00656A96" w:rsidP="00EB3295">
      <w:pPr>
        <w:ind w:left="426" w:hanging="426"/>
        <w:rPr>
          <w:rFonts w:cstheme="minorHAnsi"/>
          <w:lang w:val="es-ES"/>
        </w:rPr>
      </w:pPr>
      <w:r w:rsidRPr="008931FB">
        <w:rPr>
          <w:rFonts w:cstheme="minorHAnsi"/>
          <w:lang w:val="es-ES"/>
        </w:rPr>
        <w:t>63</w:t>
      </w:r>
      <w:r w:rsidR="00E1029C" w:rsidRPr="008931FB">
        <w:rPr>
          <w:rFonts w:cstheme="minorHAnsi"/>
          <w:lang w:val="es-ES"/>
        </w:rPr>
        <w:t>.</w:t>
      </w:r>
      <w:r w:rsidR="00E1029C" w:rsidRPr="008931FB">
        <w:rPr>
          <w:rFonts w:cstheme="minorHAnsi"/>
          <w:lang w:val="es-ES"/>
        </w:rPr>
        <w:tab/>
      </w:r>
      <w:r w:rsidR="00EF62A4" w:rsidRPr="008931FB">
        <w:rPr>
          <w:rFonts w:cstheme="minorHAnsi"/>
          <w:lang w:val="es-ES"/>
        </w:rPr>
        <w:t>ALIENTA a que se promuevan iniciativas de participación de la sociedad civil, apoyadas tanto por el sector público como el privado, relacionadas con la gestión de las aguas subterráneas, dentro del marco del manejo integral de los recursos hídricos</w:t>
      </w:r>
      <w:r w:rsidR="00077AC5" w:rsidRPr="008931FB">
        <w:rPr>
          <w:rFonts w:cstheme="minorHAnsi"/>
          <w:lang w:val="es-ES"/>
        </w:rPr>
        <w:t>;</w:t>
      </w:r>
    </w:p>
    <w:p w14:paraId="06CB36B2" w14:textId="77777777" w:rsidR="00077AC5" w:rsidRPr="008931FB" w:rsidRDefault="00077AC5" w:rsidP="00EB3295">
      <w:pPr>
        <w:ind w:left="426" w:hanging="426"/>
        <w:rPr>
          <w:rFonts w:cstheme="minorHAnsi"/>
          <w:lang w:val="es-ES"/>
        </w:rPr>
      </w:pPr>
    </w:p>
    <w:p w14:paraId="7550D0AA" w14:textId="2CA3EE56" w:rsidR="00077AC5" w:rsidRPr="008931FB" w:rsidRDefault="00656A96" w:rsidP="00EB3295">
      <w:pPr>
        <w:ind w:left="426" w:hanging="426"/>
        <w:rPr>
          <w:rFonts w:cstheme="minorHAnsi"/>
          <w:lang w:val="es-ES"/>
        </w:rPr>
      </w:pPr>
      <w:r w:rsidRPr="008931FB">
        <w:rPr>
          <w:rFonts w:cstheme="minorHAnsi"/>
          <w:lang w:val="es-ES"/>
        </w:rPr>
        <w:t>64</w:t>
      </w:r>
      <w:r w:rsidR="00077AC5" w:rsidRPr="008931FB">
        <w:rPr>
          <w:rFonts w:cstheme="minorHAnsi"/>
          <w:lang w:val="es-ES"/>
        </w:rPr>
        <w:t>.</w:t>
      </w:r>
      <w:r w:rsidR="00077AC5" w:rsidRPr="008931FB">
        <w:rPr>
          <w:rFonts w:cstheme="minorHAnsi"/>
          <w:lang w:val="es-ES"/>
        </w:rPr>
        <w:tab/>
      </w:r>
      <w:r w:rsidR="00EF62A4" w:rsidRPr="008931FB">
        <w:rPr>
          <w:rFonts w:cstheme="minorHAnsi"/>
          <w:lang w:val="es-ES"/>
        </w:rPr>
        <w:t>ALIENTA ADEMÁS el reconocimiento de la importancia de las asociaciones de usuarios – promoviendo su creación allí donde no existan – en la gestión del agua subterránea, y a dirigir esfuerzos hacia el objetivo de que estas asociaciones contribuyan a un desarrollo sostenible de este recurso, de manera que se posibilite el uso eficiente del agua subterránea y la conservación de los humedales</w:t>
      </w:r>
      <w:r w:rsidR="00077AC5" w:rsidRPr="008931FB">
        <w:rPr>
          <w:rFonts w:cstheme="minorHAnsi"/>
          <w:lang w:val="es-ES"/>
        </w:rPr>
        <w:t>;</w:t>
      </w:r>
      <w:r w:rsidR="00251B2B" w:rsidRPr="008931FB">
        <w:rPr>
          <w:rFonts w:cstheme="minorHAnsi"/>
          <w:lang w:val="es-ES"/>
        </w:rPr>
        <w:t xml:space="preserve"> </w:t>
      </w:r>
      <w:r w:rsidR="00EF62A4" w:rsidRPr="008931FB">
        <w:rPr>
          <w:rFonts w:cstheme="minorHAnsi"/>
          <w:lang w:val="es-ES"/>
        </w:rPr>
        <w:t>y</w:t>
      </w:r>
    </w:p>
    <w:p w14:paraId="496B1B57" w14:textId="77777777" w:rsidR="00077AC5" w:rsidRPr="008931FB" w:rsidRDefault="00077AC5" w:rsidP="00EB3295">
      <w:pPr>
        <w:ind w:left="426" w:hanging="426"/>
        <w:rPr>
          <w:rFonts w:cstheme="minorHAnsi"/>
          <w:lang w:val="es-ES"/>
        </w:rPr>
      </w:pPr>
    </w:p>
    <w:p w14:paraId="296983A3" w14:textId="55906313" w:rsidR="00077AC5" w:rsidRPr="008931FB" w:rsidRDefault="00656A96" w:rsidP="00EB3295">
      <w:pPr>
        <w:ind w:left="426" w:hanging="426"/>
        <w:rPr>
          <w:rFonts w:cstheme="minorHAnsi"/>
          <w:lang w:val="es-ES"/>
        </w:rPr>
      </w:pPr>
      <w:r w:rsidRPr="008931FB">
        <w:rPr>
          <w:rFonts w:cstheme="minorHAnsi"/>
          <w:lang w:val="es-ES"/>
        </w:rPr>
        <w:t>65</w:t>
      </w:r>
      <w:r w:rsidR="00077AC5" w:rsidRPr="008931FB">
        <w:rPr>
          <w:rFonts w:cstheme="minorHAnsi"/>
          <w:lang w:val="es-ES"/>
        </w:rPr>
        <w:t>.</w:t>
      </w:r>
      <w:r w:rsidR="00077AC5" w:rsidRPr="008931FB">
        <w:rPr>
          <w:rFonts w:cstheme="minorHAnsi"/>
          <w:lang w:val="es-ES"/>
        </w:rPr>
        <w:tab/>
      </w:r>
      <w:r w:rsidR="00EF62A4" w:rsidRPr="008931FB">
        <w:rPr>
          <w:rFonts w:cstheme="minorHAnsi"/>
          <w:lang w:val="es-ES"/>
        </w:rPr>
        <w:t>INSTA a las instituciones públicas a que</w:t>
      </w:r>
      <w:r w:rsidR="00F10079">
        <w:rPr>
          <w:rFonts w:cstheme="minorHAnsi"/>
          <w:lang w:val="es-ES"/>
        </w:rPr>
        <w:t>,</w:t>
      </w:r>
      <w:r w:rsidR="00EF62A4" w:rsidRPr="008931FB">
        <w:rPr>
          <w:rFonts w:cstheme="minorHAnsi"/>
          <w:lang w:val="es-ES"/>
        </w:rPr>
        <w:t xml:space="preserve"> en el marco de las actividades </w:t>
      </w:r>
      <w:r w:rsidR="00EF62A4" w:rsidRPr="008931FB">
        <w:rPr>
          <w:rFonts w:cstheme="minorHAnsi"/>
          <w:color w:val="000000" w:themeColor="text1"/>
          <w:lang w:val="es-ES"/>
        </w:rPr>
        <w:t xml:space="preserve">sobre comunicación, fomento de capacidad, educación, concienciación y participación </w:t>
      </w:r>
      <w:r w:rsidR="00EF62A4" w:rsidRPr="008931FB">
        <w:rPr>
          <w:rFonts w:cstheme="minorHAnsi"/>
          <w:lang w:val="es-ES"/>
        </w:rPr>
        <w:t>(CECoP) relativas a los humedales se haga un esfuerzo más decisivo con respecto al agua subterránea, poniendo énfasis en los aspectos hidrogeológicos, sociales, económicos y medioambientales</w:t>
      </w:r>
      <w:r w:rsidR="0021698D" w:rsidRPr="008931FB">
        <w:rPr>
          <w:rFonts w:cstheme="minorHAnsi"/>
          <w:lang w:val="es-ES"/>
        </w:rPr>
        <w:t xml:space="preserve">; </w:t>
      </w:r>
    </w:p>
    <w:p w14:paraId="77E01DD5" w14:textId="77777777" w:rsidR="0021698D" w:rsidRPr="008931FB" w:rsidRDefault="0021698D" w:rsidP="00EB3295">
      <w:pPr>
        <w:ind w:left="426" w:hanging="426"/>
        <w:rPr>
          <w:rFonts w:cstheme="minorHAnsi"/>
          <w:lang w:val="es-ES"/>
        </w:rPr>
      </w:pPr>
    </w:p>
    <w:p w14:paraId="1E1D0756" w14:textId="5428BFBC" w:rsidR="00251B2B" w:rsidRPr="008931FB" w:rsidRDefault="00EF62A4" w:rsidP="0077744C">
      <w:pPr>
        <w:rPr>
          <w:rFonts w:cstheme="minorHAnsi"/>
          <w:color w:val="000000" w:themeColor="text1"/>
          <w:u w:val="single"/>
          <w:lang w:val="es-ES"/>
        </w:rPr>
      </w:pPr>
      <w:r w:rsidRPr="008931FB">
        <w:rPr>
          <w:rFonts w:cstheme="minorHAnsi"/>
          <w:color w:val="000000" w:themeColor="text1"/>
          <w:u w:val="single"/>
          <w:lang w:val="es-ES"/>
        </w:rPr>
        <w:t>En lo que respecta a la participacón de la Convención de Ramsar sobre los Humedales en los procesos multilaterales hidrológicos actuales</w:t>
      </w:r>
    </w:p>
    <w:p w14:paraId="26D0C6CB" w14:textId="77777777" w:rsidR="00EF62A4" w:rsidRPr="008931FB" w:rsidRDefault="00EF62A4" w:rsidP="00EB3295">
      <w:pPr>
        <w:ind w:left="426" w:hanging="426"/>
        <w:rPr>
          <w:rFonts w:cstheme="minorHAnsi"/>
          <w:lang w:val="es-ES"/>
        </w:rPr>
      </w:pPr>
    </w:p>
    <w:p w14:paraId="5C548E45" w14:textId="67338AD4" w:rsidR="0021698D" w:rsidRPr="008931FB" w:rsidRDefault="00656A96" w:rsidP="00EB3295">
      <w:pPr>
        <w:ind w:left="426" w:hanging="426"/>
        <w:rPr>
          <w:rFonts w:cstheme="minorHAnsi"/>
          <w:lang w:val="es-ES"/>
        </w:rPr>
      </w:pPr>
      <w:r w:rsidRPr="008931FB">
        <w:rPr>
          <w:rFonts w:cstheme="minorHAnsi"/>
          <w:lang w:val="es-ES"/>
        </w:rPr>
        <w:t>66</w:t>
      </w:r>
      <w:r w:rsidR="0021698D" w:rsidRPr="008931FB">
        <w:rPr>
          <w:rFonts w:cstheme="minorHAnsi"/>
          <w:lang w:val="es-ES"/>
        </w:rPr>
        <w:t>.</w:t>
      </w:r>
      <w:r w:rsidR="0021698D" w:rsidRPr="008931FB">
        <w:rPr>
          <w:rFonts w:cstheme="minorHAnsi"/>
          <w:lang w:val="es-ES"/>
        </w:rPr>
        <w:tab/>
      </w:r>
      <w:r w:rsidR="00EF62A4" w:rsidRPr="008931FB">
        <w:rPr>
          <w:rFonts w:cstheme="minorHAnsi"/>
          <w:lang w:val="es-ES"/>
        </w:rPr>
        <w:t>AFIRMA que la conservación y el uso racional de los humedales es fundamental para el suministro de agua a las poblaciones y a la naturaleza, y que los humedales son tanto una fuente de agua como usuarios de la misma, además de proporcionar una gama de diferentes beneficios/servicios de los ecosistemas</w:t>
      </w:r>
      <w:r w:rsidR="008D0466" w:rsidRPr="008931FB">
        <w:rPr>
          <w:rFonts w:cstheme="minorHAnsi"/>
          <w:lang w:val="es-ES"/>
        </w:rPr>
        <w:t>;</w:t>
      </w:r>
    </w:p>
    <w:p w14:paraId="3653B63C" w14:textId="77777777" w:rsidR="008D0466" w:rsidRPr="008931FB" w:rsidRDefault="008D0466" w:rsidP="00EB3295">
      <w:pPr>
        <w:ind w:left="426" w:hanging="426"/>
        <w:rPr>
          <w:rFonts w:cstheme="minorHAnsi"/>
          <w:lang w:val="es-ES"/>
        </w:rPr>
      </w:pPr>
    </w:p>
    <w:p w14:paraId="6D10D72A" w14:textId="2A28A300" w:rsidR="008D0466" w:rsidRPr="008931FB" w:rsidRDefault="00656A96" w:rsidP="00EB3295">
      <w:pPr>
        <w:ind w:left="426" w:hanging="426"/>
        <w:rPr>
          <w:rFonts w:cstheme="minorHAnsi"/>
          <w:lang w:val="es-ES"/>
        </w:rPr>
      </w:pPr>
      <w:r w:rsidRPr="008931FB">
        <w:rPr>
          <w:rFonts w:cstheme="minorHAnsi"/>
          <w:lang w:val="es-ES"/>
        </w:rPr>
        <w:t>67</w:t>
      </w:r>
      <w:r w:rsidR="008D0466" w:rsidRPr="008931FB">
        <w:rPr>
          <w:rFonts w:cstheme="minorHAnsi"/>
          <w:lang w:val="es-ES"/>
        </w:rPr>
        <w:t>.</w:t>
      </w:r>
      <w:r w:rsidR="008D0466" w:rsidRPr="008931FB">
        <w:rPr>
          <w:rFonts w:cstheme="minorHAnsi"/>
          <w:lang w:val="es-ES"/>
        </w:rPr>
        <w:tab/>
      </w:r>
      <w:r w:rsidR="00EF62A4" w:rsidRPr="008931FB">
        <w:rPr>
          <w:rFonts w:cstheme="minorHAnsi"/>
          <w:lang w:val="es-ES"/>
        </w:rPr>
        <w:t>AFIRMA ADEMÁS que las prioridades del manejo de los recursos hídricos deberían reflejar los objetivos de la conservación y el mantenimiento de éstos, así como el mantenimiento de las características ecológicas de los humedales</w:t>
      </w:r>
      <w:r w:rsidR="00503F7C" w:rsidRPr="008931FB">
        <w:rPr>
          <w:rFonts w:cstheme="minorHAnsi"/>
          <w:lang w:val="es-ES"/>
        </w:rPr>
        <w:t>;</w:t>
      </w:r>
    </w:p>
    <w:p w14:paraId="6C95B2DA" w14:textId="77777777" w:rsidR="00503F7C" w:rsidRPr="008931FB" w:rsidRDefault="00503F7C" w:rsidP="00EB3295">
      <w:pPr>
        <w:ind w:left="426" w:hanging="426"/>
        <w:rPr>
          <w:rFonts w:cstheme="minorHAnsi"/>
          <w:lang w:val="es-ES"/>
        </w:rPr>
      </w:pPr>
    </w:p>
    <w:p w14:paraId="51BB0D42" w14:textId="5907356A" w:rsidR="00503F7C" w:rsidRPr="008931FB" w:rsidRDefault="00656A96" w:rsidP="00EB3295">
      <w:pPr>
        <w:ind w:left="426" w:hanging="426"/>
        <w:rPr>
          <w:rFonts w:cstheme="minorHAnsi"/>
          <w:spacing w:val="-2"/>
          <w:lang w:val="es-ES"/>
        </w:rPr>
      </w:pPr>
      <w:r w:rsidRPr="008931FB">
        <w:rPr>
          <w:rFonts w:cstheme="minorHAnsi"/>
          <w:lang w:val="es-ES"/>
        </w:rPr>
        <w:t>68</w:t>
      </w:r>
      <w:r w:rsidR="00503F7C" w:rsidRPr="008931FB">
        <w:rPr>
          <w:rFonts w:cstheme="minorHAnsi"/>
          <w:lang w:val="es-ES"/>
        </w:rPr>
        <w:t>.</w:t>
      </w:r>
      <w:r w:rsidR="00503F7C" w:rsidRPr="008931FB">
        <w:rPr>
          <w:rFonts w:cstheme="minorHAnsi"/>
          <w:lang w:val="es-ES"/>
        </w:rPr>
        <w:tab/>
      </w:r>
      <w:r w:rsidR="00EF62A4" w:rsidRPr="008931FB">
        <w:rPr>
          <w:rFonts w:cstheme="minorHAnsi"/>
          <w:lang w:val="es-ES"/>
        </w:rPr>
        <w:t xml:space="preserve">MANTIENE el principio de que los gobiernos deberían comprometerse en informar y organizar la participación significativa de todos los sectores de la sociedad en la </w:t>
      </w:r>
      <w:r w:rsidR="00EF62A4" w:rsidRPr="008931FB">
        <w:rPr>
          <w:rFonts w:cstheme="minorHAnsi"/>
          <w:lang w:val="es-ES"/>
        </w:rPr>
        <w:lastRenderedPageBreak/>
        <w:t>adopción de decisiones relativas a la conservación, distribución, uso y manejo de los recursos hídricos a escala local, regional y nacional</w:t>
      </w:r>
      <w:r w:rsidR="00503F7C" w:rsidRPr="008931FB">
        <w:rPr>
          <w:rFonts w:cstheme="minorHAnsi"/>
          <w:spacing w:val="-2"/>
          <w:lang w:val="es-ES"/>
        </w:rPr>
        <w:t>;</w:t>
      </w:r>
    </w:p>
    <w:p w14:paraId="75EACDB6" w14:textId="77777777" w:rsidR="00503F7C" w:rsidRPr="008931FB" w:rsidRDefault="00503F7C" w:rsidP="00EB3295">
      <w:pPr>
        <w:ind w:left="426" w:hanging="426"/>
        <w:rPr>
          <w:rFonts w:cstheme="minorHAnsi"/>
          <w:spacing w:val="-2"/>
          <w:lang w:val="es-ES"/>
        </w:rPr>
      </w:pPr>
    </w:p>
    <w:p w14:paraId="52B616D9" w14:textId="789A2CA4" w:rsidR="00503F7C" w:rsidRPr="008931FB" w:rsidRDefault="00656A96" w:rsidP="00EB3295">
      <w:pPr>
        <w:ind w:left="426" w:hanging="426"/>
        <w:rPr>
          <w:rFonts w:cstheme="minorHAnsi"/>
          <w:lang w:val="es-ES"/>
        </w:rPr>
      </w:pPr>
      <w:r w:rsidRPr="008931FB">
        <w:rPr>
          <w:rFonts w:cstheme="minorHAnsi"/>
          <w:spacing w:val="-2"/>
          <w:lang w:val="es-ES"/>
        </w:rPr>
        <w:t>69</w:t>
      </w:r>
      <w:r w:rsidR="00503F7C" w:rsidRPr="008931FB">
        <w:rPr>
          <w:rFonts w:cstheme="minorHAnsi"/>
          <w:spacing w:val="-2"/>
          <w:lang w:val="es-ES"/>
        </w:rPr>
        <w:t>.</w:t>
      </w:r>
      <w:r w:rsidR="00503F7C" w:rsidRPr="008931FB">
        <w:rPr>
          <w:rFonts w:cstheme="minorHAnsi"/>
          <w:spacing w:val="-2"/>
          <w:lang w:val="es-ES"/>
        </w:rPr>
        <w:tab/>
      </w:r>
      <w:r w:rsidR="00EF62A4" w:rsidRPr="008931FB">
        <w:rPr>
          <w:rFonts w:cstheme="minorHAnsi"/>
          <w:lang w:val="es-ES"/>
        </w:rPr>
        <w:t>RENUEVA la petición formulada a los gobiernos e instituciones a todos los niveles de velar por que el mantenimiento de los humedales y sus funciones se tomen plenamente en consideración en el diseño, planificación y ejecución de proyectos relacionados con los recursos hídricos, en los documentos de estrategia de reducción de la pobreza y en la planificación de las zonas costeras</w:t>
      </w:r>
      <w:r w:rsidR="00DB7DD0" w:rsidRPr="008931FB">
        <w:rPr>
          <w:rFonts w:cstheme="minorHAnsi"/>
          <w:lang w:val="es-ES"/>
        </w:rPr>
        <w:t xml:space="preserve">; </w:t>
      </w:r>
      <w:r w:rsidR="00EF62A4" w:rsidRPr="008931FB">
        <w:rPr>
          <w:rFonts w:cstheme="minorHAnsi"/>
          <w:lang w:val="es-ES"/>
        </w:rPr>
        <w:t>y</w:t>
      </w:r>
    </w:p>
    <w:p w14:paraId="600945A1" w14:textId="77777777" w:rsidR="00DB7DD0" w:rsidRPr="008931FB" w:rsidRDefault="00DB7DD0" w:rsidP="00EB3295">
      <w:pPr>
        <w:ind w:left="426" w:hanging="426"/>
        <w:rPr>
          <w:rFonts w:cstheme="minorHAnsi"/>
          <w:lang w:val="es-ES"/>
        </w:rPr>
      </w:pPr>
    </w:p>
    <w:p w14:paraId="335193D9" w14:textId="10AE07A1" w:rsidR="00DB7DD0" w:rsidRPr="008931FB" w:rsidRDefault="00656A96" w:rsidP="00EB3295">
      <w:pPr>
        <w:ind w:left="426" w:hanging="426"/>
        <w:rPr>
          <w:rFonts w:cstheme="minorHAnsi"/>
          <w:lang w:val="es-ES"/>
        </w:rPr>
      </w:pPr>
      <w:r w:rsidRPr="008931FB">
        <w:rPr>
          <w:rFonts w:cstheme="minorHAnsi"/>
          <w:lang w:val="es-ES"/>
        </w:rPr>
        <w:t>70</w:t>
      </w:r>
      <w:r w:rsidR="00DB7DD0" w:rsidRPr="008931FB">
        <w:rPr>
          <w:rFonts w:cstheme="minorHAnsi"/>
          <w:lang w:val="es-ES"/>
        </w:rPr>
        <w:t>.</w:t>
      </w:r>
      <w:r w:rsidR="00DB7DD0" w:rsidRPr="008931FB">
        <w:rPr>
          <w:rFonts w:cstheme="minorHAnsi"/>
          <w:lang w:val="es-ES"/>
        </w:rPr>
        <w:tab/>
      </w:r>
      <w:r w:rsidR="00EF62A4" w:rsidRPr="008931FB">
        <w:rPr>
          <w:rFonts w:cstheme="minorHAnsi"/>
          <w:lang w:val="es-ES"/>
        </w:rPr>
        <w:t>CONFIRMA que es necesario estudiar la posibilidad de centrarse en una mejor colaboración entre las Partes Contratantes de la Convención de Ramsar respecto de la cuestión de la conservación de los humedales para el manejo racional de los recursos hídricos</w:t>
      </w:r>
      <w:r w:rsidR="00DB7DD0" w:rsidRPr="008931FB">
        <w:rPr>
          <w:rFonts w:cstheme="minorHAnsi"/>
          <w:lang w:val="es-ES"/>
        </w:rPr>
        <w:t>;</w:t>
      </w:r>
    </w:p>
    <w:p w14:paraId="199ACABA" w14:textId="77777777" w:rsidR="00DB7DD0" w:rsidRPr="008931FB" w:rsidRDefault="00DB7DD0" w:rsidP="00EB3295">
      <w:pPr>
        <w:ind w:left="426" w:hanging="426"/>
        <w:rPr>
          <w:rFonts w:cstheme="minorHAnsi"/>
          <w:lang w:val="es-ES"/>
        </w:rPr>
      </w:pPr>
    </w:p>
    <w:p w14:paraId="17C4A899" w14:textId="40949A05" w:rsidR="00DB7DD0" w:rsidRPr="008931FB" w:rsidRDefault="00EF62A4" w:rsidP="00EB3295">
      <w:pPr>
        <w:ind w:left="426" w:hanging="426"/>
        <w:rPr>
          <w:rFonts w:cstheme="minorHAnsi"/>
          <w:color w:val="000000" w:themeColor="text1"/>
          <w:u w:val="single"/>
          <w:lang w:val="es-ES"/>
        </w:rPr>
      </w:pPr>
      <w:r w:rsidRPr="008931FB">
        <w:rPr>
          <w:rFonts w:cstheme="minorHAnsi"/>
          <w:color w:val="000000" w:themeColor="text1"/>
          <w:u w:val="single"/>
          <w:lang w:val="es-ES"/>
        </w:rPr>
        <w:t>En lo que respecta a los humedales y el manejo de las cuencas hidrográficas</w:t>
      </w:r>
    </w:p>
    <w:p w14:paraId="3559B160" w14:textId="77777777" w:rsidR="00EF62A4" w:rsidRPr="008931FB" w:rsidRDefault="00EF62A4" w:rsidP="00EB3295">
      <w:pPr>
        <w:ind w:left="426" w:hanging="426"/>
        <w:rPr>
          <w:rFonts w:cstheme="minorHAnsi"/>
          <w:lang w:val="es-ES"/>
        </w:rPr>
      </w:pPr>
    </w:p>
    <w:p w14:paraId="74F1581D" w14:textId="32D4F791" w:rsidR="00DB7DD0" w:rsidRPr="008931FB" w:rsidRDefault="00656A96" w:rsidP="00EB3295">
      <w:pPr>
        <w:ind w:left="426" w:hanging="426"/>
        <w:rPr>
          <w:rFonts w:cstheme="minorHAnsi"/>
          <w:lang w:val="es-ES"/>
        </w:rPr>
      </w:pPr>
      <w:r w:rsidRPr="008931FB">
        <w:rPr>
          <w:rFonts w:cstheme="minorHAnsi"/>
          <w:lang w:val="es-ES"/>
        </w:rPr>
        <w:t>71</w:t>
      </w:r>
      <w:r w:rsidR="00DB7DD0" w:rsidRPr="008931FB">
        <w:rPr>
          <w:rFonts w:cstheme="minorHAnsi"/>
          <w:lang w:val="es-ES"/>
        </w:rPr>
        <w:t>.</w:t>
      </w:r>
      <w:r w:rsidR="00DB7DD0" w:rsidRPr="008931FB">
        <w:rPr>
          <w:rFonts w:cstheme="minorHAnsi"/>
          <w:lang w:val="es-ES"/>
        </w:rPr>
        <w:tab/>
      </w:r>
      <w:r w:rsidR="00EF62A4" w:rsidRPr="008931FB">
        <w:rPr>
          <w:rFonts w:cstheme="minorHAnsi"/>
          <w:lang w:val="es-ES"/>
        </w:rPr>
        <w:t>TOMA NOTA de las “Orientaciones consolidadas para integrar la conservación y el uso racional de los humedales en el manejo de las cuencas hidrográficas” que figuran en el anexo de la presente Resolución e INVITA a las Partes Contratantes a que hagan un buen uso de las mismas cuando proceda, adaptándolas según sea necesario en respuesta a las condiciones y circunstancias nacionales, en el marco de las iniciativas y compromisos regionales existentes, en el contexto del desarrollo sostenible y en conformidad con las instituciones y los marcos jurídicos nacionales</w:t>
      </w:r>
      <w:r w:rsidR="00DB7DD0" w:rsidRPr="008931FB">
        <w:rPr>
          <w:rFonts w:cstheme="minorHAnsi"/>
          <w:lang w:val="es-ES"/>
        </w:rPr>
        <w:t>;</w:t>
      </w:r>
    </w:p>
    <w:p w14:paraId="1AE2CFBE" w14:textId="77777777" w:rsidR="00DB7DD0" w:rsidRPr="008931FB" w:rsidRDefault="00DB7DD0" w:rsidP="00EB3295">
      <w:pPr>
        <w:ind w:left="426" w:hanging="426"/>
        <w:rPr>
          <w:rFonts w:cstheme="minorHAnsi"/>
          <w:lang w:val="es-ES"/>
        </w:rPr>
      </w:pPr>
    </w:p>
    <w:p w14:paraId="1592E287" w14:textId="787D7080" w:rsidR="00DB7DD0" w:rsidRPr="008931FB" w:rsidRDefault="00656A96" w:rsidP="00EB3295">
      <w:pPr>
        <w:ind w:left="426" w:hanging="426"/>
        <w:rPr>
          <w:rFonts w:cstheme="minorHAnsi"/>
          <w:lang w:val="es-ES"/>
        </w:rPr>
      </w:pPr>
      <w:r w:rsidRPr="008931FB">
        <w:rPr>
          <w:rFonts w:cstheme="minorHAnsi"/>
          <w:lang w:val="es-ES"/>
        </w:rPr>
        <w:t>72</w:t>
      </w:r>
      <w:r w:rsidR="00DB7DD0" w:rsidRPr="008931FB">
        <w:rPr>
          <w:rFonts w:cstheme="minorHAnsi"/>
          <w:lang w:val="es-ES"/>
        </w:rPr>
        <w:t>.</w:t>
      </w:r>
      <w:r w:rsidR="00DB7DD0" w:rsidRPr="008931FB">
        <w:rPr>
          <w:rFonts w:cstheme="minorHAnsi"/>
          <w:lang w:val="es-ES"/>
        </w:rPr>
        <w:tab/>
      </w:r>
      <w:r w:rsidR="00EF62A4" w:rsidRPr="008931FB">
        <w:rPr>
          <w:rFonts w:cstheme="minorHAnsi"/>
          <w:lang w:val="es-ES"/>
        </w:rPr>
        <w:t>CONFIRMA que las “Orientaciones consolidadas para integrar la conservación y el uso racional de los humedales en el manejo de las cuencas hidrográficas” que figuran en el Anexo A de la presente Resolución actualiza y reemplazan por completo a las orientaciones anteriores sobre esa cuestión que figuran en el Anexo Ci de la Resolución IX.1</w:t>
      </w:r>
      <w:r w:rsidR="00DB7DD0" w:rsidRPr="008931FB">
        <w:rPr>
          <w:rFonts w:cstheme="minorHAnsi"/>
          <w:lang w:val="es-ES"/>
        </w:rPr>
        <w:t xml:space="preserve">; </w:t>
      </w:r>
      <w:r w:rsidR="00EF62A4" w:rsidRPr="008931FB">
        <w:rPr>
          <w:rFonts w:cstheme="minorHAnsi"/>
          <w:lang w:val="es-ES"/>
        </w:rPr>
        <w:t>y</w:t>
      </w:r>
    </w:p>
    <w:p w14:paraId="4CC643C5" w14:textId="77777777" w:rsidR="00DB7DD0" w:rsidRPr="008931FB" w:rsidRDefault="00DB7DD0" w:rsidP="00EB3295">
      <w:pPr>
        <w:ind w:left="426" w:hanging="426"/>
        <w:rPr>
          <w:rFonts w:cstheme="minorHAnsi"/>
          <w:lang w:val="es-ES"/>
        </w:rPr>
      </w:pPr>
    </w:p>
    <w:p w14:paraId="65A2FDA3" w14:textId="0001FEBF" w:rsidR="00DB7DD0" w:rsidRPr="008931FB" w:rsidRDefault="00656A96" w:rsidP="00EB3295">
      <w:pPr>
        <w:ind w:left="426" w:hanging="426"/>
        <w:rPr>
          <w:rFonts w:cstheme="minorHAnsi"/>
          <w:lang w:val="es-ES"/>
        </w:rPr>
      </w:pPr>
      <w:r w:rsidRPr="008931FB">
        <w:rPr>
          <w:rFonts w:cstheme="minorHAnsi"/>
          <w:lang w:val="es-ES"/>
        </w:rPr>
        <w:t>73</w:t>
      </w:r>
      <w:r w:rsidR="00DB7DD0" w:rsidRPr="008931FB">
        <w:rPr>
          <w:rFonts w:cstheme="minorHAnsi"/>
          <w:lang w:val="es-ES"/>
        </w:rPr>
        <w:t>.</w:t>
      </w:r>
      <w:r w:rsidR="00DB7DD0" w:rsidRPr="008931FB">
        <w:rPr>
          <w:rFonts w:cstheme="minorHAnsi"/>
          <w:lang w:val="es-ES"/>
        </w:rPr>
        <w:tab/>
      </w:r>
      <w:r w:rsidR="00EF62A4" w:rsidRPr="008931FB">
        <w:rPr>
          <w:rFonts w:cstheme="minorHAnsi"/>
          <w:lang w:val="es-ES"/>
        </w:rPr>
        <w:t>INVITA a las Partes Contratantes a que señalen esas “Orientaciones consolidadas para integrar la conservación y el uso racional de los humedales en el manejo de las cuencas hidrográficas” a la atención de todas las partes interesadas pertinentes, incluidos, entre otros, ministerios, departamentos e instituciones de la administración pública, autoridades responsables del manejo de los recursos hídricos y de las cuencas hidrográficas, organizaciones no gubernamentales y la sociedad civil, e INVITA ADEMÁS a las Partes Contratantes a alentar a dichos interesados directos a que tengan en cuenta esos lineamientos, junto con los del “Juego de Herramientas de Ramsar” (Manuales Ramsar para el uso racional de los humedales), en la adopción de decisiones y en las actividades relacionadas con el logro del uso racional de los humedales por conducto del mantenimiento de sus características ecológicas</w:t>
      </w:r>
      <w:r w:rsidR="00DB7DD0" w:rsidRPr="008931FB">
        <w:rPr>
          <w:rFonts w:cstheme="minorHAnsi"/>
          <w:lang w:val="es-ES"/>
        </w:rPr>
        <w:t>;</w:t>
      </w:r>
    </w:p>
    <w:p w14:paraId="23C9466F" w14:textId="77777777" w:rsidR="00DB7DD0" w:rsidRPr="008931FB" w:rsidRDefault="00DB7DD0" w:rsidP="00EB3295">
      <w:pPr>
        <w:ind w:left="426" w:hanging="426"/>
        <w:rPr>
          <w:rFonts w:cstheme="minorHAnsi"/>
          <w:lang w:val="es-ES"/>
        </w:rPr>
      </w:pPr>
    </w:p>
    <w:p w14:paraId="66FA1159" w14:textId="4689CD9D" w:rsidR="00DB7DD0" w:rsidRPr="008931FB" w:rsidRDefault="00EF62A4" w:rsidP="005304E9">
      <w:pPr>
        <w:rPr>
          <w:rFonts w:cstheme="minorHAnsi"/>
          <w:color w:val="000000" w:themeColor="text1"/>
          <w:u w:val="single"/>
          <w:lang w:val="es-ES"/>
        </w:rPr>
      </w:pPr>
      <w:r w:rsidRPr="008931FB">
        <w:rPr>
          <w:rFonts w:cstheme="minorHAnsi"/>
          <w:color w:val="000000" w:themeColor="text1"/>
          <w:u w:val="single"/>
          <w:lang w:val="es-ES"/>
        </w:rPr>
        <w:t>En lo que respecta a las acciones para asegurar y proteger las necesidades hídricas de los humedales para el presente y el futuro</w:t>
      </w:r>
    </w:p>
    <w:p w14:paraId="7EE17D51" w14:textId="77777777" w:rsidR="00EF62A4" w:rsidRPr="008931FB" w:rsidRDefault="00EF62A4" w:rsidP="00EB3295">
      <w:pPr>
        <w:ind w:left="426" w:hanging="426"/>
        <w:rPr>
          <w:rFonts w:cstheme="minorHAnsi"/>
          <w:lang w:val="es-ES"/>
        </w:rPr>
      </w:pPr>
    </w:p>
    <w:p w14:paraId="74DBE56C" w14:textId="5F522625" w:rsidR="00DB7DD0" w:rsidRPr="008931FB" w:rsidRDefault="00656A96" w:rsidP="00EB3295">
      <w:pPr>
        <w:ind w:left="426" w:hanging="426"/>
        <w:rPr>
          <w:rFonts w:cstheme="minorHAnsi"/>
          <w:lang w:val="es-ES"/>
        </w:rPr>
      </w:pPr>
      <w:r w:rsidRPr="008931FB">
        <w:rPr>
          <w:rFonts w:cstheme="minorHAnsi"/>
          <w:lang w:val="es-ES"/>
        </w:rPr>
        <w:t>74</w:t>
      </w:r>
      <w:r w:rsidR="00DB7DD0" w:rsidRPr="008931FB">
        <w:rPr>
          <w:rFonts w:cstheme="minorHAnsi"/>
          <w:lang w:val="es-ES"/>
        </w:rPr>
        <w:t>.</w:t>
      </w:r>
      <w:r w:rsidR="00DB7DD0" w:rsidRPr="008931FB">
        <w:rPr>
          <w:rFonts w:cstheme="minorHAnsi"/>
          <w:lang w:val="es-ES"/>
        </w:rPr>
        <w:tab/>
      </w:r>
      <w:r w:rsidR="00EF62A4" w:rsidRPr="008931FB">
        <w:rPr>
          <w:rFonts w:cstheme="minorHAnsi"/>
          <w:lang w:val="es-ES"/>
        </w:rPr>
        <w:t xml:space="preserve">RECONOCE Y REITERA que la falta de agua en los humedales es un problema mundial de gran alcance con graves consecuencias para los ecosistemas y los medios de </w:t>
      </w:r>
      <w:r w:rsidR="00EF62A4" w:rsidRPr="008931FB">
        <w:rPr>
          <w:rFonts w:cstheme="minorHAnsi"/>
          <w:lang w:val="es-ES"/>
        </w:rPr>
        <w:lastRenderedPageBreak/>
        <w:t>subsistencia de las personas, en particular en las comunidades vulnerables que dependen de los humedales, y OBSERVA que este problema tenderá a agravarse en el futuro por el incremento de la demanda de agua y otros recursos naturales y los efectos del cambio climático</w:t>
      </w:r>
      <w:r w:rsidR="0095744F" w:rsidRPr="008931FB">
        <w:rPr>
          <w:rFonts w:cstheme="minorHAnsi"/>
          <w:lang w:val="es-ES"/>
        </w:rPr>
        <w:t>;</w:t>
      </w:r>
    </w:p>
    <w:p w14:paraId="3F42F854" w14:textId="77777777" w:rsidR="0095744F" w:rsidRPr="008931FB" w:rsidRDefault="0095744F" w:rsidP="00EB3295">
      <w:pPr>
        <w:ind w:left="426" w:hanging="426"/>
        <w:rPr>
          <w:rFonts w:cstheme="minorHAnsi"/>
          <w:lang w:val="es-ES"/>
        </w:rPr>
      </w:pPr>
    </w:p>
    <w:p w14:paraId="60C1446A" w14:textId="7F51DEB3" w:rsidR="0095744F" w:rsidRPr="008931FB" w:rsidRDefault="00656A96" w:rsidP="00EB3295">
      <w:pPr>
        <w:ind w:left="426" w:hanging="426"/>
        <w:rPr>
          <w:rFonts w:cstheme="minorHAnsi"/>
          <w:iCs/>
          <w:lang w:val="es-ES"/>
        </w:rPr>
      </w:pPr>
      <w:r w:rsidRPr="008931FB">
        <w:rPr>
          <w:rFonts w:cstheme="minorHAnsi"/>
          <w:lang w:val="es-ES"/>
        </w:rPr>
        <w:t>75</w:t>
      </w:r>
      <w:r w:rsidR="0095744F" w:rsidRPr="008931FB">
        <w:rPr>
          <w:rFonts w:cstheme="minorHAnsi"/>
          <w:lang w:val="es-ES"/>
        </w:rPr>
        <w:t>.</w:t>
      </w:r>
      <w:r w:rsidR="0095744F" w:rsidRPr="008931FB">
        <w:rPr>
          <w:rFonts w:cstheme="minorHAnsi"/>
          <w:lang w:val="es-ES"/>
        </w:rPr>
        <w:tab/>
      </w:r>
      <w:r w:rsidR="00EF62A4" w:rsidRPr="008931FB">
        <w:rPr>
          <w:rFonts w:cstheme="minorHAnsi"/>
          <w:lang w:val="es-ES"/>
        </w:rPr>
        <w:t>ACOGE CON AGRADO el proceso llevado a cabo en México para la creación de reservas de agua para los humedales, descrito en el Anexo B de la presente Resolución</w:t>
      </w:r>
      <w:r w:rsidR="00B74684" w:rsidRPr="008931FB">
        <w:rPr>
          <w:rFonts w:cstheme="minorHAnsi"/>
          <w:i/>
          <w:lang w:val="es-ES"/>
        </w:rPr>
        <w:t>;</w:t>
      </w:r>
    </w:p>
    <w:p w14:paraId="073FCA48" w14:textId="77777777" w:rsidR="00B74684" w:rsidRPr="008931FB" w:rsidRDefault="00B74684" w:rsidP="00EB3295">
      <w:pPr>
        <w:ind w:left="426" w:hanging="426"/>
        <w:rPr>
          <w:rFonts w:cstheme="minorHAnsi"/>
          <w:iCs/>
          <w:lang w:val="es-ES"/>
        </w:rPr>
      </w:pPr>
    </w:p>
    <w:p w14:paraId="381F0443" w14:textId="09F35FBE" w:rsidR="00B74684" w:rsidRPr="008931FB" w:rsidRDefault="00656A96" w:rsidP="00EB3295">
      <w:pPr>
        <w:ind w:left="426" w:hanging="426"/>
        <w:rPr>
          <w:rFonts w:cstheme="minorHAnsi"/>
          <w:lang w:val="es-ES"/>
        </w:rPr>
      </w:pPr>
      <w:r w:rsidRPr="008931FB">
        <w:rPr>
          <w:rFonts w:cstheme="minorHAnsi"/>
          <w:iCs/>
          <w:lang w:val="es-ES"/>
        </w:rPr>
        <w:t>76</w:t>
      </w:r>
      <w:r w:rsidR="00B74684" w:rsidRPr="008931FB">
        <w:rPr>
          <w:rFonts w:cstheme="minorHAnsi"/>
          <w:iCs/>
          <w:lang w:val="es-ES"/>
        </w:rPr>
        <w:t>.</w:t>
      </w:r>
      <w:r w:rsidR="00B74684" w:rsidRPr="008931FB">
        <w:rPr>
          <w:rFonts w:cstheme="minorHAnsi"/>
          <w:iCs/>
          <w:lang w:val="es-ES"/>
        </w:rPr>
        <w:tab/>
      </w:r>
      <w:r w:rsidR="00EF62A4" w:rsidRPr="008931FB">
        <w:rPr>
          <w:rFonts w:cstheme="minorHAnsi"/>
          <w:lang w:val="es-ES"/>
        </w:rPr>
        <w:t>ALIENTA a las Partes Contratantes a que consideren la posibilidad de utilizar el enfoque de México, según proceda, para identificar las oportunidades de actuar de manera preventiva, adaptándolo según sea necesario en respuesta a las condiciones y circunstancias nacionales y regionales, en el marco de las iniciativas y los compromisos regionales existentes y en el contexto del desarrollo sostenible</w:t>
      </w:r>
      <w:r w:rsidR="005C47D8" w:rsidRPr="008931FB">
        <w:rPr>
          <w:rFonts w:cstheme="minorHAnsi"/>
          <w:lang w:val="es-ES"/>
        </w:rPr>
        <w:t>;</w:t>
      </w:r>
    </w:p>
    <w:p w14:paraId="0BA6CE6D" w14:textId="77777777" w:rsidR="005C47D8" w:rsidRPr="008931FB" w:rsidRDefault="005C47D8" w:rsidP="00EB3295">
      <w:pPr>
        <w:ind w:left="426" w:hanging="426"/>
        <w:rPr>
          <w:rFonts w:cstheme="minorHAnsi"/>
          <w:lang w:val="es-ES"/>
        </w:rPr>
      </w:pPr>
    </w:p>
    <w:p w14:paraId="417F5024" w14:textId="28631E50" w:rsidR="005C47D8" w:rsidRPr="008931FB" w:rsidRDefault="00656A96" w:rsidP="00EB3295">
      <w:pPr>
        <w:ind w:left="426" w:hanging="426"/>
        <w:rPr>
          <w:rFonts w:cstheme="minorHAnsi"/>
          <w:lang w:val="es-ES"/>
        </w:rPr>
      </w:pPr>
      <w:r w:rsidRPr="008931FB">
        <w:rPr>
          <w:rFonts w:cstheme="minorHAnsi"/>
          <w:lang w:val="es-ES"/>
        </w:rPr>
        <w:t>77</w:t>
      </w:r>
      <w:r w:rsidR="005C47D8" w:rsidRPr="008931FB">
        <w:rPr>
          <w:rFonts w:cstheme="minorHAnsi"/>
          <w:lang w:val="es-ES"/>
        </w:rPr>
        <w:t>.</w:t>
      </w:r>
      <w:r w:rsidR="005C47D8" w:rsidRPr="008931FB">
        <w:rPr>
          <w:rFonts w:cstheme="minorHAnsi"/>
          <w:lang w:val="es-ES"/>
        </w:rPr>
        <w:tab/>
      </w:r>
      <w:r w:rsidR="00EF62A4" w:rsidRPr="008931FB">
        <w:rPr>
          <w:rFonts w:cstheme="minorHAnsi"/>
          <w:lang w:val="es-ES"/>
        </w:rPr>
        <w:t>ALIENTA a las Partes Contratantes e invita a otros gobiernos y actores pertinentes a que redoblen sus esfuerzos para ATENDER a las necesidades hidrológicas de los humedales, en particular identificando oportunidades para prever los impactos negativos de las actividades humanas sobre la cantidad de agua dedicada a los humedales</w:t>
      </w:r>
      <w:r w:rsidR="00DB0951" w:rsidRPr="008931FB">
        <w:rPr>
          <w:rFonts w:cstheme="minorHAnsi"/>
          <w:lang w:val="es-ES"/>
        </w:rPr>
        <w:t xml:space="preserve">; </w:t>
      </w:r>
      <w:r w:rsidR="00EF62A4" w:rsidRPr="008931FB">
        <w:rPr>
          <w:rFonts w:cstheme="minorHAnsi"/>
          <w:lang w:val="es-ES"/>
        </w:rPr>
        <w:t>y</w:t>
      </w:r>
    </w:p>
    <w:p w14:paraId="4AE1D00B" w14:textId="77777777" w:rsidR="00DB0951" w:rsidRPr="008931FB" w:rsidRDefault="00DB0951" w:rsidP="00EB3295">
      <w:pPr>
        <w:ind w:left="426" w:hanging="426"/>
        <w:rPr>
          <w:rFonts w:cstheme="minorHAnsi"/>
          <w:lang w:val="es-ES"/>
        </w:rPr>
      </w:pPr>
    </w:p>
    <w:p w14:paraId="484C3133" w14:textId="10CF307C" w:rsidR="00EF62A4" w:rsidRPr="008931FB" w:rsidRDefault="005304E9" w:rsidP="005304E9">
      <w:pPr>
        <w:pStyle w:val="NormalWeb"/>
        <w:spacing w:before="0" w:beforeAutospacing="0" w:after="0" w:afterAutospacing="0"/>
        <w:ind w:left="426" w:hanging="426"/>
        <w:rPr>
          <w:rFonts w:asciiTheme="minorHAnsi" w:hAnsiTheme="minorHAnsi" w:cstheme="minorHAnsi"/>
          <w:lang w:val="es-ES"/>
        </w:rPr>
      </w:pPr>
      <w:r w:rsidRPr="008931FB">
        <w:rPr>
          <w:rFonts w:asciiTheme="minorHAnsi" w:eastAsiaTheme="minorHAnsi" w:hAnsiTheme="minorHAnsi" w:cstheme="minorHAnsi"/>
          <w:kern w:val="2"/>
          <w:lang w:val="es-ES" w:eastAsia="en-US"/>
          <w14:ligatures w14:val="standardContextual"/>
        </w:rPr>
        <w:t>78.</w:t>
      </w:r>
      <w:r w:rsidRPr="008931FB">
        <w:rPr>
          <w:rFonts w:asciiTheme="minorHAnsi" w:eastAsiaTheme="minorHAnsi" w:hAnsiTheme="minorHAnsi" w:cstheme="minorHAnsi"/>
          <w:kern w:val="2"/>
          <w:lang w:val="es-ES" w:eastAsia="en-US"/>
          <w14:ligatures w14:val="standardContextual"/>
        </w:rPr>
        <w:tab/>
      </w:r>
      <w:r w:rsidR="00EF62A4" w:rsidRPr="008931FB">
        <w:rPr>
          <w:rFonts w:asciiTheme="minorHAnsi" w:hAnsiTheme="minorHAnsi" w:cstheme="minorHAnsi"/>
          <w:lang w:val="es-ES"/>
        </w:rPr>
        <w:t xml:space="preserve">SOLICITA que el Grupo de Examen Científico y Técnico y el Grupo de supervisión de las actividades de comunicación, educación, concienciación y participación se planteen la posibilidad de elaborar, en colaboración con las redes e iniciativas existentes, lineamientos para la elaboración de planes de acción nacionales con miras a conservar el agua necesaria para mantener el uso racional de los humedales que se puedan ejecutar a escala regional y/o nacional, con arreglo al Cuarto Plan Estratégico, e INVITA a la Secretaría y a las Partes Contratantes interesadas a que adopten planes de acción nacionales teniendo en cuenta lo siguiente: </w:t>
      </w:r>
    </w:p>
    <w:p w14:paraId="2E0852DC" w14:textId="77777777" w:rsidR="00EF62A4" w:rsidRPr="008931FB" w:rsidRDefault="00EF62A4" w:rsidP="00AE6F1E">
      <w:pPr>
        <w:pStyle w:val="NormalWeb"/>
        <w:spacing w:before="0" w:beforeAutospacing="0" w:after="0" w:afterAutospacing="0"/>
        <w:ind w:left="851" w:hanging="425"/>
        <w:rPr>
          <w:rFonts w:asciiTheme="minorHAnsi" w:hAnsiTheme="minorHAnsi" w:cstheme="minorHAnsi"/>
          <w:color w:val="000000" w:themeColor="text1"/>
          <w:lang w:val="es-ES"/>
        </w:rPr>
      </w:pPr>
      <w:r w:rsidRPr="008931FB">
        <w:rPr>
          <w:rFonts w:asciiTheme="minorHAnsi" w:hAnsiTheme="minorHAnsi" w:cstheme="minorHAnsi"/>
          <w:color w:val="000000" w:themeColor="text1"/>
          <w:lang w:val="es-ES"/>
        </w:rPr>
        <w:t>a.    Integración con otras iniciativas globales, en particular sobre la contribución de los humedales a cualquier Objetivo de Desarrollo Sostenible (ODS) que se acuerde en un futuro;</w:t>
      </w:r>
    </w:p>
    <w:p w14:paraId="105F99E4" w14:textId="77777777" w:rsidR="00EF62A4" w:rsidRPr="008931FB" w:rsidRDefault="00EF62A4" w:rsidP="003D2091">
      <w:pPr>
        <w:pStyle w:val="NormalWeb"/>
        <w:spacing w:before="0" w:beforeAutospacing="0" w:after="0" w:afterAutospacing="0"/>
        <w:ind w:left="426"/>
        <w:rPr>
          <w:rFonts w:asciiTheme="minorHAnsi" w:hAnsiTheme="minorHAnsi" w:cstheme="minorHAnsi"/>
          <w:color w:val="000000" w:themeColor="text1"/>
          <w:lang w:val="es-ES"/>
        </w:rPr>
      </w:pPr>
      <w:r w:rsidRPr="008931FB">
        <w:rPr>
          <w:rFonts w:asciiTheme="minorHAnsi" w:hAnsiTheme="minorHAnsi" w:cstheme="minorHAnsi"/>
          <w:color w:val="000000" w:themeColor="text1"/>
          <w:lang w:val="es-ES"/>
        </w:rPr>
        <w:t>b.    Valoración de la situación de las necesidades de agua de los humedales;</w:t>
      </w:r>
    </w:p>
    <w:p w14:paraId="3E9F7CBF" w14:textId="77777777" w:rsidR="00EF62A4" w:rsidRPr="008931FB" w:rsidRDefault="00EF62A4" w:rsidP="00AE6F1E">
      <w:pPr>
        <w:pStyle w:val="NormalWeb"/>
        <w:spacing w:before="0" w:beforeAutospacing="0" w:after="0" w:afterAutospacing="0"/>
        <w:ind w:left="851" w:hanging="425"/>
        <w:rPr>
          <w:rFonts w:asciiTheme="minorHAnsi" w:hAnsiTheme="minorHAnsi" w:cstheme="minorHAnsi"/>
          <w:color w:val="000000" w:themeColor="text1"/>
          <w:lang w:val="es-ES"/>
        </w:rPr>
      </w:pPr>
      <w:r w:rsidRPr="008931FB">
        <w:rPr>
          <w:rFonts w:asciiTheme="minorHAnsi" w:hAnsiTheme="minorHAnsi" w:cstheme="minorHAnsi"/>
          <w:color w:val="000000" w:themeColor="text1"/>
          <w:lang w:val="es-ES"/>
        </w:rPr>
        <w:t>c.    Estrategias y herramientas para la determinación y asignación de agua a los humedales a escala nacional;</w:t>
      </w:r>
    </w:p>
    <w:p w14:paraId="078178B7" w14:textId="77777777" w:rsidR="00EF62A4" w:rsidRPr="008931FB" w:rsidRDefault="00EF62A4" w:rsidP="003D2091">
      <w:pPr>
        <w:pStyle w:val="NormalWeb"/>
        <w:spacing w:before="0" w:beforeAutospacing="0" w:after="0" w:afterAutospacing="0"/>
        <w:ind w:left="851" w:hanging="425"/>
        <w:rPr>
          <w:rFonts w:asciiTheme="minorHAnsi" w:hAnsiTheme="minorHAnsi" w:cstheme="minorHAnsi"/>
          <w:color w:val="000000" w:themeColor="text1"/>
          <w:lang w:val="es-ES"/>
        </w:rPr>
      </w:pPr>
      <w:r w:rsidRPr="008931FB">
        <w:rPr>
          <w:rFonts w:asciiTheme="minorHAnsi" w:hAnsiTheme="minorHAnsi" w:cstheme="minorHAnsi"/>
          <w:color w:val="000000" w:themeColor="text1"/>
          <w:lang w:val="es-ES"/>
        </w:rPr>
        <w:t>d.    Programa de seguimiento de las necesidades hidrológicas de los humedales a escala nacional y de las cuencas hidrográficas, según proceda;</w:t>
      </w:r>
    </w:p>
    <w:p w14:paraId="6FD9C8B0" w14:textId="16942DF9" w:rsidR="00DB0951" w:rsidRPr="008931FB" w:rsidRDefault="00EF62A4" w:rsidP="003D2091">
      <w:pPr>
        <w:ind w:left="851" w:hanging="425"/>
        <w:rPr>
          <w:rFonts w:cstheme="minorHAnsi"/>
          <w:lang w:val="es-ES"/>
        </w:rPr>
      </w:pPr>
      <w:r w:rsidRPr="008931FB">
        <w:rPr>
          <w:rFonts w:cstheme="minorHAnsi"/>
          <w:color w:val="000000" w:themeColor="text1"/>
          <w:lang w:val="es-ES"/>
        </w:rPr>
        <w:t xml:space="preserve">e.    Cooperación internacional para la creación de redes de investigación y centros </w:t>
      </w:r>
      <w:r w:rsidRPr="008931FB">
        <w:rPr>
          <w:rFonts w:cstheme="minorHAnsi"/>
          <w:lang w:val="es-ES"/>
        </w:rPr>
        <w:t>regionales especializados y el fortalecimiento de los ya existentes, además de capacitación institucional</w:t>
      </w:r>
      <w:r w:rsidR="00DB0951" w:rsidRPr="008931FB">
        <w:rPr>
          <w:rFonts w:cstheme="minorHAnsi"/>
          <w:lang w:val="es-ES"/>
        </w:rPr>
        <w:t xml:space="preserve">; </w:t>
      </w:r>
      <w:r w:rsidRPr="008931FB">
        <w:rPr>
          <w:rFonts w:cstheme="minorHAnsi"/>
          <w:lang w:val="es-ES"/>
        </w:rPr>
        <w:t>y</w:t>
      </w:r>
    </w:p>
    <w:p w14:paraId="5005332A" w14:textId="4DB83D3F" w:rsidR="00DB0951" w:rsidRPr="008931FB" w:rsidRDefault="00DB0951" w:rsidP="00656A96">
      <w:pPr>
        <w:autoSpaceDE w:val="0"/>
        <w:autoSpaceDN w:val="0"/>
        <w:adjustRightInd w:val="0"/>
        <w:ind w:left="851" w:hanging="425"/>
        <w:rPr>
          <w:rFonts w:cstheme="minorHAnsi"/>
          <w:lang w:val="es-ES"/>
        </w:rPr>
      </w:pPr>
      <w:r w:rsidRPr="008931FB">
        <w:rPr>
          <w:rFonts w:cstheme="minorHAnsi"/>
          <w:lang w:val="es-ES"/>
        </w:rPr>
        <w:t>f.</w:t>
      </w:r>
      <w:r w:rsidRPr="008931FB">
        <w:rPr>
          <w:rFonts w:cstheme="minorHAnsi"/>
          <w:lang w:val="es-ES"/>
        </w:rPr>
        <w:tab/>
      </w:r>
      <w:r w:rsidR="00EF62A4" w:rsidRPr="008931FB">
        <w:rPr>
          <w:rFonts w:cstheme="minorHAnsi"/>
          <w:lang w:val="es-ES"/>
        </w:rPr>
        <w:t>Comunicación, educación y concienciación del público sobre la necesidad de considerar los caudales ecológicos para mantener los hábitats y los ecosistemas, además de los beneficios que estos brindan para el medio ambiente y la salud humana</w:t>
      </w:r>
      <w:r w:rsidRPr="008931FB">
        <w:rPr>
          <w:rFonts w:cstheme="minorHAnsi"/>
          <w:lang w:val="es-ES"/>
        </w:rPr>
        <w:t>;</w:t>
      </w:r>
      <w:r w:rsidR="00701DD8" w:rsidRPr="008931FB">
        <w:rPr>
          <w:rFonts w:cstheme="minorHAnsi"/>
          <w:lang w:val="es-ES"/>
        </w:rPr>
        <w:t xml:space="preserve"> </w:t>
      </w:r>
      <w:r w:rsidR="00EF62A4" w:rsidRPr="008931FB">
        <w:rPr>
          <w:rFonts w:cstheme="minorHAnsi"/>
          <w:lang w:val="es-ES"/>
        </w:rPr>
        <w:t>y</w:t>
      </w:r>
    </w:p>
    <w:p w14:paraId="04BE4F3B" w14:textId="77777777" w:rsidR="00701DD8" w:rsidRPr="008931FB" w:rsidRDefault="00701DD8" w:rsidP="00DB0951">
      <w:pPr>
        <w:autoSpaceDE w:val="0"/>
        <w:autoSpaceDN w:val="0"/>
        <w:adjustRightInd w:val="0"/>
        <w:ind w:left="720" w:hanging="720"/>
        <w:rPr>
          <w:rFonts w:cstheme="minorHAnsi"/>
          <w:lang w:val="es-ES"/>
        </w:rPr>
      </w:pPr>
    </w:p>
    <w:p w14:paraId="5478B1A1" w14:textId="78F6F998" w:rsidR="003D2091" w:rsidRPr="008931FB" w:rsidRDefault="00701DD8" w:rsidP="003D2091">
      <w:pPr>
        <w:autoSpaceDE w:val="0"/>
        <w:autoSpaceDN w:val="0"/>
        <w:adjustRightInd w:val="0"/>
        <w:ind w:left="426" w:hanging="426"/>
        <w:rPr>
          <w:rFonts w:cstheme="minorHAnsi"/>
          <w:color w:val="000000" w:themeColor="text1"/>
          <w:lang w:val="es-ES"/>
        </w:rPr>
      </w:pPr>
      <w:r w:rsidRPr="008931FB">
        <w:rPr>
          <w:rFonts w:cstheme="minorHAnsi"/>
          <w:lang w:val="es-ES"/>
        </w:rPr>
        <w:t>80.</w:t>
      </w:r>
      <w:r w:rsidR="005304E9" w:rsidRPr="008931FB">
        <w:rPr>
          <w:rFonts w:cstheme="minorHAnsi"/>
          <w:lang w:val="es-ES"/>
        </w:rPr>
        <w:tab/>
      </w:r>
      <w:r w:rsidR="00EF62A4" w:rsidRPr="008931FB">
        <w:rPr>
          <w:rFonts w:cstheme="minorHAnsi"/>
          <w:color w:val="000000" w:themeColor="text1"/>
          <w:lang w:val="es-ES"/>
        </w:rPr>
        <w:t>DEROGA las siguientes resoluciones</w:t>
      </w:r>
      <w:r w:rsidR="003D2091" w:rsidRPr="008931FB">
        <w:rPr>
          <w:rFonts w:cstheme="minorHAnsi"/>
          <w:color w:val="000000" w:themeColor="text1"/>
          <w:lang w:val="es-ES"/>
        </w:rPr>
        <w:t>:</w:t>
      </w:r>
    </w:p>
    <w:p w14:paraId="25593554" w14:textId="77777777" w:rsidR="003D2091" w:rsidRPr="008931FB" w:rsidRDefault="003D2091" w:rsidP="00AF3323">
      <w:pPr>
        <w:pStyle w:val="ListParagraph"/>
        <w:numPr>
          <w:ilvl w:val="0"/>
          <w:numId w:val="2"/>
        </w:numPr>
        <w:ind w:left="851" w:hanging="425"/>
        <w:rPr>
          <w:rFonts w:cstheme="minorHAnsi"/>
          <w:sz w:val="22"/>
          <w:szCs w:val="22"/>
          <w:lang w:val="es-ES"/>
        </w:rPr>
      </w:pPr>
      <w:r w:rsidRPr="008931FB">
        <w:rPr>
          <w:rFonts w:cstheme="minorHAnsi"/>
          <w:lang w:val="es-ES"/>
        </w:rPr>
        <w:t xml:space="preserve">Resolución VI.23, </w:t>
      </w:r>
      <w:r w:rsidRPr="008931FB">
        <w:rPr>
          <w:rFonts w:cstheme="minorHAnsi"/>
          <w:i/>
          <w:iCs/>
          <w:lang w:val="es-ES"/>
        </w:rPr>
        <w:t>Ramsar y el agua</w:t>
      </w:r>
      <w:r w:rsidR="00EF62A4" w:rsidRPr="008931FB">
        <w:rPr>
          <w:rFonts w:cstheme="minorHAnsi"/>
          <w:lang w:val="es-ES"/>
        </w:rPr>
        <w:t>;</w:t>
      </w:r>
    </w:p>
    <w:p w14:paraId="567992F1" w14:textId="77777777" w:rsidR="003D2091" w:rsidRPr="008931FB" w:rsidRDefault="00EF62A4" w:rsidP="00AF3323">
      <w:pPr>
        <w:pStyle w:val="ListParagraph"/>
        <w:numPr>
          <w:ilvl w:val="0"/>
          <w:numId w:val="2"/>
        </w:numPr>
        <w:ind w:left="851" w:hanging="425"/>
        <w:rPr>
          <w:rFonts w:cstheme="minorHAnsi"/>
          <w:sz w:val="22"/>
          <w:szCs w:val="22"/>
          <w:lang w:val="es-ES"/>
        </w:rPr>
      </w:pPr>
      <w:r w:rsidRPr="008931FB">
        <w:rPr>
          <w:rFonts w:cstheme="minorHAnsi"/>
          <w:lang w:val="es-ES"/>
        </w:rPr>
        <w:t xml:space="preserve">Resolución VII.18, </w:t>
      </w:r>
      <w:r w:rsidRPr="008931FB">
        <w:rPr>
          <w:rFonts w:cstheme="minorHAnsi"/>
          <w:i/>
          <w:iCs/>
          <w:lang w:val="es-ES"/>
        </w:rPr>
        <w:t>Lineamientos para integrar la conservación y el uso racional de los humedales en el manejo de las cuencas hidrográficas</w:t>
      </w:r>
      <w:r w:rsidRPr="008931FB">
        <w:rPr>
          <w:rFonts w:cstheme="minorHAnsi"/>
          <w:lang w:val="es-ES"/>
        </w:rPr>
        <w:t>;</w:t>
      </w:r>
    </w:p>
    <w:p w14:paraId="75077B8C" w14:textId="77777777" w:rsidR="003D2091" w:rsidRPr="008931FB" w:rsidRDefault="00EF62A4" w:rsidP="00AF3323">
      <w:pPr>
        <w:pStyle w:val="ListParagraph"/>
        <w:numPr>
          <w:ilvl w:val="0"/>
          <w:numId w:val="2"/>
        </w:numPr>
        <w:ind w:left="851" w:hanging="425"/>
        <w:rPr>
          <w:rFonts w:cstheme="minorHAnsi"/>
          <w:sz w:val="22"/>
          <w:szCs w:val="22"/>
          <w:lang w:val="es-ES"/>
        </w:rPr>
      </w:pPr>
      <w:r w:rsidRPr="008931FB">
        <w:rPr>
          <w:rFonts w:cstheme="minorHAnsi"/>
          <w:lang w:val="es-ES"/>
        </w:rPr>
        <w:lastRenderedPageBreak/>
        <w:t xml:space="preserve">Resolución VIII.1, </w:t>
      </w:r>
      <w:r w:rsidRPr="008931FB">
        <w:rPr>
          <w:rFonts w:cstheme="minorHAnsi"/>
          <w:i/>
          <w:iCs/>
          <w:lang w:val="es-ES"/>
        </w:rPr>
        <w:t>Lineamientos para la asignación y el manejo de los recursos hídricos a fin de mantener las funciones ecológicas de los humedales</w:t>
      </w:r>
      <w:r w:rsidRPr="008931FB">
        <w:rPr>
          <w:rFonts w:cstheme="minorHAnsi"/>
          <w:lang w:val="es-ES"/>
        </w:rPr>
        <w:t>;</w:t>
      </w:r>
    </w:p>
    <w:p w14:paraId="49BDECD6" w14:textId="77777777" w:rsidR="003D2091" w:rsidRPr="008931FB" w:rsidRDefault="003D2091" w:rsidP="00AF3323">
      <w:pPr>
        <w:pStyle w:val="ListParagraph"/>
        <w:numPr>
          <w:ilvl w:val="0"/>
          <w:numId w:val="2"/>
        </w:numPr>
        <w:ind w:left="851" w:hanging="425"/>
        <w:rPr>
          <w:rFonts w:cstheme="minorHAnsi"/>
          <w:sz w:val="22"/>
          <w:szCs w:val="22"/>
          <w:lang w:val="es-ES"/>
        </w:rPr>
      </w:pPr>
      <w:r w:rsidRPr="008931FB">
        <w:rPr>
          <w:rFonts w:cstheme="minorHAnsi"/>
          <w:lang w:val="es-ES"/>
        </w:rPr>
        <w:t>R</w:t>
      </w:r>
      <w:r w:rsidR="00EF62A4" w:rsidRPr="008931FB">
        <w:rPr>
          <w:rFonts w:cstheme="minorHAnsi"/>
          <w:lang w:val="es-ES"/>
        </w:rPr>
        <w:t xml:space="preserve">esolución VIII.40, </w:t>
      </w:r>
      <w:r w:rsidR="00EF62A4" w:rsidRPr="008931FB">
        <w:rPr>
          <w:rFonts w:cstheme="minorHAnsi"/>
          <w:i/>
          <w:iCs/>
          <w:lang w:val="es-ES"/>
        </w:rPr>
        <w:t>Lineamientos para compatibilizar el uso de las aguas subterráneas y la conservación de los humedales</w:t>
      </w:r>
      <w:r w:rsidR="00EF62A4" w:rsidRPr="008931FB">
        <w:rPr>
          <w:rFonts w:cstheme="minorHAnsi"/>
          <w:lang w:val="es-ES"/>
        </w:rPr>
        <w:t>;</w:t>
      </w:r>
    </w:p>
    <w:p w14:paraId="5B8E4584" w14:textId="457C43A7" w:rsidR="003D2091" w:rsidRPr="008931FB" w:rsidRDefault="00EF62A4" w:rsidP="00AF3323">
      <w:pPr>
        <w:pStyle w:val="ListParagraph"/>
        <w:numPr>
          <w:ilvl w:val="0"/>
          <w:numId w:val="2"/>
        </w:numPr>
        <w:ind w:left="851" w:hanging="425"/>
        <w:rPr>
          <w:rFonts w:cstheme="minorHAnsi"/>
          <w:sz w:val="22"/>
          <w:szCs w:val="22"/>
          <w:lang w:val="es-ES"/>
        </w:rPr>
      </w:pPr>
      <w:r w:rsidRPr="008931FB">
        <w:rPr>
          <w:rFonts w:cstheme="minorHAnsi"/>
          <w:lang w:val="es-ES"/>
        </w:rPr>
        <w:t xml:space="preserve">Resolución IX.3 </w:t>
      </w:r>
      <w:r w:rsidRPr="008931FB">
        <w:rPr>
          <w:rFonts w:cstheme="minorHAnsi"/>
          <w:i/>
          <w:iCs/>
          <w:lang w:val="es-ES"/>
        </w:rPr>
        <w:t>Participación de la Convención de Ramsar sobre los humedales en el proceso multilateral hidrológico actual</w:t>
      </w:r>
      <w:r w:rsidRPr="008931FB">
        <w:rPr>
          <w:rFonts w:cstheme="minorHAnsi"/>
          <w:lang w:val="es-ES"/>
        </w:rPr>
        <w:t>;</w:t>
      </w:r>
    </w:p>
    <w:p w14:paraId="7B21DFCA" w14:textId="77777777" w:rsidR="003D2091" w:rsidRPr="008931FB" w:rsidRDefault="00EF62A4" w:rsidP="00AF3323">
      <w:pPr>
        <w:pStyle w:val="ListParagraph"/>
        <w:numPr>
          <w:ilvl w:val="0"/>
          <w:numId w:val="2"/>
        </w:numPr>
        <w:ind w:left="851" w:hanging="425"/>
        <w:rPr>
          <w:rFonts w:cstheme="minorHAnsi"/>
          <w:sz w:val="22"/>
          <w:szCs w:val="22"/>
          <w:lang w:val="es-ES"/>
        </w:rPr>
      </w:pPr>
      <w:r w:rsidRPr="008931FB">
        <w:rPr>
          <w:rFonts w:cstheme="minorHAnsi"/>
          <w:lang w:val="es-ES"/>
        </w:rPr>
        <w:t xml:space="preserve">Resolución X.19, </w:t>
      </w:r>
      <w:r w:rsidRPr="008931FB">
        <w:rPr>
          <w:rFonts w:cstheme="minorHAnsi"/>
          <w:i/>
          <w:iCs/>
          <w:lang w:val="es-ES"/>
        </w:rPr>
        <w:t>Humedales y manejo de las cuencas hidrográficas: orientaciones científicas y técnicas consolidadas</w:t>
      </w:r>
      <w:r w:rsidRPr="008931FB">
        <w:rPr>
          <w:rFonts w:cstheme="minorHAnsi"/>
          <w:lang w:val="es-ES"/>
        </w:rPr>
        <w:t>; y</w:t>
      </w:r>
    </w:p>
    <w:p w14:paraId="3FE15598" w14:textId="10893779" w:rsidR="002201EB" w:rsidRPr="008931FB" w:rsidRDefault="00EF62A4" w:rsidP="00AF3323">
      <w:pPr>
        <w:pStyle w:val="ListParagraph"/>
        <w:numPr>
          <w:ilvl w:val="0"/>
          <w:numId w:val="2"/>
        </w:numPr>
        <w:ind w:left="851" w:hanging="425"/>
        <w:rPr>
          <w:rFonts w:cstheme="minorHAnsi"/>
          <w:sz w:val="22"/>
          <w:szCs w:val="22"/>
          <w:lang w:val="es-ES"/>
        </w:rPr>
      </w:pPr>
      <w:r w:rsidRPr="008931FB">
        <w:rPr>
          <w:rFonts w:cstheme="minorHAnsi"/>
          <w:lang w:val="es-ES"/>
        </w:rPr>
        <w:t xml:space="preserve">Resolución XII.12, </w:t>
      </w:r>
      <w:r w:rsidRPr="008931FB">
        <w:rPr>
          <w:rFonts w:cstheme="minorHAnsi"/>
          <w:i/>
          <w:iCs/>
          <w:lang w:val="es-ES"/>
        </w:rPr>
        <w:t>Llamado a la acción para asegurar y proteger las necesidades hídricas de los humedales para el presente y el futuro</w:t>
      </w:r>
      <w:r w:rsidRPr="008931FB">
        <w:rPr>
          <w:rFonts w:cstheme="minorHAnsi"/>
          <w:lang w:val="es-ES"/>
        </w:rPr>
        <w:t>.</w:t>
      </w:r>
    </w:p>
    <w:p w14:paraId="429D88BA" w14:textId="77777777" w:rsidR="00E02C62" w:rsidRPr="008931FB" w:rsidRDefault="00E02C62">
      <w:pPr>
        <w:rPr>
          <w:rFonts w:cstheme="minorHAnsi"/>
          <w:lang w:val="es-ES"/>
        </w:rPr>
      </w:pPr>
    </w:p>
    <w:p w14:paraId="30931F9D" w14:textId="59B02FE3" w:rsidR="00DB6C1D" w:rsidRPr="008931FB" w:rsidRDefault="00E02C62" w:rsidP="003D2091">
      <w:pPr>
        <w:autoSpaceDE w:val="0"/>
        <w:autoSpaceDN w:val="0"/>
        <w:adjustRightInd w:val="0"/>
        <w:rPr>
          <w:rFonts w:cstheme="minorHAnsi"/>
          <w:b/>
          <w:bCs/>
          <w:sz w:val="22"/>
          <w:szCs w:val="22"/>
          <w:lang w:val="es-ES"/>
        </w:rPr>
      </w:pPr>
      <w:r w:rsidRPr="008931FB">
        <w:rPr>
          <w:rFonts w:cstheme="minorHAnsi"/>
          <w:b/>
          <w:bCs/>
          <w:lang w:val="es-ES"/>
        </w:rPr>
        <w:sym w:font="Symbol" w:char="F05B"/>
      </w:r>
      <w:r w:rsidR="00C629AF" w:rsidRPr="008931FB">
        <w:rPr>
          <w:rFonts w:cstheme="minorHAnsi"/>
          <w:b/>
          <w:bCs/>
          <w:lang w:val="es-ES"/>
        </w:rPr>
        <w:t xml:space="preserve"> </w:t>
      </w:r>
      <w:r w:rsidR="00DB6C1D" w:rsidRPr="008931FB">
        <w:rPr>
          <w:rFonts w:cstheme="minorHAnsi"/>
          <w:b/>
          <w:bCs/>
          <w:sz w:val="22"/>
          <w:szCs w:val="22"/>
          <w:lang w:val="es-ES"/>
        </w:rPr>
        <w:t xml:space="preserve">NB: </w:t>
      </w:r>
      <w:r w:rsidR="005304E9" w:rsidRPr="008931FB">
        <w:rPr>
          <w:rFonts w:cstheme="minorHAnsi"/>
          <w:b/>
          <w:bCs/>
          <w:sz w:val="22"/>
          <w:szCs w:val="22"/>
          <w:lang w:val="es-ES"/>
        </w:rPr>
        <w:t>Los anexos de este proyecto de resolución consolidada son los siguientes</w:t>
      </w:r>
      <w:r w:rsidR="00DB6C1D" w:rsidRPr="008931FB">
        <w:rPr>
          <w:rFonts w:cstheme="minorHAnsi"/>
          <w:b/>
          <w:bCs/>
          <w:sz w:val="22"/>
          <w:szCs w:val="22"/>
          <w:lang w:val="es-ES"/>
        </w:rPr>
        <w:t>:</w:t>
      </w:r>
    </w:p>
    <w:p w14:paraId="17308DEC" w14:textId="01FDF6B9" w:rsidR="00DB6C1D" w:rsidRPr="008931FB" w:rsidRDefault="00DB6C1D" w:rsidP="00DB6C1D">
      <w:pPr>
        <w:autoSpaceDE w:val="0"/>
        <w:autoSpaceDN w:val="0"/>
        <w:adjustRightInd w:val="0"/>
        <w:rPr>
          <w:rFonts w:cstheme="minorHAnsi"/>
          <w:b/>
          <w:bCs/>
          <w:sz w:val="22"/>
          <w:szCs w:val="22"/>
          <w:lang w:val="es-ES"/>
        </w:rPr>
      </w:pPr>
      <w:r w:rsidRPr="008931FB">
        <w:rPr>
          <w:rFonts w:cstheme="minorHAnsi"/>
          <w:b/>
          <w:bCs/>
          <w:sz w:val="22"/>
          <w:szCs w:val="22"/>
          <w:lang w:val="es-ES"/>
        </w:rPr>
        <w:t>- An</w:t>
      </w:r>
      <w:r w:rsidR="003D2091" w:rsidRPr="008931FB">
        <w:rPr>
          <w:rFonts w:cstheme="minorHAnsi"/>
          <w:b/>
          <w:bCs/>
          <w:sz w:val="22"/>
          <w:szCs w:val="22"/>
          <w:lang w:val="es-ES"/>
        </w:rPr>
        <w:t xml:space="preserve">exo de la </w:t>
      </w:r>
      <w:r w:rsidR="003E3C4F" w:rsidRPr="008931FB">
        <w:rPr>
          <w:rFonts w:cstheme="minorHAnsi"/>
          <w:b/>
          <w:bCs/>
          <w:sz w:val="22"/>
          <w:szCs w:val="22"/>
          <w:lang w:val="es-ES"/>
        </w:rPr>
        <w:t xml:space="preserve">Resolución </w:t>
      </w:r>
      <w:r w:rsidRPr="008931FB">
        <w:rPr>
          <w:rFonts w:cstheme="minorHAnsi"/>
          <w:b/>
          <w:bCs/>
          <w:sz w:val="22"/>
          <w:szCs w:val="22"/>
          <w:lang w:val="es-ES"/>
        </w:rPr>
        <w:t>X.19</w:t>
      </w:r>
    </w:p>
    <w:p w14:paraId="3CC15FF1" w14:textId="46DFBF81" w:rsidR="00A3085B" w:rsidRPr="008931FB" w:rsidRDefault="00DB6C1D" w:rsidP="00DB6C1D">
      <w:pPr>
        <w:autoSpaceDE w:val="0"/>
        <w:autoSpaceDN w:val="0"/>
        <w:adjustRightInd w:val="0"/>
        <w:rPr>
          <w:rFonts w:cstheme="minorHAnsi"/>
          <w:b/>
          <w:bCs/>
          <w:sz w:val="22"/>
          <w:szCs w:val="22"/>
          <w:lang w:val="es-ES"/>
        </w:rPr>
      </w:pPr>
      <w:r w:rsidRPr="008931FB">
        <w:rPr>
          <w:rFonts w:cstheme="minorHAnsi"/>
          <w:b/>
          <w:bCs/>
          <w:sz w:val="22"/>
          <w:szCs w:val="22"/>
          <w:lang w:val="es-ES"/>
        </w:rPr>
        <w:t xml:space="preserve">- </w:t>
      </w:r>
      <w:r w:rsidR="003D2091" w:rsidRPr="008931FB">
        <w:rPr>
          <w:rFonts w:cstheme="minorHAnsi"/>
          <w:b/>
          <w:bCs/>
          <w:sz w:val="22"/>
          <w:szCs w:val="22"/>
          <w:lang w:val="es-ES"/>
        </w:rPr>
        <w:t xml:space="preserve">Anexo de la </w:t>
      </w:r>
      <w:r w:rsidR="003E3C4F" w:rsidRPr="008931FB">
        <w:rPr>
          <w:rFonts w:cstheme="minorHAnsi"/>
          <w:b/>
          <w:bCs/>
          <w:sz w:val="22"/>
          <w:szCs w:val="22"/>
          <w:lang w:val="es-ES"/>
        </w:rPr>
        <w:t xml:space="preserve">Resolución </w:t>
      </w:r>
      <w:r w:rsidRPr="008931FB">
        <w:rPr>
          <w:rFonts w:cstheme="minorHAnsi"/>
          <w:b/>
          <w:bCs/>
          <w:sz w:val="22"/>
          <w:szCs w:val="22"/>
          <w:lang w:val="es-ES"/>
        </w:rPr>
        <w:t xml:space="preserve">XII.12 </w:t>
      </w:r>
      <w:r w:rsidRPr="008931FB">
        <w:rPr>
          <w:rFonts w:cstheme="minorHAnsi"/>
          <w:b/>
          <w:bCs/>
          <w:sz w:val="22"/>
          <w:szCs w:val="22"/>
          <w:lang w:val="es-ES"/>
        </w:rPr>
        <w:sym w:font="Symbol" w:char="F05D"/>
      </w:r>
    </w:p>
    <w:sectPr w:rsidR="00A3085B" w:rsidRPr="008931FB" w:rsidSect="00BE2E5D">
      <w:footerReference w:type="even" r:id="rId10"/>
      <w:footerReference w:type="defaul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10EF79" w16cex:dateUtc="2024-02-26T14:20:00Z"/>
  <w16cex:commentExtensible w16cex:durableId="4764669D" w16cex:dateUtc="2024-02-24T1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7C71" w14:textId="77777777" w:rsidR="000A4555" w:rsidRDefault="000A4555" w:rsidP="00C56D2D">
      <w:r>
        <w:separator/>
      </w:r>
    </w:p>
  </w:endnote>
  <w:endnote w:type="continuationSeparator" w:id="0">
    <w:p w14:paraId="565677C3" w14:textId="77777777" w:rsidR="000A4555" w:rsidRDefault="000A4555"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C1145C" w:rsidRDefault="00C1145C"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C1145C" w:rsidRDefault="00C1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0927C30E" w:rsidR="00C1145C" w:rsidRPr="004C4F35" w:rsidRDefault="00C1145C" w:rsidP="004C4F35">
    <w:pPr>
      <w:tabs>
        <w:tab w:val="center" w:pos="4513"/>
        <w:tab w:val="right" w:pos="9026"/>
      </w:tabs>
      <w:rPr>
        <w:sz w:val="20"/>
        <w:lang w:val="de-CH"/>
      </w:rPr>
    </w:pPr>
    <w:r w:rsidRPr="007A1C2D">
      <w:rPr>
        <w:rFonts w:cs="Arial"/>
        <w:sz w:val="20"/>
        <w:szCs w:val="20"/>
        <w:lang w:val="de-CH"/>
      </w:rPr>
      <w:t>SC63 Doc.16.</w:t>
    </w:r>
    <w:r w:rsidR="00C15CAB">
      <w:rPr>
        <w:rFonts w:cs="Arial"/>
        <w:sz w:val="20"/>
        <w:szCs w:val="20"/>
        <w:lang w:val="de-CH"/>
      </w:rPr>
      <w:t>4</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FBC6" w14:textId="77777777" w:rsidR="000A4555" w:rsidRDefault="000A4555" w:rsidP="00C56D2D">
      <w:r>
        <w:separator/>
      </w:r>
    </w:p>
  </w:footnote>
  <w:footnote w:type="continuationSeparator" w:id="0">
    <w:p w14:paraId="78F2ADAC" w14:textId="77777777" w:rsidR="000A4555" w:rsidRDefault="000A4555" w:rsidP="00C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06CCC"/>
    <w:rsid w:val="00012AEC"/>
    <w:rsid w:val="000130A6"/>
    <w:rsid w:val="00013572"/>
    <w:rsid w:val="00016BDF"/>
    <w:rsid w:val="000248F6"/>
    <w:rsid w:val="000250FE"/>
    <w:rsid w:val="00025655"/>
    <w:rsid w:val="00026B90"/>
    <w:rsid w:val="00033FFE"/>
    <w:rsid w:val="00043F1B"/>
    <w:rsid w:val="000502E4"/>
    <w:rsid w:val="000556F2"/>
    <w:rsid w:val="00057C68"/>
    <w:rsid w:val="000727C3"/>
    <w:rsid w:val="0007653C"/>
    <w:rsid w:val="00076F46"/>
    <w:rsid w:val="00077AC5"/>
    <w:rsid w:val="00083F06"/>
    <w:rsid w:val="00093233"/>
    <w:rsid w:val="00094082"/>
    <w:rsid w:val="000978F7"/>
    <w:rsid w:val="000A0BD8"/>
    <w:rsid w:val="000A3DD2"/>
    <w:rsid w:val="000A4555"/>
    <w:rsid w:val="000A49AD"/>
    <w:rsid w:val="000A71F3"/>
    <w:rsid w:val="000B08FF"/>
    <w:rsid w:val="000B1BCD"/>
    <w:rsid w:val="000B32B1"/>
    <w:rsid w:val="000B4403"/>
    <w:rsid w:val="000B5A5A"/>
    <w:rsid w:val="000C178A"/>
    <w:rsid w:val="000C5690"/>
    <w:rsid w:val="000C5C30"/>
    <w:rsid w:val="000D1B89"/>
    <w:rsid w:val="000D364B"/>
    <w:rsid w:val="000D3FDD"/>
    <w:rsid w:val="000E58C7"/>
    <w:rsid w:val="000E5BE5"/>
    <w:rsid w:val="000F6AAB"/>
    <w:rsid w:val="00104846"/>
    <w:rsid w:val="00112303"/>
    <w:rsid w:val="00114C9A"/>
    <w:rsid w:val="00114D5F"/>
    <w:rsid w:val="00114F16"/>
    <w:rsid w:val="001226F1"/>
    <w:rsid w:val="00123B36"/>
    <w:rsid w:val="00124398"/>
    <w:rsid w:val="00125D9B"/>
    <w:rsid w:val="00135328"/>
    <w:rsid w:val="00135655"/>
    <w:rsid w:val="00135AB1"/>
    <w:rsid w:val="00136169"/>
    <w:rsid w:val="001366B6"/>
    <w:rsid w:val="00141467"/>
    <w:rsid w:val="00145B1E"/>
    <w:rsid w:val="00154EE9"/>
    <w:rsid w:val="00156292"/>
    <w:rsid w:val="001603C6"/>
    <w:rsid w:val="001618EB"/>
    <w:rsid w:val="001640AE"/>
    <w:rsid w:val="00165A89"/>
    <w:rsid w:val="001663F7"/>
    <w:rsid w:val="00166D00"/>
    <w:rsid w:val="00177C9C"/>
    <w:rsid w:val="0018082B"/>
    <w:rsid w:val="0018212E"/>
    <w:rsid w:val="001846E4"/>
    <w:rsid w:val="00185234"/>
    <w:rsid w:val="00186E5D"/>
    <w:rsid w:val="001905F9"/>
    <w:rsid w:val="00193D52"/>
    <w:rsid w:val="00196226"/>
    <w:rsid w:val="001A1B79"/>
    <w:rsid w:val="001A26CF"/>
    <w:rsid w:val="001A3674"/>
    <w:rsid w:val="001A49D5"/>
    <w:rsid w:val="001A796B"/>
    <w:rsid w:val="001B1447"/>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5027"/>
    <w:rsid w:val="00251B2B"/>
    <w:rsid w:val="002540CA"/>
    <w:rsid w:val="002547F4"/>
    <w:rsid w:val="0025651F"/>
    <w:rsid w:val="00256787"/>
    <w:rsid w:val="00257375"/>
    <w:rsid w:val="00264CD6"/>
    <w:rsid w:val="002650DE"/>
    <w:rsid w:val="0027046C"/>
    <w:rsid w:val="00273A3E"/>
    <w:rsid w:val="00280C7E"/>
    <w:rsid w:val="002904DD"/>
    <w:rsid w:val="0029564F"/>
    <w:rsid w:val="002A0B4B"/>
    <w:rsid w:val="002A0D48"/>
    <w:rsid w:val="002A0F39"/>
    <w:rsid w:val="002A3648"/>
    <w:rsid w:val="002A7735"/>
    <w:rsid w:val="002A77EC"/>
    <w:rsid w:val="002B3690"/>
    <w:rsid w:val="002B4865"/>
    <w:rsid w:val="002B6511"/>
    <w:rsid w:val="002B67CB"/>
    <w:rsid w:val="002C008C"/>
    <w:rsid w:val="002C18A7"/>
    <w:rsid w:val="002C2C82"/>
    <w:rsid w:val="002C398A"/>
    <w:rsid w:val="002C53B2"/>
    <w:rsid w:val="002D0631"/>
    <w:rsid w:val="002D3832"/>
    <w:rsid w:val="002D46D0"/>
    <w:rsid w:val="002E563C"/>
    <w:rsid w:val="002F0E63"/>
    <w:rsid w:val="002F421E"/>
    <w:rsid w:val="002F4843"/>
    <w:rsid w:val="002F5281"/>
    <w:rsid w:val="002F6087"/>
    <w:rsid w:val="002F7C50"/>
    <w:rsid w:val="00302FB8"/>
    <w:rsid w:val="00305536"/>
    <w:rsid w:val="00305CFE"/>
    <w:rsid w:val="003166CB"/>
    <w:rsid w:val="00320266"/>
    <w:rsid w:val="00323654"/>
    <w:rsid w:val="003259F0"/>
    <w:rsid w:val="00326224"/>
    <w:rsid w:val="003363D5"/>
    <w:rsid w:val="00336459"/>
    <w:rsid w:val="00345C5C"/>
    <w:rsid w:val="00345E58"/>
    <w:rsid w:val="00350663"/>
    <w:rsid w:val="00350F87"/>
    <w:rsid w:val="003521B0"/>
    <w:rsid w:val="003526A4"/>
    <w:rsid w:val="00356DBC"/>
    <w:rsid w:val="003576C3"/>
    <w:rsid w:val="00360941"/>
    <w:rsid w:val="00362D99"/>
    <w:rsid w:val="00363F70"/>
    <w:rsid w:val="00374007"/>
    <w:rsid w:val="00374326"/>
    <w:rsid w:val="003750D1"/>
    <w:rsid w:val="00376243"/>
    <w:rsid w:val="00380B5F"/>
    <w:rsid w:val="00383CD2"/>
    <w:rsid w:val="003844EC"/>
    <w:rsid w:val="00384A53"/>
    <w:rsid w:val="00385B33"/>
    <w:rsid w:val="003936A0"/>
    <w:rsid w:val="00396DCB"/>
    <w:rsid w:val="003A0634"/>
    <w:rsid w:val="003A27C9"/>
    <w:rsid w:val="003A4B62"/>
    <w:rsid w:val="003A4F62"/>
    <w:rsid w:val="003A6761"/>
    <w:rsid w:val="003A763B"/>
    <w:rsid w:val="003A7FD2"/>
    <w:rsid w:val="003B077E"/>
    <w:rsid w:val="003B1A33"/>
    <w:rsid w:val="003B4003"/>
    <w:rsid w:val="003B5C2D"/>
    <w:rsid w:val="003B63B3"/>
    <w:rsid w:val="003C1539"/>
    <w:rsid w:val="003C56B4"/>
    <w:rsid w:val="003C79B9"/>
    <w:rsid w:val="003D1B42"/>
    <w:rsid w:val="003D2091"/>
    <w:rsid w:val="003D39B9"/>
    <w:rsid w:val="003D3D37"/>
    <w:rsid w:val="003D42E5"/>
    <w:rsid w:val="003E1305"/>
    <w:rsid w:val="003E3C4F"/>
    <w:rsid w:val="003E3D64"/>
    <w:rsid w:val="003E4BE3"/>
    <w:rsid w:val="003F0C43"/>
    <w:rsid w:val="003F1915"/>
    <w:rsid w:val="003F1C98"/>
    <w:rsid w:val="003F30ED"/>
    <w:rsid w:val="003F3FD8"/>
    <w:rsid w:val="00402B08"/>
    <w:rsid w:val="004052AF"/>
    <w:rsid w:val="0041404B"/>
    <w:rsid w:val="00414EA5"/>
    <w:rsid w:val="004168CD"/>
    <w:rsid w:val="00420403"/>
    <w:rsid w:val="004214B6"/>
    <w:rsid w:val="00423CB9"/>
    <w:rsid w:val="0042420A"/>
    <w:rsid w:val="004270C6"/>
    <w:rsid w:val="00427A2F"/>
    <w:rsid w:val="00430422"/>
    <w:rsid w:val="00436C50"/>
    <w:rsid w:val="00441869"/>
    <w:rsid w:val="004425ED"/>
    <w:rsid w:val="00446CA6"/>
    <w:rsid w:val="00450155"/>
    <w:rsid w:val="00455418"/>
    <w:rsid w:val="004578AE"/>
    <w:rsid w:val="00463C10"/>
    <w:rsid w:val="00463CA5"/>
    <w:rsid w:val="00465F88"/>
    <w:rsid w:val="00466041"/>
    <w:rsid w:val="0046614C"/>
    <w:rsid w:val="00475E80"/>
    <w:rsid w:val="00477B24"/>
    <w:rsid w:val="004809BF"/>
    <w:rsid w:val="00480B48"/>
    <w:rsid w:val="00482BEC"/>
    <w:rsid w:val="00482C1C"/>
    <w:rsid w:val="00486EC0"/>
    <w:rsid w:val="0049218F"/>
    <w:rsid w:val="004943A0"/>
    <w:rsid w:val="00495D27"/>
    <w:rsid w:val="004A1117"/>
    <w:rsid w:val="004A1C4D"/>
    <w:rsid w:val="004A42DF"/>
    <w:rsid w:val="004A68F2"/>
    <w:rsid w:val="004A6F35"/>
    <w:rsid w:val="004B0571"/>
    <w:rsid w:val="004B6BED"/>
    <w:rsid w:val="004C4149"/>
    <w:rsid w:val="004C4F35"/>
    <w:rsid w:val="004C5339"/>
    <w:rsid w:val="004C54C2"/>
    <w:rsid w:val="004D46CD"/>
    <w:rsid w:val="004E206D"/>
    <w:rsid w:val="004E302B"/>
    <w:rsid w:val="004E3871"/>
    <w:rsid w:val="004F161A"/>
    <w:rsid w:val="004F57D3"/>
    <w:rsid w:val="004F7EE3"/>
    <w:rsid w:val="00500FC2"/>
    <w:rsid w:val="00503F7C"/>
    <w:rsid w:val="005107D1"/>
    <w:rsid w:val="00512556"/>
    <w:rsid w:val="00513C73"/>
    <w:rsid w:val="005271A1"/>
    <w:rsid w:val="005304E9"/>
    <w:rsid w:val="005319D6"/>
    <w:rsid w:val="00533BE2"/>
    <w:rsid w:val="00534AEB"/>
    <w:rsid w:val="00535CD5"/>
    <w:rsid w:val="00545B3F"/>
    <w:rsid w:val="00546017"/>
    <w:rsid w:val="005518DB"/>
    <w:rsid w:val="00560188"/>
    <w:rsid w:val="00564DAF"/>
    <w:rsid w:val="005702FE"/>
    <w:rsid w:val="00570532"/>
    <w:rsid w:val="00571DD2"/>
    <w:rsid w:val="00572548"/>
    <w:rsid w:val="00572937"/>
    <w:rsid w:val="00581223"/>
    <w:rsid w:val="00593D9F"/>
    <w:rsid w:val="005A1DC5"/>
    <w:rsid w:val="005A29DF"/>
    <w:rsid w:val="005A4870"/>
    <w:rsid w:val="005A5192"/>
    <w:rsid w:val="005A5F28"/>
    <w:rsid w:val="005B0254"/>
    <w:rsid w:val="005B1282"/>
    <w:rsid w:val="005B1601"/>
    <w:rsid w:val="005B702B"/>
    <w:rsid w:val="005C0800"/>
    <w:rsid w:val="005C0C45"/>
    <w:rsid w:val="005C47D8"/>
    <w:rsid w:val="005C61AE"/>
    <w:rsid w:val="005E3719"/>
    <w:rsid w:val="005E4511"/>
    <w:rsid w:val="005E7A44"/>
    <w:rsid w:val="005F6054"/>
    <w:rsid w:val="005F7AFC"/>
    <w:rsid w:val="00601CFD"/>
    <w:rsid w:val="00605CB1"/>
    <w:rsid w:val="00610D18"/>
    <w:rsid w:val="00615C01"/>
    <w:rsid w:val="00615D45"/>
    <w:rsid w:val="006165DE"/>
    <w:rsid w:val="00616CAE"/>
    <w:rsid w:val="00622637"/>
    <w:rsid w:val="0062347D"/>
    <w:rsid w:val="00626BD3"/>
    <w:rsid w:val="00632AFD"/>
    <w:rsid w:val="00634C0F"/>
    <w:rsid w:val="006412BC"/>
    <w:rsid w:val="006443DA"/>
    <w:rsid w:val="00655474"/>
    <w:rsid w:val="00656A96"/>
    <w:rsid w:val="00660013"/>
    <w:rsid w:val="00670D1D"/>
    <w:rsid w:val="00672651"/>
    <w:rsid w:val="00672A64"/>
    <w:rsid w:val="00673BC7"/>
    <w:rsid w:val="00674073"/>
    <w:rsid w:val="006741CD"/>
    <w:rsid w:val="00674884"/>
    <w:rsid w:val="00677698"/>
    <w:rsid w:val="00677924"/>
    <w:rsid w:val="006A2850"/>
    <w:rsid w:val="006A38CF"/>
    <w:rsid w:val="006A3ACE"/>
    <w:rsid w:val="006B1723"/>
    <w:rsid w:val="006B401C"/>
    <w:rsid w:val="006B5262"/>
    <w:rsid w:val="006B5291"/>
    <w:rsid w:val="006B575C"/>
    <w:rsid w:val="006B7224"/>
    <w:rsid w:val="006C292E"/>
    <w:rsid w:val="006C596C"/>
    <w:rsid w:val="006D62BE"/>
    <w:rsid w:val="006E12D9"/>
    <w:rsid w:val="006E1EF2"/>
    <w:rsid w:val="006E7C06"/>
    <w:rsid w:val="006F120F"/>
    <w:rsid w:val="006F1965"/>
    <w:rsid w:val="006F3E59"/>
    <w:rsid w:val="006F3EDE"/>
    <w:rsid w:val="006F3F0C"/>
    <w:rsid w:val="006F53DE"/>
    <w:rsid w:val="006F7A30"/>
    <w:rsid w:val="00700894"/>
    <w:rsid w:val="00701335"/>
    <w:rsid w:val="00701A48"/>
    <w:rsid w:val="00701DD8"/>
    <w:rsid w:val="00701F20"/>
    <w:rsid w:val="00714844"/>
    <w:rsid w:val="007266A0"/>
    <w:rsid w:val="00731111"/>
    <w:rsid w:val="00736CEA"/>
    <w:rsid w:val="0074235F"/>
    <w:rsid w:val="00744390"/>
    <w:rsid w:val="00754418"/>
    <w:rsid w:val="00754A58"/>
    <w:rsid w:val="00755537"/>
    <w:rsid w:val="00755A7A"/>
    <w:rsid w:val="00761B10"/>
    <w:rsid w:val="00761CD3"/>
    <w:rsid w:val="0076290E"/>
    <w:rsid w:val="00763662"/>
    <w:rsid w:val="00765E6C"/>
    <w:rsid w:val="007712AB"/>
    <w:rsid w:val="00771641"/>
    <w:rsid w:val="007717EE"/>
    <w:rsid w:val="00772A2E"/>
    <w:rsid w:val="00773490"/>
    <w:rsid w:val="0077744C"/>
    <w:rsid w:val="007860AB"/>
    <w:rsid w:val="007947F3"/>
    <w:rsid w:val="007955B6"/>
    <w:rsid w:val="007958CC"/>
    <w:rsid w:val="007959CC"/>
    <w:rsid w:val="0079778E"/>
    <w:rsid w:val="007979CE"/>
    <w:rsid w:val="007A429B"/>
    <w:rsid w:val="007A648F"/>
    <w:rsid w:val="007B1454"/>
    <w:rsid w:val="007B28CB"/>
    <w:rsid w:val="007B40ED"/>
    <w:rsid w:val="007B74BD"/>
    <w:rsid w:val="007C2AC1"/>
    <w:rsid w:val="007C46F7"/>
    <w:rsid w:val="007C6B5F"/>
    <w:rsid w:val="007C7960"/>
    <w:rsid w:val="007D23BA"/>
    <w:rsid w:val="007E0261"/>
    <w:rsid w:val="007E2366"/>
    <w:rsid w:val="007F0CA6"/>
    <w:rsid w:val="00802F9A"/>
    <w:rsid w:val="008040B3"/>
    <w:rsid w:val="008064F5"/>
    <w:rsid w:val="00806BE4"/>
    <w:rsid w:val="00807569"/>
    <w:rsid w:val="008142E0"/>
    <w:rsid w:val="00814ADB"/>
    <w:rsid w:val="00821057"/>
    <w:rsid w:val="00821C74"/>
    <w:rsid w:val="00822863"/>
    <w:rsid w:val="00824755"/>
    <w:rsid w:val="008274D5"/>
    <w:rsid w:val="00830E34"/>
    <w:rsid w:val="008327CB"/>
    <w:rsid w:val="00832D29"/>
    <w:rsid w:val="00834EE5"/>
    <w:rsid w:val="008354FD"/>
    <w:rsid w:val="008404FC"/>
    <w:rsid w:val="0084084B"/>
    <w:rsid w:val="00845378"/>
    <w:rsid w:val="00845C2A"/>
    <w:rsid w:val="00853A89"/>
    <w:rsid w:val="00857530"/>
    <w:rsid w:val="00857D48"/>
    <w:rsid w:val="008617AE"/>
    <w:rsid w:val="00861EB4"/>
    <w:rsid w:val="00862144"/>
    <w:rsid w:val="008755C0"/>
    <w:rsid w:val="00881207"/>
    <w:rsid w:val="0088473D"/>
    <w:rsid w:val="00887844"/>
    <w:rsid w:val="00892D88"/>
    <w:rsid w:val="008931FB"/>
    <w:rsid w:val="0089365D"/>
    <w:rsid w:val="008952D0"/>
    <w:rsid w:val="008A4AC1"/>
    <w:rsid w:val="008B238A"/>
    <w:rsid w:val="008B439C"/>
    <w:rsid w:val="008B677A"/>
    <w:rsid w:val="008C2720"/>
    <w:rsid w:val="008C34D7"/>
    <w:rsid w:val="008C506E"/>
    <w:rsid w:val="008D0466"/>
    <w:rsid w:val="008D6130"/>
    <w:rsid w:val="008E261B"/>
    <w:rsid w:val="009010DC"/>
    <w:rsid w:val="009031BE"/>
    <w:rsid w:val="00905391"/>
    <w:rsid w:val="009056CA"/>
    <w:rsid w:val="00905EE9"/>
    <w:rsid w:val="009178DC"/>
    <w:rsid w:val="0092093E"/>
    <w:rsid w:val="00923DE6"/>
    <w:rsid w:val="009249E0"/>
    <w:rsid w:val="00925735"/>
    <w:rsid w:val="0093223C"/>
    <w:rsid w:val="00933AC5"/>
    <w:rsid w:val="00937A30"/>
    <w:rsid w:val="00941C3C"/>
    <w:rsid w:val="009434B0"/>
    <w:rsid w:val="00953661"/>
    <w:rsid w:val="00954A69"/>
    <w:rsid w:val="0095744F"/>
    <w:rsid w:val="00964399"/>
    <w:rsid w:val="009753FF"/>
    <w:rsid w:val="00977DEA"/>
    <w:rsid w:val="0098171D"/>
    <w:rsid w:val="00990BF7"/>
    <w:rsid w:val="00990F71"/>
    <w:rsid w:val="00994C71"/>
    <w:rsid w:val="00995654"/>
    <w:rsid w:val="009977C1"/>
    <w:rsid w:val="009B09E8"/>
    <w:rsid w:val="009B2881"/>
    <w:rsid w:val="009B5CC2"/>
    <w:rsid w:val="009B7F7D"/>
    <w:rsid w:val="009C3C15"/>
    <w:rsid w:val="009C6056"/>
    <w:rsid w:val="009D39ED"/>
    <w:rsid w:val="009D52B9"/>
    <w:rsid w:val="009D5BE8"/>
    <w:rsid w:val="009D63EA"/>
    <w:rsid w:val="009E2057"/>
    <w:rsid w:val="009E7FF3"/>
    <w:rsid w:val="009F0F6C"/>
    <w:rsid w:val="009F188B"/>
    <w:rsid w:val="009F3CCD"/>
    <w:rsid w:val="009F44BA"/>
    <w:rsid w:val="009F4575"/>
    <w:rsid w:val="009F7F58"/>
    <w:rsid w:val="00A00D11"/>
    <w:rsid w:val="00A063FB"/>
    <w:rsid w:val="00A114C5"/>
    <w:rsid w:val="00A13D07"/>
    <w:rsid w:val="00A13D62"/>
    <w:rsid w:val="00A159D4"/>
    <w:rsid w:val="00A15C0C"/>
    <w:rsid w:val="00A20480"/>
    <w:rsid w:val="00A21CC7"/>
    <w:rsid w:val="00A3085B"/>
    <w:rsid w:val="00A319FE"/>
    <w:rsid w:val="00A33B61"/>
    <w:rsid w:val="00A4241F"/>
    <w:rsid w:val="00A469B5"/>
    <w:rsid w:val="00A52AEC"/>
    <w:rsid w:val="00A52DFF"/>
    <w:rsid w:val="00A53185"/>
    <w:rsid w:val="00A53DF0"/>
    <w:rsid w:val="00A60F89"/>
    <w:rsid w:val="00A6326A"/>
    <w:rsid w:val="00A7040C"/>
    <w:rsid w:val="00A7057F"/>
    <w:rsid w:val="00A75CFE"/>
    <w:rsid w:val="00A8218C"/>
    <w:rsid w:val="00A87A15"/>
    <w:rsid w:val="00A9090D"/>
    <w:rsid w:val="00A90E5E"/>
    <w:rsid w:val="00A92A89"/>
    <w:rsid w:val="00A9402C"/>
    <w:rsid w:val="00A941D9"/>
    <w:rsid w:val="00A954D3"/>
    <w:rsid w:val="00AA53CC"/>
    <w:rsid w:val="00AA5D1D"/>
    <w:rsid w:val="00AA76A1"/>
    <w:rsid w:val="00AA7EBF"/>
    <w:rsid w:val="00AB59AD"/>
    <w:rsid w:val="00AB7D64"/>
    <w:rsid w:val="00AC42AD"/>
    <w:rsid w:val="00AC4E8F"/>
    <w:rsid w:val="00AD0A42"/>
    <w:rsid w:val="00AD1C9E"/>
    <w:rsid w:val="00AD3C5F"/>
    <w:rsid w:val="00AD609A"/>
    <w:rsid w:val="00AE01BB"/>
    <w:rsid w:val="00AE1DC6"/>
    <w:rsid w:val="00AE65B2"/>
    <w:rsid w:val="00AE6F1E"/>
    <w:rsid w:val="00AF039B"/>
    <w:rsid w:val="00AF0BA3"/>
    <w:rsid w:val="00AF1142"/>
    <w:rsid w:val="00AF3323"/>
    <w:rsid w:val="00AF6FC3"/>
    <w:rsid w:val="00AF74E6"/>
    <w:rsid w:val="00B00504"/>
    <w:rsid w:val="00B01FDC"/>
    <w:rsid w:val="00B05C50"/>
    <w:rsid w:val="00B11C5B"/>
    <w:rsid w:val="00B17C8E"/>
    <w:rsid w:val="00B20987"/>
    <w:rsid w:val="00B21375"/>
    <w:rsid w:val="00B2331A"/>
    <w:rsid w:val="00B23DB8"/>
    <w:rsid w:val="00B247C0"/>
    <w:rsid w:val="00B30392"/>
    <w:rsid w:val="00B332EC"/>
    <w:rsid w:val="00B35005"/>
    <w:rsid w:val="00B448DA"/>
    <w:rsid w:val="00B4513F"/>
    <w:rsid w:val="00B464E7"/>
    <w:rsid w:val="00B536E7"/>
    <w:rsid w:val="00B6474E"/>
    <w:rsid w:val="00B6699B"/>
    <w:rsid w:val="00B6703E"/>
    <w:rsid w:val="00B700BC"/>
    <w:rsid w:val="00B74684"/>
    <w:rsid w:val="00B74B63"/>
    <w:rsid w:val="00B74FCA"/>
    <w:rsid w:val="00B75B0B"/>
    <w:rsid w:val="00B950FC"/>
    <w:rsid w:val="00BA32F4"/>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145C"/>
    <w:rsid w:val="00C15CAB"/>
    <w:rsid w:val="00C17063"/>
    <w:rsid w:val="00C17395"/>
    <w:rsid w:val="00C21FED"/>
    <w:rsid w:val="00C25FD9"/>
    <w:rsid w:val="00C30B9E"/>
    <w:rsid w:val="00C37E5E"/>
    <w:rsid w:val="00C43302"/>
    <w:rsid w:val="00C43A47"/>
    <w:rsid w:val="00C5040E"/>
    <w:rsid w:val="00C512BD"/>
    <w:rsid w:val="00C51FF4"/>
    <w:rsid w:val="00C53355"/>
    <w:rsid w:val="00C56156"/>
    <w:rsid w:val="00C56D2D"/>
    <w:rsid w:val="00C57945"/>
    <w:rsid w:val="00C625A8"/>
    <w:rsid w:val="00C629AF"/>
    <w:rsid w:val="00C63967"/>
    <w:rsid w:val="00C66489"/>
    <w:rsid w:val="00C664A8"/>
    <w:rsid w:val="00C709E5"/>
    <w:rsid w:val="00C72C2B"/>
    <w:rsid w:val="00C740E5"/>
    <w:rsid w:val="00C80AF3"/>
    <w:rsid w:val="00C81E19"/>
    <w:rsid w:val="00C84D45"/>
    <w:rsid w:val="00C9294F"/>
    <w:rsid w:val="00C938A5"/>
    <w:rsid w:val="00C95681"/>
    <w:rsid w:val="00CA04F3"/>
    <w:rsid w:val="00CA2747"/>
    <w:rsid w:val="00CA34A8"/>
    <w:rsid w:val="00CA47F3"/>
    <w:rsid w:val="00CA5AF2"/>
    <w:rsid w:val="00CA6120"/>
    <w:rsid w:val="00CA7173"/>
    <w:rsid w:val="00CB05B5"/>
    <w:rsid w:val="00CB28B8"/>
    <w:rsid w:val="00CB77DC"/>
    <w:rsid w:val="00CC1A3E"/>
    <w:rsid w:val="00CC2C1C"/>
    <w:rsid w:val="00CC376B"/>
    <w:rsid w:val="00CD14BC"/>
    <w:rsid w:val="00CD3F80"/>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8E6"/>
    <w:rsid w:val="00D460A4"/>
    <w:rsid w:val="00D52EEC"/>
    <w:rsid w:val="00D570D7"/>
    <w:rsid w:val="00D60E5B"/>
    <w:rsid w:val="00D65076"/>
    <w:rsid w:val="00D714C3"/>
    <w:rsid w:val="00D72AC5"/>
    <w:rsid w:val="00D81BC5"/>
    <w:rsid w:val="00D84515"/>
    <w:rsid w:val="00D8573D"/>
    <w:rsid w:val="00D86A6B"/>
    <w:rsid w:val="00D91339"/>
    <w:rsid w:val="00D92BF6"/>
    <w:rsid w:val="00D94A42"/>
    <w:rsid w:val="00D9768C"/>
    <w:rsid w:val="00DA71B0"/>
    <w:rsid w:val="00DB0951"/>
    <w:rsid w:val="00DB24DE"/>
    <w:rsid w:val="00DB38BC"/>
    <w:rsid w:val="00DB5DF8"/>
    <w:rsid w:val="00DB6C1D"/>
    <w:rsid w:val="00DB7DD0"/>
    <w:rsid w:val="00DC080F"/>
    <w:rsid w:val="00DC5688"/>
    <w:rsid w:val="00DC7CDB"/>
    <w:rsid w:val="00DD0499"/>
    <w:rsid w:val="00DD0EE4"/>
    <w:rsid w:val="00DD45E2"/>
    <w:rsid w:val="00DD4A53"/>
    <w:rsid w:val="00DD5863"/>
    <w:rsid w:val="00DD70AB"/>
    <w:rsid w:val="00DF2A11"/>
    <w:rsid w:val="00DF30AC"/>
    <w:rsid w:val="00DF35F8"/>
    <w:rsid w:val="00DF5E7E"/>
    <w:rsid w:val="00DF67FE"/>
    <w:rsid w:val="00DF7436"/>
    <w:rsid w:val="00DF77B7"/>
    <w:rsid w:val="00E010DA"/>
    <w:rsid w:val="00E0116D"/>
    <w:rsid w:val="00E013C8"/>
    <w:rsid w:val="00E02C62"/>
    <w:rsid w:val="00E05C70"/>
    <w:rsid w:val="00E06332"/>
    <w:rsid w:val="00E1029C"/>
    <w:rsid w:val="00E10962"/>
    <w:rsid w:val="00E15425"/>
    <w:rsid w:val="00E20532"/>
    <w:rsid w:val="00E30BE8"/>
    <w:rsid w:val="00E30D52"/>
    <w:rsid w:val="00E3695C"/>
    <w:rsid w:val="00E41B7B"/>
    <w:rsid w:val="00E4328F"/>
    <w:rsid w:val="00E44728"/>
    <w:rsid w:val="00E4569C"/>
    <w:rsid w:val="00E47856"/>
    <w:rsid w:val="00E52DC5"/>
    <w:rsid w:val="00E56ACE"/>
    <w:rsid w:val="00E61FE2"/>
    <w:rsid w:val="00E646BF"/>
    <w:rsid w:val="00E64C27"/>
    <w:rsid w:val="00E6602B"/>
    <w:rsid w:val="00E66320"/>
    <w:rsid w:val="00E66E86"/>
    <w:rsid w:val="00E71F2B"/>
    <w:rsid w:val="00E72411"/>
    <w:rsid w:val="00E72988"/>
    <w:rsid w:val="00E747B6"/>
    <w:rsid w:val="00E747C1"/>
    <w:rsid w:val="00E76740"/>
    <w:rsid w:val="00E774C6"/>
    <w:rsid w:val="00E87D96"/>
    <w:rsid w:val="00E87E50"/>
    <w:rsid w:val="00E93E5F"/>
    <w:rsid w:val="00E95B27"/>
    <w:rsid w:val="00EA4A33"/>
    <w:rsid w:val="00EB153D"/>
    <w:rsid w:val="00EB3295"/>
    <w:rsid w:val="00EB5327"/>
    <w:rsid w:val="00EC6EBB"/>
    <w:rsid w:val="00ED01B4"/>
    <w:rsid w:val="00ED0D73"/>
    <w:rsid w:val="00ED0FEC"/>
    <w:rsid w:val="00ED1ED4"/>
    <w:rsid w:val="00ED2F44"/>
    <w:rsid w:val="00EE31AB"/>
    <w:rsid w:val="00EF22D5"/>
    <w:rsid w:val="00EF3FF5"/>
    <w:rsid w:val="00EF49F2"/>
    <w:rsid w:val="00EF5A37"/>
    <w:rsid w:val="00EF62A4"/>
    <w:rsid w:val="00EF632F"/>
    <w:rsid w:val="00EF6650"/>
    <w:rsid w:val="00F05162"/>
    <w:rsid w:val="00F10079"/>
    <w:rsid w:val="00F10610"/>
    <w:rsid w:val="00F1503F"/>
    <w:rsid w:val="00F15658"/>
    <w:rsid w:val="00F21002"/>
    <w:rsid w:val="00F2113D"/>
    <w:rsid w:val="00F222E4"/>
    <w:rsid w:val="00F3710F"/>
    <w:rsid w:val="00F37F93"/>
    <w:rsid w:val="00F45E48"/>
    <w:rsid w:val="00F5367D"/>
    <w:rsid w:val="00F6162A"/>
    <w:rsid w:val="00F6471F"/>
    <w:rsid w:val="00F83F28"/>
    <w:rsid w:val="00F8559C"/>
    <w:rsid w:val="00F90D37"/>
    <w:rsid w:val="00F92C0F"/>
    <w:rsid w:val="00FA3CD9"/>
    <w:rsid w:val="00FA516D"/>
    <w:rsid w:val="00FA525E"/>
    <w:rsid w:val="00FA6780"/>
    <w:rsid w:val="00FB0804"/>
    <w:rsid w:val="00FB30EE"/>
    <w:rsid w:val="00FB4AB8"/>
    <w:rsid w:val="00FB4C85"/>
    <w:rsid w:val="00FB6D70"/>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3"/>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257">
      <w:bodyDiv w:val="1"/>
      <w:marLeft w:val="0"/>
      <w:marRight w:val="0"/>
      <w:marTop w:val="0"/>
      <w:marBottom w:val="0"/>
      <w:divBdr>
        <w:top w:val="none" w:sz="0" w:space="0" w:color="auto"/>
        <w:left w:val="none" w:sz="0" w:space="0" w:color="auto"/>
        <w:bottom w:val="none" w:sz="0" w:space="0" w:color="auto"/>
        <w:right w:val="none" w:sz="0" w:space="0" w:color="auto"/>
      </w:divBdr>
      <w:divsChild>
        <w:div w:id="2025521522">
          <w:marLeft w:val="0"/>
          <w:marRight w:val="0"/>
          <w:marTop w:val="0"/>
          <w:marBottom w:val="0"/>
          <w:divBdr>
            <w:top w:val="none" w:sz="0" w:space="0" w:color="auto"/>
            <w:left w:val="none" w:sz="0" w:space="0" w:color="auto"/>
            <w:bottom w:val="none" w:sz="0" w:space="0" w:color="auto"/>
            <w:right w:val="none" w:sz="0" w:space="0" w:color="auto"/>
          </w:divBdr>
          <w:divsChild>
            <w:div w:id="1886213833">
              <w:marLeft w:val="0"/>
              <w:marRight w:val="0"/>
              <w:marTop w:val="0"/>
              <w:marBottom w:val="0"/>
              <w:divBdr>
                <w:top w:val="none" w:sz="0" w:space="0" w:color="auto"/>
                <w:left w:val="none" w:sz="0" w:space="0" w:color="auto"/>
                <w:bottom w:val="none" w:sz="0" w:space="0" w:color="auto"/>
                <w:right w:val="none" w:sz="0" w:space="0" w:color="auto"/>
              </w:divBdr>
              <w:divsChild>
                <w:div w:id="79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1514">
      <w:bodyDiv w:val="1"/>
      <w:marLeft w:val="0"/>
      <w:marRight w:val="0"/>
      <w:marTop w:val="0"/>
      <w:marBottom w:val="0"/>
      <w:divBdr>
        <w:top w:val="none" w:sz="0" w:space="0" w:color="auto"/>
        <w:left w:val="none" w:sz="0" w:space="0" w:color="auto"/>
        <w:bottom w:val="none" w:sz="0" w:space="0" w:color="auto"/>
        <w:right w:val="none" w:sz="0" w:space="0" w:color="auto"/>
      </w:divBdr>
      <w:divsChild>
        <w:div w:id="1673146034">
          <w:marLeft w:val="0"/>
          <w:marRight w:val="0"/>
          <w:marTop w:val="0"/>
          <w:marBottom w:val="0"/>
          <w:divBdr>
            <w:top w:val="none" w:sz="0" w:space="0" w:color="auto"/>
            <w:left w:val="none" w:sz="0" w:space="0" w:color="auto"/>
            <w:bottom w:val="none" w:sz="0" w:space="0" w:color="auto"/>
            <w:right w:val="none" w:sz="0" w:space="0" w:color="auto"/>
          </w:divBdr>
          <w:divsChild>
            <w:div w:id="285938845">
              <w:marLeft w:val="0"/>
              <w:marRight w:val="0"/>
              <w:marTop w:val="0"/>
              <w:marBottom w:val="0"/>
              <w:divBdr>
                <w:top w:val="none" w:sz="0" w:space="0" w:color="auto"/>
                <w:left w:val="none" w:sz="0" w:space="0" w:color="auto"/>
                <w:bottom w:val="none" w:sz="0" w:space="0" w:color="auto"/>
                <w:right w:val="none" w:sz="0" w:space="0" w:color="auto"/>
              </w:divBdr>
              <w:divsChild>
                <w:div w:id="13191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2782">
      <w:bodyDiv w:val="1"/>
      <w:marLeft w:val="0"/>
      <w:marRight w:val="0"/>
      <w:marTop w:val="0"/>
      <w:marBottom w:val="0"/>
      <w:divBdr>
        <w:top w:val="none" w:sz="0" w:space="0" w:color="auto"/>
        <w:left w:val="none" w:sz="0" w:space="0" w:color="auto"/>
        <w:bottom w:val="none" w:sz="0" w:space="0" w:color="auto"/>
        <w:right w:val="none" w:sz="0" w:space="0" w:color="auto"/>
      </w:divBdr>
      <w:divsChild>
        <w:div w:id="166141113">
          <w:marLeft w:val="0"/>
          <w:marRight w:val="0"/>
          <w:marTop w:val="0"/>
          <w:marBottom w:val="0"/>
          <w:divBdr>
            <w:top w:val="none" w:sz="0" w:space="0" w:color="auto"/>
            <w:left w:val="none" w:sz="0" w:space="0" w:color="auto"/>
            <w:bottom w:val="none" w:sz="0" w:space="0" w:color="auto"/>
            <w:right w:val="none" w:sz="0" w:space="0" w:color="auto"/>
          </w:divBdr>
          <w:divsChild>
            <w:div w:id="1676836730">
              <w:marLeft w:val="0"/>
              <w:marRight w:val="0"/>
              <w:marTop w:val="0"/>
              <w:marBottom w:val="0"/>
              <w:divBdr>
                <w:top w:val="none" w:sz="0" w:space="0" w:color="auto"/>
                <w:left w:val="none" w:sz="0" w:space="0" w:color="auto"/>
                <w:bottom w:val="none" w:sz="0" w:space="0" w:color="auto"/>
                <w:right w:val="none" w:sz="0" w:space="0" w:color="auto"/>
              </w:divBdr>
              <w:divsChild>
                <w:div w:id="3854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972">
      <w:bodyDiv w:val="1"/>
      <w:marLeft w:val="0"/>
      <w:marRight w:val="0"/>
      <w:marTop w:val="0"/>
      <w:marBottom w:val="0"/>
      <w:divBdr>
        <w:top w:val="none" w:sz="0" w:space="0" w:color="auto"/>
        <w:left w:val="none" w:sz="0" w:space="0" w:color="auto"/>
        <w:bottom w:val="none" w:sz="0" w:space="0" w:color="auto"/>
        <w:right w:val="none" w:sz="0" w:space="0" w:color="auto"/>
      </w:divBdr>
      <w:divsChild>
        <w:div w:id="1339504487">
          <w:marLeft w:val="0"/>
          <w:marRight w:val="0"/>
          <w:marTop w:val="0"/>
          <w:marBottom w:val="0"/>
          <w:divBdr>
            <w:top w:val="none" w:sz="0" w:space="0" w:color="auto"/>
            <w:left w:val="none" w:sz="0" w:space="0" w:color="auto"/>
            <w:bottom w:val="none" w:sz="0" w:space="0" w:color="auto"/>
            <w:right w:val="none" w:sz="0" w:space="0" w:color="auto"/>
          </w:divBdr>
          <w:divsChild>
            <w:div w:id="821317489">
              <w:marLeft w:val="0"/>
              <w:marRight w:val="0"/>
              <w:marTop w:val="0"/>
              <w:marBottom w:val="0"/>
              <w:divBdr>
                <w:top w:val="none" w:sz="0" w:space="0" w:color="auto"/>
                <w:left w:val="none" w:sz="0" w:space="0" w:color="auto"/>
                <w:bottom w:val="none" w:sz="0" w:space="0" w:color="auto"/>
                <w:right w:val="none" w:sz="0" w:space="0" w:color="auto"/>
              </w:divBdr>
              <w:divsChild>
                <w:div w:id="4792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8875">
      <w:bodyDiv w:val="1"/>
      <w:marLeft w:val="0"/>
      <w:marRight w:val="0"/>
      <w:marTop w:val="0"/>
      <w:marBottom w:val="0"/>
      <w:divBdr>
        <w:top w:val="none" w:sz="0" w:space="0" w:color="auto"/>
        <w:left w:val="none" w:sz="0" w:space="0" w:color="auto"/>
        <w:bottom w:val="none" w:sz="0" w:space="0" w:color="auto"/>
        <w:right w:val="none" w:sz="0" w:space="0" w:color="auto"/>
      </w:divBdr>
      <w:divsChild>
        <w:div w:id="362095485">
          <w:marLeft w:val="0"/>
          <w:marRight w:val="0"/>
          <w:marTop w:val="0"/>
          <w:marBottom w:val="0"/>
          <w:divBdr>
            <w:top w:val="none" w:sz="0" w:space="0" w:color="auto"/>
            <w:left w:val="none" w:sz="0" w:space="0" w:color="auto"/>
            <w:bottom w:val="none" w:sz="0" w:space="0" w:color="auto"/>
            <w:right w:val="none" w:sz="0" w:space="0" w:color="auto"/>
          </w:divBdr>
          <w:divsChild>
            <w:div w:id="1759978412">
              <w:marLeft w:val="0"/>
              <w:marRight w:val="0"/>
              <w:marTop w:val="0"/>
              <w:marBottom w:val="0"/>
              <w:divBdr>
                <w:top w:val="none" w:sz="0" w:space="0" w:color="auto"/>
                <w:left w:val="none" w:sz="0" w:space="0" w:color="auto"/>
                <w:bottom w:val="none" w:sz="0" w:space="0" w:color="auto"/>
                <w:right w:val="none" w:sz="0" w:space="0" w:color="auto"/>
              </w:divBdr>
              <w:divsChild>
                <w:div w:id="380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3020">
      <w:bodyDiv w:val="1"/>
      <w:marLeft w:val="0"/>
      <w:marRight w:val="0"/>
      <w:marTop w:val="0"/>
      <w:marBottom w:val="0"/>
      <w:divBdr>
        <w:top w:val="none" w:sz="0" w:space="0" w:color="auto"/>
        <w:left w:val="none" w:sz="0" w:space="0" w:color="auto"/>
        <w:bottom w:val="none" w:sz="0" w:space="0" w:color="auto"/>
        <w:right w:val="none" w:sz="0" w:space="0" w:color="auto"/>
      </w:divBdr>
      <w:divsChild>
        <w:div w:id="317849927">
          <w:marLeft w:val="0"/>
          <w:marRight w:val="0"/>
          <w:marTop w:val="0"/>
          <w:marBottom w:val="0"/>
          <w:divBdr>
            <w:top w:val="none" w:sz="0" w:space="0" w:color="auto"/>
            <w:left w:val="none" w:sz="0" w:space="0" w:color="auto"/>
            <w:bottom w:val="none" w:sz="0" w:space="0" w:color="auto"/>
            <w:right w:val="none" w:sz="0" w:space="0" w:color="auto"/>
          </w:divBdr>
          <w:divsChild>
            <w:div w:id="1079986241">
              <w:marLeft w:val="0"/>
              <w:marRight w:val="0"/>
              <w:marTop w:val="0"/>
              <w:marBottom w:val="0"/>
              <w:divBdr>
                <w:top w:val="none" w:sz="0" w:space="0" w:color="auto"/>
                <w:left w:val="none" w:sz="0" w:space="0" w:color="auto"/>
                <w:bottom w:val="none" w:sz="0" w:space="0" w:color="auto"/>
                <w:right w:val="none" w:sz="0" w:space="0" w:color="auto"/>
              </w:divBdr>
              <w:divsChild>
                <w:div w:id="242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5905">
      <w:bodyDiv w:val="1"/>
      <w:marLeft w:val="0"/>
      <w:marRight w:val="0"/>
      <w:marTop w:val="0"/>
      <w:marBottom w:val="0"/>
      <w:divBdr>
        <w:top w:val="none" w:sz="0" w:space="0" w:color="auto"/>
        <w:left w:val="none" w:sz="0" w:space="0" w:color="auto"/>
        <w:bottom w:val="none" w:sz="0" w:space="0" w:color="auto"/>
        <w:right w:val="none" w:sz="0" w:space="0" w:color="auto"/>
      </w:divBdr>
      <w:divsChild>
        <w:div w:id="410197221">
          <w:marLeft w:val="0"/>
          <w:marRight w:val="0"/>
          <w:marTop w:val="0"/>
          <w:marBottom w:val="0"/>
          <w:divBdr>
            <w:top w:val="none" w:sz="0" w:space="0" w:color="auto"/>
            <w:left w:val="none" w:sz="0" w:space="0" w:color="auto"/>
            <w:bottom w:val="none" w:sz="0" w:space="0" w:color="auto"/>
            <w:right w:val="none" w:sz="0" w:space="0" w:color="auto"/>
          </w:divBdr>
          <w:divsChild>
            <w:div w:id="930891878">
              <w:marLeft w:val="0"/>
              <w:marRight w:val="0"/>
              <w:marTop w:val="0"/>
              <w:marBottom w:val="0"/>
              <w:divBdr>
                <w:top w:val="none" w:sz="0" w:space="0" w:color="auto"/>
                <w:left w:val="none" w:sz="0" w:space="0" w:color="auto"/>
                <w:bottom w:val="none" w:sz="0" w:space="0" w:color="auto"/>
                <w:right w:val="none" w:sz="0" w:space="0" w:color="auto"/>
              </w:divBdr>
              <w:divsChild>
                <w:div w:id="8238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3701">
      <w:bodyDiv w:val="1"/>
      <w:marLeft w:val="0"/>
      <w:marRight w:val="0"/>
      <w:marTop w:val="0"/>
      <w:marBottom w:val="0"/>
      <w:divBdr>
        <w:top w:val="none" w:sz="0" w:space="0" w:color="auto"/>
        <w:left w:val="none" w:sz="0" w:space="0" w:color="auto"/>
        <w:bottom w:val="none" w:sz="0" w:space="0" w:color="auto"/>
        <w:right w:val="none" w:sz="0" w:space="0" w:color="auto"/>
      </w:divBdr>
      <w:divsChild>
        <w:div w:id="2013095366">
          <w:marLeft w:val="0"/>
          <w:marRight w:val="0"/>
          <w:marTop w:val="0"/>
          <w:marBottom w:val="0"/>
          <w:divBdr>
            <w:top w:val="none" w:sz="0" w:space="0" w:color="auto"/>
            <w:left w:val="none" w:sz="0" w:space="0" w:color="auto"/>
            <w:bottom w:val="none" w:sz="0" w:space="0" w:color="auto"/>
            <w:right w:val="none" w:sz="0" w:space="0" w:color="auto"/>
          </w:divBdr>
          <w:divsChild>
            <w:div w:id="322198988">
              <w:marLeft w:val="0"/>
              <w:marRight w:val="0"/>
              <w:marTop w:val="0"/>
              <w:marBottom w:val="0"/>
              <w:divBdr>
                <w:top w:val="none" w:sz="0" w:space="0" w:color="auto"/>
                <w:left w:val="none" w:sz="0" w:space="0" w:color="auto"/>
                <w:bottom w:val="none" w:sz="0" w:space="0" w:color="auto"/>
                <w:right w:val="none" w:sz="0" w:space="0" w:color="auto"/>
              </w:divBdr>
              <w:divsChild>
                <w:div w:id="14333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1708">
      <w:bodyDiv w:val="1"/>
      <w:marLeft w:val="0"/>
      <w:marRight w:val="0"/>
      <w:marTop w:val="0"/>
      <w:marBottom w:val="0"/>
      <w:divBdr>
        <w:top w:val="none" w:sz="0" w:space="0" w:color="auto"/>
        <w:left w:val="none" w:sz="0" w:space="0" w:color="auto"/>
        <w:bottom w:val="none" w:sz="0" w:space="0" w:color="auto"/>
        <w:right w:val="none" w:sz="0" w:space="0" w:color="auto"/>
      </w:divBdr>
      <w:divsChild>
        <w:div w:id="1768306588">
          <w:marLeft w:val="0"/>
          <w:marRight w:val="0"/>
          <w:marTop w:val="0"/>
          <w:marBottom w:val="0"/>
          <w:divBdr>
            <w:top w:val="none" w:sz="0" w:space="0" w:color="auto"/>
            <w:left w:val="none" w:sz="0" w:space="0" w:color="auto"/>
            <w:bottom w:val="none" w:sz="0" w:space="0" w:color="auto"/>
            <w:right w:val="none" w:sz="0" w:space="0" w:color="auto"/>
          </w:divBdr>
          <w:divsChild>
            <w:div w:id="105662865">
              <w:marLeft w:val="0"/>
              <w:marRight w:val="0"/>
              <w:marTop w:val="0"/>
              <w:marBottom w:val="0"/>
              <w:divBdr>
                <w:top w:val="none" w:sz="0" w:space="0" w:color="auto"/>
                <w:left w:val="none" w:sz="0" w:space="0" w:color="auto"/>
                <w:bottom w:val="none" w:sz="0" w:space="0" w:color="auto"/>
                <w:right w:val="none" w:sz="0" w:space="0" w:color="auto"/>
              </w:divBdr>
              <w:divsChild>
                <w:div w:id="15049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2478">
      <w:bodyDiv w:val="1"/>
      <w:marLeft w:val="0"/>
      <w:marRight w:val="0"/>
      <w:marTop w:val="0"/>
      <w:marBottom w:val="0"/>
      <w:divBdr>
        <w:top w:val="none" w:sz="0" w:space="0" w:color="auto"/>
        <w:left w:val="none" w:sz="0" w:space="0" w:color="auto"/>
        <w:bottom w:val="none" w:sz="0" w:space="0" w:color="auto"/>
        <w:right w:val="none" w:sz="0" w:space="0" w:color="auto"/>
      </w:divBdr>
      <w:divsChild>
        <w:div w:id="1358003849">
          <w:marLeft w:val="0"/>
          <w:marRight w:val="0"/>
          <w:marTop w:val="0"/>
          <w:marBottom w:val="0"/>
          <w:divBdr>
            <w:top w:val="none" w:sz="0" w:space="0" w:color="auto"/>
            <w:left w:val="none" w:sz="0" w:space="0" w:color="auto"/>
            <w:bottom w:val="none" w:sz="0" w:space="0" w:color="auto"/>
            <w:right w:val="none" w:sz="0" w:space="0" w:color="auto"/>
          </w:divBdr>
          <w:divsChild>
            <w:div w:id="510682725">
              <w:marLeft w:val="0"/>
              <w:marRight w:val="0"/>
              <w:marTop w:val="0"/>
              <w:marBottom w:val="0"/>
              <w:divBdr>
                <w:top w:val="none" w:sz="0" w:space="0" w:color="auto"/>
                <w:left w:val="none" w:sz="0" w:space="0" w:color="auto"/>
                <w:bottom w:val="none" w:sz="0" w:space="0" w:color="auto"/>
                <w:right w:val="none" w:sz="0" w:space="0" w:color="auto"/>
              </w:divBdr>
              <w:divsChild>
                <w:div w:id="6462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523">
      <w:bodyDiv w:val="1"/>
      <w:marLeft w:val="0"/>
      <w:marRight w:val="0"/>
      <w:marTop w:val="0"/>
      <w:marBottom w:val="0"/>
      <w:divBdr>
        <w:top w:val="none" w:sz="0" w:space="0" w:color="auto"/>
        <w:left w:val="none" w:sz="0" w:space="0" w:color="auto"/>
        <w:bottom w:val="none" w:sz="0" w:space="0" w:color="auto"/>
        <w:right w:val="none" w:sz="0" w:space="0" w:color="auto"/>
      </w:divBdr>
      <w:divsChild>
        <w:div w:id="1425110391">
          <w:marLeft w:val="0"/>
          <w:marRight w:val="0"/>
          <w:marTop w:val="0"/>
          <w:marBottom w:val="0"/>
          <w:divBdr>
            <w:top w:val="none" w:sz="0" w:space="0" w:color="auto"/>
            <w:left w:val="none" w:sz="0" w:space="0" w:color="auto"/>
            <w:bottom w:val="none" w:sz="0" w:space="0" w:color="auto"/>
            <w:right w:val="none" w:sz="0" w:space="0" w:color="auto"/>
          </w:divBdr>
          <w:divsChild>
            <w:div w:id="781536103">
              <w:marLeft w:val="0"/>
              <w:marRight w:val="0"/>
              <w:marTop w:val="0"/>
              <w:marBottom w:val="0"/>
              <w:divBdr>
                <w:top w:val="none" w:sz="0" w:space="0" w:color="auto"/>
                <w:left w:val="none" w:sz="0" w:space="0" w:color="auto"/>
                <w:bottom w:val="none" w:sz="0" w:space="0" w:color="auto"/>
                <w:right w:val="none" w:sz="0" w:space="0" w:color="auto"/>
              </w:divBdr>
              <w:divsChild>
                <w:div w:id="733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838">
      <w:bodyDiv w:val="1"/>
      <w:marLeft w:val="0"/>
      <w:marRight w:val="0"/>
      <w:marTop w:val="0"/>
      <w:marBottom w:val="0"/>
      <w:divBdr>
        <w:top w:val="none" w:sz="0" w:space="0" w:color="auto"/>
        <w:left w:val="none" w:sz="0" w:space="0" w:color="auto"/>
        <w:bottom w:val="none" w:sz="0" w:space="0" w:color="auto"/>
        <w:right w:val="none" w:sz="0" w:space="0" w:color="auto"/>
      </w:divBdr>
      <w:divsChild>
        <w:div w:id="1495603646">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2511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9706">
      <w:bodyDiv w:val="1"/>
      <w:marLeft w:val="0"/>
      <w:marRight w:val="0"/>
      <w:marTop w:val="0"/>
      <w:marBottom w:val="0"/>
      <w:divBdr>
        <w:top w:val="none" w:sz="0" w:space="0" w:color="auto"/>
        <w:left w:val="none" w:sz="0" w:space="0" w:color="auto"/>
        <w:bottom w:val="none" w:sz="0" w:space="0" w:color="auto"/>
        <w:right w:val="none" w:sz="0" w:space="0" w:color="auto"/>
      </w:divBdr>
      <w:divsChild>
        <w:div w:id="1820531734">
          <w:marLeft w:val="0"/>
          <w:marRight w:val="0"/>
          <w:marTop w:val="0"/>
          <w:marBottom w:val="0"/>
          <w:divBdr>
            <w:top w:val="none" w:sz="0" w:space="0" w:color="auto"/>
            <w:left w:val="none" w:sz="0" w:space="0" w:color="auto"/>
            <w:bottom w:val="none" w:sz="0" w:space="0" w:color="auto"/>
            <w:right w:val="none" w:sz="0" w:space="0" w:color="auto"/>
          </w:divBdr>
          <w:divsChild>
            <w:div w:id="1978222313">
              <w:marLeft w:val="0"/>
              <w:marRight w:val="0"/>
              <w:marTop w:val="0"/>
              <w:marBottom w:val="0"/>
              <w:divBdr>
                <w:top w:val="none" w:sz="0" w:space="0" w:color="auto"/>
                <w:left w:val="none" w:sz="0" w:space="0" w:color="auto"/>
                <w:bottom w:val="none" w:sz="0" w:space="0" w:color="auto"/>
                <w:right w:val="none" w:sz="0" w:space="0" w:color="auto"/>
              </w:divBdr>
              <w:divsChild>
                <w:div w:id="9947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5654">
      <w:bodyDiv w:val="1"/>
      <w:marLeft w:val="0"/>
      <w:marRight w:val="0"/>
      <w:marTop w:val="0"/>
      <w:marBottom w:val="0"/>
      <w:divBdr>
        <w:top w:val="none" w:sz="0" w:space="0" w:color="auto"/>
        <w:left w:val="none" w:sz="0" w:space="0" w:color="auto"/>
        <w:bottom w:val="none" w:sz="0" w:space="0" w:color="auto"/>
        <w:right w:val="none" w:sz="0" w:space="0" w:color="auto"/>
      </w:divBdr>
      <w:divsChild>
        <w:div w:id="1475222350">
          <w:marLeft w:val="0"/>
          <w:marRight w:val="0"/>
          <w:marTop w:val="0"/>
          <w:marBottom w:val="0"/>
          <w:divBdr>
            <w:top w:val="none" w:sz="0" w:space="0" w:color="auto"/>
            <w:left w:val="none" w:sz="0" w:space="0" w:color="auto"/>
            <w:bottom w:val="none" w:sz="0" w:space="0" w:color="auto"/>
            <w:right w:val="none" w:sz="0" w:space="0" w:color="auto"/>
          </w:divBdr>
          <w:divsChild>
            <w:div w:id="1109352780">
              <w:marLeft w:val="0"/>
              <w:marRight w:val="0"/>
              <w:marTop w:val="0"/>
              <w:marBottom w:val="0"/>
              <w:divBdr>
                <w:top w:val="none" w:sz="0" w:space="0" w:color="auto"/>
                <w:left w:val="none" w:sz="0" w:space="0" w:color="auto"/>
                <w:bottom w:val="none" w:sz="0" w:space="0" w:color="auto"/>
                <w:right w:val="none" w:sz="0" w:space="0" w:color="auto"/>
              </w:divBdr>
              <w:divsChild>
                <w:div w:id="1780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06983">
      <w:bodyDiv w:val="1"/>
      <w:marLeft w:val="0"/>
      <w:marRight w:val="0"/>
      <w:marTop w:val="0"/>
      <w:marBottom w:val="0"/>
      <w:divBdr>
        <w:top w:val="none" w:sz="0" w:space="0" w:color="auto"/>
        <w:left w:val="none" w:sz="0" w:space="0" w:color="auto"/>
        <w:bottom w:val="none" w:sz="0" w:space="0" w:color="auto"/>
        <w:right w:val="none" w:sz="0" w:space="0" w:color="auto"/>
      </w:divBdr>
      <w:divsChild>
        <w:div w:id="66155138">
          <w:marLeft w:val="0"/>
          <w:marRight w:val="0"/>
          <w:marTop w:val="0"/>
          <w:marBottom w:val="0"/>
          <w:divBdr>
            <w:top w:val="none" w:sz="0" w:space="0" w:color="auto"/>
            <w:left w:val="none" w:sz="0" w:space="0" w:color="auto"/>
            <w:bottom w:val="none" w:sz="0" w:space="0" w:color="auto"/>
            <w:right w:val="none" w:sz="0" w:space="0" w:color="auto"/>
          </w:divBdr>
          <w:divsChild>
            <w:div w:id="2019261062">
              <w:marLeft w:val="0"/>
              <w:marRight w:val="0"/>
              <w:marTop w:val="0"/>
              <w:marBottom w:val="0"/>
              <w:divBdr>
                <w:top w:val="none" w:sz="0" w:space="0" w:color="auto"/>
                <w:left w:val="none" w:sz="0" w:space="0" w:color="auto"/>
                <w:bottom w:val="none" w:sz="0" w:space="0" w:color="auto"/>
                <w:right w:val="none" w:sz="0" w:space="0" w:color="auto"/>
              </w:divBdr>
              <w:divsChild>
                <w:div w:id="837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2852">
      <w:bodyDiv w:val="1"/>
      <w:marLeft w:val="0"/>
      <w:marRight w:val="0"/>
      <w:marTop w:val="0"/>
      <w:marBottom w:val="0"/>
      <w:divBdr>
        <w:top w:val="none" w:sz="0" w:space="0" w:color="auto"/>
        <w:left w:val="none" w:sz="0" w:space="0" w:color="auto"/>
        <w:bottom w:val="none" w:sz="0" w:space="0" w:color="auto"/>
        <w:right w:val="none" w:sz="0" w:space="0" w:color="auto"/>
      </w:divBdr>
      <w:divsChild>
        <w:div w:id="79909957">
          <w:marLeft w:val="0"/>
          <w:marRight w:val="0"/>
          <w:marTop w:val="0"/>
          <w:marBottom w:val="0"/>
          <w:divBdr>
            <w:top w:val="none" w:sz="0" w:space="0" w:color="auto"/>
            <w:left w:val="none" w:sz="0" w:space="0" w:color="auto"/>
            <w:bottom w:val="none" w:sz="0" w:space="0" w:color="auto"/>
            <w:right w:val="none" w:sz="0" w:space="0" w:color="auto"/>
          </w:divBdr>
          <w:divsChild>
            <w:div w:id="1969238260">
              <w:marLeft w:val="0"/>
              <w:marRight w:val="0"/>
              <w:marTop w:val="0"/>
              <w:marBottom w:val="0"/>
              <w:divBdr>
                <w:top w:val="none" w:sz="0" w:space="0" w:color="auto"/>
                <w:left w:val="none" w:sz="0" w:space="0" w:color="auto"/>
                <w:bottom w:val="none" w:sz="0" w:space="0" w:color="auto"/>
                <w:right w:val="none" w:sz="0" w:space="0" w:color="auto"/>
              </w:divBdr>
              <w:divsChild>
                <w:div w:id="3844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1706">
      <w:bodyDiv w:val="1"/>
      <w:marLeft w:val="0"/>
      <w:marRight w:val="0"/>
      <w:marTop w:val="0"/>
      <w:marBottom w:val="0"/>
      <w:divBdr>
        <w:top w:val="none" w:sz="0" w:space="0" w:color="auto"/>
        <w:left w:val="none" w:sz="0" w:space="0" w:color="auto"/>
        <w:bottom w:val="none" w:sz="0" w:space="0" w:color="auto"/>
        <w:right w:val="none" w:sz="0" w:space="0" w:color="auto"/>
      </w:divBdr>
      <w:divsChild>
        <w:div w:id="1327243623">
          <w:marLeft w:val="0"/>
          <w:marRight w:val="0"/>
          <w:marTop w:val="0"/>
          <w:marBottom w:val="0"/>
          <w:divBdr>
            <w:top w:val="none" w:sz="0" w:space="0" w:color="auto"/>
            <w:left w:val="none" w:sz="0" w:space="0" w:color="auto"/>
            <w:bottom w:val="none" w:sz="0" w:space="0" w:color="auto"/>
            <w:right w:val="none" w:sz="0" w:space="0" w:color="auto"/>
          </w:divBdr>
          <w:divsChild>
            <w:div w:id="1391343208">
              <w:marLeft w:val="0"/>
              <w:marRight w:val="0"/>
              <w:marTop w:val="0"/>
              <w:marBottom w:val="0"/>
              <w:divBdr>
                <w:top w:val="none" w:sz="0" w:space="0" w:color="auto"/>
                <w:left w:val="none" w:sz="0" w:space="0" w:color="auto"/>
                <w:bottom w:val="none" w:sz="0" w:space="0" w:color="auto"/>
                <w:right w:val="none" w:sz="0" w:space="0" w:color="auto"/>
              </w:divBdr>
              <w:divsChild>
                <w:div w:id="10696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7701">
      <w:bodyDiv w:val="1"/>
      <w:marLeft w:val="0"/>
      <w:marRight w:val="0"/>
      <w:marTop w:val="0"/>
      <w:marBottom w:val="0"/>
      <w:divBdr>
        <w:top w:val="none" w:sz="0" w:space="0" w:color="auto"/>
        <w:left w:val="none" w:sz="0" w:space="0" w:color="auto"/>
        <w:bottom w:val="none" w:sz="0" w:space="0" w:color="auto"/>
        <w:right w:val="none" w:sz="0" w:space="0" w:color="auto"/>
      </w:divBdr>
      <w:divsChild>
        <w:div w:id="1532261761">
          <w:marLeft w:val="0"/>
          <w:marRight w:val="0"/>
          <w:marTop w:val="0"/>
          <w:marBottom w:val="0"/>
          <w:divBdr>
            <w:top w:val="none" w:sz="0" w:space="0" w:color="auto"/>
            <w:left w:val="none" w:sz="0" w:space="0" w:color="auto"/>
            <w:bottom w:val="none" w:sz="0" w:space="0" w:color="auto"/>
            <w:right w:val="none" w:sz="0" w:space="0" w:color="auto"/>
          </w:divBdr>
          <w:divsChild>
            <w:div w:id="2137983362">
              <w:marLeft w:val="0"/>
              <w:marRight w:val="0"/>
              <w:marTop w:val="0"/>
              <w:marBottom w:val="0"/>
              <w:divBdr>
                <w:top w:val="none" w:sz="0" w:space="0" w:color="auto"/>
                <w:left w:val="none" w:sz="0" w:space="0" w:color="auto"/>
                <w:bottom w:val="none" w:sz="0" w:space="0" w:color="auto"/>
                <w:right w:val="none" w:sz="0" w:space="0" w:color="auto"/>
              </w:divBdr>
              <w:divsChild>
                <w:div w:id="716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364">
      <w:bodyDiv w:val="1"/>
      <w:marLeft w:val="0"/>
      <w:marRight w:val="0"/>
      <w:marTop w:val="0"/>
      <w:marBottom w:val="0"/>
      <w:divBdr>
        <w:top w:val="none" w:sz="0" w:space="0" w:color="auto"/>
        <w:left w:val="none" w:sz="0" w:space="0" w:color="auto"/>
        <w:bottom w:val="none" w:sz="0" w:space="0" w:color="auto"/>
        <w:right w:val="none" w:sz="0" w:space="0" w:color="auto"/>
      </w:divBdr>
      <w:divsChild>
        <w:div w:id="1566060768">
          <w:marLeft w:val="0"/>
          <w:marRight w:val="0"/>
          <w:marTop w:val="0"/>
          <w:marBottom w:val="0"/>
          <w:divBdr>
            <w:top w:val="none" w:sz="0" w:space="0" w:color="auto"/>
            <w:left w:val="none" w:sz="0" w:space="0" w:color="auto"/>
            <w:bottom w:val="none" w:sz="0" w:space="0" w:color="auto"/>
            <w:right w:val="none" w:sz="0" w:space="0" w:color="auto"/>
          </w:divBdr>
          <w:divsChild>
            <w:div w:id="874730618">
              <w:marLeft w:val="0"/>
              <w:marRight w:val="0"/>
              <w:marTop w:val="0"/>
              <w:marBottom w:val="0"/>
              <w:divBdr>
                <w:top w:val="none" w:sz="0" w:space="0" w:color="auto"/>
                <w:left w:val="none" w:sz="0" w:space="0" w:color="auto"/>
                <w:bottom w:val="none" w:sz="0" w:space="0" w:color="auto"/>
                <w:right w:val="none" w:sz="0" w:space="0" w:color="auto"/>
              </w:divBdr>
              <w:divsChild>
                <w:div w:id="2105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635">
      <w:bodyDiv w:val="1"/>
      <w:marLeft w:val="0"/>
      <w:marRight w:val="0"/>
      <w:marTop w:val="0"/>
      <w:marBottom w:val="0"/>
      <w:divBdr>
        <w:top w:val="none" w:sz="0" w:space="0" w:color="auto"/>
        <w:left w:val="none" w:sz="0" w:space="0" w:color="auto"/>
        <w:bottom w:val="none" w:sz="0" w:space="0" w:color="auto"/>
        <w:right w:val="none" w:sz="0" w:space="0" w:color="auto"/>
      </w:divBdr>
      <w:divsChild>
        <w:div w:id="700400008">
          <w:marLeft w:val="0"/>
          <w:marRight w:val="0"/>
          <w:marTop w:val="0"/>
          <w:marBottom w:val="0"/>
          <w:divBdr>
            <w:top w:val="none" w:sz="0" w:space="0" w:color="auto"/>
            <w:left w:val="none" w:sz="0" w:space="0" w:color="auto"/>
            <w:bottom w:val="none" w:sz="0" w:space="0" w:color="auto"/>
            <w:right w:val="none" w:sz="0" w:space="0" w:color="auto"/>
          </w:divBdr>
          <w:divsChild>
            <w:div w:id="1313102318">
              <w:marLeft w:val="0"/>
              <w:marRight w:val="0"/>
              <w:marTop w:val="0"/>
              <w:marBottom w:val="0"/>
              <w:divBdr>
                <w:top w:val="none" w:sz="0" w:space="0" w:color="auto"/>
                <w:left w:val="none" w:sz="0" w:space="0" w:color="auto"/>
                <w:bottom w:val="none" w:sz="0" w:space="0" w:color="auto"/>
                <w:right w:val="none" w:sz="0" w:space="0" w:color="auto"/>
              </w:divBdr>
              <w:divsChild>
                <w:div w:id="29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2925">
      <w:bodyDiv w:val="1"/>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0"/>
              <w:marBottom w:val="0"/>
              <w:divBdr>
                <w:top w:val="none" w:sz="0" w:space="0" w:color="auto"/>
                <w:left w:val="none" w:sz="0" w:space="0" w:color="auto"/>
                <w:bottom w:val="none" w:sz="0" w:space="0" w:color="auto"/>
                <w:right w:val="none" w:sz="0" w:space="0" w:color="auto"/>
              </w:divBdr>
              <w:divsChild>
                <w:div w:id="592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2064">
      <w:bodyDiv w:val="1"/>
      <w:marLeft w:val="0"/>
      <w:marRight w:val="0"/>
      <w:marTop w:val="0"/>
      <w:marBottom w:val="0"/>
      <w:divBdr>
        <w:top w:val="none" w:sz="0" w:space="0" w:color="auto"/>
        <w:left w:val="none" w:sz="0" w:space="0" w:color="auto"/>
        <w:bottom w:val="none" w:sz="0" w:space="0" w:color="auto"/>
        <w:right w:val="none" w:sz="0" w:space="0" w:color="auto"/>
      </w:divBdr>
      <w:divsChild>
        <w:div w:id="241842457">
          <w:marLeft w:val="0"/>
          <w:marRight w:val="0"/>
          <w:marTop w:val="0"/>
          <w:marBottom w:val="0"/>
          <w:divBdr>
            <w:top w:val="none" w:sz="0" w:space="0" w:color="auto"/>
            <w:left w:val="none" w:sz="0" w:space="0" w:color="auto"/>
            <w:bottom w:val="none" w:sz="0" w:space="0" w:color="auto"/>
            <w:right w:val="none" w:sz="0" w:space="0" w:color="auto"/>
          </w:divBdr>
          <w:divsChild>
            <w:div w:id="1808356358">
              <w:marLeft w:val="0"/>
              <w:marRight w:val="0"/>
              <w:marTop w:val="0"/>
              <w:marBottom w:val="0"/>
              <w:divBdr>
                <w:top w:val="none" w:sz="0" w:space="0" w:color="auto"/>
                <w:left w:val="none" w:sz="0" w:space="0" w:color="auto"/>
                <w:bottom w:val="none" w:sz="0" w:space="0" w:color="auto"/>
                <w:right w:val="none" w:sz="0" w:space="0" w:color="auto"/>
              </w:divBdr>
              <w:divsChild>
                <w:div w:id="14304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904">
      <w:bodyDiv w:val="1"/>
      <w:marLeft w:val="0"/>
      <w:marRight w:val="0"/>
      <w:marTop w:val="0"/>
      <w:marBottom w:val="0"/>
      <w:divBdr>
        <w:top w:val="none" w:sz="0" w:space="0" w:color="auto"/>
        <w:left w:val="none" w:sz="0" w:space="0" w:color="auto"/>
        <w:bottom w:val="none" w:sz="0" w:space="0" w:color="auto"/>
        <w:right w:val="none" w:sz="0" w:space="0" w:color="auto"/>
      </w:divBdr>
      <w:divsChild>
        <w:div w:id="492140149">
          <w:marLeft w:val="0"/>
          <w:marRight w:val="0"/>
          <w:marTop w:val="0"/>
          <w:marBottom w:val="0"/>
          <w:divBdr>
            <w:top w:val="none" w:sz="0" w:space="0" w:color="auto"/>
            <w:left w:val="none" w:sz="0" w:space="0" w:color="auto"/>
            <w:bottom w:val="none" w:sz="0" w:space="0" w:color="auto"/>
            <w:right w:val="none" w:sz="0" w:space="0" w:color="auto"/>
          </w:divBdr>
          <w:divsChild>
            <w:div w:id="1008405155">
              <w:marLeft w:val="0"/>
              <w:marRight w:val="0"/>
              <w:marTop w:val="0"/>
              <w:marBottom w:val="0"/>
              <w:divBdr>
                <w:top w:val="none" w:sz="0" w:space="0" w:color="auto"/>
                <w:left w:val="none" w:sz="0" w:space="0" w:color="auto"/>
                <w:bottom w:val="none" w:sz="0" w:space="0" w:color="auto"/>
                <w:right w:val="none" w:sz="0" w:space="0" w:color="auto"/>
              </w:divBdr>
              <w:divsChild>
                <w:div w:id="495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0199">
      <w:bodyDiv w:val="1"/>
      <w:marLeft w:val="0"/>
      <w:marRight w:val="0"/>
      <w:marTop w:val="0"/>
      <w:marBottom w:val="0"/>
      <w:divBdr>
        <w:top w:val="none" w:sz="0" w:space="0" w:color="auto"/>
        <w:left w:val="none" w:sz="0" w:space="0" w:color="auto"/>
        <w:bottom w:val="none" w:sz="0" w:space="0" w:color="auto"/>
        <w:right w:val="none" w:sz="0" w:space="0" w:color="auto"/>
      </w:divBdr>
      <w:divsChild>
        <w:div w:id="1306079519">
          <w:marLeft w:val="0"/>
          <w:marRight w:val="0"/>
          <w:marTop w:val="0"/>
          <w:marBottom w:val="0"/>
          <w:divBdr>
            <w:top w:val="none" w:sz="0" w:space="0" w:color="auto"/>
            <w:left w:val="none" w:sz="0" w:space="0" w:color="auto"/>
            <w:bottom w:val="none" w:sz="0" w:space="0" w:color="auto"/>
            <w:right w:val="none" w:sz="0" w:space="0" w:color="auto"/>
          </w:divBdr>
          <w:divsChild>
            <w:div w:id="1788545177">
              <w:marLeft w:val="0"/>
              <w:marRight w:val="0"/>
              <w:marTop w:val="0"/>
              <w:marBottom w:val="0"/>
              <w:divBdr>
                <w:top w:val="none" w:sz="0" w:space="0" w:color="auto"/>
                <w:left w:val="none" w:sz="0" w:space="0" w:color="auto"/>
                <w:bottom w:val="none" w:sz="0" w:space="0" w:color="auto"/>
                <w:right w:val="none" w:sz="0" w:space="0" w:color="auto"/>
              </w:divBdr>
              <w:divsChild>
                <w:div w:id="18312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274">
      <w:bodyDiv w:val="1"/>
      <w:marLeft w:val="0"/>
      <w:marRight w:val="0"/>
      <w:marTop w:val="0"/>
      <w:marBottom w:val="0"/>
      <w:divBdr>
        <w:top w:val="none" w:sz="0" w:space="0" w:color="auto"/>
        <w:left w:val="none" w:sz="0" w:space="0" w:color="auto"/>
        <w:bottom w:val="none" w:sz="0" w:space="0" w:color="auto"/>
        <w:right w:val="none" w:sz="0" w:space="0" w:color="auto"/>
      </w:divBdr>
      <w:divsChild>
        <w:div w:id="223955290">
          <w:marLeft w:val="0"/>
          <w:marRight w:val="0"/>
          <w:marTop w:val="0"/>
          <w:marBottom w:val="0"/>
          <w:divBdr>
            <w:top w:val="none" w:sz="0" w:space="0" w:color="auto"/>
            <w:left w:val="none" w:sz="0" w:space="0" w:color="auto"/>
            <w:bottom w:val="none" w:sz="0" w:space="0" w:color="auto"/>
            <w:right w:val="none" w:sz="0" w:space="0" w:color="auto"/>
          </w:divBdr>
          <w:divsChild>
            <w:div w:id="1092160810">
              <w:marLeft w:val="0"/>
              <w:marRight w:val="0"/>
              <w:marTop w:val="0"/>
              <w:marBottom w:val="0"/>
              <w:divBdr>
                <w:top w:val="none" w:sz="0" w:space="0" w:color="auto"/>
                <w:left w:val="none" w:sz="0" w:space="0" w:color="auto"/>
                <w:bottom w:val="none" w:sz="0" w:space="0" w:color="auto"/>
                <w:right w:val="none" w:sz="0" w:space="0" w:color="auto"/>
              </w:divBdr>
              <w:divsChild>
                <w:div w:id="57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0317">
      <w:bodyDiv w:val="1"/>
      <w:marLeft w:val="0"/>
      <w:marRight w:val="0"/>
      <w:marTop w:val="0"/>
      <w:marBottom w:val="0"/>
      <w:divBdr>
        <w:top w:val="none" w:sz="0" w:space="0" w:color="auto"/>
        <w:left w:val="none" w:sz="0" w:space="0" w:color="auto"/>
        <w:bottom w:val="none" w:sz="0" w:space="0" w:color="auto"/>
        <w:right w:val="none" w:sz="0" w:space="0" w:color="auto"/>
      </w:divBdr>
      <w:divsChild>
        <w:div w:id="899941387">
          <w:marLeft w:val="0"/>
          <w:marRight w:val="0"/>
          <w:marTop w:val="0"/>
          <w:marBottom w:val="0"/>
          <w:divBdr>
            <w:top w:val="none" w:sz="0" w:space="0" w:color="auto"/>
            <w:left w:val="none" w:sz="0" w:space="0" w:color="auto"/>
            <w:bottom w:val="none" w:sz="0" w:space="0" w:color="auto"/>
            <w:right w:val="none" w:sz="0" w:space="0" w:color="auto"/>
          </w:divBdr>
          <w:divsChild>
            <w:div w:id="2073114596">
              <w:marLeft w:val="0"/>
              <w:marRight w:val="0"/>
              <w:marTop w:val="0"/>
              <w:marBottom w:val="0"/>
              <w:divBdr>
                <w:top w:val="none" w:sz="0" w:space="0" w:color="auto"/>
                <w:left w:val="none" w:sz="0" w:space="0" w:color="auto"/>
                <w:bottom w:val="none" w:sz="0" w:space="0" w:color="auto"/>
                <w:right w:val="none" w:sz="0" w:space="0" w:color="auto"/>
              </w:divBdr>
              <w:divsChild>
                <w:div w:id="1321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6620">
      <w:bodyDiv w:val="1"/>
      <w:marLeft w:val="0"/>
      <w:marRight w:val="0"/>
      <w:marTop w:val="0"/>
      <w:marBottom w:val="0"/>
      <w:divBdr>
        <w:top w:val="none" w:sz="0" w:space="0" w:color="auto"/>
        <w:left w:val="none" w:sz="0" w:space="0" w:color="auto"/>
        <w:bottom w:val="none" w:sz="0" w:space="0" w:color="auto"/>
        <w:right w:val="none" w:sz="0" w:space="0" w:color="auto"/>
      </w:divBdr>
      <w:divsChild>
        <w:div w:id="1291010203">
          <w:marLeft w:val="0"/>
          <w:marRight w:val="0"/>
          <w:marTop w:val="0"/>
          <w:marBottom w:val="0"/>
          <w:divBdr>
            <w:top w:val="none" w:sz="0" w:space="0" w:color="auto"/>
            <w:left w:val="none" w:sz="0" w:space="0" w:color="auto"/>
            <w:bottom w:val="none" w:sz="0" w:space="0" w:color="auto"/>
            <w:right w:val="none" w:sz="0" w:space="0" w:color="auto"/>
          </w:divBdr>
          <w:divsChild>
            <w:div w:id="965038224">
              <w:marLeft w:val="0"/>
              <w:marRight w:val="0"/>
              <w:marTop w:val="0"/>
              <w:marBottom w:val="0"/>
              <w:divBdr>
                <w:top w:val="none" w:sz="0" w:space="0" w:color="auto"/>
                <w:left w:val="none" w:sz="0" w:space="0" w:color="auto"/>
                <w:bottom w:val="none" w:sz="0" w:space="0" w:color="auto"/>
                <w:right w:val="none" w:sz="0" w:space="0" w:color="auto"/>
              </w:divBdr>
              <w:divsChild>
                <w:div w:id="2138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7172">
      <w:bodyDiv w:val="1"/>
      <w:marLeft w:val="0"/>
      <w:marRight w:val="0"/>
      <w:marTop w:val="0"/>
      <w:marBottom w:val="0"/>
      <w:divBdr>
        <w:top w:val="none" w:sz="0" w:space="0" w:color="auto"/>
        <w:left w:val="none" w:sz="0" w:space="0" w:color="auto"/>
        <w:bottom w:val="none" w:sz="0" w:space="0" w:color="auto"/>
        <w:right w:val="none" w:sz="0" w:space="0" w:color="auto"/>
      </w:divBdr>
      <w:divsChild>
        <w:div w:id="435297820">
          <w:marLeft w:val="0"/>
          <w:marRight w:val="0"/>
          <w:marTop w:val="0"/>
          <w:marBottom w:val="0"/>
          <w:divBdr>
            <w:top w:val="none" w:sz="0" w:space="0" w:color="auto"/>
            <w:left w:val="none" w:sz="0" w:space="0" w:color="auto"/>
            <w:bottom w:val="none" w:sz="0" w:space="0" w:color="auto"/>
            <w:right w:val="none" w:sz="0" w:space="0" w:color="auto"/>
          </w:divBdr>
          <w:divsChild>
            <w:div w:id="1630478229">
              <w:marLeft w:val="0"/>
              <w:marRight w:val="0"/>
              <w:marTop w:val="0"/>
              <w:marBottom w:val="0"/>
              <w:divBdr>
                <w:top w:val="none" w:sz="0" w:space="0" w:color="auto"/>
                <w:left w:val="none" w:sz="0" w:space="0" w:color="auto"/>
                <w:bottom w:val="none" w:sz="0" w:space="0" w:color="auto"/>
                <w:right w:val="none" w:sz="0" w:space="0" w:color="auto"/>
              </w:divBdr>
              <w:divsChild>
                <w:div w:id="16586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972">
      <w:bodyDiv w:val="1"/>
      <w:marLeft w:val="0"/>
      <w:marRight w:val="0"/>
      <w:marTop w:val="0"/>
      <w:marBottom w:val="0"/>
      <w:divBdr>
        <w:top w:val="none" w:sz="0" w:space="0" w:color="auto"/>
        <w:left w:val="none" w:sz="0" w:space="0" w:color="auto"/>
        <w:bottom w:val="none" w:sz="0" w:space="0" w:color="auto"/>
        <w:right w:val="none" w:sz="0" w:space="0" w:color="auto"/>
      </w:divBdr>
      <w:divsChild>
        <w:div w:id="1731076199">
          <w:marLeft w:val="0"/>
          <w:marRight w:val="0"/>
          <w:marTop w:val="0"/>
          <w:marBottom w:val="0"/>
          <w:divBdr>
            <w:top w:val="none" w:sz="0" w:space="0" w:color="auto"/>
            <w:left w:val="none" w:sz="0" w:space="0" w:color="auto"/>
            <w:bottom w:val="none" w:sz="0" w:space="0" w:color="auto"/>
            <w:right w:val="none" w:sz="0" w:space="0" w:color="auto"/>
          </w:divBdr>
          <w:divsChild>
            <w:div w:id="2117404695">
              <w:marLeft w:val="0"/>
              <w:marRight w:val="0"/>
              <w:marTop w:val="0"/>
              <w:marBottom w:val="0"/>
              <w:divBdr>
                <w:top w:val="none" w:sz="0" w:space="0" w:color="auto"/>
                <w:left w:val="none" w:sz="0" w:space="0" w:color="auto"/>
                <w:bottom w:val="none" w:sz="0" w:space="0" w:color="auto"/>
                <w:right w:val="none" w:sz="0" w:space="0" w:color="auto"/>
              </w:divBdr>
              <w:divsChild>
                <w:div w:id="17979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4870">
      <w:bodyDiv w:val="1"/>
      <w:marLeft w:val="0"/>
      <w:marRight w:val="0"/>
      <w:marTop w:val="0"/>
      <w:marBottom w:val="0"/>
      <w:divBdr>
        <w:top w:val="none" w:sz="0" w:space="0" w:color="auto"/>
        <w:left w:val="none" w:sz="0" w:space="0" w:color="auto"/>
        <w:bottom w:val="none" w:sz="0" w:space="0" w:color="auto"/>
        <w:right w:val="none" w:sz="0" w:space="0" w:color="auto"/>
      </w:divBdr>
      <w:divsChild>
        <w:div w:id="1464156012">
          <w:marLeft w:val="0"/>
          <w:marRight w:val="0"/>
          <w:marTop w:val="0"/>
          <w:marBottom w:val="0"/>
          <w:divBdr>
            <w:top w:val="none" w:sz="0" w:space="0" w:color="auto"/>
            <w:left w:val="none" w:sz="0" w:space="0" w:color="auto"/>
            <w:bottom w:val="none" w:sz="0" w:space="0" w:color="auto"/>
            <w:right w:val="none" w:sz="0" w:space="0" w:color="auto"/>
          </w:divBdr>
          <w:divsChild>
            <w:div w:id="246575608">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3264">
      <w:bodyDiv w:val="1"/>
      <w:marLeft w:val="0"/>
      <w:marRight w:val="0"/>
      <w:marTop w:val="0"/>
      <w:marBottom w:val="0"/>
      <w:divBdr>
        <w:top w:val="none" w:sz="0" w:space="0" w:color="auto"/>
        <w:left w:val="none" w:sz="0" w:space="0" w:color="auto"/>
        <w:bottom w:val="none" w:sz="0" w:space="0" w:color="auto"/>
        <w:right w:val="none" w:sz="0" w:space="0" w:color="auto"/>
      </w:divBdr>
      <w:divsChild>
        <w:div w:id="1801267157">
          <w:marLeft w:val="0"/>
          <w:marRight w:val="0"/>
          <w:marTop w:val="0"/>
          <w:marBottom w:val="0"/>
          <w:divBdr>
            <w:top w:val="none" w:sz="0" w:space="0" w:color="auto"/>
            <w:left w:val="none" w:sz="0" w:space="0" w:color="auto"/>
            <w:bottom w:val="none" w:sz="0" w:space="0" w:color="auto"/>
            <w:right w:val="none" w:sz="0" w:space="0" w:color="auto"/>
          </w:divBdr>
          <w:divsChild>
            <w:div w:id="275453002">
              <w:marLeft w:val="0"/>
              <w:marRight w:val="0"/>
              <w:marTop w:val="0"/>
              <w:marBottom w:val="0"/>
              <w:divBdr>
                <w:top w:val="none" w:sz="0" w:space="0" w:color="auto"/>
                <w:left w:val="none" w:sz="0" w:space="0" w:color="auto"/>
                <w:bottom w:val="none" w:sz="0" w:space="0" w:color="auto"/>
                <w:right w:val="none" w:sz="0" w:space="0" w:color="auto"/>
              </w:divBdr>
              <w:divsChild>
                <w:div w:id="11022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909">
      <w:bodyDiv w:val="1"/>
      <w:marLeft w:val="0"/>
      <w:marRight w:val="0"/>
      <w:marTop w:val="0"/>
      <w:marBottom w:val="0"/>
      <w:divBdr>
        <w:top w:val="none" w:sz="0" w:space="0" w:color="auto"/>
        <w:left w:val="none" w:sz="0" w:space="0" w:color="auto"/>
        <w:bottom w:val="none" w:sz="0" w:space="0" w:color="auto"/>
        <w:right w:val="none" w:sz="0" w:space="0" w:color="auto"/>
      </w:divBdr>
      <w:divsChild>
        <w:div w:id="1086879740">
          <w:marLeft w:val="0"/>
          <w:marRight w:val="0"/>
          <w:marTop w:val="0"/>
          <w:marBottom w:val="0"/>
          <w:divBdr>
            <w:top w:val="none" w:sz="0" w:space="0" w:color="auto"/>
            <w:left w:val="none" w:sz="0" w:space="0" w:color="auto"/>
            <w:bottom w:val="none" w:sz="0" w:space="0" w:color="auto"/>
            <w:right w:val="none" w:sz="0" w:space="0" w:color="auto"/>
          </w:divBdr>
          <w:divsChild>
            <w:div w:id="496043003">
              <w:marLeft w:val="0"/>
              <w:marRight w:val="0"/>
              <w:marTop w:val="0"/>
              <w:marBottom w:val="0"/>
              <w:divBdr>
                <w:top w:val="none" w:sz="0" w:space="0" w:color="auto"/>
                <w:left w:val="none" w:sz="0" w:space="0" w:color="auto"/>
                <w:bottom w:val="none" w:sz="0" w:space="0" w:color="auto"/>
                <w:right w:val="none" w:sz="0" w:space="0" w:color="auto"/>
              </w:divBdr>
              <w:divsChild>
                <w:div w:id="1620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363">
      <w:bodyDiv w:val="1"/>
      <w:marLeft w:val="0"/>
      <w:marRight w:val="0"/>
      <w:marTop w:val="0"/>
      <w:marBottom w:val="0"/>
      <w:divBdr>
        <w:top w:val="none" w:sz="0" w:space="0" w:color="auto"/>
        <w:left w:val="none" w:sz="0" w:space="0" w:color="auto"/>
        <w:bottom w:val="none" w:sz="0" w:space="0" w:color="auto"/>
        <w:right w:val="none" w:sz="0" w:space="0" w:color="auto"/>
      </w:divBdr>
      <w:divsChild>
        <w:div w:id="1905800156">
          <w:marLeft w:val="0"/>
          <w:marRight w:val="0"/>
          <w:marTop w:val="0"/>
          <w:marBottom w:val="0"/>
          <w:divBdr>
            <w:top w:val="none" w:sz="0" w:space="0" w:color="auto"/>
            <w:left w:val="none" w:sz="0" w:space="0" w:color="auto"/>
            <w:bottom w:val="none" w:sz="0" w:space="0" w:color="auto"/>
            <w:right w:val="none" w:sz="0" w:space="0" w:color="auto"/>
          </w:divBdr>
          <w:divsChild>
            <w:div w:id="1160003478">
              <w:marLeft w:val="0"/>
              <w:marRight w:val="0"/>
              <w:marTop w:val="0"/>
              <w:marBottom w:val="0"/>
              <w:divBdr>
                <w:top w:val="none" w:sz="0" w:space="0" w:color="auto"/>
                <w:left w:val="none" w:sz="0" w:space="0" w:color="auto"/>
                <w:bottom w:val="none" w:sz="0" w:space="0" w:color="auto"/>
                <w:right w:val="none" w:sz="0" w:space="0" w:color="auto"/>
              </w:divBdr>
              <w:divsChild>
                <w:div w:id="809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33">
      <w:bodyDiv w:val="1"/>
      <w:marLeft w:val="0"/>
      <w:marRight w:val="0"/>
      <w:marTop w:val="0"/>
      <w:marBottom w:val="0"/>
      <w:divBdr>
        <w:top w:val="none" w:sz="0" w:space="0" w:color="auto"/>
        <w:left w:val="none" w:sz="0" w:space="0" w:color="auto"/>
        <w:bottom w:val="none" w:sz="0" w:space="0" w:color="auto"/>
        <w:right w:val="none" w:sz="0" w:space="0" w:color="auto"/>
      </w:divBdr>
      <w:divsChild>
        <w:div w:id="904072551">
          <w:marLeft w:val="0"/>
          <w:marRight w:val="0"/>
          <w:marTop w:val="0"/>
          <w:marBottom w:val="0"/>
          <w:divBdr>
            <w:top w:val="none" w:sz="0" w:space="0" w:color="auto"/>
            <w:left w:val="none" w:sz="0" w:space="0" w:color="auto"/>
            <w:bottom w:val="none" w:sz="0" w:space="0" w:color="auto"/>
            <w:right w:val="none" w:sz="0" w:space="0" w:color="auto"/>
          </w:divBdr>
          <w:divsChild>
            <w:div w:id="922832826">
              <w:marLeft w:val="0"/>
              <w:marRight w:val="0"/>
              <w:marTop w:val="0"/>
              <w:marBottom w:val="0"/>
              <w:divBdr>
                <w:top w:val="none" w:sz="0" w:space="0" w:color="auto"/>
                <w:left w:val="none" w:sz="0" w:space="0" w:color="auto"/>
                <w:bottom w:val="none" w:sz="0" w:space="0" w:color="auto"/>
                <w:right w:val="none" w:sz="0" w:space="0" w:color="auto"/>
              </w:divBdr>
              <w:divsChild>
                <w:div w:id="970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4457">
      <w:bodyDiv w:val="1"/>
      <w:marLeft w:val="0"/>
      <w:marRight w:val="0"/>
      <w:marTop w:val="0"/>
      <w:marBottom w:val="0"/>
      <w:divBdr>
        <w:top w:val="none" w:sz="0" w:space="0" w:color="auto"/>
        <w:left w:val="none" w:sz="0" w:space="0" w:color="auto"/>
        <w:bottom w:val="none" w:sz="0" w:space="0" w:color="auto"/>
        <w:right w:val="none" w:sz="0" w:space="0" w:color="auto"/>
      </w:divBdr>
      <w:divsChild>
        <w:div w:id="1551186202">
          <w:marLeft w:val="0"/>
          <w:marRight w:val="0"/>
          <w:marTop w:val="0"/>
          <w:marBottom w:val="0"/>
          <w:divBdr>
            <w:top w:val="none" w:sz="0" w:space="0" w:color="auto"/>
            <w:left w:val="none" w:sz="0" w:space="0" w:color="auto"/>
            <w:bottom w:val="none" w:sz="0" w:space="0" w:color="auto"/>
            <w:right w:val="none" w:sz="0" w:space="0" w:color="auto"/>
          </w:divBdr>
          <w:divsChild>
            <w:div w:id="429668839">
              <w:marLeft w:val="0"/>
              <w:marRight w:val="0"/>
              <w:marTop w:val="0"/>
              <w:marBottom w:val="0"/>
              <w:divBdr>
                <w:top w:val="none" w:sz="0" w:space="0" w:color="auto"/>
                <w:left w:val="none" w:sz="0" w:space="0" w:color="auto"/>
                <w:bottom w:val="none" w:sz="0" w:space="0" w:color="auto"/>
                <w:right w:val="none" w:sz="0" w:space="0" w:color="auto"/>
              </w:divBdr>
              <w:divsChild>
                <w:div w:id="19684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5596">
      <w:bodyDiv w:val="1"/>
      <w:marLeft w:val="0"/>
      <w:marRight w:val="0"/>
      <w:marTop w:val="0"/>
      <w:marBottom w:val="0"/>
      <w:divBdr>
        <w:top w:val="none" w:sz="0" w:space="0" w:color="auto"/>
        <w:left w:val="none" w:sz="0" w:space="0" w:color="auto"/>
        <w:bottom w:val="none" w:sz="0" w:space="0" w:color="auto"/>
        <w:right w:val="none" w:sz="0" w:space="0" w:color="auto"/>
      </w:divBdr>
      <w:divsChild>
        <w:div w:id="2059549881">
          <w:marLeft w:val="0"/>
          <w:marRight w:val="0"/>
          <w:marTop w:val="0"/>
          <w:marBottom w:val="0"/>
          <w:divBdr>
            <w:top w:val="none" w:sz="0" w:space="0" w:color="auto"/>
            <w:left w:val="none" w:sz="0" w:space="0" w:color="auto"/>
            <w:bottom w:val="none" w:sz="0" w:space="0" w:color="auto"/>
            <w:right w:val="none" w:sz="0" w:space="0" w:color="auto"/>
          </w:divBdr>
          <w:divsChild>
            <w:div w:id="1820029960">
              <w:marLeft w:val="0"/>
              <w:marRight w:val="0"/>
              <w:marTop w:val="0"/>
              <w:marBottom w:val="0"/>
              <w:divBdr>
                <w:top w:val="none" w:sz="0" w:space="0" w:color="auto"/>
                <w:left w:val="none" w:sz="0" w:space="0" w:color="auto"/>
                <w:bottom w:val="none" w:sz="0" w:space="0" w:color="auto"/>
                <w:right w:val="none" w:sz="0" w:space="0" w:color="auto"/>
              </w:divBdr>
              <w:divsChild>
                <w:div w:id="19638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40">
      <w:bodyDiv w:val="1"/>
      <w:marLeft w:val="0"/>
      <w:marRight w:val="0"/>
      <w:marTop w:val="0"/>
      <w:marBottom w:val="0"/>
      <w:divBdr>
        <w:top w:val="none" w:sz="0" w:space="0" w:color="auto"/>
        <w:left w:val="none" w:sz="0" w:space="0" w:color="auto"/>
        <w:bottom w:val="none" w:sz="0" w:space="0" w:color="auto"/>
        <w:right w:val="none" w:sz="0" w:space="0" w:color="auto"/>
      </w:divBdr>
      <w:divsChild>
        <w:div w:id="1032799545">
          <w:marLeft w:val="0"/>
          <w:marRight w:val="0"/>
          <w:marTop w:val="0"/>
          <w:marBottom w:val="0"/>
          <w:divBdr>
            <w:top w:val="none" w:sz="0" w:space="0" w:color="auto"/>
            <w:left w:val="none" w:sz="0" w:space="0" w:color="auto"/>
            <w:bottom w:val="none" w:sz="0" w:space="0" w:color="auto"/>
            <w:right w:val="none" w:sz="0" w:space="0" w:color="auto"/>
          </w:divBdr>
          <w:divsChild>
            <w:div w:id="1663699637">
              <w:marLeft w:val="0"/>
              <w:marRight w:val="0"/>
              <w:marTop w:val="0"/>
              <w:marBottom w:val="0"/>
              <w:divBdr>
                <w:top w:val="none" w:sz="0" w:space="0" w:color="auto"/>
                <w:left w:val="none" w:sz="0" w:space="0" w:color="auto"/>
                <w:bottom w:val="none" w:sz="0" w:space="0" w:color="auto"/>
                <w:right w:val="none" w:sz="0" w:space="0" w:color="auto"/>
              </w:divBdr>
              <w:divsChild>
                <w:div w:id="2523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6220">
      <w:bodyDiv w:val="1"/>
      <w:marLeft w:val="0"/>
      <w:marRight w:val="0"/>
      <w:marTop w:val="0"/>
      <w:marBottom w:val="0"/>
      <w:divBdr>
        <w:top w:val="none" w:sz="0" w:space="0" w:color="auto"/>
        <w:left w:val="none" w:sz="0" w:space="0" w:color="auto"/>
        <w:bottom w:val="none" w:sz="0" w:space="0" w:color="auto"/>
        <w:right w:val="none" w:sz="0" w:space="0" w:color="auto"/>
      </w:divBdr>
      <w:divsChild>
        <w:div w:id="991642993">
          <w:marLeft w:val="0"/>
          <w:marRight w:val="0"/>
          <w:marTop w:val="0"/>
          <w:marBottom w:val="0"/>
          <w:divBdr>
            <w:top w:val="none" w:sz="0" w:space="0" w:color="auto"/>
            <w:left w:val="none" w:sz="0" w:space="0" w:color="auto"/>
            <w:bottom w:val="none" w:sz="0" w:space="0" w:color="auto"/>
            <w:right w:val="none" w:sz="0" w:space="0" w:color="auto"/>
          </w:divBdr>
          <w:divsChild>
            <w:div w:id="608975357">
              <w:marLeft w:val="0"/>
              <w:marRight w:val="0"/>
              <w:marTop w:val="0"/>
              <w:marBottom w:val="0"/>
              <w:divBdr>
                <w:top w:val="none" w:sz="0" w:space="0" w:color="auto"/>
                <w:left w:val="none" w:sz="0" w:space="0" w:color="auto"/>
                <w:bottom w:val="none" w:sz="0" w:space="0" w:color="auto"/>
                <w:right w:val="none" w:sz="0" w:space="0" w:color="auto"/>
              </w:divBdr>
              <w:divsChild>
                <w:div w:id="9685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389">
      <w:bodyDiv w:val="1"/>
      <w:marLeft w:val="0"/>
      <w:marRight w:val="0"/>
      <w:marTop w:val="0"/>
      <w:marBottom w:val="0"/>
      <w:divBdr>
        <w:top w:val="none" w:sz="0" w:space="0" w:color="auto"/>
        <w:left w:val="none" w:sz="0" w:space="0" w:color="auto"/>
        <w:bottom w:val="none" w:sz="0" w:space="0" w:color="auto"/>
        <w:right w:val="none" w:sz="0" w:space="0" w:color="auto"/>
      </w:divBdr>
      <w:divsChild>
        <w:div w:id="637690347">
          <w:marLeft w:val="0"/>
          <w:marRight w:val="0"/>
          <w:marTop w:val="0"/>
          <w:marBottom w:val="0"/>
          <w:divBdr>
            <w:top w:val="none" w:sz="0" w:space="0" w:color="auto"/>
            <w:left w:val="none" w:sz="0" w:space="0" w:color="auto"/>
            <w:bottom w:val="none" w:sz="0" w:space="0" w:color="auto"/>
            <w:right w:val="none" w:sz="0" w:space="0" w:color="auto"/>
          </w:divBdr>
          <w:divsChild>
            <w:div w:id="529488052">
              <w:marLeft w:val="0"/>
              <w:marRight w:val="0"/>
              <w:marTop w:val="0"/>
              <w:marBottom w:val="0"/>
              <w:divBdr>
                <w:top w:val="none" w:sz="0" w:space="0" w:color="auto"/>
                <w:left w:val="none" w:sz="0" w:space="0" w:color="auto"/>
                <w:bottom w:val="none" w:sz="0" w:space="0" w:color="auto"/>
                <w:right w:val="none" w:sz="0" w:space="0" w:color="auto"/>
              </w:divBdr>
              <w:divsChild>
                <w:div w:id="18809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434">
      <w:bodyDiv w:val="1"/>
      <w:marLeft w:val="0"/>
      <w:marRight w:val="0"/>
      <w:marTop w:val="0"/>
      <w:marBottom w:val="0"/>
      <w:divBdr>
        <w:top w:val="none" w:sz="0" w:space="0" w:color="auto"/>
        <w:left w:val="none" w:sz="0" w:space="0" w:color="auto"/>
        <w:bottom w:val="none" w:sz="0" w:space="0" w:color="auto"/>
        <w:right w:val="none" w:sz="0" w:space="0" w:color="auto"/>
      </w:divBdr>
      <w:divsChild>
        <w:div w:id="635919121">
          <w:marLeft w:val="0"/>
          <w:marRight w:val="0"/>
          <w:marTop w:val="0"/>
          <w:marBottom w:val="0"/>
          <w:divBdr>
            <w:top w:val="none" w:sz="0" w:space="0" w:color="auto"/>
            <w:left w:val="none" w:sz="0" w:space="0" w:color="auto"/>
            <w:bottom w:val="none" w:sz="0" w:space="0" w:color="auto"/>
            <w:right w:val="none" w:sz="0" w:space="0" w:color="auto"/>
          </w:divBdr>
          <w:divsChild>
            <w:div w:id="911083054">
              <w:marLeft w:val="0"/>
              <w:marRight w:val="0"/>
              <w:marTop w:val="0"/>
              <w:marBottom w:val="0"/>
              <w:divBdr>
                <w:top w:val="none" w:sz="0" w:space="0" w:color="auto"/>
                <w:left w:val="none" w:sz="0" w:space="0" w:color="auto"/>
                <w:bottom w:val="none" w:sz="0" w:space="0" w:color="auto"/>
                <w:right w:val="none" w:sz="0" w:space="0" w:color="auto"/>
              </w:divBdr>
              <w:divsChild>
                <w:div w:id="14062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3320">
      <w:bodyDiv w:val="1"/>
      <w:marLeft w:val="0"/>
      <w:marRight w:val="0"/>
      <w:marTop w:val="0"/>
      <w:marBottom w:val="0"/>
      <w:divBdr>
        <w:top w:val="none" w:sz="0" w:space="0" w:color="auto"/>
        <w:left w:val="none" w:sz="0" w:space="0" w:color="auto"/>
        <w:bottom w:val="none" w:sz="0" w:space="0" w:color="auto"/>
        <w:right w:val="none" w:sz="0" w:space="0" w:color="auto"/>
      </w:divBdr>
      <w:divsChild>
        <w:div w:id="1232543437">
          <w:marLeft w:val="0"/>
          <w:marRight w:val="0"/>
          <w:marTop w:val="0"/>
          <w:marBottom w:val="0"/>
          <w:divBdr>
            <w:top w:val="none" w:sz="0" w:space="0" w:color="auto"/>
            <w:left w:val="none" w:sz="0" w:space="0" w:color="auto"/>
            <w:bottom w:val="none" w:sz="0" w:space="0" w:color="auto"/>
            <w:right w:val="none" w:sz="0" w:space="0" w:color="auto"/>
          </w:divBdr>
          <w:divsChild>
            <w:div w:id="1251626331">
              <w:marLeft w:val="0"/>
              <w:marRight w:val="0"/>
              <w:marTop w:val="0"/>
              <w:marBottom w:val="0"/>
              <w:divBdr>
                <w:top w:val="none" w:sz="0" w:space="0" w:color="auto"/>
                <w:left w:val="none" w:sz="0" w:space="0" w:color="auto"/>
                <w:bottom w:val="none" w:sz="0" w:space="0" w:color="auto"/>
                <w:right w:val="none" w:sz="0" w:space="0" w:color="auto"/>
              </w:divBdr>
              <w:divsChild>
                <w:div w:id="13001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1966">
      <w:bodyDiv w:val="1"/>
      <w:marLeft w:val="0"/>
      <w:marRight w:val="0"/>
      <w:marTop w:val="0"/>
      <w:marBottom w:val="0"/>
      <w:divBdr>
        <w:top w:val="none" w:sz="0" w:space="0" w:color="auto"/>
        <w:left w:val="none" w:sz="0" w:space="0" w:color="auto"/>
        <w:bottom w:val="none" w:sz="0" w:space="0" w:color="auto"/>
        <w:right w:val="none" w:sz="0" w:space="0" w:color="auto"/>
      </w:divBdr>
      <w:divsChild>
        <w:div w:id="1698969298">
          <w:marLeft w:val="0"/>
          <w:marRight w:val="0"/>
          <w:marTop w:val="0"/>
          <w:marBottom w:val="0"/>
          <w:divBdr>
            <w:top w:val="none" w:sz="0" w:space="0" w:color="auto"/>
            <w:left w:val="none" w:sz="0" w:space="0" w:color="auto"/>
            <w:bottom w:val="none" w:sz="0" w:space="0" w:color="auto"/>
            <w:right w:val="none" w:sz="0" w:space="0" w:color="auto"/>
          </w:divBdr>
          <w:divsChild>
            <w:div w:id="882985698">
              <w:marLeft w:val="0"/>
              <w:marRight w:val="0"/>
              <w:marTop w:val="0"/>
              <w:marBottom w:val="0"/>
              <w:divBdr>
                <w:top w:val="none" w:sz="0" w:space="0" w:color="auto"/>
                <w:left w:val="none" w:sz="0" w:space="0" w:color="auto"/>
                <w:bottom w:val="none" w:sz="0" w:space="0" w:color="auto"/>
                <w:right w:val="none" w:sz="0" w:space="0" w:color="auto"/>
              </w:divBdr>
              <w:divsChild>
                <w:div w:id="19049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3030">
      <w:bodyDiv w:val="1"/>
      <w:marLeft w:val="0"/>
      <w:marRight w:val="0"/>
      <w:marTop w:val="0"/>
      <w:marBottom w:val="0"/>
      <w:divBdr>
        <w:top w:val="none" w:sz="0" w:space="0" w:color="auto"/>
        <w:left w:val="none" w:sz="0" w:space="0" w:color="auto"/>
        <w:bottom w:val="none" w:sz="0" w:space="0" w:color="auto"/>
        <w:right w:val="none" w:sz="0" w:space="0" w:color="auto"/>
      </w:divBdr>
      <w:divsChild>
        <w:div w:id="1098718021">
          <w:marLeft w:val="0"/>
          <w:marRight w:val="0"/>
          <w:marTop w:val="0"/>
          <w:marBottom w:val="0"/>
          <w:divBdr>
            <w:top w:val="none" w:sz="0" w:space="0" w:color="auto"/>
            <w:left w:val="none" w:sz="0" w:space="0" w:color="auto"/>
            <w:bottom w:val="none" w:sz="0" w:space="0" w:color="auto"/>
            <w:right w:val="none" w:sz="0" w:space="0" w:color="auto"/>
          </w:divBdr>
          <w:divsChild>
            <w:div w:id="592400201">
              <w:marLeft w:val="0"/>
              <w:marRight w:val="0"/>
              <w:marTop w:val="0"/>
              <w:marBottom w:val="0"/>
              <w:divBdr>
                <w:top w:val="none" w:sz="0" w:space="0" w:color="auto"/>
                <w:left w:val="none" w:sz="0" w:space="0" w:color="auto"/>
                <w:bottom w:val="none" w:sz="0" w:space="0" w:color="auto"/>
                <w:right w:val="none" w:sz="0" w:space="0" w:color="auto"/>
              </w:divBdr>
              <w:divsChild>
                <w:div w:id="1375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09373">
      <w:bodyDiv w:val="1"/>
      <w:marLeft w:val="0"/>
      <w:marRight w:val="0"/>
      <w:marTop w:val="0"/>
      <w:marBottom w:val="0"/>
      <w:divBdr>
        <w:top w:val="none" w:sz="0" w:space="0" w:color="auto"/>
        <w:left w:val="none" w:sz="0" w:space="0" w:color="auto"/>
        <w:bottom w:val="none" w:sz="0" w:space="0" w:color="auto"/>
        <w:right w:val="none" w:sz="0" w:space="0" w:color="auto"/>
      </w:divBdr>
      <w:divsChild>
        <w:div w:id="2097094623">
          <w:marLeft w:val="0"/>
          <w:marRight w:val="0"/>
          <w:marTop w:val="0"/>
          <w:marBottom w:val="0"/>
          <w:divBdr>
            <w:top w:val="none" w:sz="0" w:space="0" w:color="auto"/>
            <w:left w:val="none" w:sz="0" w:space="0" w:color="auto"/>
            <w:bottom w:val="none" w:sz="0" w:space="0" w:color="auto"/>
            <w:right w:val="none" w:sz="0" w:space="0" w:color="auto"/>
          </w:divBdr>
          <w:divsChild>
            <w:div w:id="1367369245">
              <w:marLeft w:val="0"/>
              <w:marRight w:val="0"/>
              <w:marTop w:val="0"/>
              <w:marBottom w:val="0"/>
              <w:divBdr>
                <w:top w:val="none" w:sz="0" w:space="0" w:color="auto"/>
                <w:left w:val="none" w:sz="0" w:space="0" w:color="auto"/>
                <w:bottom w:val="none" w:sz="0" w:space="0" w:color="auto"/>
                <w:right w:val="none" w:sz="0" w:space="0" w:color="auto"/>
              </w:divBdr>
              <w:divsChild>
                <w:div w:id="581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4990">
      <w:bodyDiv w:val="1"/>
      <w:marLeft w:val="0"/>
      <w:marRight w:val="0"/>
      <w:marTop w:val="0"/>
      <w:marBottom w:val="0"/>
      <w:divBdr>
        <w:top w:val="none" w:sz="0" w:space="0" w:color="auto"/>
        <w:left w:val="none" w:sz="0" w:space="0" w:color="auto"/>
        <w:bottom w:val="none" w:sz="0" w:space="0" w:color="auto"/>
        <w:right w:val="none" w:sz="0" w:space="0" w:color="auto"/>
      </w:divBdr>
      <w:divsChild>
        <w:div w:id="49964254">
          <w:marLeft w:val="0"/>
          <w:marRight w:val="0"/>
          <w:marTop w:val="0"/>
          <w:marBottom w:val="0"/>
          <w:divBdr>
            <w:top w:val="none" w:sz="0" w:space="0" w:color="auto"/>
            <w:left w:val="none" w:sz="0" w:space="0" w:color="auto"/>
            <w:bottom w:val="none" w:sz="0" w:space="0" w:color="auto"/>
            <w:right w:val="none" w:sz="0" w:space="0" w:color="auto"/>
          </w:divBdr>
          <w:divsChild>
            <w:div w:id="457182085">
              <w:marLeft w:val="0"/>
              <w:marRight w:val="0"/>
              <w:marTop w:val="0"/>
              <w:marBottom w:val="0"/>
              <w:divBdr>
                <w:top w:val="none" w:sz="0" w:space="0" w:color="auto"/>
                <w:left w:val="none" w:sz="0" w:space="0" w:color="auto"/>
                <w:bottom w:val="none" w:sz="0" w:space="0" w:color="auto"/>
                <w:right w:val="none" w:sz="0" w:space="0" w:color="auto"/>
              </w:divBdr>
              <w:divsChild>
                <w:div w:id="11514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39977">
      <w:bodyDiv w:val="1"/>
      <w:marLeft w:val="0"/>
      <w:marRight w:val="0"/>
      <w:marTop w:val="0"/>
      <w:marBottom w:val="0"/>
      <w:divBdr>
        <w:top w:val="none" w:sz="0" w:space="0" w:color="auto"/>
        <w:left w:val="none" w:sz="0" w:space="0" w:color="auto"/>
        <w:bottom w:val="none" w:sz="0" w:space="0" w:color="auto"/>
        <w:right w:val="none" w:sz="0" w:space="0" w:color="auto"/>
      </w:divBdr>
      <w:divsChild>
        <w:div w:id="987829424">
          <w:marLeft w:val="0"/>
          <w:marRight w:val="0"/>
          <w:marTop w:val="0"/>
          <w:marBottom w:val="0"/>
          <w:divBdr>
            <w:top w:val="none" w:sz="0" w:space="0" w:color="auto"/>
            <w:left w:val="none" w:sz="0" w:space="0" w:color="auto"/>
            <w:bottom w:val="none" w:sz="0" w:space="0" w:color="auto"/>
            <w:right w:val="none" w:sz="0" w:space="0" w:color="auto"/>
          </w:divBdr>
          <w:divsChild>
            <w:div w:id="1197279090">
              <w:marLeft w:val="0"/>
              <w:marRight w:val="0"/>
              <w:marTop w:val="0"/>
              <w:marBottom w:val="0"/>
              <w:divBdr>
                <w:top w:val="none" w:sz="0" w:space="0" w:color="auto"/>
                <w:left w:val="none" w:sz="0" w:space="0" w:color="auto"/>
                <w:bottom w:val="none" w:sz="0" w:space="0" w:color="auto"/>
                <w:right w:val="none" w:sz="0" w:space="0" w:color="auto"/>
              </w:divBdr>
              <w:divsChild>
                <w:div w:id="3550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532">
      <w:bodyDiv w:val="1"/>
      <w:marLeft w:val="0"/>
      <w:marRight w:val="0"/>
      <w:marTop w:val="0"/>
      <w:marBottom w:val="0"/>
      <w:divBdr>
        <w:top w:val="none" w:sz="0" w:space="0" w:color="auto"/>
        <w:left w:val="none" w:sz="0" w:space="0" w:color="auto"/>
        <w:bottom w:val="none" w:sz="0" w:space="0" w:color="auto"/>
        <w:right w:val="none" w:sz="0" w:space="0" w:color="auto"/>
      </w:divBdr>
      <w:divsChild>
        <w:div w:id="1213883761">
          <w:marLeft w:val="0"/>
          <w:marRight w:val="0"/>
          <w:marTop w:val="0"/>
          <w:marBottom w:val="0"/>
          <w:divBdr>
            <w:top w:val="none" w:sz="0" w:space="0" w:color="auto"/>
            <w:left w:val="none" w:sz="0" w:space="0" w:color="auto"/>
            <w:bottom w:val="none" w:sz="0" w:space="0" w:color="auto"/>
            <w:right w:val="none" w:sz="0" w:space="0" w:color="auto"/>
          </w:divBdr>
          <w:divsChild>
            <w:div w:id="379020824">
              <w:marLeft w:val="0"/>
              <w:marRight w:val="0"/>
              <w:marTop w:val="0"/>
              <w:marBottom w:val="0"/>
              <w:divBdr>
                <w:top w:val="none" w:sz="0" w:space="0" w:color="auto"/>
                <w:left w:val="none" w:sz="0" w:space="0" w:color="auto"/>
                <w:bottom w:val="none" w:sz="0" w:space="0" w:color="auto"/>
                <w:right w:val="none" w:sz="0" w:space="0" w:color="auto"/>
              </w:divBdr>
              <w:divsChild>
                <w:div w:id="2044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537">
      <w:bodyDiv w:val="1"/>
      <w:marLeft w:val="0"/>
      <w:marRight w:val="0"/>
      <w:marTop w:val="0"/>
      <w:marBottom w:val="0"/>
      <w:divBdr>
        <w:top w:val="none" w:sz="0" w:space="0" w:color="auto"/>
        <w:left w:val="none" w:sz="0" w:space="0" w:color="auto"/>
        <w:bottom w:val="none" w:sz="0" w:space="0" w:color="auto"/>
        <w:right w:val="none" w:sz="0" w:space="0" w:color="auto"/>
      </w:divBdr>
      <w:divsChild>
        <w:div w:id="906498874">
          <w:marLeft w:val="0"/>
          <w:marRight w:val="0"/>
          <w:marTop w:val="0"/>
          <w:marBottom w:val="0"/>
          <w:divBdr>
            <w:top w:val="none" w:sz="0" w:space="0" w:color="auto"/>
            <w:left w:val="none" w:sz="0" w:space="0" w:color="auto"/>
            <w:bottom w:val="none" w:sz="0" w:space="0" w:color="auto"/>
            <w:right w:val="none" w:sz="0" w:space="0" w:color="auto"/>
          </w:divBdr>
          <w:divsChild>
            <w:div w:id="545530660">
              <w:marLeft w:val="0"/>
              <w:marRight w:val="0"/>
              <w:marTop w:val="0"/>
              <w:marBottom w:val="0"/>
              <w:divBdr>
                <w:top w:val="none" w:sz="0" w:space="0" w:color="auto"/>
                <w:left w:val="none" w:sz="0" w:space="0" w:color="auto"/>
                <w:bottom w:val="none" w:sz="0" w:space="0" w:color="auto"/>
                <w:right w:val="none" w:sz="0" w:space="0" w:color="auto"/>
              </w:divBdr>
              <w:divsChild>
                <w:div w:id="2077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273">
      <w:bodyDiv w:val="1"/>
      <w:marLeft w:val="0"/>
      <w:marRight w:val="0"/>
      <w:marTop w:val="0"/>
      <w:marBottom w:val="0"/>
      <w:divBdr>
        <w:top w:val="none" w:sz="0" w:space="0" w:color="auto"/>
        <w:left w:val="none" w:sz="0" w:space="0" w:color="auto"/>
        <w:bottom w:val="none" w:sz="0" w:space="0" w:color="auto"/>
        <w:right w:val="none" w:sz="0" w:space="0" w:color="auto"/>
      </w:divBdr>
      <w:divsChild>
        <w:div w:id="1790320427">
          <w:marLeft w:val="0"/>
          <w:marRight w:val="0"/>
          <w:marTop w:val="0"/>
          <w:marBottom w:val="0"/>
          <w:divBdr>
            <w:top w:val="none" w:sz="0" w:space="0" w:color="auto"/>
            <w:left w:val="none" w:sz="0" w:space="0" w:color="auto"/>
            <w:bottom w:val="none" w:sz="0" w:space="0" w:color="auto"/>
            <w:right w:val="none" w:sz="0" w:space="0" w:color="auto"/>
          </w:divBdr>
          <w:divsChild>
            <w:div w:id="1205601750">
              <w:marLeft w:val="0"/>
              <w:marRight w:val="0"/>
              <w:marTop w:val="0"/>
              <w:marBottom w:val="0"/>
              <w:divBdr>
                <w:top w:val="none" w:sz="0" w:space="0" w:color="auto"/>
                <w:left w:val="none" w:sz="0" w:space="0" w:color="auto"/>
                <w:bottom w:val="none" w:sz="0" w:space="0" w:color="auto"/>
                <w:right w:val="none" w:sz="0" w:space="0" w:color="auto"/>
              </w:divBdr>
              <w:divsChild>
                <w:div w:id="1143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3885">
      <w:bodyDiv w:val="1"/>
      <w:marLeft w:val="0"/>
      <w:marRight w:val="0"/>
      <w:marTop w:val="0"/>
      <w:marBottom w:val="0"/>
      <w:divBdr>
        <w:top w:val="none" w:sz="0" w:space="0" w:color="auto"/>
        <w:left w:val="none" w:sz="0" w:space="0" w:color="auto"/>
        <w:bottom w:val="none" w:sz="0" w:space="0" w:color="auto"/>
        <w:right w:val="none" w:sz="0" w:space="0" w:color="auto"/>
      </w:divBdr>
      <w:divsChild>
        <w:div w:id="1040974526">
          <w:marLeft w:val="0"/>
          <w:marRight w:val="0"/>
          <w:marTop w:val="0"/>
          <w:marBottom w:val="0"/>
          <w:divBdr>
            <w:top w:val="none" w:sz="0" w:space="0" w:color="auto"/>
            <w:left w:val="none" w:sz="0" w:space="0" w:color="auto"/>
            <w:bottom w:val="none" w:sz="0" w:space="0" w:color="auto"/>
            <w:right w:val="none" w:sz="0" w:space="0" w:color="auto"/>
          </w:divBdr>
          <w:divsChild>
            <w:div w:id="642391961">
              <w:marLeft w:val="0"/>
              <w:marRight w:val="0"/>
              <w:marTop w:val="0"/>
              <w:marBottom w:val="0"/>
              <w:divBdr>
                <w:top w:val="none" w:sz="0" w:space="0" w:color="auto"/>
                <w:left w:val="none" w:sz="0" w:space="0" w:color="auto"/>
                <w:bottom w:val="none" w:sz="0" w:space="0" w:color="auto"/>
                <w:right w:val="none" w:sz="0" w:space="0" w:color="auto"/>
              </w:divBdr>
              <w:divsChild>
                <w:div w:id="9500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6419">
      <w:bodyDiv w:val="1"/>
      <w:marLeft w:val="0"/>
      <w:marRight w:val="0"/>
      <w:marTop w:val="0"/>
      <w:marBottom w:val="0"/>
      <w:divBdr>
        <w:top w:val="none" w:sz="0" w:space="0" w:color="auto"/>
        <w:left w:val="none" w:sz="0" w:space="0" w:color="auto"/>
        <w:bottom w:val="none" w:sz="0" w:space="0" w:color="auto"/>
        <w:right w:val="none" w:sz="0" w:space="0" w:color="auto"/>
      </w:divBdr>
      <w:divsChild>
        <w:div w:id="672759582">
          <w:marLeft w:val="0"/>
          <w:marRight w:val="0"/>
          <w:marTop w:val="0"/>
          <w:marBottom w:val="0"/>
          <w:divBdr>
            <w:top w:val="none" w:sz="0" w:space="0" w:color="auto"/>
            <w:left w:val="none" w:sz="0" w:space="0" w:color="auto"/>
            <w:bottom w:val="none" w:sz="0" w:space="0" w:color="auto"/>
            <w:right w:val="none" w:sz="0" w:space="0" w:color="auto"/>
          </w:divBdr>
          <w:divsChild>
            <w:div w:id="325977573">
              <w:marLeft w:val="0"/>
              <w:marRight w:val="0"/>
              <w:marTop w:val="0"/>
              <w:marBottom w:val="0"/>
              <w:divBdr>
                <w:top w:val="none" w:sz="0" w:space="0" w:color="auto"/>
                <w:left w:val="none" w:sz="0" w:space="0" w:color="auto"/>
                <w:bottom w:val="none" w:sz="0" w:space="0" w:color="auto"/>
                <w:right w:val="none" w:sz="0" w:space="0" w:color="auto"/>
              </w:divBdr>
              <w:divsChild>
                <w:div w:id="186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0851">
      <w:bodyDiv w:val="1"/>
      <w:marLeft w:val="0"/>
      <w:marRight w:val="0"/>
      <w:marTop w:val="0"/>
      <w:marBottom w:val="0"/>
      <w:divBdr>
        <w:top w:val="none" w:sz="0" w:space="0" w:color="auto"/>
        <w:left w:val="none" w:sz="0" w:space="0" w:color="auto"/>
        <w:bottom w:val="none" w:sz="0" w:space="0" w:color="auto"/>
        <w:right w:val="none" w:sz="0" w:space="0" w:color="auto"/>
      </w:divBdr>
      <w:divsChild>
        <w:div w:id="1059208358">
          <w:marLeft w:val="0"/>
          <w:marRight w:val="0"/>
          <w:marTop w:val="0"/>
          <w:marBottom w:val="0"/>
          <w:divBdr>
            <w:top w:val="none" w:sz="0" w:space="0" w:color="auto"/>
            <w:left w:val="none" w:sz="0" w:space="0" w:color="auto"/>
            <w:bottom w:val="none" w:sz="0" w:space="0" w:color="auto"/>
            <w:right w:val="none" w:sz="0" w:space="0" w:color="auto"/>
          </w:divBdr>
          <w:divsChild>
            <w:div w:id="539365682">
              <w:marLeft w:val="0"/>
              <w:marRight w:val="0"/>
              <w:marTop w:val="0"/>
              <w:marBottom w:val="0"/>
              <w:divBdr>
                <w:top w:val="none" w:sz="0" w:space="0" w:color="auto"/>
                <w:left w:val="none" w:sz="0" w:space="0" w:color="auto"/>
                <w:bottom w:val="none" w:sz="0" w:space="0" w:color="auto"/>
                <w:right w:val="none" w:sz="0" w:space="0" w:color="auto"/>
              </w:divBdr>
              <w:divsChild>
                <w:div w:id="15927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0287">
      <w:bodyDiv w:val="1"/>
      <w:marLeft w:val="0"/>
      <w:marRight w:val="0"/>
      <w:marTop w:val="0"/>
      <w:marBottom w:val="0"/>
      <w:divBdr>
        <w:top w:val="none" w:sz="0" w:space="0" w:color="auto"/>
        <w:left w:val="none" w:sz="0" w:space="0" w:color="auto"/>
        <w:bottom w:val="none" w:sz="0" w:space="0" w:color="auto"/>
        <w:right w:val="none" w:sz="0" w:space="0" w:color="auto"/>
      </w:divBdr>
      <w:divsChild>
        <w:div w:id="1257910013">
          <w:marLeft w:val="0"/>
          <w:marRight w:val="0"/>
          <w:marTop w:val="0"/>
          <w:marBottom w:val="0"/>
          <w:divBdr>
            <w:top w:val="none" w:sz="0" w:space="0" w:color="auto"/>
            <w:left w:val="none" w:sz="0" w:space="0" w:color="auto"/>
            <w:bottom w:val="none" w:sz="0" w:space="0" w:color="auto"/>
            <w:right w:val="none" w:sz="0" w:space="0" w:color="auto"/>
          </w:divBdr>
          <w:divsChild>
            <w:div w:id="1407190916">
              <w:marLeft w:val="0"/>
              <w:marRight w:val="0"/>
              <w:marTop w:val="0"/>
              <w:marBottom w:val="0"/>
              <w:divBdr>
                <w:top w:val="none" w:sz="0" w:space="0" w:color="auto"/>
                <w:left w:val="none" w:sz="0" w:space="0" w:color="auto"/>
                <w:bottom w:val="none" w:sz="0" w:space="0" w:color="auto"/>
                <w:right w:val="none" w:sz="0" w:space="0" w:color="auto"/>
              </w:divBdr>
              <w:divsChild>
                <w:div w:id="389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943">
      <w:bodyDiv w:val="1"/>
      <w:marLeft w:val="0"/>
      <w:marRight w:val="0"/>
      <w:marTop w:val="0"/>
      <w:marBottom w:val="0"/>
      <w:divBdr>
        <w:top w:val="none" w:sz="0" w:space="0" w:color="auto"/>
        <w:left w:val="none" w:sz="0" w:space="0" w:color="auto"/>
        <w:bottom w:val="none" w:sz="0" w:space="0" w:color="auto"/>
        <w:right w:val="none" w:sz="0" w:space="0" w:color="auto"/>
      </w:divBdr>
      <w:divsChild>
        <w:div w:id="227303372">
          <w:marLeft w:val="0"/>
          <w:marRight w:val="0"/>
          <w:marTop w:val="0"/>
          <w:marBottom w:val="0"/>
          <w:divBdr>
            <w:top w:val="none" w:sz="0" w:space="0" w:color="auto"/>
            <w:left w:val="none" w:sz="0" w:space="0" w:color="auto"/>
            <w:bottom w:val="none" w:sz="0" w:space="0" w:color="auto"/>
            <w:right w:val="none" w:sz="0" w:space="0" w:color="auto"/>
          </w:divBdr>
          <w:divsChild>
            <w:div w:id="213976451">
              <w:marLeft w:val="0"/>
              <w:marRight w:val="0"/>
              <w:marTop w:val="0"/>
              <w:marBottom w:val="0"/>
              <w:divBdr>
                <w:top w:val="none" w:sz="0" w:space="0" w:color="auto"/>
                <w:left w:val="none" w:sz="0" w:space="0" w:color="auto"/>
                <w:bottom w:val="none" w:sz="0" w:space="0" w:color="auto"/>
                <w:right w:val="none" w:sz="0" w:space="0" w:color="auto"/>
              </w:divBdr>
              <w:divsChild>
                <w:div w:id="11514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6649">
      <w:bodyDiv w:val="1"/>
      <w:marLeft w:val="0"/>
      <w:marRight w:val="0"/>
      <w:marTop w:val="0"/>
      <w:marBottom w:val="0"/>
      <w:divBdr>
        <w:top w:val="none" w:sz="0" w:space="0" w:color="auto"/>
        <w:left w:val="none" w:sz="0" w:space="0" w:color="auto"/>
        <w:bottom w:val="none" w:sz="0" w:space="0" w:color="auto"/>
        <w:right w:val="none" w:sz="0" w:space="0" w:color="auto"/>
      </w:divBdr>
      <w:divsChild>
        <w:div w:id="1034961739">
          <w:marLeft w:val="0"/>
          <w:marRight w:val="0"/>
          <w:marTop w:val="0"/>
          <w:marBottom w:val="0"/>
          <w:divBdr>
            <w:top w:val="none" w:sz="0" w:space="0" w:color="auto"/>
            <w:left w:val="none" w:sz="0" w:space="0" w:color="auto"/>
            <w:bottom w:val="none" w:sz="0" w:space="0" w:color="auto"/>
            <w:right w:val="none" w:sz="0" w:space="0" w:color="auto"/>
          </w:divBdr>
          <w:divsChild>
            <w:div w:id="811101914">
              <w:marLeft w:val="0"/>
              <w:marRight w:val="0"/>
              <w:marTop w:val="0"/>
              <w:marBottom w:val="0"/>
              <w:divBdr>
                <w:top w:val="none" w:sz="0" w:space="0" w:color="auto"/>
                <w:left w:val="none" w:sz="0" w:space="0" w:color="auto"/>
                <w:bottom w:val="none" w:sz="0" w:space="0" w:color="auto"/>
                <w:right w:val="none" w:sz="0" w:space="0" w:color="auto"/>
              </w:divBdr>
              <w:divsChild>
                <w:div w:id="689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088">
      <w:bodyDiv w:val="1"/>
      <w:marLeft w:val="0"/>
      <w:marRight w:val="0"/>
      <w:marTop w:val="0"/>
      <w:marBottom w:val="0"/>
      <w:divBdr>
        <w:top w:val="none" w:sz="0" w:space="0" w:color="auto"/>
        <w:left w:val="none" w:sz="0" w:space="0" w:color="auto"/>
        <w:bottom w:val="none" w:sz="0" w:space="0" w:color="auto"/>
        <w:right w:val="none" w:sz="0" w:space="0" w:color="auto"/>
      </w:divBdr>
      <w:divsChild>
        <w:div w:id="1278681335">
          <w:marLeft w:val="0"/>
          <w:marRight w:val="0"/>
          <w:marTop w:val="0"/>
          <w:marBottom w:val="0"/>
          <w:divBdr>
            <w:top w:val="none" w:sz="0" w:space="0" w:color="auto"/>
            <w:left w:val="none" w:sz="0" w:space="0" w:color="auto"/>
            <w:bottom w:val="none" w:sz="0" w:space="0" w:color="auto"/>
            <w:right w:val="none" w:sz="0" w:space="0" w:color="auto"/>
          </w:divBdr>
          <w:divsChild>
            <w:div w:id="2066634163">
              <w:marLeft w:val="0"/>
              <w:marRight w:val="0"/>
              <w:marTop w:val="0"/>
              <w:marBottom w:val="0"/>
              <w:divBdr>
                <w:top w:val="none" w:sz="0" w:space="0" w:color="auto"/>
                <w:left w:val="none" w:sz="0" w:space="0" w:color="auto"/>
                <w:bottom w:val="none" w:sz="0" w:space="0" w:color="auto"/>
                <w:right w:val="none" w:sz="0" w:space="0" w:color="auto"/>
              </w:divBdr>
              <w:divsChild>
                <w:div w:id="19651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715">
      <w:bodyDiv w:val="1"/>
      <w:marLeft w:val="0"/>
      <w:marRight w:val="0"/>
      <w:marTop w:val="0"/>
      <w:marBottom w:val="0"/>
      <w:divBdr>
        <w:top w:val="none" w:sz="0" w:space="0" w:color="auto"/>
        <w:left w:val="none" w:sz="0" w:space="0" w:color="auto"/>
        <w:bottom w:val="none" w:sz="0" w:space="0" w:color="auto"/>
        <w:right w:val="none" w:sz="0" w:space="0" w:color="auto"/>
      </w:divBdr>
      <w:divsChild>
        <w:div w:id="201401208">
          <w:marLeft w:val="0"/>
          <w:marRight w:val="0"/>
          <w:marTop w:val="0"/>
          <w:marBottom w:val="0"/>
          <w:divBdr>
            <w:top w:val="none" w:sz="0" w:space="0" w:color="auto"/>
            <w:left w:val="none" w:sz="0" w:space="0" w:color="auto"/>
            <w:bottom w:val="none" w:sz="0" w:space="0" w:color="auto"/>
            <w:right w:val="none" w:sz="0" w:space="0" w:color="auto"/>
          </w:divBdr>
          <w:divsChild>
            <w:div w:id="1539857808">
              <w:marLeft w:val="0"/>
              <w:marRight w:val="0"/>
              <w:marTop w:val="0"/>
              <w:marBottom w:val="0"/>
              <w:divBdr>
                <w:top w:val="none" w:sz="0" w:space="0" w:color="auto"/>
                <w:left w:val="none" w:sz="0" w:space="0" w:color="auto"/>
                <w:bottom w:val="none" w:sz="0" w:space="0" w:color="auto"/>
                <w:right w:val="none" w:sz="0" w:space="0" w:color="auto"/>
              </w:divBdr>
              <w:divsChild>
                <w:div w:id="5852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8443">
      <w:bodyDiv w:val="1"/>
      <w:marLeft w:val="0"/>
      <w:marRight w:val="0"/>
      <w:marTop w:val="0"/>
      <w:marBottom w:val="0"/>
      <w:divBdr>
        <w:top w:val="none" w:sz="0" w:space="0" w:color="auto"/>
        <w:left w:val="none" w:sz="0" w:space="0" w:color="auto"/>
        <w:bottom w:val="none" w:sz="0" w:space="0" w:color="auto"/>
        <w:right w:val="none" w:sz="0" w:space="0" w:color="auto"/>
      </w:divBdr>
      <w:divsChild>
        <w:div w:id="126515046">
          <w:marLeft w:val="0"/>
          <w:marRight w:val="0"/>
          <w:marTop w:val="0"/>
          <w:marBottom w:val="0"/>
          <w:divBdr>
            <w:top w:val="none" w:sz="0" w:space="0" w:color="auto"/>
            <w:left w:val="none" w:sz="0" w:space="0" w:color="auto"/>
            <w:bottom w:val="none" w:sz="0" w:space="0" w:color="auto"/>
            <w:right w:val="none" w:sz="0" w:space="0" w:color="auto"/>
          </w:divBdr>
          <w:divsChild>
            <w:div w:id="1479497157">
              <w:marLeft w:val="0"/>
              <w:marRight w:val="0"/>
              <w:marTop w:val="0"/>
              <w:marBottom w:val="0"/>
              <w:divBdr>
                <w:top w:val="none" w:sz="0" w:space="0" w:color="auto"/>
                <w:left w:val="none" w:sz="0" w:space="0" w:color="auto"/>
                <w:bottom w:val="none" w:sz="0" w:space="0" w:color="auto"/>
                <w:right w:val="none" w:sz="0" w:space="0" w:color="auto"/>
              </w:divBdr>
              <w:divsChild>
                <w:div w:id="17547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2032">
      <w:bodyDiv w:val="1"/>
      <w:marLeft w:val="0"/>
      <w:marRight w:val="0"/>
      <w:marTop w:val="0"/>
      <w:marBottom w:val="0"/>
      <w:divBdr>
        <w:top w:val="none" w:sz="0" w:space="0" w:color="auto"/>
        <w:left w:val="none" w:sz="0" w:space="0" w:color="auto"/>
        <w:bottom w:val="none" w:sz="0" w:space="0" w:color="auto"/>
        <w:right w:val="none" w:sz="0" w:space="0" w:color="auto"/>
      </w:divBdr>
      <w:divsChild>
        <w:div w:id="1534609008">
          <w:marLeft w:val="0"/>
          <w:marRight w:val="0"/>
          <w:marTop w:val="0"/>
          <w:marBottom w:val="0"/>
          <w:divBdr>
            <w:top w:val="none" w:sz="0" w:space="0" w:color="auto"/>
            <w:left w:val="none" w:sz="0" w:space="0" w:color="auto"/>
            <w:bottom w:val="none" w:sz="0" w:space="0" w:color="auto"/>
            <w:right w:val="none" w:sz="0" w:space="0" w:color="auto"/>
          </w:divBdr>
          <w:divsChild>
            <w:div w:id="476803836">
              <w:marLeft w:val="0"/>
              <w:marRight w:val="0"/>
              <w:marTop w:val="0"/>
              <w:marBottom w:val="0"/>
              <w:divBdr>
                <w:top w:val="none" w:sz="0" w:space="0" w:color="auto"/>
                <w:left w:val="none" w:sz="0" w:space="0" w:color="auto"/>
                <w:bottom w:val="none" w:sz="0" w:space="0" w:color="auto"/>
                <w:right w:val="none" w:sz="0" w:space="0" w:color="auto"/>
              </w:divBdr>
              <w:divsChild>
                <w:div w:id="5646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1631">
      <w:bodyDiv w:val="1"/>
      <w:marLeft w:val="0"/>
      <w:marRight w:val="0"/>
      <w:marTop w:val="0"/>
      <w:marBottom w:val="0"/>
      <w:divBdr>
        <w:top w:val="none" w:sz="0" w:space="0" w:color="auto"/>
        <w:left w:val="none" w:sz="0" w:space="0" w:color="auto"/>
        <w:bottom w:val="none" w:sz="0" w:space="0" w:color="auto"/>
        <w:right w:val="none" w:sz="0" w:space="0" w:color="auto"/>
      </w:divBdr>
      <w:divsChild>
        <w:div w:id="1203635118">
          <w:marLeft w:val="0"/>
          <w:marRight w:val="0"/>
          <w:marTop w:val="0"/>
          <w:marBottom w:val="0"/>
          <w:divBdr>
            <w:top w:val="none" w:sz="0" w:space="0" w:color="auto"/>
            <w:left w:val="none" w:sz="0" w:space="0" w:color="auto"/>
            <w:bottom w:val="none" w:sz="0" w:space="0" w:color="auto"/>
            <w:right w:val="none" w:sz="0" w:space="0" w:color="auto"/>
          </w:divBdr>
          <w:divsChild>
            <w:div w:id="1088115199">
              <w:marLeft w:val="0"/>
              <w:marRight w:val="0"/>
              <w:marTop w:val="0"/>
              <w:marBottom w:val="0"/>
              <w:divBdr>
                <w:top w:val="none" w:sz="0" w:space="0" w:color="auto"/>
                <w:left w:val="none" w:sz="0" w:space="0" w:color="auto"/>
                <w:bottom w:val="none" w:sz="0" w:space="0" w:color="auto"/>
                <w:right w:val="none" w:sz="0" w:space="0" w:color="auto"/>
              </w:divBdr>
              <w:divsChild>
                <w:div w:id="21130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0166">
      <w:bodyDiv w:val="1"/>
      <w:marLeft w:val="0"/>
      <w:marRight w:val="0"/>
      <w:marTop w:val="0"/>
      <w:marBottom w:val="0"/>
      <w:divBdr>
        <w:top w:val="none" w:sz="0" w:space="0" w:color="auto"/>
        <w:left w:val="none" w:sz="0" w:space="0" w:color="auto"/>
        <w:bottom w:val="none" w:sz="0" w:space="0" w:color="auto"/>
        <w:right w:val="none" w:sz="0" w:space="0" w:color="auto"/>
      </w:divBdr>
      <w:divsChild>
        <w:div w:id="1778792624">
          <w:marLeft w:val="0"/>
          <w:marRight w:val="0"/>
          <w:marTop w:val="0"/>
          <w:marBottom w:val="0"/>
          <w:divBdr>
            <w:top w:val="none" w:sz="0" w:space="0" w:color="auto"/>
            <w:left w:val="none" w:sz="0" w:space="0" w:color="auto"/>
            <w:bottom w:val="none" w:sz="0" w:space="0" w:color="auto"/>
            <w:right w:val="none" w:sz="0" w:space="0" w:color="auto"/>
          </w:divBdr>
          <w:divsChild>
            <w:div w:id="509025745">
              <w:marLeft w:val="0"/>
              <w:marRight w:val="0"/>
              <w:marTop w:val="0"/>
              <w:marBottom w:val="0"/>
              <w:divBdr>
                <w:top w:val="none" w:sz="0" w:space="0" w:color="auto"/>
                <w:left w:val="none" w:sz="0" w:space="0" w:color="auto"/>
                <w:bottom w:val="none" w:sz="0" w:space="0" w:color="auto"/>
                <w:right w:val="none" w:sz="0" w:space="0" w:color="auto"/>
              </w:divBdr>
              <w:divsChild>
                <w:div w:id="6700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3526">
      <w:bodyDiv w:val="1"/>
      <w:marLeft w:val="0"/>
      <w:marRight w:val="0"/>
      <w:marTop w:val="0"/>
      <w:marBottom w:val="0"/>
      <w:divBdr>
        <w:top w:val="none" w:sz="0" w:space="0" w:color="auto"/>
        <w:left w:val="none" w:sz="0" w:space="0" w:color="auto"/>
        <w:bottom w:val="none" w:sz="0" w:space="0" w:color="auto"/>
        <w:right w:val="none" w:sz="0" w:space="0" w:color="auto"/>
      </w:divBdr>
      <w:divsChild>
        <w:div w:id="994381793">
          <w:marLeft w:val="0"/>
          <w:marRight w:val="0"/>
          <w:marTop w:val="0"/>
          <w:marBottom w:val="0"/>
          <w:divBdr>
            <w:top w:val="none" w:sz="0" w:space="0" w:color="auto"/>
            <w:left w:val="none" w:sz="0" w:space="0" w:color="auto"/>
            <w:bottom w:val="none" w:sz="0" w:space="0" w:color="auto"/>
            <w:right w:val="none" w:sz="0" w:space="0" w:color="auto"/>
          </w:divBdr>
          <w:divsChild>
            <w:div w:id="912281287">
              <w:marLeft w:val="0"/>
              <w:marRight w:val="0"/>
              <w:marTop w:val="0"/>
              <w:marBottom w:val="0"/>
              <w:divBdr>
                <w:top w:val="none" w:sz="0" w:space="0" w:color="auto"/>
                <w:left w:val="none" w:sz="0" w:space="0" w:color="auto"/>
                <w:bottom w:val="none" w:sz="0" w:space="0" w:color="auto"/>
                <w:right w:val="none" w:sz="0" w:space="0" w:color="auto"/>
              </w:divBdr>
              <w:divsChild>
                <w:div w:id="422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7272">
      <w:bodyDiv w:val="1"/>
      <w:marLeft w:val="0"/>
      <w:marRight w:val="0"/>
      <w:marTop w:val="0"/>
      <w:marBottom w:val="0"/>
      <w:divBdr>
        <w:top w:val="none" w:sz="0" w:space="0" w:color="auto"/>
        <w:left w:val="none" w:sz="0" w:space="0" w:color="auto"/>
        <w:bottom w:val="none" w:sz="0" w:space="0" w:color="auto"/>
        <w:right w:val="none" w:sz="0" w:space="0" w:color="auto"/>
      </w:divBdr>
      <w:divsChild>
        <w:div w:id="2141995461">
          <w:marLeft w:val="0"/>
          <w:marRight w:val="0"/>
          <w:marTop w:val="0"/>
          <w:marBottom w:val="0"/>
          <w:divBdr>
            <w:top w:val="none" w:sz="0" w:space="0" w:color="auto"/>
            <w:left w:val="none" w:sz="0" w:space="0" w:color="auto"/>
            <w:bottom w:val="none" w:sz="0" w:space="0" w:color="auto"/>
            <w:right w:val="none" w:sz="0" w:space="0" w:color="auto"/>
          </w:divBdr>
          <w:divsChild>
            <w:div w:id="1751656434">
              <w:marLeft w:val="0"/>
              <w:marRight w:val="0"/>
              <w:marTop w:val="0"/>
              <w:marBottom w:val="0"/>
              <w:divBdr>
                <w:top w:val="none" w:sz="0" w:space="0" w:color="auto"/>
                <w:left w:val="none" w:sz="0" w:space="0" w:color="auto"/>
                <w:bottom w:val="none" w:sz="0" w:space="0" w:color="auto"/>
                <w:right w:val="none" w:sz="0" w:space="0" w:color="auto"/>
              </w:divBdr>
              <w:divsChild>
                <w:div w:id="1599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00159">
      <w:bodyDiv w:val="1"/>
      <w:marLeft w:val="0"/>
      <w:marRight w:val="0"/>
      <w:marTop w:val="0"/>
      <w:marBottom w:val="0"/>
      <w:divBdr>
        <w:top w:val="none" w:sz="0" w:space="0" w:color="auto"/>
        <w:left w:val="none" w:sz="0" w:space="0" w:color="auto"/>
        <w:bottom w:val="none" w:sz="0" w:space="0" w:color="auto"/>
        <w:right w:val="none" w:sz="0" w:space="0" w:color="auto"/>
      </w:divBdr>
      <w:divsChild>
        <w:div w:id="711003919">
          <w:marLeft w:val="0"/>
          <w:marRight w:val="0"/>
          <w:marTop w:val="0"/>
          <w:marBottom w:val="0"/>
          <w:divBdr>
            <w:top w:val="none" w:sz="0" w:space="0" w:color="auto"/>
            <w:left w:val="none" w:sz="0" w:space="0" w:color="auto"/>
            <w:bottom w:val="none" w:sz="0" w:space="0" w:color="auto"/>
            <w:right w:val="none" w:sz="0" w:space="0" w:color="auto"/>
          </w:divBdr>
          <w:divsChild>
            <w:div w:id="986714091">
              <w:marLeft w:val="0"/>
              <w:marRight w:val="0"/>
              <w:marTop w:val="0"/>
              <w:marBottom w:val="0"/>
              <w:divBdr>
                <w:top w:val="none" w:sz="0" w:space="0" w:color="auto"/>
                <w:left w:val="none" w:sz="0" w:space="0" w:color="auto"/>
                <w:bottom w:val="none" w:sz="0" w:space="0" w:color="auto"/>
                <w:right w:val="none" w:sz="0" w:space="0" w:color="auto"/>
              </w:divBdr>
              <w:divsChild>
                <w:div w:id="1087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522">
      <w:bodyDiv w:val="1"/>
      <w:marLeft w:val="0"/>
      <w:marRight w:val="0"/>
      <w:marTop w:val="0"/>
      <w:marBottom w:val="0"/>
      <w:divBdr>
        <w:top w:val="none" w:sz="0" w:space="0" w:color="auto"/>
        <w:left w:val="none" w:sz="0" w:space="0" w:color="auto"/>
        <w:bottom w:val="none" w:sz="0" w:space="0" w:color="auto"/>
        <w:right w:val="none" w:sz="0" w:space="0" w:color="auto"/>
      </w:divBdr>
      <w:divsChild>
        <w:div w:id="619189802">
          <w:marLeft w:val="0"/>
          <w:marRight w:val="0"/>
          <w:marTop w:val="0"/>
          <w:marBottom w:val="0"/>
          <w:divBdr>
            <w:top w:val="none" w:sz="0" w:space="0" w:color="auto"/>
            <w:left w:val="none" w:sz="0" w:space="0" w:color="auto"/>
            <w:bottom w:val="none" w:sz="0" w:space="0" w:color="auto"/>
            <w:right w:val="none" w:sz="0" w:space="0" w:color="auto"/>
          </w:divBdr>
          <w:divsChild>
            <w:div w:id="1265920315">
              <w:marLeft w:val="0"/>
              <w:marRight w:val="0"/>
              <w:marTop w:val="0"/>
              <w:marBottom w:val="0"/>
              <w:divBdr>
                <w:top w:val="none" w:sz="0" w:space="0" w:color="auto"/>
                <w:left w:val="none" w:sz="0" w:space="0" w:color="auto"/>
                <w:bottom w:val="none" w:sz="0" w:space="0" w:color="auto"/>
                <w:right w:val="none" w:sz="0" w:space="0" w:color="auto"/>
              </w:divBdr>
              <w:divsChild>
                <w:div w:id="17840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7230">
      <w:bodyDiv w:val="1"/>
      <w:marLeft w:val="0"/>
      <w:marRight w:val="0"/>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1468553197">
              <w:marLeft w:val="0"/>
              <w:marRight w:val="0"/>
              <w:marTop w:val="0"/>
              <w:marBottom w:val="0"/>
              <w:divBdr>
                <w:top w:val="none" w:sz="0" w:space="0" w:color="auto"/>
                <w:left w:val="none" w:sz="0" w:space="0" w:color="auto"/>
                <w:bottom w:val="none" w:sz="0" w:space="0" w:color="auto"/>
                <w:right w:val="none" w:sz="0" w:space="0" w:color="auto"/>
              </w:divBdr>
              <w:divsChild>
                <w:div w:id="1758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3592">
      <w:bodyDiv w:val="1"/>
      <w:marLeft w:val="0"/>
      <w:marRight w:val="0"/>
      <w:marTop w:val="0"/>
      <w:marBottom w:val="0"/>
      <w:divBdr>
        <w:top w:val="none" w:sz="0" w:space="0" w:color="auto"/>
        <w:left w:val="none" w:sz="0" w:space="0" w:color="auto"/>
        <w:bottom w:val="none" w:sz="0" w:space="0" w:color="auto"/>
        <w:right w:val="none" w:sz="0" w:space="0" w:color="auto"/>
      </w:divBdr>
      <w:divsChild>
        <w:div w:id="2099711356">
          <w:marLeft w:val="0"/>
          <w:marRight w:val="0"/>
          <w:marTop w:val="0"/>
          <w:marBottom w:val="0"/>
          <w:divBdr>
            <w:top w:val="none" w:sz="0" w:space="0" w:color="auto"/>
            <w:left w:val="none" w:sz="0" w:space="0" w:color="auto"/>
            <w:bottom w:val="none" w:sz="0" w:space="0" w:color="auto"/>
            <w:right w:val="none" w:sz="0" w:space="0" w:color="auto"/>
          </w:divBdr>
          <w:divsChild>
            <w:div w:id="1727869979">
              <w:marLeft w:val="0"/>
              <w:marRight w:val="0"/>
              <w:marTop w:val="0"/>
              <w:marBottom w:val="0"/>
              <w:divBdr>
                <w:top w:val="none" w:sz="0" w:space="0" w:color="auto"/>
                <w:left w:val="none" w:sz="0" w:space="0" w:color="auto"/>
                <w:bottom w:val="none" w:sz="0" w:space="0" w:color="auto"/>
                <w:right w:val="none" w:sz="0" w:space="0" w:color="auto"/>
              </w:divBdr>
              <w:divsChild>
                <w:div w:id="17288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28432">
      <w:bodyDiv w:val="1"/>
      <w:marLeft w:val="0"/>
      <w:marRight w:val="0"/>
      <w:marTop w:val="0"/>
      <w:marBottom w:val="0"/>
      <w:divBdr>
        <w:top w:val="none" w:sz="0" w:space="0" w:color="auto"/>
        <w:left w:val="none" w:sz="0" w:space="0" w:color="auto"/>
        <w:bottom w:val="none" w:sz="0" w:space="0" w:color="auto"/>
        <w:right w:val="none" w:sz="0" w:space="0" w:color="auto"/>
      </w:divBdr>
      <w:divsChild>
        <w:div w:id="1832983386">
          <w:marLeft w:val="0"/>
          <w:marRight w:val="0"/>
          <w:marTop w:val="0"/>
          <w:marBottom w:val="0"/>
          <w:divBdr>
            <w:top w:val="none" w:sz="0" w:space="0" w:color="auto"/>
            <w:left w:val="none" w:sz="0" w:space="0" w:color="auto"/>
            <w:bottom w:val="none" w:sz="0" w:space="0" w:color="auto"/>
            <w:right w:val="none" w:sz="0" w:space="0" w:color="auto"/>
          </w:divBdr>
          <w:divsChild>
            <w:div w:id="865169192">
              <w:marLeft w:val="0"/>
              <w:marRight w:val="0"/>
              <w:marTop w:val="0"/>
              <w:marBottom w:val="0"/>
              <w:divBdr>
                <w:top w:val="none" w:sz="0" w:space="0" w:color="auto"/>
                <w:left w:val="none" w:sz="0" w:space="0" w:color="auto"/>
                <w:bottom w:val="none" w:sz="0" w:space="0" w:color="auto"/>
                <w:right w:val="none" w:sz="0" w:space="0" w:color="auto"/>
              </w:divBdr>
              <w:divsChild>
                <w:div w:id="2447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7901">
      <w:bodyDiv w:val="1"/>
      <w:marLeft w:val="0"/>
      <w:marRight w:val="0"/>
      <w:marTop w:val="0"/>
      <w:marBottom w:val="0"/>
      <w:divBdr>
        <w:top w:val="none" w:sz="0" w:space="0" w:color="auto"/>
        <w:left w:val="none" w:sz="0" w:space="0" w:color="auto"/>
        <w:bottom w:val="none" w:sz="0" w:space="0" w:color="auto"/>
        <w:right w:val="none" w:sz="0" w:space="0" w:color="auto"/>
      </w:divBdr>
      <w:divsChild>
        <w:div w:id="1592856115">
          <w:marLeft w:val="0"/>
          <w:marRight w:val="0"/>
          <w:marTop w:val="0"/>
          <w:marBottom w:val="0"/>
          <w:divBdr>
            <w:top w:val="none" w:sz="0" w:space="0" w:color="auto"/>
            <w:left w:val="none" w:sz="0" w:space="0" w:color="auto"/>
            <w:bottom w:val="none" w:sz="0" w:space="0" w:color="auto"/>
            <w:right w:val="none" w:sz="0" w:space="0" w:color="auto"/>
          </w:divBdr>
          <w:divsChild>
            <w:div w:id="1740782015">
              <w:marLeft w:val="0"/>
              <w:marRight w:val="0"/>
              <w:marTop w:val="0"/>
              <w:marBottom w:val="0"/>
              <w:divBdr>
                <w:top w:val="none" w:sz="0" w:space="0" w:color="auto"/>
                <w:left w:val="none" w:sz="0" w:space="0" w:color="auto"/>
                <w:bottom w:val="none" w:sz="0" w:space="0" w:color="auto"/>
                <w:right w:val="none" w:sz="0" w:space="0" w:color="auto"/>
              </w:divBdr>
              <w:divsChild>
                <w:div w:id="5987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19396">
      <w:bodyDiv w:val="1"/>
      <w:marLeft w:val="0"/>
      <w:marRight w:val="0"/>
      <w:marTop w:val="0"/>
      <w:marBottom w:val="0"/>
      <w:divBdr>
        <w:top w:val="none" w:sz="0" w:space="0" w:color="auto"/>
        <w:left w:val="none" w:sz="0" w:space="0" w:color="auto"/>
        <w:bottom w:val="none" w:sz="0" w:space="0" w:color="auto"/>
        <w:right w:val="none" w:sz="0" w:space="0" w:color="auto"/>
      </w:divBdr>
      <w:divsChild>
        <w:div w:id="1464731010">
          <w:marLeft w:val="0"/>
          <w:marRight w:val="0"/>
          <w:marTop w:val="0"/>
          <w:marBottom w:val="0"/>
          <w:divBdr>
            <w:top w:val="none" w:sz="0" w:space="0" w:color="auto"/>
            <w:left w:val="none" w:sz="0" w:space="0" w:color="auto"/>
            <w:bottom w:val="none" w:sz="0" w:space="0" w:color="auto"/>
            <w:right w:val="none" w:sz="0" w:space="0" w:color="auto"/>
          </w:divBdr>
          <w:divsChild>
            <w:div w:id="1155536329">
              <w:marLeft w:val="0"/>
              <w:marRight w:val="0"/>
              <w:marTop w:val="0"/>
              <w:marBottom w:val="0"/>
              <w:divBdr>
                <w:top w:val="none" w:sz="0" w:space="0" w:color="auto"/>
                <w:left w:val="none" w:sz="0" w:space="0" w:color="auto"/>
                <w:bottom w:val="none" w:sz="0" w:space="0" w:color="auto"/>
                <w:right w:val="none" w:sz="0" w:space="0" w:color="auto"/>
              </w:divBdr>
              <w:divsChild>
                <w:div w:id="446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385">
      <w:bodyDiv w:val="1"/>
      <w:marLeft w:val="0"/>
      <w:marRight w:val="0"/>
      <w:marTop w:val="0"/>
      <w:marBottom w:val="0"/>
      <w:divBdr>
        <w:top w:val="none" w:sz="0" w:space="0" w:color="auto"/>
        <w:left w:val="none" w:sz="0" w:space="0" w:color="auto"/>
        <w:bottom w:val="none" w:sz="0" w:space="0" w:color="auto"/>
        <w:right w:val="none" w:sz="0" w:space="0" w:color="auto"/>
      </w:divBdr>
      <w:divsChild>
        <w:div w:id="1777823787">
          <w:marLeft w:val="0"/>
          <w:marRight w:val="0"/>
          <w:marTop w:val="0"/>
          <w:marBottom w:val="0"/>
          <w:divBdr>
            <w:top w:val="none" w:sz="0" w:space="0" w:color="auto"/>
            <w:left w:val="none" w:sz="0" w:space="0" w:color="auto"/>
            <w:bottom w:val="none" w:sz="0" w:space="0" w:color="auto"/>
            <w:right w:val="none" w:sz="0" w:space="0" w:color="auto"/>
          </w:divBdr>
          <w:divsChild>
            <w:div w:id="1015687650">
              <w:marLeft w:val="0"/>
              <w:marRight w:val="0"/>
              <w:marTop w:val="0"/>
              <w:marBottom w:val="0"/>
              <w:divBdr>
                <w:top w:val="none" w:sz="0" w:space="0" w:color="auto"/>
                <w:left w:val="none" w:sz="0" w:space="0" w:color="auto"/>
                <w:bottom w:val="none" w:sz="0" w:space="0" w:color="auto"/>
                <w:right w:val="none" w:sz="0" w:space="0" w:color="auto"/>
              </w:divBdr>
              <w:divsChild>
                <w:div w:id="8884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5721">
      <w:bodyDiv w:val="1"/>
      <w:marLeft w:val="0"/>
      <w:marRight w:val="0"/>
      <w:marTop w:val="0"/>
      <w:marBottom w:val="0"/>
      <w:divBdr>
        <w:top w:val="none" w:sz="0" w:space="0" w:color="auto"/>
        <w:left w:val="none" w:sz="0" w:space="0" w:color="auto"/>
        <w:bottom w:val="none" w:sz="0" w:space="0" w:color="auto"/>
        <w:right w:val="none" w:sz="0" w:space="0" w:color="auto"/>
      </w:divBdr>
      <w:divsChild>
        <w:div w:id="1688024293">
          <w:marLeft w:val="0"/>
          <w:marRight w:val="0"/>
          <w:marTop w:val="0"/>
          <w:marBottom w:val="0"/>
          <w:divBdr>
            <w:top w:val="none" w:sz="0" w:space="0" w:color="auto"/>
            <w:left w:val="none" w:sz="0" w:space="0" w:color="auto"/>
            <w:bottom w:val="none" w:sz="0" w:space="0" w:color="auto"/>
            <w:right w:val="none" w:sz="0" w:space="0" w:color="auto"/>
          </w:divBdr>
          <w:divsChild>
            <w:div w:id="961302119">
              <w:marLeft w:val="0"/>
              <w:marRight w:val="0"/>
              <w:marTop w:val="0"/>
              <w:marBottom w:val="0"/>
              <w:divBdr>
                <w:top w:val="none" w:sz="0" w:space="0" w:color="auto"/>
                <w:left w:val="none" w:sz="0" w:space="0" w:color="auto"/>
                <w:bottom w:val="none" w:sz="0" w:space="0" w:color="auto"/>
                <w:right w:val="none" w:sz="0" w:space="0" w:color="auto"/>
              </w:divBdr>
              <w:divsChild>
                <w:div w:id="915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8167">
      <w:bodyDiv w:val="1"/>
      <w:marLeft w:val="0"/>
      <w:marRight w:val="0"/>
      <w:marTop w:val="0"/>
      <w:marBottom w:val="0"/>
      <w:divBdr>
        <w:top w:val="none" w:sz="0" w:space="0" w:color="auto"/>
        <w:left w:val="none" w:sz="0" w:space="0" w:color="auto"/>
        <w:bottom w:val="none" w:sz="0" w:space="0" w:color="auto"/>
        <w:right w:val="none" w:sz="0" w:space="0" w:color="auto"/>
      </w:divBdr>
      <w:divsChild>
        <w:div w:id="1314794027">
          <w:marLeft w:val="0"/>
          <w:marRight w:val="0"/>
          <w:marTop w:val="0"/>
          <w:marBottom w:val="0"/>
          <w:divBdr>
            <w:top w:val="none" w:sz="0" w:space="0" w:color="auto"/>
            <w:left w:val="none" w:sz="0" w:space="0" w:color="auto"/>
            <w:bottom w:val="none" w:sz="0" w:space="0" w:color="auto"/>
            <w:right w:val="none" w:sz="0" w:space="0" w:color="auto"/>
          </w:divBdr>
          <w:divsChild>
            <w:div w:id="746222462">
              <w:marLeft w:val="0"/>
              <w:marRight w:val="0"/>
              <w:marTop w:val="0"/>
              <w:marBottom w:val="0"/>
              <w:divBdr>
                <w:top w:val="none" w:sz="0" w:space="0" w:color="auto"/>
                <w:left w:val="none" w:sz="0" w:space="0" w:color="auto"/>
                <w:bottom w:val="none" w:sz="0" w:space="0" w:color="auto"/>
                <w:right w:val="none" w:sz="0" w:space="0" w:color="auto"/>
              </w:divBdr>
              <w:divsChild>
                <w:div w:id="21435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335">
      <w:bodyDiv w:val="1"/>
      <w:marLeft w:val="0"/>
      <w:marRight w:val="0"/>
      <w:marTop w:val="0"/>
      <w:marBottom w:val="0"/>
      <w:divBdr>
        <w:top w:val="none" w:sz="0" w:space="0" w:color="auto"/>
        <w:left w:val="none" w:sz="0" w:space="0" w:color="auto"/>
        <w:bottom w:val="none" w:sz="0" w:space="0" w:color="auto"/>
        <w:right w:val="none" w:sz="0" w:space="0" w:color="auto"/>
      </w:divBdr>
      <w:divsChild>
        <w:div w:id="854608973">
          <w:marLeft w:val="0"/>
          <w:marRight w:val="0"/>
          <w:marTop w:val="0"/>
          <w:marBottom w:val="0"/>
          <w:divBdr>
            <w:top w:val="none" w:sz="0" w:space="0" w:color="auto"/>
            <w:left w:val="none" w:sz="0" w:space="0" w:color="auto"/>
            <w:bottom w:val="none" w:sz="0" w:space="0" w:color="auto"/>
            <w:right w:val="none" w:sz="0" w:space="0" w:color="auto"/>
          </w:divBdr>
          <w:divsChild>
            <w:div w:id="1238595130">
              <w:marLeft w:val="0"/>
              <w:marRight w:val="0"/>
              <w:marTop w:val="0"/>
              <w:marBottom w:val="0"/>
              <w:divBdr>
                <w:top w:val="none" w:sz="0" w:space="0" w:color="auto"/>
                <w:left w:val="none" w:sz="0" w:space="0" w:color="auto"/>
                <w:bottom w:val="none" w:sz="0" w:space="0" w:color="auto"/>
                <w:right w:val="none" w:sz="0" w:space="0" w:color="auto"/>
              </w:divBdr>
              <w:divsChild>
                <w:div w:id="5838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47">
      <w:bodyDiv w:val="1"/>
      <w:marLeft w:val="0"/>
      <w:marRight w:val="0"/>
      <w:marTop w:val="0"/>
      <w:marBottom w:val="0"/>
      <w:divBdr>
        <w:top w:val="none" w:sz="0" w:space="0" w:color="auto"/>
        <w:left w:val="none" w:sz="0" w:space="0" w:color="auto"/>
        <w:bottom w:val="none" w:sz="0" w:space="0" w:color="auto"/>
        <w:right w:val="none" w:sz="0" w:space="0" w:color="auto"/>
      </w:divBdr>
      <w:divsChild>
        <w:div w:id="1729524396">
          <w:marLeft w:val="0"/>
          <w:marRight w:val="0"/>
          <w:marTop w:val="0"/>
          <w:marBottom w:val="0"/>
          <w:divBdr>
            <w:top w:val="none" w:sz="0" w:space="0" w:color="auto"/>
            <w:left w:val="none" w:sz="0" w:space="0" w:color="auto"/>
            <w:bottom w:val="none" w:sz="0" w:space="0" w:color="auto"/>
            <w:right w:val="none" w:sz="0" w:space="0" w:color="auto"/>
          </w:divBdr>
          <w:divsChild>
            <w:div w:id="598684181">
              <w:marLeft w:val="0"/>
              <w:marRight w:val="0"/>
              <w:marTop w:val="0"/>
              <w:marBottom w:val="0"/>
              <w:divBdr>
                <w:top w:val="none" w:sz="0" w:space="0" w:color="auto"/>
                <w:left w:val="none" w:sz="0" w:space="0" w:color="auto"/>
                <w:bottom w:val="none" w:sz="0" w:space="0" w:color="auto"/>
                <w:right w:val="none" w:sz="0" w:space="0" w:color="auto"/>
              </w:divBdr>
              <w:divsChild>
                <w:div w:id="17686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1540">
      <w:bodyDiv w:val="1"/>
      <w:marLeft w:val="0"/>
      <w:marRight w:val="0"/>
      <w:marTop w:val="0"/>
      <w:marBottom w:val="0"/>
      <w:divBdr>
        <w:top w:val="none" w:sz="0" w:space="0" w:color="auto"/>
        <w:left w:val="none" w:sz="0" w:space="0" w:color="auto"/>
        <w:bottom w:val="none" w:sz="0" w:space="0" w:color="auto"/>
        <w:right w:val="none" w:sz="0" w:space="0" w:color="auto"/>
      </w:divBdr>
      <w:divsChild>
        <w:div w:id="1846361872">
          <w:marLeft w:val="0"/>
          <w:marRight w:val="0"/>
          <w:marTop w:val="0"/>
          <w:marBottom w:val="0"/>
          <w:divBdr>
            <w:top w:val="none" w:sz="0" w:space="0" w:color="auto"/>
            <w:left w:val="none" w:sz="0" w:space="0" w:color="auto"/>
            <w:bottom w:val="none" w:sz="0" w:space="0" w:color="auto"/>
            <w:right w:val="none" w:sz="0" w:space="0" w:color="auto"/>
          </w:divBdr>
          <w:divsChild>
            <w:div w:id="1720015334">
              <w:marLeft w:val="0"/>
              <w:marRight w:val="0"/>
              <w:marTop w:val="0"/>
              <w:marBottom w:val="0"/>
              <w:divBdr>
                <w:top w:val="none" w:sz="0" w:space="0" w:color="auto"/>
                <w:left w:val="none" w:sz="0" w:space="0" w:color="auto"/>
                <w:bottom w:val="none" w:sz="0" w:space="0" w:color="auto"/>
                <w:right w:val="none" w:sz="0" w:space="0" w:color="auto"/>
              </w:divBdr>
              <w:divsChild>
                <w:div w:id="9330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272">
      <w:bodyDiv w:val="1"/>
      <w:marLeft w:val="0"/>
      <w:marRight w:val="0"/>
      <w:marTop w:val="0"/>
      <w:marBottom w:val="0"/>
      <w:divBdr>
        <w:top w:val="none" w:sz="0" w:space="0" w:color="auto"/>
        <w:left w:val="none" w:sz="0" w:space="0" w:color="auto"/>
        <w:bottom w:val="none" w:sz="0" w:space="0" w:color="auto"/>
        <w:right w:val="none" w:sz="0" w:space="0" w:color="auto"/>
      </w:divBdr>
      <w:divsChild>
        <w:div w:id="1742556661">
          <w:marLeft w:val="0"/>
          <w:marRight w:val="0"/>
          <w:marTop w:val="0"/>
          <w:marBottom w:val="0"/>
          <w:divBdr>
            <w:top w:val="none" w:sz="0" w:space="0" w:color="auto"/>
            <w:left w:val="none" w:sz="0" w:space="0" w:color="auto"/>
            <w:bottom w:val="none" w:sz="0" w:space="0" w:color="auto"/>
            <w:right w:val="none" w:sz="0" w:space="0" w:color="auto"/>
          </w:divBdr>
          <w:divsChild>
            <w:div w:id="13920469">
              <w:marLeft w:val="0"/>
              <w:marRight w:val="0"/>
              <w:marTop w:val="0"/>
              <w:marBottom w:val="0"/>
              <w:divBdr>
                <w:top w:val="none" w:sz="0" w:space="0" w:color="auto"/>
                <w:left w:val="none" w:sz="0" w:space="0" w:color="auto"/>
                <w:bottom w:val="none" w:sz="0" w:space="0" w:color="auto"/>
                <w:right w:val="none" w:sz="0" w:space="0" w:color="auto"/>
              </w:divBdr>
              <w:divsChild>
                <w:div w:id="6332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1859">
      <w:bodyDiv w:val="1"/>
      <w:marLeft w:val="0"/>
      <w:marRight w:val="0"/>
      <w:marTop w:val="0"/>
      <w:marBottom w:val="0"/>
      <w:divBdr>
        <w:top w:val="none" w:sz="0" w:space="0" w:color="auto"/>
        <w:left w:val="none" w:sz="0" w:space="0" w:color="auto"/>
        <w:bottom w:val="none" w:sz="0" w:space="0" w:color="auto"/>
        <w:right w:val="none" w:sz="0" w:space="0" w:color="auto"/>
      </w:divBdr>
      <w:divsChild>
        <w:div w:id="1611206783">
          <w:marLeft w:val="0"/>
          <w:marRight w:val="0"/>
          <w:marTop w:val="0"/>
          <w:marBottom w:val="0"/>
          <w:divBdr>
            <w:top w:val="none" w:sz="0" w:space="0" w:color="auto"/>
            <w:left w:val="none" w:sz="0" w:space="0" w:color="auto"/>
            <w:bottom w:val="none" w:sz="0" w:space="0" w:color="auto"/>
            <w:right w:val="none" w:sz="0" w:space="0" w:color="auto"/>
          </w:divBdr>
          <w:divsChild>
            <w:div w:id="2009140107">
              <w:marLeft w:val="0"/>
              <w:marRight w:val="0"/>
              <w:marTop w:val="0"/>
              <w:marBottom w:val="0"/>
              <w:divBdr>
                <w:top w:val="none" w:sz="0" w:space="0" w:color="auto"/>
                <w:left w:val="none" w:sz="0" w:space="0" w:color="auto"/>
                <w:bottom w:val="none" w:sz="0" w:space="0" w:color="auto"/>
                <w:right w:val="none" w:sz="0" w:space="0" w:color="auto"/>
              </w:divBdr>
              <w:divsChild>
                <w:div w:id="1443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6512">
      <w:bodyDiv w:val="1"/>
      <w:marLeft w:val="0"/>
      <w:marRight w:val="0"/>
      <w:marTop w:val="0"/>
      <w:marBottom w:val="0"/>
      <w:divBdr>
        <w:top w:val="none" w:sz="0" w:space="0" w:color="auto"/>
        <w:left w:val="none" w:sz="0" w:space="0" w:color="auto"/>
        <w:bottom w:val="none" w:sz="0" w:space="0" w:color="auto"/>
        <w:right w:val="none" w:sz="0" w:space="0" w:color="auto"/>
      </w:divBdr>
      <w:divsChild>
        <w:div w:id="519389694">
          <w:marLeft w:val="0"/>
          <w:marRight w:val="0"/>
          <w:marTop w:val="0"/>
          <w:marBottom w:val="0"/>
          <w:divBdr>
            <w:top w:val="none" w:sz="0" w:space="0" w:color="auto"/>
            <w:left w:val="none" w:sz="0" w:space="0" w:color="auto"/>
            <w:bottom w:val="none" w:sz="0" w:space="0" w:color="auto"/>
            <w:right w:val="none" w:sz="0" w:space="0" w:color="auto"/>
          </w:divBdr>
          <w:divsChild>
            <w:div w:id="565998404">
              <w:marLeft w:val="0"/>
              <w:marRight w:val="0"/>
              <w:marTop w:val="0"/>
              <w:marBottom w:val="0"/>
              <w:divBdr>
                <w:top w:val="none" w:sz="0" w:space="0" w:color="auto"/>
                <w:left w:val="none" w:sz="0" w:space="0" w:color="auto"/>
                <w:bottom w:val="none" w:sz="0" w:space="0" w:color="auto"/>
                <w:right w:val="none" w:sz="0" w:space="0" w:color="auto"/>
              </w:divBdr>
              <w:divsChild>
                <w:div w:id="17964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2438">
      <w:bodyDiv w:val="1"/>
      <w:marLeft w:val="0"/>
      <w:marRight w:val="0"/>
      <w:marTop w:val="0"/>
      <w:marBottom w:val="0"/>
      <w:divBdr>
        <w:top w:val="none" w:sz="0" w:space="0" w:color="auto"/>
        <w:left w:val="none" w:sz="0" w:space="0" w:color="auto"/>
        <w:bottom w:val="none" w:sz="0" w:space="0" w:color="auto"/>
        <w:right w:val="none" w:sz="0" w:space="0" w:color="auto"/>
      </w:divBdr>
      <w:divsChild>
        <w:div w:id="1162695885">
          <w:marLeft w:val="0"/>
          <w:marRight w:val="0"/>
          <w:marTop w:val="0"/>
          <w:marBottom w:val="0"/>
          <w:divBdr>
            <w:top w:val="none" w:sz="0" w:space="0" w:color="auto"/>
            <w:left w:val="none" w:sz="0" w:space="0" w:color="auto"/>
            <w:bottom w:val="none" w:sz="0" w:space="0" w:color="auto"/>
            <w:right w:val="none" w:sz="0" w:space="0" w:color="auto"/>
          </w:divBdr>
          <w:divsChild>
            <w:div w:id="1266302452">
              <w:marLeft w:val="0"/>
              <w:marRight w:val="0"/>
              <w:marTop w:val="0"/>
              <w:marBottom w:val="0"/>
              <w:divBdr>
                <w:top w:val="none" w:sz="0" w:space="0" w:color="auto"/>
                <w:left w:val="none" w:sz="0" w:space="0" w:color="auto"/>
                <w:bottom w:val="none" w:sz="0" w:space="0" w:color="auto"/>
                <w:right w:val="none" w:sz="0" w:space="0" w:color="auto"/>
              </w:divBdr>
              <w:divsChild>
                <w:div w:id="584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0857">
      <w:bodyDiv w:val="1"/>
      <w:marLeft w:val="0"/>
      <w:marRight w:val="0"/>
      <w:marTop w:val="0"/>
      <w:marBottom w:val="0"/>
      <w:divBdr>
        <w:top w:val="none" w:sz="0" w:space="0" w:color="auto"/>
        <w:left w:val="none" w:sz="0" w:space="0" w:color="auto"/>
        <w:bottom w:val="none" w:sz="0" w:space="0" w:color="auto"/>
        <w:right w:val="none" w:sz="0" w:space="0" w:color="auto"/>
      </w:divBdr>
      <w:divsChild>
        <w:div w:id="640772082">
          <w:marLeft w:val="0"/>
          <w:marRight w:val="0"/>
          <w:marTop w:val="0"/>
          <w:marBottom w:val="0"/>
          <w:divBdr>
            <w:top w:val="none" w:sz="0" w:space="0" w:color="auto"/>
            <w:left w:val="none" w:sz="0" w:space="0" w:color="auto"/>
            <w:bottom w:val="none" w:sz="0" w:space="0" w:color="auto"/>
            <w:right w:val="none" w:sz="0" w:space="0" w:color="auto"/>
          </w:divBdr>
          <w:divsChild>
            <w:div w:id="1402755122">
              <w:marLeft w:val="0"/>
              <w:marRight w:val="0"/>
              <w:marTop w:val="0"/>
              <w:marBottom w:val="0"/>
              <w:divBdr>
                <w:top w:val="none" w:sz="0" w:space="0" w:color="auto"/>
                <w:left w:val="none" w:sz="0" w:space="0" w:color="auto"/>
                <w:bottom w:val="none" w:sz="0" w:space="0" w:color="auto"/>
                <w:right w:val="none" w:sz="0" w:space="0" w:color="auto"/>
              </w:divBdr>
              <w:divsChild>
                <w:div w:id="8880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889">
      <w:bodyDiv w:val="1"/>
      <w:marLeft w:val="0"/>
      <w:marRight w:val="0"/>
      <w:marTop w:val="0"/>
      <w:marBottom w:val="0"/>
      <w:divBdr>
        <w:top w:val="none" w:sz="0" w:space="0" w:color="auto"/>
        <w:left w:val="none" w:sz="0" w:space="0" w:color="auto"/>
        <w:bottom w:val="none" w:sz="0" w:space="0" w:color="auto"/>
        <w:right w:val="none" w:sz="0" w:space="0" w:color="auto"/>
      </w:divBdr>
      <w:divsChild>
        <w:div w:id="1544245633">
          <w:marLeft w:val="0"/>
          <w:marRight w:val="0"/>
          <w:marTop w:val="0"/>
          <w:marBottom w:val="0"/>
          <w:divBdr>
            <w:top w:val="none" w:sz="0" w:space="0" w:color="auto"/>
            <w:left w:val="none" w:sz="0" w:space="0" w:color="auto"/>
            <w:bottom w:val="none" w:sz="0" w:space="0" w:color="auto"/>
            <w:right w:val="none" w:sz="0" w:space="0" w:color="auto"/>
          </w:divBdr>
          <w:divsChild>
            <w:div w:id="1198935401">
              <w:marLeft w:val="0"/>
              <w:marRight w:val="0"/>
              <w:marTop w:val="0"/>
              <w:marBottom w:val="0"/>
              <w:divBdr>
                <w:top w:val="none" w:sz="0" w:space="0" w:color="auto"/>
                <w:left w:val="none" w:sz="0" w:space="0" w:color="auto"/>
                <w:bottom w:val="none" w:sz="0" w:space="0" w:color="auto"/>
                <w:right w:val="none" w:sz="0" w:space="0" w:color="auto"/>
              </w:divBdr>
              <w:divsChild>
                <w:div w:id="4055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08236">
      <w:bodyDiv w:val="1"/>
      <w:marLeft w:val="0"/>
      <w:marRight w:val="0"/>
      <w:marTop w:val="0"/>
      <w:marBottom w:val="0"/>
      <w:divBdr>
        <w:top w:val="none" w:sz="0" w:space="0" w:color="auto"/>
        <w:left w:val="none" w:sz="0" w:space="0" w:color="auto"/>
        <w:bottom w:val="none" w:sz="0" w:space="0" w:color="auto"/>
        <w:right w:val="none" w:sz="0" w:space="0" w:color="auto"/>
      </w:divBdr>
      <w:divsChild>
        <w:div w:id="2078359759">
          <w:marLeft w:val="0"/>
          <w:marRight w:val="0"/>
          <w:marTop w:val="0"/>
          <w:marBottom w:val="0"/>
          <w:divBdr>
            <w:top w:val="none" w:sz="0" w:space="0" w:color="auto"/>
            <w:left w:val="none" w:sz="0" w:space="0" w:color="auto"/>
            <w:bottom w:val="none" w:sz="0" w:space="0" w:color="auto"/>
            <w:right w:val="none" w:sz="0" w:space="0" w:color="auto"/>
          </w:divBdr>
          <w:divsChild>
            <w:div w:id="1993212991">
              <w:marLeft w:val="0"/>
              <w:marRight w:val="0"/>
              <w:marTop w:val="0"/>
              <w:marBottom w:val="0"/>
              <w:divBdr>
                <w:top w:val="none" w:sz="0" w:space="0" w:color="auto"/>
                <w:left w:val="none" w:sz="0" w:space="0" w:color="auto"/>
                <w:bottom w:val="none" w:sz="0" w:space="0" w:color="auto"/>
                <w:right w:val="none" w:sz="0" w:space="0" w:color="auto"/>
              </w:divBdr>
              <w:divsChild>
                <w:div w:id="998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344">
      <w:bodyDiv w:val="1"/>
      <w:marLeft w:val="0"/>
      <w:marRight w:val="0"/>
      <w:marTop w:val="0"/>
      <w:marBottom w:val="0"/>
      <w:divBdr>
        <w:top w:val="none" w:sz="0" w:space="0" w:color="auto"/>
        <w:left w:val="none" w:sz="0" w:space="0" w:color="auto"/>
        <w:bottom w:val="none" w:sz="0" w:space="0" w:color="auto"/>
        <w:right w:val="none" w:sz="0" w:space="0" w:color="auto"/>
      </w:divBdr>
      <w:divsChild>
        <w:div w:id="1768112535">
          <w:marLeft w:val="0"/>
          <w:marRight w:val="0"/>
          <w:marTop w:val="0"/>
          <w:marBottom w:val="0"/>
          <w:divBdr>
            <w:top w:val="none" w:sz="0" w:space="0" w:color="auto"/>
            <w:left w:val="none" w:sz="0" w:space="0" w:color="auto"/>
            <w:bottom w:val="none" w:sz="0" w:space="0" w:color="auto"/>
            <w:right w:val="none" w:sz="0" w:space="0" w:color="auto"/>
          </w:divBdr>
          <w:divsChild>
            <w:div w:id="12418116">
              <w:marLeft w:val="0"/>
              <w:marRight w:val="0"/>
              <w:marTop w:val="0"/>
              <w:marBottom w:val="0"/>
              <w:divBdr>
                <w:top w:val="none" w:sz="0" w:space="0" w:color="auto"/>
                <w:left w:val="none" w:sz="0" w:space="0" w:color="auto"/>
                <w:bottom w:val="none" w:sz="0" w:space="0" w:color="auto"/>
                <w:right w:val="none" w:sz="0" w:space="0" w:color="auto"/>
              </w:divBdr>
              <w:divsChild>
                <w:div w:id="849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sChild>
        <w:div w:id="1699427521">
          <w:marLeft w:val="0"/>
          <w:marRight w:val="0"/>
          <w:marTop w:val="0"/>
          <w:marBottom w:val="0"/>
          <w:divBdr>
            <w:top w:val="none" w:sz="0" w:space="0" w:color="auto"/>
            <w:left w:val="none" w:sz="0" w:space="0" w:color="auto"/>
            <w:bottom w:val="none" w:sz="0" w:space="0" w:color="auto"/>
            <w:right w:val="none" w:sz="0" w:space="0" w:color="auto"/>
          </w:divBdr>
          <w:divsChild>
            <w:div w:id="1279525060">
              <w:marLeft w:val="0"/>
              <w:marRight w:val="0"/>
              <w:marTop w:val="0"/>
              <w:marBottom w:val="0"/>
              <w:divBdr>
                <w:top w:val="none" w:sz="0" w:space="0" w:color="auto"/>
                <w:left w:val="none" w:sz="0" w:space="0" w:color="auto"/>
                <w:bottom w:val="none" w:sz="0" w:space="0" w:color="auto"/>
                <w:right w:val="none" w:sz="0" w:space="0" w:color="auto"/>
              </w:divBdr>
              <w:divsChild>
                <w:div w:id="18366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0009">
      <w:bodyDiv w:val="1"/>
      <w:marLeft w:val="0"/>
      <w:marRight w:val="0"/>
      <w:marTop w:val="0"/>
      <w:marBottom w:val="0"/>
      <w:divBdr>
        <w:top w:val="none" w:sz="0" w:space="0" w:color="auto"/>
        <w:left w:val="none" w:sz="0" w:space="0" w:color="auto"/>
        <w:bottom w:val="none" w:sz="0" w:space="0" w:color="auto"/>
        <w:right w:val="none" w:sz="0" w:space="0" w:color="auto"/>
      </w:divBdr>
      <w:divsChild>
        <w:div w:id="47144422">
          <w:marLeft w:val="0"/>
          <w:marRight w:val="0"/>
          <w:marTop w:val="0"/>
          <w:marBottom w:val="0"/>
          <w:divBdr>
            <w:top w:val="none" w:sz="0" w:space="0" w:color="auto"/>
            <w:left w:val="none" w:sz="0" w:space="0" w:color="auto"/>
            <w:bottom w:val="none" w:sz="0" w:space="0" w:color="auto"/>
            <w:right w:val="none" w:sz="0" w:space="0" w:color="auto"/>
          </w:divBdr>
          <w:divsChild>
            <w:div w:id="482820014">
              <w:marLeft w:val="0"/>
              <w:marRight w:val="0"/>
              <w:marTop w:val="0"/>
              <w:marBottom w:val="0"/>
              <w:divBdr>
                <w:top w:val="none" w:sz="0" w:space="0" w:color="auto"/>
                <w:left w:val="none" w:sz="0" w:space="0" w:color="auto"/>
                <w:bottom w:val="none" w:sz="0" w:space="0" w:color="auto"/>
                <w:right w:val="none" w:sz="0" w:space="0" w:color="auto"/>
              </w:divBdr>
              <w:divsChild>
                <w:div w:id="560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518">
      <w:bodyDiv w:val="1"/>
      <w:marLeft w:val="0"/>
      <w:marRight w:val="0"/>
      <w:marTop w:val="0"/>
      <w:marBottom w:val="0"/>
      <w:divBdr>
        <w:top w:val="none" w:sz="0" w:space="0" w:color="auto"/>
        <w:left w:val="none" w:sz="0" w:space="0" w:color="auto"/>
        <w:bottom w:val="none" w:sz="0" w:space="0" w:color="auto"/>
        <w:right w:val="none" w:sz="0" w:space="0" w:color="auto"/>
      </w:divBdr>
      <w:divsChild>
        <w:div w:id="314379300">
          <w:marLeft w:val="0"/>
          <w:marRight w:val="0"/>
          <w:marTop w:val="0"/>
          <w:marBottom w:val="0"/>
          <w:divBdr>
            <w:top w:val="none" w:sz="0" w:space="0" w:color="auto"/>
            <w:left w:val="none" w:sz="0" w:space="0" w:color="auto"/>
            <w:bottom w:val="none" w:sz="0" w:space="0" w:color="auto"/>
            <w:right w:val="none" w:sz="0" w:space="0" w:color="auto"/>
          </w:divBdr>
          <w:divsChild>
            <w:div w:id="1306353241">
              <w:marLeft w:val="0"/>
              <w:marRight w:val="0"/>
              <w:marTop w:val="0"/>
              <w:marBottom w:val="0"/>
              <w:divBdr>
                <w:top w:val="none" w:sz="0" w:space="0" w:color="auto"/>
                <w:left w:val="none" w:sz="0" w:space="0" w:color="auto"/>
                <w:bottom w:val="none" w:sz="0" w:space="0" w:color="auto"/>
                <w:right w:val="none" w:sz="0" w:space="0" w:color="auto"/>
              </w:divBdr>
              <w:divsChild>
                <w:div w:id="140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9674">
      <w:bodyDiv w:val="1"/>
      <w:marLeft w:val="0"/>
      <w:marRight w:val="0"/>
      <w:marTop w:val="0"/>
      <w:marBottom w:val="0"/>
      <w:divBdr>
        <w:top w:val="none" w:sz="0" w:space="0" w:color="auto"/>
        <w:left w:val="none" w:sz="0" w:space="0" w:color="auto"/>
        <w:bottom w:val="none" w:sz="0" w:space="0" w:color="auto"/>
        <w:right w:val="none" w:sz="0" w:space="0" w:color="auto"/>
      </w:divBdr>
      <w:divsChild>
        <w:div w:id="1397823138">
          <w:marLeft w:val="0"/>
          <w:marRight w:val="0"/>
          <w:marTop w:val="0"/>
          <w:marBottom w:val="0"/>
          <w:divBdr>
            <w:top w:val="none" w:sz="0" w:space="0" w:color="auto"/>
            <w:left w:val="none" w:sz="0" w:space="0" w:color="auto"/>
            <w:bottom w:val="none" w:sz="0" w:space="0" w:color="auto"/>
            <w:right w:val="none" w:sz="0" w:space="0" w:color="auto"/>
          </w:divBdr>
          <w:divsChild>
            <w:div w:id="186021124">
              <w:marLeft w:val="0"/>
              <w:marRight w:val="0"/>
              <w:marTop w:val="0"/>
              <w:marBottom w:val="0"/>
              <w:divBdr>
                <w:top w:val="none" w:sz="0" w:space="0" w:color="auto"/>
                <w:left w:val="none" w:sz="0" w:space="0" w:color="auto"/>
                <w:bottom w:val="none" w:sz="0" w:space="0" w:color="auto"/>
                <w:right w:val="none" w:sz="0" w:space="0" w:color="auto"/>
              </w:divBdr>
              <w:divsChild>
                <w:div w:id="3496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5987">
      <w:bodyDiv w:val="1"/>
      <w:marLeft w:val="0"/>
      <w:marRight w:val="0"/>
      <w:marTop w:val="0"/>
      <w:marBottom w:val="0"/>
      <w:divBdr>
        <w:top w:val="none" w:sz="0" w:space="0" w:color="auto"/>
        <w:left w:val="none" w:sz="0" w:space="0" w:color="auto"/>
        <w:bottom w:val="none" w:sz="0" w:space="0" w:color="auto"/>
        <w:right w:val="none" w:sz="0" w:space="0" w:color="auto"/>
      </w:divBdr>
      <w:divsChild>
        <w:div w:id="569072872">
          <w:marLeft w:val="0"/>
          <w:marRight w:val="0"/>
          <w:marTop w:val="0"/>
          <w:marBottom w:val="0"/>
          <w:divBdr>
            <w:top w:val="none" w:sz="0" w:space="0" w:color="auto"/>
            <w:left w:val="none" w:sz="0" w:space="0" w:color="auto"/>
            <w:bottom w:val="none" w:sz="0" w:space="0" w:color="auto"/>
            <w:right w:val="none" w:sz="0" w:space="0" w:color="auto"/>
          </w:divBdr>
          <w:divsChild>
            <w:div w:id="1752433385">
              <w:marLeft w:val="0"/>
              <w:marRight w:val="0"/>
              <w:marTop w:val="0"/>
              <w:marBottom w:val="0"/>
              <w:divBdr>
                <w:top w:val="none" w:sz="0" w:space="0" w:color="auto"/>
                <w:left w:val="none" w:sz="0" w:space="0" w:color="auto"/>
                <w:bottom w:val="none" w:sz="0" w:space="0" w:color="auto"/>
                <w:right w:val="none" w:sz="0" w:space="0" w:color="auto"/>
              </w:divBdr>
              <w:divsChild>
                <w:div w:id="747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986">
      <w:bodyDiv w:val="1"/>
      <w:marLeft w:val="0"/>
      <w:marRight w:val="0"/>
      <w:marTop w:val="0"/>
      <w:marBottom w:val="0"/>
      <w:divBdr>
        <w:top w:val="none" w:sz="0" w:space="0" w:color="auto"/>
        <w:left w:val="none" w:sz="0" w:space="0" w:color="auto"/>
        <w:bottom w:val="none" w:sz="0" w:space="0" w:color="auto"/>
        <w:right w:val="none" w:sz="0" w:space="0" w:color="auto"/>
      </w:divBdr>
      <w:divsChild>
        <w:div w:id="965424785">
          <w:marLeft w:val="0"/>
          <w:marRight w:val="0"/>
          <w:marTop w:val="0"/>
          <w:marBottom w:val="0"/>
          <w:divBdr>
            <w:top w:val="none" w:sz="0" w:space="0" w:color="auto"/>
            <w:left w:val="none" w:sz="0" w:space="0" w:color="auto"/>
            <w:bottom w:val="none" w:sz="0" w:space="0" w:color="auto"/>
            <w:right w:val="none" w:sz="0" w:space="0" w:color="auto"/>
          </w:divBdr>
          <w:divsChild>
            <w:div w:id="194658507">
              <w:marLeft w:val="0"/>
              <w:marRight w:val="0"/>
              <w:marTop w:val="0"/>
              <w:marBottom w:val="0"/>
              <w:divBdr>
                <w:top w:val="none" w:sz="0" w:space="0" w:color="auto"/>
                <w:left w:val="none" w:sz="0" w:space="0" w:color="auto"/>
                <w:bottom w:val="none" w:sz="0" w:space="0" w:color="auto"/>
                <w:right w:val="none" w:sz="0" w:space="0" w:color="auto"/>
              </w:divBdr>
              <w:divsChild>
                <w:div w:id="14776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5175">
      <w:bodyDiv w:val="1"/>
      <w:marLeft w:val="0"/>
      <w:marRight w:val="0"/>
      <w:marTop w:val="0"/>
      <w:marBottom w:val="0"/>
      <w:divBdr>
        <w:top w:val="none" w:sz="0" w:space="0" w:color="auto"/>
        <w:left w:val="none" w:sz="0" w:space="0" w:color="auto"/>
        <w:bottom w:val="none" w:sz="0" w:space="0" w:color="auto"/>
        <w:right w:val="none" w:sz="0" w:space="0" w:color="auto"/>
      </w:divBdr>
      <w:divsChild>
        <w:div w:id="10303678">
          <w:marLeft w:val="0"/>
          <w:marRight w:val="0"/>
          <w:marTop w:val="0"/>
          <w:marBottom w:val="0"/>
          <w:divBdr>
            <w:top w:val="none" w:sz="0" w:space="0" w:color="auto"/>
            <w:left w:val="none" w:sz="0" w:space="0" w:color="auto"/>
            <w:bottom w:val="none" w:sz="0" w:space="0" w:color="auto"/>
            <w:right w:val="none" w:sz="0" w:space="0" w:color="auto"/>
          </w:divBdr>
          <w:divsChild>
            <w:div w:id="474296276">
              <w:marLeft w:val="0"/>
              <w:marRight w:val="0"/>
              <w:marTop w:val="0"/>
              <w:marBottom w:val="0"/>
              <w:divBdr>
                <w:top w:val="none" w:sz="0" w:space="0" w:color="auto"/>
                <w:left w:val="none" w:sz="0" w:space="0" w:color="auto"/>
                <w:bottom w:val="none" w:sz="0" w:space="0" w:color="auto"/>
                <w:right w:val="none" w:sz="0" w:space="0" w:color="auto"/>
              </w:divBdr>
              <w:divsChild>
                <w:div w:id="16786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3819">
      <w:bodyDiv w:val="1"/>
      <w:marLeft w:val="0"/>
      <w:marRight w:val="0"/>
      <w:marTop w:val="0"/>
      <w:marBottom w:val="0"/>
      <w:divBdr>
        <w:top w:val="none" w:sz="0" w:space="0" w:color="auto"/>
        <w:left w:val="none" w:sz="0" w:space="0" w:color="auto"/>
        <w:bottom w:val="none" w:sz="0" w:space="0" w:color="auto"/>
        <w:right w:val="none" w:sz="0" w:space="0" w:color="auto"/>
      </w:divBdr>
      <w:divsChild>
        <w:div w:id="268317619">
          <w:marLeft w:val="0"/>
          <w:marRight w:val="0"/>
          <w:marTop w:val="0"/>
          <w:marBottom w:val="0"/>
          <w:divBdr>
            <w:top w:val="none" w:sz="0" w:space="0" w:color="auto"/>
            <w:left w:val="none" w:sz="0" w:space="0" w:color="auto"/>
            <w:bottom w:val="none" w:sz="0" w:space="0" w:color="auto"/>
            <w:right w:val="none" w:sz="0" w:space="0" w:color="auto"/>
          </w:divBdr>
          <w:divsChild>
            <w:div w:id="1821539767">
              <w:marLeft w:val="0"/>
              <w:marRight w:val="0"/>
              <w:marTop w:val="0"/>
              <w:marBottom w:val="0"/>
              <w:divBdr>
                <w:top w:val="none" w:sz="0" w:space="0" w:color="auto"/>
                <w:left w:val="none" w:sz="0" w:space="0" w:color="auto"/>
                <w:bottom w:val="none" w:sz="0" w:space="0" w:color="auto"/>
                <w:right w:val="none" w:sz="0" w:space="0" w:color="auto"/>
              </w:divBdr>
              <w:divsChild>
                <w:div w:id="14009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0725">
      <w:bodyDiv w:val="1"/>
      <w:marLeft w:val="0"/>
      <w:marRight w:val="0"/>
      <w:marTop w:val="0"/>
      <w:marBottom w:val="0"/>
      <w:divBdr>
        <w:top w:val="none" w:sz="0" w:space="0" w:color="auto"/>
        <w:left w:val="none" w:sz="0" w:space="0" w:color="auto"/>
        <w:bottom w:val="none" w:sz="0" w:space="0" w:color="auto"/>
        <w:right w:val="none" w:sz="0" w:space="0" w:color="auto"/>
      </w:divBdr>
      <w:divsChild>
        <w:div w:id="1506045212">
          <w:marLeft w:val="0"/>
          <w:marRight w:val="0"/>
          <w:marTop w:val="0"/>
          <w:marBottom w:val="0"/>
          <w:divBdr>
            <w:top w:val="none" w:sz="0" w:space="0" w:color="auto"/>
            <w:left w:val="none" w:sz="0" w:space="0" w:color="auto"/>
            <w:bottom w:val="none" w:sz="0" w:space="0" w:color="auto"/>
            <w:right w:val="none" w:sz="0" w:space="0" w:color="auto"/>
          </w:divBdr>
          <w:divsChild>
            <w:div w:id="735862189">
              <w:marLeft w:val="0"/>
              <w:marRight w:val="0"/>
              <w:marTop w:val="0"/>
              <w:marBottom w:val="0"/>
              <w:divBdr>
                <w:top w:val="none" w:sz="0" w:space="0" w:color="auto"/>
                <w:left w:val="none" w:sz="0" w:space="0" w:color="auto"/>
                <w:bottom w:val="none" w:sz="0" w:space="0" w:color="auto"/>
                <w:right w:val="none" w:sz="0" w:space="0" w:color="auto"/>
              </w:divBdr>
              <w:divsChild>
                <w:div w:id="1776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736">
      <w:bodyDiv w:val="1"/>
      <w:marLeft w:val="0"/>
      <w:marRight w:val="0"/>
      <w:marTop w:val="0"/>
      <w:marBottom w:val="0"/>
      <w:divBdr>
        <w:top w:val="none" w:sz="0" w:space="0" w:color="auto"/>
        <w:left w:val="none" w:sz="0" w:space="0" w:color="auto"/>
        <w:bottom w:val="none" w:sz="0" w:space="0" w:color="auto"/>
        <w:right w:val="none" w:sz="0" w:space="0" w:color="auto"/>
      </w:divBdr>
      <w:divsChild>
        <w:div w:id="762725376">
          <w:marLeft w:val="0"/>
          <w:marRight w:val="0"/>
          <w:marTop w:val="0"/>
          <w:marBottom w:val="0"/>
          <w:divBdr>
            <w:top w:val="none" w:sz="0" w:space="0" w:color="auto"/>
            <w:left w:val="none" w:sz="0" w:space="0" w:color="auto"/>
            <w:bottom w:val="none" w:sz="0" w:space="0" w:color="auto"/>
            <w:right w:val="none" w:sz="0" w:space="0" w:color="auto"/>
          </w:divBdr>
          <w:divsChild>
            <w:div w:id="786705108">
              <w:marLeft w:val="0"/>
              <w:marRight w:val="0"/>
              <w:marTop w:val="0"/>
              <w:marBottom w:val="0"/>
              <w:divBdr>
                <w:top w:val="none" w:sz="0" w:space="0" w:color="auto"/>
                <w:left w:val="none" w:sz="0" w:space="0" w:color="auto"/>
                <w:bottom w:val="none" w:sz="0" w:space="0" w:color="auto"/>
                <w:right w:val="none" w:sz="0" w:space="0" w:color="auto"/>
              </w:divBdr>
              <w:divsChild>
                <w:div w:id="6068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7538">
      <w:bodyDiv w:val="1"/>
      <w:marLeft w:val="0"/>
      <w:marRight w:val="0"/>
      <w:marTop w:val="0"/>
      <w:marBottom w:val="0"/>
      <w:divBdr>
        <w:top w:val="none" w:sz="0" w:space="0" w:color="auto"/>
        <w:left w:val="none" w:sz="0" w:space="0" w:color="auto"/>
        <w:bottom w:val="none" w:sz="0" w:space="0" w:color="auto"/>
        <w:right w:val="none" w:sz="0" w:space="0" w:color="auto"/>
      </w:divBdr>
      <w:divsChild>
        <w:div w:id="1496802020">
          <w:marLeft w:val="0"/>
          <w:marRight w:val="0"/>
          <w:marTop w:val="0"/>
          <w:marBottom w:val="0"/>
          <w:divBdr>
            <w:top w:val="none" w:sz="0" w:space="0" w:color="auto"/>
            <w:left w:val="none" w:sz="0" w:space="0" w:color="auto"/>
            <w:bottom w:val="none" w:sz="0" w:space="0" w:color="auto"/>
            <w:right w:val="none" w:sz="0" w:space="0" w:color="auto"/>
          </w:divBdr>
          <w:divsChild>
            <w:div w:id="305553550">
              <w:marLeft w:val="0"/>
              <w:marRight w:val="0"/>
              <w:marTop w:val="0"/>
              <w:marBottom w:val="0"/>
              <w:divBdr>
                <w:top w:val="none" w:sz="0" w:space="0" w:color="auto"/>
                <w:left w:val="none" w:sz="0" w:space="0" w:color="auto"/>
                <w:bottom w:val="none" w:sz="0" w:space="0" w:color="auto"/>
                <w:right w:val="none" w:sz="0" w:space="0" w:color="auto"/>
              </w:divBdr>
              <w:divsChild>
                <w:div w:id="5659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7323">
      <w:bodyDiv w:val="1"/>
      <w:marLeft w:val="0"/>
      <w:marRight w:val="0"/>
      <w:marTop w:val="0"/>
      <w:marBottom w:val="0"/>
      <w:divBdr>
        <w:top w:val="none" w:sz="0" w:space="0" w:color="auto"/>
        <w:left w:val="none" w:sz="0" w:space="0" w:color="auto"/>
        <w:bottom w:val="none" w:sz="0" w:space="0" w:color="auto"/>
        <w:right w:val="none" w:sz="0" w:space="0" w:color="auto"/>
      </w:divBdr>
      <w:divsChild>
        <w:div w:id="637682802">
          <w:marLeft w:val="0"/>
          <w:marRight w:val="0"/>
          <w:marTop w:val="0"/>
          <w:marBottom w:val="0"/>
          <w:divBdr>
            <w:top w:val="none" w:sz="0" w:space="0" w:color="auto"/>
            <w:left w:val="none" w:sz="0" w:space="0" w:color="auto"/>
            <w:bottom w:val="none" w:sz="0" w:space="0" w:color="auto"/>
            <w:right w:val="none" w:sz="0" w:space="0" w:color="auto"/>
          </w:divBdr>
          <w:divsChild>
            <w:div w:id="2120560070">
              <w:marLeft w:val="0"/>
              <w:marRight w:val="0"/>
              <w:marTop w:val="0"/>
              <w:marBottom w:val="0"/>
              <w:divBdr>
                <w:top w:val="none" w:sz="0" w:space="0" w:color="auto"/>
                <w:left w:val="none" w:sz="0" w:space="0" w:color="auto"/>
                <w:bottom w:val="none" w:sz="0" w:space="0" w:color="auto"/>
                <w:right w:val="none" w:sz="0" w:space="0" w:color="auto"/>
              </w:divBdr>
              <w:divsChild>
                <w:div w:id="11846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4169">
      <w:bodyDiv w:val="1"/>
      <w:marLeft w:val="0"/>
      <w:marRight w:val="0"/>
      <w:marTop w:val="0"/>
      <w:marBottom w:val="0"/>
      <w:divBdr>
        <w:top w:val="none" w:sz="0" w:space="0" w:color="auto"/>
        <w:left w:val="none" w:sz="0" w:space="0" w:color="auto"/>
        <w:bottom w:val="none" w:sz="0" w:space="0" w:color="auto"/>
        <w:right w:val="none" w:sz="0" w:space="0" w:color="auto"/>
      </w:divBdr>
      <w:divsChild>
        <w:div w:id="1469593393">
          <w:marLeft w:val="0"/>
          <w:marRight w:val="0"/>
          <w:marTop w:val="0"/>
          <w:marBottom w:val="0"/>
          <w:divBdr>
            <w:top w:val="none" w:sz="0" w:space="0" w:color="auto"/>
            <w:left w:val="none" w:sz="0" w:space="0" w:color="auto"/>
            <w:bottom w:val="none" w:sz="0" w:space="0" w:color="auto"/>
            <w:right w:val="none" w:sz="0" w:space="0" w:color="auto"/>
          </w:divBdr>
          <w:divsChild>
            <w:div w:id="1866626055">
              <w:marLeft w:val="0"/>
              <w:marRight w:val="0"/>
              <w:marTop w:val="0"/>
              <w:marBottom w:val="0"/>
              <w:divBdr>
                <w:top w:val="none" w:sz="0" w:space="0" w:color="auto"/>
                <w:left w:val="none" w:sz="0" w:space="0" w:color="auto"/>
                <w:bottom w:val="none" w:sz="0" w:space="0" w:color="auto"/>
                <w:right w:val="none" w:sz="0" w:space="0" w:color="auto"/>
              </w:divBdr>
              <w:divsChild>
                <w:div w:id="9694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4881">
      <w:bodyDiv w:val="1"/>
      <w:marLeft w:val="0"/>
      <w:marRight w:val="0"/>
      <w:marTop w:val="0"/>
      <w:marBottom w:val="0"/>
      <w:divBdr>
        <w:top w:val="none" w:sz="0" w:space="0" w:color="auto"/>
        <w:left w:val="none" w:sz="0" w:space="0" w:color="auto"/>
        <w:bottom w:val="none" w:sz="0" w:space="0" w:color="auto"/>
        <w:right w:val="none" w:sz="0" w:space="0" w:color="auto"/>
      </w:divBdr>
      <w:divsChild>
        <w:div w:id="1123227799">
          <w:marLeft w:val="0"/>
          <w:marRight w:val="0"/>
          <w:marTop w:val="0"/>
          <w:marBottom w:val="0"/>
          <w:divBdr>
            <w:top w:val="none" w:sz="0" w:space="0" w:color="auto"/>
            <w:left w:val="none" w:sz="0" w:space="0" w:color="auto"/>
            <w:bottom w:val="none" w:sz="0" w:space="0" w:color="auto"/>
            <w:right w:val="none" w:sz="0" w:space="0" w:color="auto"/>
          </w:divBdr>
          <w:divsChild>
            <w:div w:id="1611203442">
              <w:marLeft w:val="0"/>
              <w:marRight w:val="0"/>
              <w:marTop w:val="0"/>
              <w:marBottom w:val="0"/>
              <w:divBdr>
                <w:top w:val="none" w:sz="0" w:space="0" w:color="auto"/>
                <w:left w:val="none" w:sz="0" w:space="0" w:color="auto"/>
                <w:bottom w:val="none" w:sz="0" w:space="0" w:color="auto"/>
                <w:right w:val="none" w:sz="0" w:space="0" w:color="auto"/>
              </w:divBdr>
              <w:divsChild>
                <w:div w:id="1347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0391">
      <w:bodyDiv w:val="1"/>
      <w:marLeft w:val="0"/>
      <w:marRight w:val="0"/>
      <w:marTop w:val="0"/>
      <w:marBottom w:val="0"/>
      <w:divBdr>
        <w:top w:val="none" w:sz="0" w:space="0" w:color="auto"/>
        <w:left w:val="none" w:sz="0" w:space="0" w:color="auto"/>
        <w:bottom w:val="none" w:sz="0" w:space="0" w:color="auto"/>
        <w:right w:val="none" w:sz="0" w:space="0" w:color="auto"/>
      </w:divBdr>
      <w:divsChild>
        <w:div w:id="1079517289">
          <w:marLeft w:val="0"/>
          <w:marRight w:val="0"/>
          <w:marTop w:val="0"/>
          <w:marBottom w:val="0"/>
          <w:divBdr>
            <w:top w:val="none" w:sz="0" w:space="0" w:color="auto"/>
            <w:left w:val="none" w:sz="0" w:space="0" w:color="auto"/>
            <w:bottom w:val="none" w:sz="0" w:space="0" w:color="auto"/>
            <w:right w:val="none" w:sz="0" w:space="0" w:color="auto"/>
          </w:divBdr>
          <w:divsChild>
            <w:div w:id="2063669545">
              <w:marLeft w:val="0"/>
              <w:marRight w:val="0"/>
              <w:marTop w:val="0"/>
              <w:marBottom w:val="0"/>
              <w:divBdr>
                <w:top w:val="none" w:sz="0" w:space="0" w:color="auto"/>
                <w:left w:val="none" w:sz="0" w:space="0" w:color="auto"/>
                <w:bottom w:val="none" w:sz="0" w:space="0" w:color="auto"/>
                <w:right w:val="none" w:sz="0" w:space="0" w:color="auto"/>
              </w:divBdr>
              <w:divsChild>
                <w:div w:id="1210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3373">
      <w:bodyDiv w:val="1"/>
      <w:marLeft w:val="0"/>
      <w:marRight w:val="0"/>
      <w:marTop w:val="0"/>
      <w:marBottom w:val="0"/>
      <w:divBdr>
        <w:top w:val="none" w:sz="0" w:space="0" w:color="auto"/>
        <w:left w:val="none" w:sz="0" w:space="0" w:color="auto"/>
        <w:bottom w:val="none" w:sz="0" w:space="0" w:color="auto"/>
        <w:right w:val="none" w:sz="0" w:space="0" w:color="auto"/>
      </w:divBdr>
      <w:divsChild>
        <w:div w:id="75716290">
          <w:marLeft w:val="0"/>
          <w:marRight w:val="0"/>
          <w:marTop w:val="0"/>
          <w:marBottom w:val="0"/>
          <w:divBdr>
            <w:top w:val="none" w:sz="0" w:space="0" w:color="auto"/>
            <w:left w:val="none" w:sz="0" w:space="0" w:color="auto"/>
            <w:bottom w:val="none" w:sz="0" w:space="0" w:color="auto"/>
            <w:right w:val="none" w:sz="0" w:space="0" w:color="auto"/>
          </w:divBdr>
          <w:divsChild>
            <w:div w:id="1757287372">
              <w:marLeft w:val="0"/>
              <w:marRight w:val="0"/>
              <w:marTop w:val="0"/>
              <w:marBottom w:val="0"/>
              <w:divBdr>
                <w:top w:val="none" w:sz="0" w:space="0" w:color="auto"/>
                <w:left w:val="none" w:sz="0" w:space="0" w:color="auto"/>
                <w:bottom w:val="none" w:sz="0" w:space="0" w:color="auto"/>
                <w:right w:val="none" w:sz="0" w:space="0" w:color="auto"/>
              </w:divBdr>
              <w:divsChild>
                <w:div w:id="624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9594">
      <w:bodyDiv w:val="1"/>
      <w:marLeft w:val="0"/>
      <w:marRight w:val="0"/>
      <w:marTop w:val="0"/>
      <w:marBottom w:val="0"/>
      <w:divBdr>
        <w:top w:val="none" w:sz="0" w:space="0" w:color="auto"/>
        <w:left w:val="none" w:sz="0" w:space="0" w:color="auto"/>
        <w:bottom w:val="none" w:sz="0" w:space="0" w:color="auto"/>
        <w:right w:val="none" w:sz="0" w:space="0" w:color="auto"/>
      </w:divBdr>
      <w:divsChild>
        <w:div w:id="754740481">
          <w:marLeft w:val="0"/>
          <w:marRight w:val="0"/>
          <w:marTop w:val="0"/>
          <w:marBottom w:val="0"/>
          <w:divBdr>
            <w:top w:val="none" w:sz="0" w:space="0" w:color="auto"/>
            <w:left w:val="none" w:sz="0" w:space="0" w:color="auto"/>
            <w:bottom w:val="none" w:sz="0" w:space="0" w:color="auto"/>
            <w:right w:val="none" w:sz="0" w:space="0" w:color="auto"/>
          </w:divBdr>
          <w:divsChild>
            <w:div w:id="878859931">
              <w:marLeft w:val="0"/>
              <w:marRight w:val="0"/>
              <w:marTop w:val="0"/>
              <w:marBottom w:val="0"/>
              <w:divBdr>
                <w:top w:val="none" w:sz="0" w:space="0" w:color="auto"/>
                <w:left w:val="none" w:sz="0" w:space="0" w:color="auto"/>
                <w:bottom w:val="none" w:sz="0" w:space="0" w:color="auto"/>
                <w:right w:val="none" w:sz="0" w:space="0" w:color="auto"/>
              </w:divBdr>
              <w:divsChild>
                <w:div w:id="1247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9146">
      <w:bodyDiv w:val="1"/>
      <w:marLeft w:val="0"/>
      <w:marRight w:val="0"/>
      <w:marTop w:val="0"/>
      <w:marBottom w:val="0"/>
      <w:divBdr>
        <w:top w:val="none" w:sz="0" w:space="0" w:color="auto"/>
        <w:left w:val="none" w:sz="0" w:space="0" w:color="auto"/>
        <w:bottom w:val="none" w:sz="0" w:space="0" w:color="auto"/>
        <w:right w:val="none" w:sz="0" w:space="0" w:color="auto"/>
      </w:divBdr>
      <w:divsChild>
        <w:div w:id="1208837090">
          <w:marLeft w:val="0"/>
          <w:marRight w:val="0"/>
          <w:marTop w:val="0"/>
          <w:marBottom w:val="0"/>
          <w:divBdr>
            <w:top w:val="none" w:sz="0" w:space="0" w:color="auto"/>
            <w:left w:val="none" w:sz="0" w:space="0" w:color="auto"/>
            <w:bottom w:val="none" w:sz="0" w:space="0" w:color="auto"/>
            <w:right w:val="none" w:sz="0" w:space="0" w:color="auto"/>
          </w:divBdr>
          <w:divsChild>
            <w:div w:id="273748855">
              <w:marLeft w:val="0"/>
              <w:marRight w:val="0"/>
              <w:marTop w:val="0"/>
              <w:marBottom w:val="0"/>
              <w:divBdr>
                <w:top w:val="none" w:sz="0" w:space="0" w:color="auto"/>
                <w:left w:val="none" w:sz="0" w:space="0" w:color="auto"/>
                <w:bottom w:val="none" w:sz="0" w:space="0" w:color="auto"/>
                <w:right w:val="none" w:sz="0" w:space="0" w:color="auto"/>
              </w:divBdr>
              <w:divsChild>
                <w:div w:id="12467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276">
      <w:bodyDiv w:val="1"/>
      <w:marLeft w:val="0"/>
      <w:marRight w:val="0"/>
      <w:marTop w:val="0"/>
      <w:marBottom w:val="0"/>
      <w:divBdr>
        <w:top w:val="none" w:sz="0" w:space="0" w:color="auto"/>
        <w:left w:val="none" w:sz="0" w:space="0" w:color="auto"/>
        <w:bottom w:val="none" w:sz="0" w:space="0" w:color="auto"/>
        <w:right w:val="none" w:sz="0" w:space="0" w:color="auto"/>
      </w:divBdr>
      <w:divsChild>
        <w:div w:id="2069761484">
          <w:marLeft w:val="0"/>
          <w:marRight w:val="0"/>
          <w:marTop w:val="0"/>
          <w:marBottom w:val="0"/>
          <w:divBdr>
            <w:top w:val="none" w:sz="0" w:space="0" w:color="auto"/>
            <w:left w:val="none" w:sz="0" w:space="0" w:color="auto"/>
            <w:bottom w:val="none" w:sz="0" w:space="0" w:color="auto"/>
            <w:right w:val="none" w:sz="0" w:space="0" w:color="auto"/>
          </w:divBdr>
          <w:divsChild>
            <w:div w:id="1722515088">
              <w:marLeft w:val="0"/>
              <w:marRight w:val="0"/>
              <w:marTop w:val="0"/>
              <w:marBottom w:val="0"/>
              <w:divBdr>
                <w:top w:val="none" w:sz="0" w:space="0" w:color="auto"/>
                <w:left w:val="none" w:sz="0" w:space="0" w:color="auto"/>
                <w:bottom w:val="none" w:sz="0" w:space="0" w:color="auto"/>
                <w:right w:val="none" w:sz="0" w:space="0" w:color="auto"/>
              </w:divBdr>
              <w:divsChild>
                <w:div w:id="2125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9803">
      <w:bodyDiv w:val="1"/>
      <w:marLeft w:val="0"/>
      <w:marRight w:val="0"/>
      <w:marTop w:val="0"/>
      <w:marBottom w:val="0"/>
      <w:divBdr>
        <w:top w:val="none" w:sz="0" w:space="0" w:color="auto"/>
        <w:left w:val="none" w:sz="0" w:space="0" w:color="auto"/>
        <w:bottom w:val="none" w:sz="0" w:space="0" w:color="auto"/>
        <w:right w:val="none" w:sz="0" w:space="0" w:color="auto"/>
      </w:divBdr>
      <w:divsChild>
        <w:div w:id="56785821">
          <w:marLeft w:val="0"/>
          <w:marRight w:val="0"/>
          <w:marTop w:val="0"/>
          <w:marBottom w:val="0"/>
          <w:divBdr>
            <w:top w:val="none" w:sz="0" w:space="0" w:color="auto"/>
            <w:left w:val="none" w:sz="0" w:space="0" w:color="auto"/>
            <w:bottom w:val="none" w:sz="0" w:space="0" w:color="auto"/>
            <w:right w:val="none" w:sz="0" w:space="0" w:color="auto"/>
          </w:divBdr>
          <w:divsChild>
            <w:div w:id="257762086">
              <w:marLeft w:val="0"/>
              <w:marRight w:val="0"/>
              <w:marTop w:val="0"/>
              <w:marBottom w:val="0"/>
              <w:divBdr>
                <w:top w:val="none" w:sz="0" w:space="0" w:color="auto"/>
                <w:left w:val="none" w:sz="0" w:space="0" w:color="auto"/>
                <w:bottom w:val="none" w:sz="0" w:space="0" w:color="auto"/>
                <w:right w:val="none" w:sz="0" w:space="0" w:color="auto"/>
              </w:divBdr>
              <w:divsChild>
                <w:div w:id="12033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5446">
      <w:bodyDiv w:val="1"/>
      <w:marLeft w:val="0"/>
      <w:marRight w:val="0"/>
      <w:marTop w:val="0"/>
      <w:marBottom w:val="0"/>
      <w:divBdr>
        <w:top w:val="none" w:sz="0" w:space="0" w:color="auto"/>
        <w:left w:val="none" w:sz="0" w:space="0" w:color="auto"/>
        <w:bottom w:val="none" w:sz="0" w:space="0" w:color="auto"/>
        <w:right w:val="none" w:sz="0" w:space="0" w:color="auto"/>
      </w:divBdr>
      <w:divsChild>
        <w:div w:id="62528617">
          <w:marLeft w:val="0"/>
          <w:marRight w:val="0"/>
          <w:marTop w:val="0"/>
          <w:marBottom w:val="0"/>
          <w:divBdr>
            <w:top w:val="none" w:sz="0" w:space="0" w:color="auto"/>
            <w:left w:val="none" w:sz="0" w:space="0" w:color="auto"/>
            <w:bottom w:val="none" w:sz="0" w:space="0" w:color="auto"/>
            <w:right w:val="none" w:sz="0" w:space="0" w:color="auto"/>
          </w:divBdr>
          <w:divsChild>
            <w:div w:id="355547787">
              <w:marLeft w:val="0"/>
              <w:marRight w:val="0"/>
              <w:marTop w:val="0"/>
              <w:marBottom w:val="0"/>
              <w:divBdr>
                <w:top w:val="none" w:sz="0" w:space="0" w:color="auto"/>
                <w:left w:val="none" w:sz="0" w:space="0" w:color="auto"/>
                <w:bottom w:val="none" w:sz="0" w:space="0" w:color="auto"/>
                <w:right w:val="none" w:sz="0" w:space="0" w:color="auto"/>
              </w:divBdr>
              <w:divsChild>
                <w:div w:id="638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2174">
      <w:bodyDiv w:val="1"/>
      <w:marLeft w:val="0"/>
      <w:marRight w:val="0"/>
      <w:marTop w:val="0"/>
      <w:marBottom w:val="0"/>
      <w:divBdr>
        <w:top w:val="none" w:sz="0" w:space="0" w:color="auto"/>
        <w:left w:val="none" w:sz="0" w:space="0" w:color="auto"/>
        <w:bottom w:val="none" w:sz="0" w:space="0" w:color="auto"/>
        <w:right w:val="none" w:sz="0" w:space="0" w:color="auto"/>
      </w:divBdr>
      <w:divsChild>
        <w:div w:id="433092449">
          <w:marLeft w:val="0"/>
          <w:marRight w:val="0"/>
          <w:marTop w:val="0"/>
          <w:marBottom w:val="0"/>
          <w:divBdr>
            <w:top w:val="none" w:sz="0" w:space="0" w:color="auto"/>
            <w:left w:val="none" w:sz="0" w:space="0" w:color="auto"/>
            <w:bottom w:val="none" w:sz="0" w:space="0" w:color="auto"/>
            <w:right w:val="none" w:sz="0" w:space="0" w:color="auto"/>
          </w:divBdr>
          <w:divsChild>
            <w:div w:id="2036610206">
              <w:marLeft w:val="0"/>
              <w:marRight w:val="0"/>
              <w:marTop w:val="0"/>
              <w:marBottom w:val="0"/>
              <w:divBdr>
                <w:top w:val="none" w:sz="0" w:space="0" w:color="auto"/>
                <w:left w:val="none" w:sz="0" w:space="0" w:color="auto"/>
                <w:bottom w:val="none" w:sz="0" w:space="0" w:color="auto"/>
                <w:right w:val="none" w:sz="0" w:space="0" w:color="auto"/>
              </w:divBdr>
              <w:divsChild>
                <w:div w:id="15038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8259">
      <w:bodyDiv w:val="1"/>
      <w:marLeft w:val="0"/>
      <w:marRight w:val="0"/>
      <w:marTop w:val="0"/>
      <w:marBottom w:val="0"/>
      <w:divBdr>
        <w:top w:val="none" w:sz="0" w:space="0" w:color="auto"/>
        <w:left w:val="none" w:sz="0" w:space="0" w:color="auto"/>
        <w:bottom w:val="none" w:sz="0" w:space="0" w:color="auto"/>
        <w:right w:val="none" w:sz="0" w:space="0" w:color="auto"/>
      </w:divBdr>
      <w:divsChild>
        <w:div w:id="83916668">
          <w:marLeft w:val="0"/>
          <w:marRight w:val="0"/>
          <w:marTop w:val="0"/>
          <w:marBottom w:val="0"/>
          <w:divBdr>
            <w:top w:val="none" w:sz="0" w:space="0" w:color="auto"/>
            <w:left w:val="none" w:sz="0" w:space="0" w:color="auto"/>
            <w:bottom w:val="none" w:sz="0" w:space="0" w:color="auto"/>
            <w:right w:val="none" w:sz="0" w:space="0" w:color="auto"/>
          </w:divBdr>
          <w:divsChild>
            <w:div w:id="230966527">
              <w:marLeft w:val="0"/>
              <w:marRight w:val="0"/>
              <w:marTop w:val="0"/>
              <w:marBottom w:val="0"/>
              <w:divBdr>
                <w:top w:val="none" w:sz="0" w:space="0" w:color="auto"/>
                <w:left w:val="none" w:sz="0" w:space="0" w:color="auto"/>
                <w:bottom w:val="none" w:sz="0" w:space="0" w:color="auto"/>
                <w:right w:val="none" w:sz="0" w:space="0" w:color="auto"/>
              </w:divBdr>
              <w:divsChild>
                <w:div w:id="1294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594">
      <w:bodyDiv w:val="1"/>
      <w:marLeft w:val="0"/>
      <w:marRight w:val="0"/>
      <w:marTop w:val="0"/>
      <w:marBottom w:val="0"/>
      <w:divBdr>
        <w:top w:val="none" w:sz="0" w:space="0" w:color="auto"/>
        <w:left w:val="none" w:sz="0" w:space="0" w:color="auto"/>
        <w:bottom w:val="none" w:sz="0" w:space="0" w:color="auto"/>
        <w:right w:val="none" w:sz="0" w:space="0" w:color="auto"/>
      </w:divBdr>
      <w:divsChild>
        <w:div w:id="236943131">
          <w:marLeft w:val="0"/>
          <w:marRight w:val="0"/>
          <w:marTop w:val="0"/>
          <w:marBottom w:val="0"/>
          <w:divBdr>
            <w:top w:val="none" w:sz="0" w:space="0" w:color="auto"/>
            <w:left w:val="none" w:sz="0" w:space="0" w:color="auto"/>
            <w:bottom w:val="none" w:sz="0" w:space="0" w:color="auto"/>
            <w:right w:val="none" w:sz="0" w:space="0" w:color="auto"/>
          </w:divBdr>
          <w:divsChild>
            <w:div w:id="1703625980">
              <w:marLeft w:val="0"/>
              <w:marRight w:val="0"/>
              <w:marTop w:val="0"/>
              <w:marBottom w:val="0"/>
              <w:divBdr>
                <w:top w:val="none" w:sz="0" w:space="0" w:color="auto"/>
                <w:left w:val="none" w:sz="0" w:space="0" w:color="auto"/>
                <w:bottom w:val="none" w:sz="0" w:space="0" w:color="auto"/>
                <w:right w:val="none" w:sz="0" w:space="0" w:color="auto"/>
              </w:divBdr>
              <w:divsChild>
                <w:div w:id="943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883">
      <w:bodyDiv w:val="1"/>
      <w:marLeft w:val="0"/>
      <w:marRight w:val="0"/>
      <w:marTop w:val="0"/>
      <w:marBottom w:val="0"/>
      <w:divBdr>
        <w:top w:val="none" w:sz="0" w:space="0" w:color="auto"/>
        <w:left w:val="none" w:sz="0" w:space="0" w:color="auto"/>
        <w:bottom w:val="none" w:sz="0" w:space="0" w:color="auto"/>
        <w:right w:val="none" w:sz="0" w:space="0" w:color="auto"/>
      </w:divBdr>
      <w:divsChild>
        <w:div w:id="2090884015">
          <w:marLeft w:val="0"/>
          <w:marRight w:val="0"/>
          <w:marTop w:val="0"/>
          <w:marBottom w:val="0"/>
          <w:divBdr>
            <w:top w:val="none" w:sz="0" w:space="0" w:color="auto"/>
            <w:left w:val="none" w:sz="0" w:space="0" w:color="auto"/>
            <w:bottom w:val="none" w:sz="0" w:space="0" w:color="auto"/>
            <w:right w:val="none" w:sz="0" w:space="0" w:color="auto"/>
          </w:divBdr>
          <w:divsChild>
            <w:div w:id="620890469">
              <w:marLeft w:val="0"/>
              <w:marRight w:val="0"/>
              <w:marTop w:val="0"/>
              <w:marBottom w:val="0"/>
              <w:divBdr>
                <w:top w:val="none" w:sz="0" w:space="0" w:color="auto"/>
                <w:left w:val="none" w:sz="0" w:space="0" w:color="auto"/>
                <w:bottom w:val="none" w:sz="0" w:space="0" w:color="auto"/>
                <w:right w:val="none" w:sz="0" w:space="0" w:color="auto"/>
              </w:divBdr>
              <w:divsChild>
                <w:div w:id="2055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459">
      <w:bodyDiv w:val="1"/>
      <w:marLeft w:val="0"/>
      <w:marRight w:val="0"/>
      <w:marTop w:val="0"/>
      <w:marBottom w:val="0"/>
      <w:divBdr>
        <w:top w:val="none" w:sz="0" w:space="0" w:color="auto"/>
        <w:left w:val="none" w:sz="0" w:space="0" w:color="auto"/>
        <w:bottom w:val="none" w:sz="0" w:space="0" w:color="auto"/>
        <w:right w:val="none" w:sz="0" w:space="0" w:color="auto"/>
      </w:divBdr>
      <w:divsChild>
        <w:div w:id="35929165">
          <w:marLeft w:val="0"/>
          <w:marRight w:val="0"/>
          <w:marTop w:val="0"/>
          <w:marBottom w:val="0"/>
          <w:divBdr>
            <w:top w:val="none" w:sz="0" w:space="0" w:color="auto"/>
            <w:left w:val="none" w:sz="0" w:space="0" w:color="auto"/>
            <w:bottom w:val="none" w:sz="0" w:space="0" w:color="auto"/>
            <w:right w:val="none" w:sz="0" w:space="0" w:color="auto"/>
          </w:divBdr>
          <w:divsChild>
            <w:div w:id="1424951807">
              <w:marLeft w:val="0"/>
              <w:marRight w:val="0"/>
              <w:marTop w:val="0"/>
              <w:marBottom w:val="0"/>
              <w:divBdr>
                <w:top w:val="none" w:sz="0" w:space="0" w:color="auto"/>
                <w:left w:val="none" w:sz="0" w:space="0" w:color="auto"/>
                <w:bottom w:val="none" w:sz="0" w:space="0" w:color="auto"/>
                <w:right w:val="none" w:sz="0" w:space="0" w:color="auto"/>
              </w:divBdr>
              <w:divsChild>
                <w:div w:id="3651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3498">
      <w:bodyDiv w:val="1"/>
      <w:marLeft w:val="0"/>
      <w:marRight w:val="0"/>
      <w:marTop w:val="0"/>
      <w:marBottom w:val="0"/>
      <w:divBdr>
        <w:top w:val="none" w:sz="0" w:space="0" w:color="auto"/>
        <w:left w:val="none" w:sz="0" w:space="0" w:color="auto"/>
        <w:bottom w:val="none" w:sz="0" w:space="0" w:color="auto"/>
        <w:right w:val="none" w:sz="0" w:space="0" w:color="auto"/>
      </w:divBdr>
      <w:divsChild>
        <w:div w:id="1633905634">
          <w:marLeft w:val="0"/>
          <w:marRight w:val="0"/>
          <w:marTop w:val="0"/>
          <w:marBottom w:val="0"/>
          <w:divBdr>
            <w:top w:val="none" w:sz="0" w:space="0" w:color="auto"/>
            <w:left w:val="none" w:sz="0" w:space="0" w:color="auto"/>
            <w:bottom w:val="none" w:sz="0" w:space="0" w:color="auto"/>
            <w:right w:val="none" w:sz="0" w:space="0" w:color="auto"/>
          </w:divBdr>
          <w:divsChild>
            <w:div w:id="1680430879">
              <w:marLeft w:val="0"/>
              <w:marRight w:val="0"/>
              <w:marTop w:val="0"/>
              <w:marBottom w:val="0"/>
              <w:divBdr>
                <w:top w:val="none" w:sz="0" w:space="0" w:color="auto"/>
                <w:left w:val="none" w:sz="0" w:space="0" w:color="auto"/>
                <w:bottom w:val="none" w:sz="0" w:space="0" w:color="auto"/>
                <w:right w:val="none" w:sz="0" w:space="0" w:color="auto"/>
              </w:divBdr>
              <w:divsChild>
                <w:div w:id="1105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5996">
      <w:bodyDiv w:val="1"/>
      <w:marLeft w:val="0"/>
      <w:marRight w:val="0"/>
      <w:marTop w:val="0"/>
      <w:marBottom w:val="0"/>
      <w:divBdr>
        <w:top w:val="none" w:sz="0" w:space="0" w:color="auto"/>
        <w:left w:val="none" w:sz="0" w:space="0" w:color="auto"/>
        <w:bottom w:val="none" w:sz="0" w:space="0" w:color="auto"/>
        <w:right w:val="none" w:sz="0" w:space="0" w:color="auto"/>
      </w:divBdr>
      <w:divsChild>
        <w:div w:id="1150751044">
          <w:marLeft w:val="0"/>
          <w:marRight w:val="0"/>
          <w:marTop w:val="0"/>
          <w:marBottom w:val="0"/>
          <w:divBdr>
            <w:top w:val="none" w:sz="0" w:space="0" w:color="auto"/>
            <w:left w:val="none" w:sz="0" w:space="0" w:color="auto"/>
            <w:bottom w:val="none" w:sz="0" w:space="0" w:color="auto"/>
            <w:right w:val="none" w:sz="0" w:space="0" w:color="auto"/>
          </w:divBdr>
          <w:divsChild>
            <w:div w:id="1284918733">
              <w:marLeft w:val="0"/>
              <w:marRight w:val="0"/>
              <w:marTop w:val="0"/>
              <w:marBottom w:val="0"/>
              <w:divBdr>
                <w:top w:val="none" w:sz="0" w:space="0" w:color="auto"/>
                <w:left w:val="none" w:sz="0" w:space="0" w:color="auto"/>
                <w:bottom w:val="none" w:sz="0" w:space="0" w:color="auto"/>
                <w:right w:val="none" w:sz="0" w:space="0" w:color="auto"/>
              </w:divBdr>
              <w:divsChild>
                <w:div w:id="4325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6925">
      <w:bodyDiv w:val="1"/>
      <w:marLeft w:val="0"/>
      <w:marRight w:val="0"/>
      <w:marTop w:val="0"/>
      <w:marBottom w:val="0"/>
      <w:divBdr>
        <w:top w:val="none" w:sz="0" w:space="0" w:color="auto"/>
        <w:left w:val="none" w:sz="0" w:space="0" w:color="auto"/>
        <w:bottom w:val="none" w:sz="0" w:space="0" w:color="auto"/>
        <w:right w:val="none" w:sz="0" w:space="0" w:color="auto"/>
      </w:divBdr>
      <w:divsChild>
        <w:div w:id="387265970">
          <w:marLeft w:val="0"/>
          <w:marRight w:val="0"/>
          <w:marTop w:val="0"/>
          <w:marBottom w:val="0"/>
          <w:divBdr>
            <w:top w:val="none" w:sz="0" w:space="0" w:color="auto"/>
            <w:left w:val="none" w:sz="0" w:space="0" w:color="auto"/>
            <w:bottom w:val="none" w:sz="0" w:space="0" w:color="auto"/>
            <w:right w:val="none" w:sz="0" w:space="0" w:color="auto"/>
          </w:divBdr>
          <w:divsChild>
            <w:div w:id="2026587635">
              <w:marLeft w:val="0"/>
              <w:marRight w:val="0"/>
              <w:marTop w:val="0"/>
              <w:marBottom w:val="0"/>
              <w:divBdr>
                <w:top w:val="none" w:sz="0" w:space="0" w:color="auto"/>
                <w:left w:val="none" w:sz="0" w:space="0" w:color="auto"/>
                <w:bottom w:val="none" w:sz="0" w:space="0" w:color="auto"/>
                <w:right w:val="none" w:sz="0" w:space="0" w:color="auto"/>
              </w:divBdr>
              <w:divsChild>
                <w:div w:id="7352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3039">
      <w:bodyDiv w:val="1"/>
      <w:marLeft w:val="0"/>
      <w:marRight w:val="0"/>
      <w:marTop w:val="0"/>
      <w:marBottom w:val="0"/>
      <w:divBdr>
        <w:top w:val="none" w:sz="0" w:space="0" w:color="auto"/>
        <w:left w:val="none" w:sz="0" w:space="0" w:color="auto"/>
        <w:bottom w:val="none" w:sz="0" w:space="0" w:color="auto"/>
        <w:right w:val="none" w:sz="0" w:space="0" w:color="auto"/>
      </w:divBdr>
      <w:divsChild>
        <w:div w:id="210117271">
          <w:marLeft w:val="0"/>
          <w:marRight w:val="0"/>
          <w:marTop w:val="0"/>
          <w:marBottom w:val="0"/>
          <w:divBdr>
            <w:top w:val="none" w:sz="0" w:space="0" w:color="auto"/>
            <w:left w:val="none" w:sz="0" w:space="0" w:color="auto"/>
            <w:bottom w:val="none" w:sz="0" w:space="0" w:color="auto"/>
            <w:right w:val="none" w:sz="0" w:space="0" w:color="auto"/>
          </w:divBdr>
          <w:divsChild>
            <w:div w:id="181167485">
              <w:marLeft w:val="0"/>
              <w:marRight w:val="0"/>
              <w:marTop w:val="0"/>
              <w:marBottom w:val="0"/>
              <w:divBdr>
                <w:top w:val="none" w:sz="0" w:space="0" w:color="auto"/>
                <w:left w:val="none" w:sz="0" w:space="0" w:color="auto"/>
                <w:bottom w:val="none" w:sz="0" w:space="0" w:color="auto"/>
                <w:right w:val="none" w:sz="0" w:space="0" w:color="auto"/>
              </w:divBdr>
              <w:divsChild>
                <w:div w:id="8466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9937">
      <w:bodyDiv w:val="1"/>
      <w:marLeft w:val="0"/>
      <w:marRight w:val="0"/>
      <w:marTop w:val="0"/>
      <w:marBottom w:val="0"/>
      <w:divBdr>
        <w:top w:val="none" w:sz="0" w:space="0" w:color="auto"/>
        <w:left w:val="none" w:sz="0" w:space="0" w:color="auto"/>
        <w:bottom w:val="none" w:sz="0" w:space="0" w:color="auto"/>
        <w:right w:val="none" w:sz="0" w:space="0" w:color="auto"/>
      </w:divBdr>
      <w:divsChild>
        <w:div w:id="861432769">
          <w:marLeft w:val="0"/>
          <w:marRight w:val="0"/>
          <w:marTop w:val="0"/>
          <w:marBottom w:val="0"/>
          <w:divBdr>
            <w:top w:val="none" w:sz="0" w:space="0" w:color="auto"/>
            <w:left w:val="none" w:sz="0" w:space="0" w:color="auto"/>
            <w:bottom w:val="none" w:sz="0" w:space="0" w:color="auto"/>
            <w:right w:val="none" w:sz="0" w:space="0" w:color="auto"/>
          </w:divBdr>
          <w:divsChild>
            <w:div w:id="963661177">
              <w:marLeft w:val="0"/>
              <w:marRight w:val="0"/>
              <w:marTop w:val="0"/>
              <w:marBottom w:val="0"/>
              <w:divBdr>
                <w:top w:val="none" w:sz="0" w:space="0" w:color="auto"/>
                <w:left w:val="none" w:sz="0" w:space="0" w:color="auto"/>
                <w:bottom w:val="none" w:sz="0" w:space="0" w:color="auto"/>
                <w:right w:val="none" w:sz="0" w:space="0" w:color="auto"/>
              </w:divBdr>
              <w:divsChild>
                <w:div w:id="16559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6882">
      <w:bodyDiv w:val="1"/>
      <w:marLeft w:val="0"/>
      <w:marRight w:val="0"/>
      <w:marTop w:val="0"/>
      <w:marBottom w:val="0"/>
      <w:divBdr>
        <w:top w:val="none" w:sz="0" w:space="0" w:color="auto"/>
        <w:left w:val="none" w:sz="0" w:space="0" w:color="auto"/>
        <w:bottom w:val="none" w:sz="0" w:space="0" w:color="auto"/>
        <w:right w:val="none" w:sz="0" w:space="0" w:color="auto"/>
      </w:divBdr>
      <w:divsChild>
        <w:div w:id="1254631877">
          <w:marLeft w:val="0"/>
          <w:marRight w:val="0"/>
          <w:marTop w:val="0"/>
          <w:marBottom w:val="0"/>
          <w:divBdr>
            <w:top w:val="none" w:sz="0" w:space="0" w:color="auto"/>
            <w:left w:val="none" w:sz="0" w:space="0" w:color="auto"/>
            <w:bottom w:val="none" w:sz="0" w:space="0" w:color="auto"/>
            <w:right w:val="none" w:sz="0" w:space="0" w:color="auto"/>
          </w:divBdr>
          <w:divsChild>
            <w:div w:id="103697101">
              <w:marLeft w:val="0"/>
              <w:marRight w:val="0"/>
              <w:marTop w:val="0"/>
              <w:marBottom w:val="0"/>
              <w:divBdr>
                <w:top w:val="none" w:sz="0" w:space="0" w:color="auto"/>
                <w:left w:val="none" w:sz="0" w:space="0" w:color="auto"/>
                <w:bottom w:val="none" w:sz="0" w:space="0" w:color="auto"/>
                <w:right w:val="none" w:sz="0" w:space="0" w:color="auto"/>
              </w:divBdr>
              <w:divsChild>
                <w:div w:id="17000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2.xml><?xml version="1.0" encoding="utf-8"?>
<ds:datastoreItem xmlns:ds="http://schemas.openxmlformats.org/officeDocument/2006/customXml" ds:itemID="{4CBF7024-E7C9-499D-8CDF-9411040C500C}">
  <ds:schemaRefs>
    <ds:schemaRef ds:uri="http://purl.org/dc/elements/1.1/"/>
    <ds:schemaRef ds:uri="http://purl.org/dc/terms/"/>
    <ds:schemaRef ds:uri="http://schemas.microsoft.com/office/2006/documentManagement/types"/>
    <ds:schemaRef ds:uri="8c0b6b05-eb82-4bda-97e8-cd82d0d6b453"/>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aedd258d-19a7-41ba-8260-b0918f25313d"/>
  </ds:schemaRefs>
</ds:datastoreItem>
</file>

<file path=customXml/itemProps3.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15136</Words>
  <Characters>86279</Characters>
  <Application>Microsoft Office Word</Application>
  <DocSecurity>0</DocSecurity>
  <Lines>718</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2024-03-18T16:19:00Z</dcterms:created>
  <dcterms:modified xsi:type="dcterms:W3CDTF">2024-03-18T16:19:00Z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