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731BE" w14:textId="2A96994C" w:rsidR="009C2848" w:rsidRPr="00020762"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val="fr-FR" w:eastAsia="en-GB"/>
        </w:rPr>
      </w:pPr>
      <w:r w:rsidRPr="00020762">
        <w:rPr>
          <w:rFonts w:eastAsia="Times New Roman" w:cstheme="minorHAnsi"/>
          <w:bCs/>
          <w:lang w:val="fr-FR" w:eastAsia="en-GB"/>
        </w:rPr>
        <w:t xml:space="preserve">CONVENTION </w:t>
      </w:r>
      <w:r w:rsidR="00896584" w:rsidRPr="00020762">
        <w:rPr>
          <w:rFonts w:eastAsia="Times New Roman" w:cstheme="minorHAnsi"/>
          <w:bCs/>
          <w:lang w:val="fr-FR" w:eastAsia="en-GB"/>
        </w:rPr>
        <w:t>SUR LES ZONES HUMIDES</w:t>
      </w:r>
    </w:p>
    <w:p w14:paraId="20A0CAA5" w14:textId="77A02320" w:rsidR="00896584" w:rsidRPr="00020762" w:rsidRDefault="00896584"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val="fr-FR" w:eastAsia="en-GB"/>
        </w:rPr>
      </w:pPr>
      <w:r w:rsidRPr="00020762">
        <w:rPr>
          <w:rFonts w:eastAsia="Times New Roman" w:cstheme="minorHAnsi"/>
          <w:bCs/>
          <w:lang w:val="fr-FR" w:eastAsia="en-GB"/>
        </w:rPr>
        <w:t>62</w:t>
      </w:r>
      <w:r w:rsidRPr="00020762">
        <w:rPr>
          <w:rFonts w:eastAsia="Times New Roman" w:cstheme="minorHAnsi"/>
          <w:bCs/>
          <w:vertAlign w:val="superscript"/>
          <w:lang w:val="fr-FR" w:eastAsia="en-GB"/>
        </w:rPr>
        <w:t xml:space="preserve">e </w:t>
      </w:r>
      <w:r w:rsidR="002A4720">
        <w:rPr>
          <w:rFonts w:eastAsia="Times New Roman" w:cstheme="minorHAnsi"/>
          <w:bCs/>
          <w:lang w:val="fr-FR" w:eastAsia="en-GB"/>
        </w:rPr>
        <w:t>r</w:t>
      </w:r>
      <w:r w:rsidRPr="00020762">
        <w:rPr>
          <w:rFonts w:eastAsia="Times New Roman" w:cstheme="minorHAnsi"/>
          <w:bCs/>
          <w:lang w:val="fr-FR" w:eastAsia="en-GB"/>
        </w:rPr>
        <w:t xml:space="preserve">éunion du Comité permanent </w:t>
      </w:r>
    </w:p>
    <w:p w14:paraId="30FFE100" w14:textId="0C96D341" w:rsidR="009C2848" w:rsidRPr="00020762"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lang w:val="fr-FR" w:eastAsia="en-GB"/>
        </w:rPr>
      </w:pPr>
      <w:r w:rsidRPr="00020762">
        <w:rPr>
          <w:rFonts w:eastAsia="Times New Roman" w:cstheme="minorHAnsi"/>
          <w:bCs/>
          <w:lang w:val="fr-FR" w:eastAsia="en-GB"/>
        </w:rPr>
        <w:t xml:space="preserve">Gland, </w:t>
      </w:r>
      <w:r w:rsidR="00896584" w:rsidRPr="00020762">
        <w:rPr>
          <w:rFonts w:eastAsia="Times New Roman" w:cstheme="minorHAnsi"/>
          <w:bCs/>
          <w:lang w:val="fr-FR" w:eastAsia="en-GB"/>
        </w:rPr>
        <w:t>Suisse, 4 au 8 septembre </w:t>
      </w:r>
      <w:r w:rsidRPr="00020762">
        <w:rPr>
          <w:rFonts w:eastAsia="Times New Roman" w:cstheme="minorHAnsi"/>
          <w:bCs/>
          <w:lang w:val="fr-FR" w:eastAsia="en-GB"/>
        </w:rPr>
        <w:t>202</w:t>
      </w:r>
      <w:r w:rsidR="007F09F7" w:rsidRPr="00020762">
        <w:rPr>
          <w:rFonts w:eastAsia="Times New Roman" w:cstheme="minorHAnsi"/>
          <w:bCs/>
          <w:lang w:val="fr-FR" w:eastAsia="en-GB"/>
        </w:rPr>
        <w:t>3</w:t>
      </w:r>
    </w:p>
    <w:p w14:paraId="13A5FABC" w14:textId="77777777" w:rsidR="009C2848" w:rsidRPr="00020762" w:rsidRDefault="009C2848" w:rsidP="00AC0464">
      <w:pPr>
        <w:spacing w:after="0" w:line="240" w:lineRule="auto"/>
        <w:jc w:val="both"/>
        <w:rPr>
          <w:rFonts w:eastAsia="Times New Roman" w:cstheme="minorHAnsi"/>
          <w:sz w:val="24"/>
          <w:szCs w:val="24"/>
          <w:lang w:val="fr-FR" w:eastAsia="en-GB"/>
        </w:rPr>
      </w:pPr>
    </w:p>
    <w:p w14:paraId="08CCB5EA" w14:textId="4DA1FFDC" w:rsidR="009C2848" w:rsidRPr="00020762" w:rsidRDefault="009C2848" w:rsidP="0073201D">
      <w:pPr>
        <w:spacing w:after="0" w:line="240" w:lineRule="auto"/>
        <w:jc w:val="right"/>
        <w:rPr>
          <w:rFonts w:eastAsia="Times New Roman" w:cstheme="minorHAnsi"/>
          <w:b/>
          <w:sz w:val="28"/>
          <w:szCs w:val="28"/>
          <w:lang w:val="fr-FR" w:eastAsia="en-GB"/>
        </w:rPr>
      </w:pPr>
      <w:r w:rsidRPr="00020762">
        <w:rPr>
          <w:rFonts w:eastAsia="Times New Roman" w:cstheme="minorHAnsi"/>
          <w:b/>
          <w:sz w:val="28"/>
          <w:szCs w:val="28"/>
          <w:lang w:val="fr-FR" w:eastAsia="en-GB"/>
        </w:rPr>
        <w:t>SC</w:t>
      </w:r>
      <w:r w:rsidR="007F09F7" w:rsidRPr="00020762">
        <w:rPr>
          <w:rFonts w:eastAsia="Times New Roman" w:cstheme="minorHAnsi"/>
          <w:b/>
          <w:sz w:val="28"/>
          <w:szCs w:val="28"/>
          <w:lang w:val="fr-FR" w:eastAsia="en-GB"/>
        </w:rPr>
        <w:t>62</w:t>
      </w:r>
      <w:r w:rsidRPr="00020762">
        <w:rPr>
          <w:rFonts w:eastAsia="Times New Roman" w:cstheme="minorHAnsi"/>
          <w:b/>
          <w:sz w:val="28"/>
          <w:szCs w:val="28"/>
          <w:lang w:val="fr-FR" w:eastAsia="en-GB"/>
        </w:rPr>
        <w:t xml:space="preserve"> Doc.</w:t>
      </w:r>
      <w:r w:rsidR="00BE4FAE" w:rsidRPr="00020762">
        <w:rPr>
          <w:rFonts w:eastAsia="Times New Roman" w:cstheme="minorHAnsi"/>
          <w:b/>
          <w:sz w:val="28"/>
          <w:szCs w:val="28"/>
          <w:lang w:val="fr-FR" w:eastAsia="en-GB"/>
        </w:rPr>
        <w:t>23</w:t>
      </w:r>
    </w:p>
    <w:p w14:paraId="774969DB" w14:textId="77777777" w:rsidR="0073201D" w:rsidRPr="00020762" w:rsidRDefault="0073201D" w:rsidP="0073201D">
      <w:pPr>
        <w:spacing w:after="0" w:line="240" w:lineRule="auto"/>
        <w:jc w:val="center"/>
        <w:rPr>
          <w:rFonts w:cstheme="minorHAnsi"/>
          <w:b/>
          <w:sz w:val="28"/>
          <w:szCs w:val="28"/>
          <w:lang w:val="fr-FR"/>
        </w:rPr>
      </w:pPr>
    </w:p>
    <w:p w14:paraId="6C3887A2" w14:textId="77777777" w:rsidR="002A4720" w:rsidRPr="002A4720" w:rsidRDefault="002A4720" w:rsidP="002A4720">
      <w:pPr>
        <w:spacing w:before="40" w:after="40" w:line="240" w:lineRule="auto"/>
        <w:jc w:val="center"/>
        <w:rPr>
          <w:rFonts w:cstheme="minorHAnsi"/>
          <w:b/>
          <w:sz w:val="28"/>
          <w:szCs w:val="28"/>
          <w:lang w:val="fr-FR"/>
        </w:rPr>
      </w:pPr>
      <w:r w:rsidRPr="002A4720">
        <w:rPr>
          <w:rFonts w:cstheme="minorHAnsi"/>
          <w:b/>
          <w:sz w:val="28"/>
          <w:szCs w:val="28"/>
          <w:lang w:val="fr-FR"/>
        </w:rPr>
        <w:t>Rapport sur le processus mis en œuvre par le Secrétariat pour inscrire</w:t>
      </w:r>
    </w:p>
    <w:p w14:paraId="70BA2A39" w14:textId="009ED747" w:rsidR="00CA1592" w:rsidRDefault="002A4720" w:rsidP="002A4720">
      <w:pPr>
        <w:spacing w:before="40" w:after="40" w:line="240" w:lineRule="auto"/>
        <w:jc w:val="center"/>
        <w:rPr>
          <w:rFonts w:cstheme="minorHAnsi"/>
          <w:b/>
          <w:sz w:val="28"/>
          <w:szCs w:val="28"/>
          <w:lang w:val="fr-FR"/>
        </w:rPr>
      </w:pPr>
      <w:r w:rsidRPr="002A4720">
        <w:rPr>
          <w:rFonts w:cstheme="minorHAnsi"/>
          <w:b/>
          <w:sz w:val="28"/>
          <w:szCs w:val="28"/>
          <w:lang w:val="fr-FR"/>
        </w:rPr>
        <w:t>un site sur la Liste des zones humides d’importance internationale</w:t>
      </w:r>
    </w:p>
    <w:p w14:paraId="68B5702B" w14:textId="77777777" w:rsidR="002A4720" w:rsidRPr="002A4720" w:rsidRDefault="002A4720" w:rsidP="002A4720">
      <w:pPr>
        <w:spacing w:before="40" w:after="40" w:line="240" w:lineRule="auto"/>
        <w:jc w:val="center"/>
        <w:rPr>
          <w:rFonts w:cstheme="minorHAnsi"/>
          <w:b/>
          <w:sz w:val="28"/>
          <w:szCs w:val="28"/>
          <w:lang w:val="fr-FR"/>
        </w:rPr>
      </w:pPr>
      <w:bookmarkStart w:id="0" w:name="_GoBack"/>
      <w:bookmarkEnd w:id="0"/>
    </w:p>
    <w:p w14:paraId="4F42B663" w14:textId="77777777" w:rsidR="009C2848" w:rsidRPr="00020762" w:rsidRDefault="009C2848" w:rsidP="00D265C4">
      <w:pPr>
        <w:autoSpaceDE w:val="0"/>
        <w:autoSpaceDN w:val="0"/>
        <w:adjustRightInd w:val="0"/>
        <w:spacing w:after="0" w:line="240" w:lineRule="auto"/>
        <w:ind w:left="357" w:hanging="357"/>
        <w:jc w:val="both"/>
        <w:rPr>
          <w:rFonts w:cstheme="minorHAnsi"/>
          <w:lang w:val="fr-FR"/>
        </w:rPr>
      </w:pPr>
      <w:r w:rsidRPr="00020762">
        <w:rPr>
          <w:rFonts w:eastAsia="Times New Roman" w:cstheme="minorHAnsi"/>
          <w:noProof/>
          <w:color w:val="2B579A"/>
          <w:shd w:val="clear" w:color="auto" w:fill="E6E6E6"/>
          <w:lang w:eastAsia="en-GB"/>
        </w:rPr>
        <mc:AlternateContent>
          <mc:Choice Requires="wps">
            <w:drawing>
              <wp:inline distT="0" distB="0" distL="0" distR="0" wp14:anchorId="0A4D4371" wp14:editId="6C0FF401">
                <wp:extent cx="5854535" cy="177165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771650"/>
                        </a:xfrm>
                        <a:prstGeom prst="rect">
                          <a:avLst/>
                        </a:prstGeom>
                        <a:solidFill>
                          <a:srgbClr val="FFFFFF"/>
                        </a:solidFill>
                        <a:ln w="9525">
                          <a:solidFill>
                            <a:srgbClr val="000000"/>
                          </a:solidFill>
                          <a:miter lim="800000"/>
                          <a:headEnd/>
                          <a:tailEnd/>
                        </a:ln>
                      </wps:spPr>
                      <wps:txbx>
                        <w:txbxContent>
                          <w:p w14:paraId="410FD682" w14:textId="2611EAFB" w:rsidR="002B6D64" w:rsidRPr="00896584" w:rsidRDefault="00896584" w:rsidP="00F8471E">
                            <w:pPr>
                              <w:spacing w:after="0" w:line="240" w:lineRule="auto"/>
                              <w:rPr>
                                <w:rFonts w:ascii="Calibri" w:hAnsi="Calibri"/>
                                <w:b/>
                                <w:bCs/>
                                <w:lang w:val="fr-FR"/>
                              </w:rPr>
                            </w:pPr>
                            <w:r w:rsidRPr="00896584">
                              <w:rPr>
                                <w:rFonts w:ascii="Calibri" w:hAnsi="Calibri"/>
                                <w:b/>
                                <w:bCs/>
                                <w:lang w:val="fr-FR"/>
                              </w:rPr>
                              <w:t>Mesures requises</w:t>
                            </w:r>
                            <w:r>
                              <w:rPr>
                                <w:rFonts w:ascii="Calibri" w:hAnsi="Calibri"/>
                                <w:b/>
                                <w:bCs/>
                                <w:lang w:val="fr-FR"/>
                              </w:rPr>
                              <w:t> :</w:t>
                            </w:r>
                          </w:p>
                          <w:p w14:paraId="10EAE745" w14:textId="77777777" w:rsidR="00F8471E" w:rsidRPr="00896584" w:rsidRDefault="002B6D64" w:rsidP="00F8471E">
                            <w:pPr>
                              <w:spacing w:after="0" w:line="240" w:lineRule="auto"/>
                              <w:ind w:hanging="73"/>
                              <w:rPr>
                                <w:lang w:val="fr-FR"/>
                              </w:rPr>
                            </w:pPr>
                            <w:r w:rsidRPr="00896584">
                              <w:rPr>
                                <w:lang w:val="fr-FR"/>
                              </w:rPr>
                              <w:t xml:space="preserve"> </w:t>
                            </w:r>
                          </w:p>
                          <w:p w14:paraId="17A5170A" w14:textId="0E151CFC" w:rsidR="002B6D64" w:rsidRPr="00896584" w:rsidRDefault="00896584" w:rsidP="00F8471E">
                            <w:pPr>
                              <w:spacing w:after="0" w:line="240" w:lineRule="auto"/>
                              <w:rPr>
                                <w:lang w:val="fr-FR"/>
                              </w:rPr>
                            </w:pPr>
                            <w:r>
                              <w:rPr>
                                <w:lang w:val="fr-FR"/>
                              </w:rPr>
                              <w:t>Le Comité permanent est invité à :</w:t>
                            </w:r>
                            <w:r w:rsidR="002B6D64" w:rsidRPr="00896584">
                              <w:rPr>
                                <w:lang w:val="fr-FR"/>
                              </w:rPr>
                              <w:t xml:space="preserve"> </w:t>
                            </w:r>
                          </w:p>
                          <w:p w14:paraId="3969E13C" w14:textId="77777777" w:rsidR="00F8471E" w:rsidRPr="00896584" w:rsidRDefault="00F8471E" w:rsidP="00F8471E">
                            <w:pPr>
                              <w:spacing w:after="0" w:line="240" w:lineRule="auto"/>
                              <w:ind w:left="426" w:hanging="426"/>
                              <w:rPr>
                                <w:lang w:val="fr-FR"/>
                              </w:rPr>
                            </w:pPr>
                          </w:p>
                          <w:p w14:paraId="2DF4A369" w14:textId="4BCA78E0" w:rsidR="00FF1FF9" w:rsidRPr="00896584" w:rsidRDefault="00DC4AF2" w:rsidP="00F8471E">
                            <w:pPr>
                              <w:pStyle w:val="ListParagraph"/>
                              <w:numPr>
                                <w:ilvl w:val="0"/>
                                <w:numId w:val="31"/>
                              </w:numPr>
                              <w:ind w:left="426" w:hanging="426"/>
                              <w:jc w:val="left"/>
                              <w:rPr>
                                <w:rFonts w:asciiTheme="minorHAnsi" w:hAnsiTheme="minorHAnsi" w:cstheme="minorHAnsi"/>
                                <w:lang w:val="fr-FR"/>
                              </w:rPr>
                            </w:pPr>
                            <w:r w:rsidRPr="00DC4AF2">
                              <w:rPr>
                                <w:rFonts w:asciiTheme="minorHAnsi" w:hAnsiTheme="minorHAnsi" w:cstheme="minorHAnsi"/>
                                <w:lang w:val="fr-FR"/>
                              </w:rPr>
                              <w:t xml:space="preserve">examiner la procédure </w:t>
                            </w:r>
                            <w:r w:rsidR="007D007F">
                              <w:rPr>
                                <w:rFonts w:asciiTheme="minorHAnsi" w:hAnsiTheme="minorHAnsi" w:cstheme="minorHAnsi"/>
                                <w:lang w:val="fr-FR"/>
                              </w:rPr>
                              <w:t>suivie</w:t>
                            </w:r>
                            <w:r w:rsidRPr="00DC4AF2">
                              <w:rPr>
                                <w:rFonts w:asciiTheme="minorHAnsi" w:hAnsiTheme="minorHAnsi" w:cstheme="minorHAnsi"/>
                                <w:lang w:val="fr-FR"/>
                              </w:rPr>
                              <w:t xml:space="preserve"> par le Secrétariat pour </w:t>
                            </w:r>
                            <w:r w:rsidR="007D007F">
                              <w:rPr>
                                <w:rFonts w:asciiTheme="minorHAnsi" w:hAnsiTheme="minorHAnsi" w:cstheme="minorHAnsi"/>
                                <w:lang w:val="fr-FR"/>
                              </w:rPr>
                              <w:t xml:space="preserve">inscrire </w:t>
                            </w:r>
                            <w:r w:rsidRPr="00DC4AF2">
                              <w:rPr>
                                <w:rFonts w:asciiTheme="minorHAnsi" w:hAnsiTheme="minorHAnsi" w:cstheme="minorHAnsi"/>
                                <w:lang w:val="fr-FR"/>
                              </w:rPr>
                              <w:t>un site sur la Liste des zones humides d</w:t>
                            </w:r>
                            <w:r w:rsidR="00355C44">
                              <w:rPr>
                                <w:rFonts w:asciiTheme="minorHAnsi" w:hAnsiTheme="minorHAnsi" w:cstheme="minorHAnsi"/>
                                <w:lang w:val="fr-FR"/>
                              </w:rPr>
                              <w:t>’</w:t>
                            </w:r>
                            <w:r w:rsidRPr="00DC4AF2">
                              <w:rPr>
                                <w:rFonts w:asciiTheme="minorHAnsi" w:hAnsiTheme="minorHAnsi" w:cstheme="minorHAnsi"/>
                                <w:lang w:val="fr-FR"/>
                              </w:rPr>
                              <w:t xml:space="preserve">importance internationale ; </w:t>
                            </w:r>
                            <w:r>
                              <w:rPr>
                                <w:rFonts w:asciiTheme="minorHAnsi" w:hAnsiTheme="minorHAnsi" w:cstheme="minorHAnsi"/>
                                <w:lang w:val="fr-FR"/>
                              </w:rPr>
                              <w:t>et</w:t>
                            </w:r>
                          </w:p>
                          <w:p w14:paraId="32F33F39" w14:textId="77777777" w:rsidR="00F8471E" w:rsidRPr="00896584" w:rsidRDefault="00F8471E" w:rsidP="00F8471E">
                            <w:pPr>
                              <w:spacing w:after="0" w:line="240" w:lineRule="auto"/>
                              <w:ind w:left="426" w:hanging="426"/>
                              <w:rPr>
                                <w:rFonts w:cstheme="minorHAnsi"/>
                                <w:lang w:val="fr-FR"/>
                              </w:rPr>
                            </w:pPr>
                          </w:p>
                          <w:p w14:paraId="09907D18" w14:textId="644CFC2D" w:rsidR="002B6D64" w:rsidRPr="00896584" w:rsidRDefault="00DC4AF2" w:rsidP="00F8471E">
                            <w:pPr>
                              <w:pStyle w:val="ListParagraph"/>
                              <w:numPr>
                                <w:ilvl w:val="0"/>
                                <w:numId w:val="31"/>
                              </w:numPr>
                              <w:ind w:left="426" w:hanging="426"/>
                              <w:jc w:val="left"/>
                              <w:rPr>
                                <w:rFonts w:asciiTheme="minorHAnsi" w:hAnsiTheme="minorHAnsi" w:cstheme="minorHAnsi"/>
                                <w:lang w:val="fr-FR"/>
                              </w:rPr>
                            </w:pPr>
                            <w:r>
                              <w:rPr>
                                <w:rFonts w:asciiTheme="minorHAnsi" w:hAnsiTheme="minorHAnsi" w:cstheme="minorHAnsi"/>
                                <w:lang w:val="fr-FR"/>
                              </w:rPr>
                              <w:t xml:space="preserve">soumettre </w:t>
                            </w:r>
                            <w:r w:rsidRPr="00DC4AF2">
                              <w:rPr>
                                <w:rFonts w:asciiTheme="minorHAnsi" w:hAnsiTheme="minorHAnsi" w:cstheme="minorHAnsi"/>
                                <w:lang w:val="fr-FR"/>
                              </w:rPr>
                              <w:t>des recommandations au Secrétariat pour inscri</w:t>
                            </w:r>
                            <w:r w:rsidR="007D007F">
                              <w:rPr>
                                <w:rFonts w:asciiTheme="minorHAnsi" w:hAnsiTheme="minorHAnsi" w:cstheme="minorHAnsi"/>
                                <w:lang w:val="fr-FR"/>
                              </w:rPr>
                              <w:t xml:space="preserve">re </w:t>
                            </w:r>
                            <w:r w:rsidRPr="00DC4AF2">
                              <w:rPr>
                                <w:rFonts w:asciiTheme="minorHAnsi" w:hAnsiTheme="minorHAnsi" w:cstheme="minorHAnsi"/>
                                <w:lang w:val="fr-FR"/>
                              </w:rPr>
                              <w:t>un site sur la Liste des zones humides d</w:t>
                            </w:r>
                            <w:r w:rsidR="00355C44">
                              <w:rPr>
                                <w:rFonts w:asciiTheme="minorHAnsi" w:hAnsiTheme="minorHAnsi" w:cstheme="minorHAnsi"/>
                                <w:lang w:val="fr-FR"/>
                              </w:rPr>
                              <w:t>’</w:t>
                            </w:r>
                            <w:r w:rsidRPr="00DC4AF2">
                              <w:rPr>
                                <w:rFonts w:asciiTheme="minorHAnsi" w:hAnsiTheme="minorHAnsi" w:cstheme="minorHAnsi"/>
                                <w:lang w:val="fr-FR"/>
                              </w:rPr>
                              <w:t>importance internationale</w:t>
                            </w:r>
                            <w:r w:rsidR="00F8471E" w:rsidRPr="00896584">
                              <w:rPr>
                                <w:rFonts w:asciiTheme="minorHAnsi" w:hAnsiTheme="minorHAnsi" w:cstheme="minorHAnsi"/>
                                <w:lang w:val="fr-FR"/>
                              </w:rPr>
                              <w:t>.</w:t>
                            </w:r>
                          </w:p>
                        </w:txbxContent>
                      </wps:txbx>
                      <wps:bodyPr rot="0" vert="horz" wrap="square" lIns="91440" tIns="45720" rIns="91440" bIns="45720" anchor="t" anchorCtr="0" upright="1">
                        <a:noAutofit/>
                      </wps:bodyPr>
                    </wps:wsp>
                  </a:graphicData>
                </a:graphic>
              </wp:inline>
            </w:drawing>
          </mc:Choice>
          <mc:Fallback>
            <w:pict>
              <v:shapetype w14:anchorId="0A4D4371" id="_x0000_t202" coordsize="21600,21600" o:spt="202" path="m,l,21600r21600,l21600,xe">
                <v:stroke joinstyle="miter"/>
                <v:path gradientshapeok="t" o:connecttype="rect"/>
              </v:shapetype>
              <v:shape id="Text Box 1" o:spid="_x0000_s1026" type="#_x0000_t202" style="width:461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">
                <v:textbox>
                  <w:txbxContent>
                    <w:p w14:paraId="410FD682" w14:textId="2611EAFB" w:rsidR="002B6D64" w:rsidRPr="00896584" w:rsidRDefault="00896584" w:rsidP="00F8471E">
                      <w:pPr>
                        <w:spacing w:after="0" w:line="240" w:lineRule="auto"/>
                        <w:rPr>
                          <w:rFonts w:ascii="Calibri" w:hAnsi="Calibri"/>
                          <w:b/>
                          <w:bCs/>
                          <w:lang w:val="fr-FR"/>
                        </w:rPr>
                      </w:pPr>
                      <w:r w:rsidRPr="00896584">
                        <w:rPr>
                          <w:rFonts w:ascii="Calibri" w:hAnsi="Calibri"/>
                          <w:b/>
                          <w:bCs/>
                          <w:lang w:val="fr-FR"/>
                        </w:rPr>
                        <w:t>Mesures requises</w:t>
                      </w:r>
                      <w:r>
                        <w:rPr>
                          <w:rFonts w:ascii="Calibri" w:hAnsi="Calibri"/>
                          <w:b/>
                          <w:bCs/>
                          <w:lang w:val="fr-FR"/>
                        </w:rPr>
                        <w:t> :</w:t>
                      </w:r>
                    </w:p>
                    <w:p w14:paraId="10EAE745" w14:textId="77777777" w:rsidR="00F8471E" w:rsidRPr="00896584" w:rsidRDefault="002B6D64" w:rsidP="00F8471E">
                      <w:pPr>
                        <w:spacing w:after="0" w:line="240" w:lineRule="auto"/>
                        <w:ind w:hanging="73"/>
                        <w:rPr>
                          <w:lang w:val="fr-FR"/>
                        </w:rPr>
                      </w:pPr>
                      <w:r w:rsidRPr="00896584">
                        <w:rPr>
                          <w:lang w:val="fr-FR"/>
                        </w:rPr>
                        <w:t xml:space="preserve"> </w:t>
                      </w:r>
                    </w:p>
                    <w:p w14:paraId="17A5170A" w14:textId="0E151CFC" w:rsidR="002B6D64" w:rsidRPr="00896584" w:rsidRDefault="00896584" w:rsidP="00F8471E">
                      <w:pPr>
                        <w:spacing w:after="0" w:line="240" w:lineRule="auto"/>
                        <w:rPr>
                          <w:lang w:val="fr-FR"/>
                        </w:rPr>
                      </w:pPr>
                      <w:r>
                        <w:rPr>
                          <w:lang w:val="fr-FR"/>
                        </w:rPr>
                        <w:t>Le Comité permanent est invité à :</w:t>
                      </w:r>
                      <w:r w:rsidR="002B6D64" w:rsidRPr="00896584">
                        <w:rPr>
                          <w:lang w:val="fr-FR"/>
                        </w:rPr>
                        <w:t xml:space="preserve"> </w:t>
                      </w:r>
                    </w:p>
                    <w:p w14:paraId="3969E13C" w14:textId="77777777" w:rsidR="00F8471E" w:rsidRPr="00896584" w:rsidRDefault="00F8471E" w:rsidP="00F8471E">
                      <w:pPr>
                        <w:spacing w:after="0" w:line="240" w:lineRule="auto"/>
                        <w:ind w:left="426" w:hanging="426"/>
                        <w:rPr>
                          <w:lang w:val="fr-FR"/>
                        </w:rPr>
                      </w:pPr>
                    </w:p>
                    <w:p w14:paraId="2DF4A369" w14:textId="4BCA78E0" w:rsidR="00FF1FF9" w:rsidRPr="00896584" w:rsidRDefault="00DC4AF2" w:rsidP="00F8471E">
                      <w:pPr>
                        <w:pStyle w:val="ListParagraph"/>
                        <w:numPr>
                          <w:ilvl w:val="0"/>
                          <w:numId w:val="31"/>
                        </w:numPr>
                        <w:ind w:left="426" w:hanging="426"/>
                        <w:jc w:val="left"/>
                        <w:rPr>
                          <w:rFonts w:asciiTheme="minorHAnsi" w:hAnsiTheme="minorHAnsi" w:cstheme="minorHAnsi"/>
                          <w:lang w:val="fr-FR"/>
                        </w:rPr>
                      </w:pPr>
                      <w:r w:rsidRPr="00DC4AF2">
                        <w:rPr>
                          <w:rFonts w:asciiTheme="minorHAnsi" w:hAnsiTheme="minorHAnsi" w:cstheme="minorHAnsi"/>
                          <w:lang w:val="fr-FR"/>
                        </w:rPr>
                        <w:t xml:space="preserve">examiner la procédure </w:t>
                      </w:r>
                      <w:r w:rsidR="007D007F">
                        <w:rPr>
                          <w:rFonts w:asciiTheme="minorHAnsi" w:hAnsiTheme="minorHAnsi" w:cstheme="minorHAnsi"/>
                          <w:lang w:val="fr-FR"/>
                        </w:rPr>
                        <w:t>suivie</w:t>
                      </w:r>
                      <w:r w:rsidRPr="00DC4AF2">
                        <w:rPr>
                          <w:rFonts w:asciiTheme="minorHAnsi" w:hAnsiTheme="minorHAnsi" w:cstheme="minorHAnsi"/>
                          <w:lang w:val="fr-FR"/>
                        </w:rPr>
                        <w:t xml:space="preserve"> par le Secrétariat pour </w:t>
                      </w:r>
                      <w:r w:rsidR="007D007F">
                        <w:rPr>
                          <w:rFonts w:asciiTheme="minorHAnsi" w:hAnsiTheme="minorHAnsi" w:cstheme="minorHAnsi"/>
                          <w:lang w:val="fr-FR"/>
                        </w:rPr>
                        <w:t xml:space="preserve">inscrire </w:t>
                      </w:r>
                      <w:r w:rsidRPr="00DC4AF2">
                        <w:rPr>
                          <w:rFonts w:asciiTheme="minorHAnsi" w:hAnsiTheme="minorHAnsi" w:cstheme="minorHAnsi"/>
                          <w:lang w:val="fr-FR"/>
                        </w:rPr>
                        <w:t>un site sur la Liste des zones humides d</w:t>
                      </w:r>
                      <w:r w:rsidR="00355C44">
                        <w:rPr>
                          <w:rFonts w:asciiTheme="minorHAnsi" w:hAnsiTheme="minorHAnsi" w:cstheme="minorHAnsi"/>
                          <w:lang w:val="fr-FR"/>
                        </w:rPr>
                        <w:t>’</w:t>
                      </w:r>
                      <w:r w:rsidRPr="00DC4AF2">
                        <w:rPr>
                          <w:rFonts w:asciiTheme="minorHAnsi" w:hAnsiTheme="minorHAnsi" w:cstheme="minorHAnsi"/>
                          <w:lang w:val="fr-FR"/>
                        </w:rPr>
                        <w:t xml:space="preserve">importance internationale ; </w:t>
                      </w:r>
                      <w:r>
                        <w:rPr>
                          <w:rFonts w:asciiTheme="minorHAnsi" w:hAnsiTheme="minorHAnsi" w:cstheme="minorHAnsi"/>
                          <w:lang w:val="fr-FR"/>
                        </w:rPr>
                        <w:t>et</w:t>
                      </w:r>
                    </w:p>
                    <w:p w14:paraId="32F33F39" w14:textId="77777777" w:rsidR="00F8471E" w:rsidRPr="00896584" w:rsidRDefault="00F8471E" w:rsidP="00F8471E">
                      <w:pPr>
                        <w:spacing w:after="0" w:line="240" w:lineRule="auto"/>
                        <w:ind w:left="426" w:hanging="426"/>
                        <w:rPr>
                          <w:rFonts w:cstheme="minorHAnsi"/>
                          <w:lang w:val="fr-FR"/>
                        </w:rPr>
                      </w:pPr>
                    </w:p>
                    <w:p w14:paraId="09907D18" w14:textId="644CFC2D" w:rsidR="002B6D64" w:rsidRPr="00896584" w:rsidRDefault="00DC4AF2" w:rsidP="00F8471E">
                      <w:pPr>
                        <w:pStyle w:val="ListParagraph"/>
                        <w:numPr>
                          <w:ilvl w:val="0"/>
                          <w:numId w:val="31"/>
                        </w:numPr>
                        <w:ind w:left="426" w:hanging="426"/>
                        <w:jc w:val="left"/>
                        <w:rPr>
                          <w:rFonts w:asciiTheme="minorHAnsi" w:hAnsiTheme="minorHAnsi" w:cstheme="minorHAnsi"/>
                          <w:lang w:val="fr-FR"/>
                        </w:rPr>
                      </w:pPr>
                      <w:r>
                        <w:rPr>
                          <w:rFonts w:asciiTheme="minorHAnsi" w:hAnsiTheme="minorHAnsi" w:cstheme="minorHAnsi"/>
                          <w:lang w:val="fr-FR"/>
                        </w:rPr>
                        <w:t xml:space="preserve">soumettre </w:t>
                      </w:r>
                      <w:r w:rsidRPr="00DC4AF2">
                        <w:rPr>
                          <w:rFonts w:asciiTheme="minorHAnsi" w:hAnsiTheme="minorHAnsi" w:cstheme="minorHAnsi"/>
                          <w:lang w:val="fr-FR"/>
                        </w:rPr>
                        <w:t>des recommandations au Secrétariat pour inscri</w:t>
                      </w:r>
                      <w:r w:rsidR="007D007F">
                        <w:rPr>
                          <w:rFonts w:asciiTheme="minorHAnsi" w:hAnsiTheme="minorHAnsi" w:cstheme="minorHAnsi"/>
                          <w:lang w:val="fr-FR"/>
                        </w:rPr>
                        <w:t xml:space="preserve">re </w:t>
                      </w:r>
                      <w:r w:rsidRPr="00DC4AF2">
                        <w:rPr>
                          <w:rFonts w:asciiTheme="minorHAnsi" w:hAnsiTheme="minorHAnsi" w:cstheme="minorHAnsi"/>
                          <w:lang w:val="fr-FR"/>
                        </w:rPr>
                        <w:t>un site sur la Liste des zones humides d</w:t>
                      </w:r>
                      <w:r w:rsidR="00355C44">
                        <w:rPr>
                          <w:rFonts w:asciiTheme="minorHAnsi" w:hAnsiTheme="minorHAnsi" w:cstheme="minorHAnsi"/>
                          <w:lang w:val="fr-FR"/>
                        </w:rPr>
                        <w:t>’</w:t>
                      </w:r>
                      <w:r w:rsidRPr="00DC4AF2">
                        <w:rPr>
                          <w:rFonts w:asciiTheme="minorHAnsi" w:hAnsiTheme="minorHAnsi" w:cstheme="minorHAnsi"/>
                          <w:lang w:val="fr-FR"/>
                        </w:rPr>
                        <w:t>importance internationale</w:t>
                      </w:r>
                      <w:r w:rsidR="00F8471E" w:rsidRPr="00896584">
                        <w:rPr>
                          <w:rFonts w:asciiTheme="minorHAnsi" w:hAnsiTheme="minorHAnsi" w:cstheme="minorHAnsi"/>
                          <w:lang w:val="fr-FR"/>
                        </w:rPr>
                        <w:t>.</w:t>
                      </w:r>
                    </w:p>
                  </w:txbxContent>
                </v:textbox>
                <w10:anchorlock/>
              </v:shape>
            </w:pict>
          </mc:Fallback>
        </mc:AlternateContent>
      </w:r>
    </w:p>
    <w:p w14:paraId="4D5BC257" w14:textId="77777777" w:rsidR="009C2848" w:rsidRPr="00020762" w:rsidRDefault="009C2848" w:rsidP="00D265C4">
      <w:pPr>
        <w:autoSpaceDE w:val="0"/>
        <w:autoSpaceDN w:val="0"/>
        <w:adjustRightInd w:val="0"/>
        <w:spacing w:after="0" w:line="240" w:lineRule="auto"/>
        <w:ind w:left="357" w:hanging="357"/>
        <w:jc w:val="both"/>
        <w:rPr>
          <w:rFonts w:cstheme="minorHAnsi"/>
          <w:b/>
          <w:bCs/>
          <w:lang w:val="fr-FR"/>
        </w:rPr>
      </w:pPr>
    </w:p>
    <w:p w14:paraId="543B5D4B" w14:textId="77777777" w:rsidR="009C2848" w:rsidRPr="00020762" w:rsidRDefault="009C2848" w:rsidP="00D265C4">
      <w:pPr>
        <w:autoSpaceDE w:val="0"/>
        <w:autoSpaceDN w:val="0"/>
        <w:adjustRightInd w:val="0"/>
        <w:spacing w:after="0" w:line="240" w:lineRule="auto"/>
        <w:ind w:left="357" w:hanging="357"/>
        <w:rPr>
          <w:rFonts w:cstheme="minorHAnsi"/>
          <w:b/>
          <w:bCs/>
          <w:lang w:val="fr-FR"/>
        </w:rPr>
      </w:pPr>
    </w:p>
    <w:p w14:paraId="0476F059" w14:textId="034EF922" w:rsidR="009C2848" w:rsidRPr="00020762" w:rsidRDefault="00D55355" w:rsidP="00D265C4">
      <w:pPr>
        <w:keepNext/>
        <w:spacing w:after="0" w:line="240" w:lineRule="auto"/>
        <w:ind w:left="357" w:hanging="357"/>
        <w:rPr>
          <w:rFonts w:cstheme="minorHAnsi"/>
          <w:b/>
          <w:bCs/>
          <w:lang w:val="fr-FR"/>
        </w:rPr>
      </w:pPr>
      <w:r>
        <w:rPr>
          <w:rFonts w:cstheme="minorHAnsi"/>
          <w:b/>
          <w:bCs/>
          <w:lang w:val="fr-FR"/>
        </w:rPr>
        <w:t>Contexte</w:t>
      </w:r>
    </w:p>
    <w:p w14:paraId="61EF4199" w14:textId="77777777" w:rsidR="009C2848" w:rsidRPr="00020762" w:rsidRDefault="009C2848" w:rsidP="00D265C4">
      <w:pPr>
        <w:keepNext/>
        <w:spacing w:after="0" w:line="240" w:lineRule="auto"/>
        <w:ind w:left="426" w:hanging="426"/>
        <w:rPr>
          <w:rFonts w:eastAsia="Times New Roman" w:cstheme="minorHAnsi"/>
          <w:lang w:val="fr-FR" w:eastAsia="en-GB"/>
        </w:rPr>
      </w:pPr>
    </w:p>
    <w:p w14:paraId="1749EC84" w14:textId="553CDDE9" w:rsidR="001F5F97" w:rsidRPr="00020762" w:rsidRDefault="00D265C4" w:rsidP="007D007F">
      <w:pPr>
        <w:spacing w:after="0" w:line="240" w:lineRule="auto"/>
        <w:ind w:left="425" w:hanging="425"/>
        <w:rPr>
          <w:rFonts w:cstheme="minorHAnsi"/>
          <w:lang w:val="fr-FR"/>
        </w:rPr>
      </w:pPr>
      <w:r w:rsidRPr="00020762">
        <w:rPr>
          <w:rFonts w:eastAsia="Times New Roman" w:cstheme="minorHAnsi"/>
          <w:lang w:val="fr-FR" w:eastAsia="en-GB"/>
        </w:rPr>
        <w:t>1.</w:t>
      </w:r>
      <w:r w:rsidRPr="00020762">
        <w:rPr>
          <w:rFonts w:eastAsia="Times New Roman" w:cstheme="minorHAnsi"/>
          <w:lang w:val="fr-FR" w:eastAsia="en-GB"/>
        </w:rPr>
        <w:tab/>
      </w:r>
      <w:r w:rsidR="000D2ED5" w:rsidRPr="00020762">
        <w:rPr>
          <w:rFonts w:eastAsia="Times New Roman" w:cstheme="minorHAnsi"/>
          <w:lang w:val="fr-FR" w:eastAsia="en-GB"/>
        </w:rPr>
        <w:t xml:space="preserve">Au paragraphe 21 de la </w:t>
      </w:r>
      <w:r w:rsidR="00CE18CE" w:rsidRPr="00020762">
        <w:rPr>
          <w:rFonts w:eastAsia="Times New Roman" w:cstheme="minorHAnsi"/>
          <w:lang w:val="fr-FR" w:eastAsia="en-GB"/>
        </w:rPr>
        <w:t>R</w:t>
      </w:r>
      <w:r w:rsidR="000D2ED5" w:rsidRPr="00020762">
        <w:rPr>
          <w:rFonts w:eastAsia="Times New Roman" w:cstheme="minorHAnsi"/>
          <w:lang w:val="fr-FR" w:eastAsia="en-GB"/>
        </w:rPr>
        <w:t>é</w:t>
      </w:r>
      <w:r w:rsidR="00CE18CE" w:rsidRPr="00020762">
        <w:rPr>
          <w:rFonts w:eastAsia="Times New Roman" w:cstheme="minorHAnsi"/>
          <w:lang w:val="fr-FR" w:eastAsia="en-GB"/>
        </w:rPr>
        <w:t>solution XIV.13</w:t>
      </w:r>
      <w:r w:rsidR="000D2ED5" w:rsidRPr="00020762">
        <w:rPr>
          <w:rFonts w:eastAsia="Times New Roman" w:cstheme="minorHAnsi"/>
          <w:lang w:val="fr-FR" w:eastAsia="en-GB"/>
        </w:rPr>
        <w:t xml:space="preserve">, </w:t>
      </w:r>
      <w:r w:rsidR="000D2ED5" w:rsidRPr="00020762">
        <w:rPr>
          <w:rFonts w:eastAsia="Times New Roman" w:cstheme="minorHAnsi"/>
          <w:i/>
          <w:iCs/>
          <w:lang w:val="fr-FR" w:eastAsia="en-GB"/>
        </w:rPr>
        <w:t>État des sites inscrits sur la Liste des zones humides d</w:t>
      </w:r>
      <w:r w:rsidR="00355C44">
        <w:rPr>
          <w:rFonts w:eastAsia="Times New Roman" w:cstheme="minorHAnsi"/>
          <w:i/>
          <w:iCs/>
          <w:lang w:val="fr-FR" w:eastAsia="en-GB"/>
        </w:rPr>
        <w:t>’</w:t>
      </w:r>
      <w:r w:rsidR="000D2ED5" w:rsidRPr="00020762">
        <w:rPr>
          <w:rFonts w:eastAsia="Times New Roman" w:cstheme="minorHAnsi"/>
          <w:i/>
          <w:iCs/>
          <w:lang w:val="fr-FR" w:eastAsia="en-GB"/>
        </w:rPr>
        <w:t>importance internationale</w:t>
      </w:r>
      <w:bookmarkStart w:id="1" w:name="_Hlk128740975"/>
      <w:r w:rsidR="000D2ED5" w:rsidRPr="00020762">
        <w:rPr>
          <w:rFonts w:eastAsia="Times New Roman" w:cstheme="minorHAnsi"/>
          <w:lang w:val="fr-FR" w:eastAsia="en-GB"/>
        </w:rPr>
        <w:t xml:space="preserve">, le </w:t>
      </w:r>
      <w:r w:rsidR="0075402F" w:rsidRPr="00020762">
        <w:rPr>
          <w:rFonts w:cstheme="minorHAnsi"/>
          <w:lang w:val="fr-FR"/>
        </w:rPr>
        <w:t>Secr</w:t>
      </w:r>
      <w:r w:rsidR="000D2ED5" w:rsidRPr="00020762">
        <w:rPr>
          <w:rFonts w:cstheme="minorHAnsi"/>
          <w:lang w:val="fr-FR"/>
        </w:rPr>
        <w:t>é</w:t>
      </w:r>
      <w:r w:rsidR="0075402F" w:rsidRPr="00020762">
        <w:rPr>
          <w:rFonts w:cstheme="minorHAnsi"/>
          <w:lang w:val="fr-FR"/>
        </w:rPr>
        <w:t xml:space="preserve">tariat </w:t>
      </w:r>
      <w:r w:rsidR="000D2ED5" w:rsidRPr="00020762">
        <w:rPr>
          <w:rFonts w:cstheme="minorHAnsi"/>
          <w:lang w:val="fr-FR"/>
        </w:rPr>
        <w:t>est prié de préparer un rapport technique s</w:t>
      </w:r>
      <w:r w:rsidR="00355C44">
        <w:rPr>
          <w:rFonts w:cstheme="minorHAnsi"/>
          <w:lang w:val="fr-FR"/>
        </w:rPr>
        <w:t>’</w:t>
      </w:r>
      <w:r w:rsidR="000D2ED5" w:rsidRPr="00020762">
        <w:rPr>
          <w:rFonts w:cstheme="minorHAnsi"/>
          <w:lang w:val="fr-FR"/>
        </w:rPr>
        <w:t>agissant de la procédure entamée pour l</w:t>
      </w:r>
      <w:r w:rsidR="00355C44">
        <w:rPr>
          <w:rFonts w:cstheme="minorHAnsi"/>
          <w:lang w:val="fr-FR"/>
        </w:rPr>
        <w:t>’</w:t>
      </w:r>
      <w:r w:rsidR="000D2ED5" w:rsidRPr="00020762">
        <w:rPr>
          <w:rFonts w:cstheme="minorHAnsi"/>
          <w:lang w:val="fr-FR"/>
        </w:rPr>
        <w:t>in</w:t>
      </w:r>
      <w:r w:rsidR="007D007F" w:rsidRPr="00020762">
        <w:rPr>
          <w:rFonts w:cstheme="minorHAnsi"/>
          <w:lang w:val="fr-FR"/>
        </w:rPr>
        <w:t xml:space="preserve">clusion </w:t>
      </w:r>
      <w:r w:rsidR="000D2ED5" w:rsidRPr="00020762">
        <w:rPr>
          <w:rFonts w:cstheme="minorHAnsi"/>
          <w:lang w:val="fr-FR"/>
        </w:rPr>
        <w:t>d</w:t>
      </w:r>
      <w:r w:rsidR="00355C44">
        <w:rPr>
          <w:rFonts w:cstheme="minorHAnsi"/>
          <w:lang w:val="fr-FR"/>
        </w:rPr>
        <w:t>’</w:t>
      </w:r>
      <w:r w:rsidR="000D2ED5" w:rsidRPr="00020762">
        <w:rPr>
          <w:rFonts w:cstheme="minorHAnsi"/>
          <w:lang w:val="fr-FR"/>
        </w:rPr>
        <w:t>un site sur la Liste des zones humides d</w:t>
      </w:r>
      <w:r w:rsidR="00355C44">
        <w:rPr>
          <w:rFonts w:cstheme="minorHAnsi"/>
          <w:lang w:val="fr-FR"/>
        </w:rPr>
        <w:t>’</w:t>
      </w:r>
      <w:r w:rsidR="000D2ED5" w:rsidRPr="00020762">
        <w:rPr>
          <w:rFonts w:cstheme="minorHAnsi"/>
          <w:lang w:val="fr-FR"/>
        </w:rPr>
        <w:t>importance internationale, en précisant toutes les étapes de la procédure, pour examen par le Comité permanent lors de sa 62</w:t>
      </w:r>
      <w:r w:rsidR="000D2ED5" w:rsidRPr="00020762">
        <w:rPr>
          <w:rFonts w:cstheme="minorHAnsi"/>
          <w:vertAlign w:val="superscript"/>
          <w:lang w:val="fr-FR"/>
        </w:rPr>
        <w:t>e</w:t>
      </w:r>
      <w:r w:rsidR="000D2ED5" w:rsidRPr="00020762">
        <w:rPr>
          <w:rFonts w:cstheme="minorHAnsi"/>
          <w:lang w:val="fr-FR"/>
        </w:rPr>
        <w:t xml:space="preserve"> réunion.</w:t>
      </w:r>
      <w:r w:rsidR="001B645B" w:rsidRPr="00020762">
        <w:rPr>
          <w:rFonts w:cstheme="minorHAnsi"/>
          <w:lang w:val="fr-FR"/>
        </w:rPr>
        <w:t xml:space="preserve"> Dans cette même résolution, il est décidé d</w:t>
      </w:r>
      <w:r w:rsidR="00355C44">
        <w:rPr>
          <w:rFonts w:cstheme="minorHAnsi"/>
          <w:lang w:val="fr-FR"/>
        </w:rPr>
        <w:t>’</w:t>
      </w:r>
      <w:r w:rsidR="001B645B" w:rsidRPr="00020762">
        <w:rPr>
          <w:rFonts w:cstheme="minorHAnsi"/>
          <w:lang w:val="fr-FR"/>
        </w:rPr>
        <w:t>ajourner, jusqu</w:t>
      </w:r>
      <w:r w:rsidR="00355C44">
        <w:rPr>
          <w:rFonts w:cstheme="minorHAnsi"/>
          <w:lang w:val="fr-FR"/>
        </w:rPr>
        <w:t>’</w:t>
      </w:r>
      <w:r w:rsidR="001B645B" w:rsidRPr="00020762">
        <w:rPr>
          <w:rFonts w:cstheme="minorHAnsi"/>
          <w:lang w:val="fr-FR"/>
        </w:rPr>
        <w:t>à la COP15, l</w:t>
      </w:r>
      <w:r w:rsidR="00355C44">
        <w:rPr>
          <w:rFonts w:cstheme="minorHAnsi"/>
          <w:lang w:val="fr-FR"/>
        </w:rPr>
        <w:t>’</w:t>
      </w:r>
      <w:r w:rsidR="001B645B" w:rsidRPr="00020762">
        <w:rPr>
          <w:rFonts w:cstheme="minorHAnsi"/>
          <w:lang w:val="fr-FR"/>
        </w:rPr>
        <w:t>examen du projet de résolution amendé sur la Liste de Ramsar (document COP14 Doc.18.16 Rev.1</w:t>
      </w:r>
      <w:r w:rsidR="001B645B" w:rsidRPr="00020762">
        <w:rPr>
          <w:rStyle w:val="FootnoteReference"/>
          <w:rFonts w:cstheme="minorHAnsi"/>
          <w:lang w:val="fr-FR"/>
        </w:rPr>
        <w:footnoteReference w:id="2"/>
      </w:r>
      <w:r w:rsidR="001B645B" w:rsidRPr="00020762">
        <w:rPr>
          <w:rFonts w:cstheme="minorHAnsi"/>
          <w:lang w:val="fr-FR"/>
        </w:rPr>
        <w:t>) de manière à tenir compte des conclusions du</w:t>
      </w:r>
      <w:r w:rsidR="007D007F" w:rsidRPr="00020762">
        <w:rPr>
          <w:rFonts w:cstheme="minorHAnsi"/>
          <w:lang w:val="fr-FR"/>
        </w:rPr>
        <w:t xml:space="preserve">dit </w:t>
      </w:r>
      <w:r w:rsidR="001B645B" w:rsidRPr="00020762">
        <w:rPr>
          <w:rFonts w:cstheme="minorHAnsi"/>
          <w:lang w:val="fr-FR"/>
        </w:rPr>
        <w:t>rapport technique et des discussions pertinentes lors des prochaines réunions du Comité permanent</w:t>
      </w:r>
      <w:bookmarkEnd w:id="1"/>
      <w:r w:rsidR="00B849EE" w:rsidRPr="00020762">
        <w:rPr>
          <w:rFonts w:cstheme="minorHAnsi"/>
          <w:lang w:val="fr-FR"/>
        </w:rPr>
        <w:t>.</w:t>
      </w:r>
    </w:p>
    <w:p w14:paraId="5162C808" w14:textId="77777777" w:rsidR="00B7760D" w:rsidRPr="00020762" w:rsidRDefault="00B7760D" w:rsidP="00D265C4">
      <w:pPr>
        <w:suppressAutoHyphens/>
        <w:spacing w:after="0" w:line="240" w:lineRule="auto"/>
        <w:ind w:left="425" w:hanging="425"/>
        <w:rPr>
          <w:rFonts w:eastAsia="Times New Roman" w:cstheme="minorHAnsi"/>
          <w:bCs/>
          <w:lang w:val="fr-FR" w:eastAsia="en-GB"/>
        </w:rPr>
      </w:pPr>
    </w:p>
    <w:p w14:paraId="7CA16EC4" w14:textId="3F433B21" w:rsidR="009A0CB3" w:rsidRPr="00020762" w:rsidRDefault="00D265C4" w:rsidP="00D265C4">
      <w:pPr>
        <w:autoSpaceDE w:val="0"/>
        <w:autoSpaceDN w:val="0"/>
        <w:adjustRightInd w:val="0"/>
        <w:spacing w:after="0" w:line="240" w:lineRule="auto"/>
        <w:ind w:left="425" w:hanging="425"/>
        <w:rPr>
          <w:rFonts w:eastAsia="Times New Roman" w:cstheme="minorHAnsi"/>
          <w:lang w:val="fr-FR" w:eastAsia="en-GB"/>
        </w:rPr>
      </w:pPr>
      <w:r w:rsidRPr="00020762">
        <w:rPr>
          <w:rFonts w:eastAsia="Times New Roman" w:cstheme="minorHAnsi"/>
          <w:lang w:val="fr-FR" w:eastAsia="en-GB"/>
        </w:rPr>
        <w:t>2.</w:t>
      </w:r>
      <w:r w:rsidRPr="00020762">
        <w:rPr>
          <w:rFonts w:eastAsia="Times New Roman" w:cstheme="minorHAnsi"/>
          <w:lang w:val="fr-FR" w:eastAsia="en-GB"/>
        </w:rPr>
        <w:tab/>
      </w:r>
      <w:r w:rsidR="001B645B" w:rsidRPr="00020762">
        <w:rPr>
          <w:rFonts w:eastAsia="Times New Roman" w:cstheme="minorHAnsi"/>
          <w:lang w:val="fr-FR" w:eastAsia="en-GB"/>
        </w:rPr>
        <w:t xml:space="preserve">En conséquence, le présent rapport technique décrit la procédure </w:t>
      </w:r>
      <w:r w:rsidR="00355C44">
        <w:rPr>
          <w:rFonts w:eastAsia="Times New Roman" w:cstheme="minorHAnsi"/>
          <w:lang w:val="fr-FR" w:eastAsia="en-GB"/>
        </w:rPr>
        <w:t>suivie</w:t>
      </w:r>
      <w:r w:rsidR="001B645B" w:rsidRPr="00020762">
        <w:rPr>
          <w:rFonts w:eastAsia="Times New Roman" w:cstheme="minorHAnsi"/>
          <w:lang w:val="fr-FR" w:eastAsia="en-GB"/>
        </w:rPr>
        <w:t xml:space="preserve"> par le Secrétariat pour l</w:t>
      </w:r>
      <w:r w:rsidR="00355C44">
        <w:rPr>
          <w:rFonts w:eastAsia="Times New Roman" w:cstheme="minorHAnsi"/>
          <w:lang w:val="fr-FR" w:eastAsia="en-GB"/>
        </w:rPr>
        <w:t>’</w:t>
      </w:r>
      <w:r w:rsidR="001B645B" w:rsidRPr="00020762">
        <w:rPr>
          <w:rFonts w:eastAsia="Times New Roman" w:cstheme="minorHAnsi"/>
          <w:lang w:val="fr-FR" w:eastAsia="en-GB"/>
        </w:rPr>
        <w:t>inscription d</w:t>
      </w:r>
      <w:r w:rsidR="00355C44">
        <w:rPr>
          <w:rFonts w:eastAsia="Times New Roman" w:cstheme="minorHAnsi"/>
          <w:lang w:val="fr-FR" w:eastAsia="en-GB"/>
        </w:rPr>
        <w:t>’</w:t>
      </w:r>
      <w:r w:rsidR="001B645B" w:rsidRPr="00020762">
        <w:rPr>
          <w:rFonts w:eastAsia="Times New Roman" w:cstheme="minorHAnsi"/>
          <w:lang w:val="fr-FR" w:eastAsia="en-GB"/>
        </w:rPr>
        <w:t>un site sur la Liste des zones humides d</w:t>
      </w:r>
      <w:r w:rsidR="00355C44">
        <w:rPr>
          <w:rFonts w:eastAsia="Times New Roman" w:cstheme="minorHAnsi"/>
          <w:lang w:val="fr-FR" w:eastAsia="en-GB"/>
        </w:rPr>
        <w:t>’</w:t>
      </w:r>
      <w:r w:rsidR="001B645B" w:rsidRPr="00020762">
        <w:rPr>
          <w:rFonts w:eastAsia="Times New Roman" w:cstheme="minorHAnsi"/>
          <w:lang w:val="fr-FR" w:eastAsia="en-GB"/>
        </w:rPr>
        <w:t>importance internationale.</w:t>
      </w:r>
    </w:p>
    <w:p w14:paraId="48FDFA09" w14:textId="77777777" w:rsidR="001D4BA7" w:rsidRPr="00020762" w:rsidRDefault="001D4BA7" w:rsidP="00D265C4">
      <w:pPr>
        <w:autoSpaceDE w:val="0"/>
        <w:autoSpaceDN w:val="0"/>
        <w:adjustRightInd w:val="0"/>
        <w:spacing w:after="0" w:line="240" w:lineRule="auto"/>
        <w:rPr>
          <w:rFonts w:eastAsia="Times New Roman" w:cstheme="minorHAnsi"/>
          <w:lang w:val="fr-FR" w:eastAsia="en-GB"/>
        </w:rPr>
      </w:pPr>
    </w:p>
    <w:p w14:paraId="4D4C39DD" w14:textId="16ABD176" w:rsidR="00331923" w:rsidRPr="00020762" w:rsidRDefault="008451D2" w:rsidP="00F8471E">
      <w:pPr>
        <w:keepNext/>
        <w:spacing w:after="0" w:line="240" w:lineRule="auto"/>
        <w:ind w:left="425" w:hanging="425"/>
        <w:rPr>
          <w:rFonts w:eastAsia="Times New Roman" w:cstheme="minorHAnsi"/>
          <w:b/>
          <w:bCs/>
          <w:lang w:val="fr-FR" w:eastAsia="en-GB"/>
        </w:rPr>
      </w:pPr>
      <w:r w:rsidRPr="00020762">
        <w:rPr>
          <w:rFonts w:cstheme="minorHAnsi"/>
          <w:b/>
          <w:bCs/>
          <w:lang w:val="fr-FR"/>
        </w:rPr>
        <w:t xml:space="preserve">Distinction </w:t>
      </w:r>
      <w:r w:rsidR="007D007F" w:rsidRPr="00020762">
        <w:rPr>
          <w:rFonts w:cstheme="minorHAnsi"/>
          <w:b/>
          <w:bCs/>
          <w:lang w:val="fr-FR"/>
        </w:rPr>
        <w:t>entre</w:t>
      </w:r>
      <w:r w:rsidRPr="00020762">
        <w:rPr>
          <w:rFonts w:cstheme="minorHAnsi"/>
          <w:b/>
          <w:bCs/>
          <w:lang w:val="fr-FR"/>
        </w:rPr>
        <w:t xml:space="preserve"> d</w:t>
      </w:r>
      <w:r w:rsidR="007D007F" w:rsidRPr="00020762">
        <w:rPr>
          <w:rFonts w:eastAsia="Times New Roman" w:cstheme="minorHAnsi"/>
          <w:b/>
          <w:bCs/>
          <w:lang w:val="fr-FR" w:eastAsia="en-GB"/>
        </w:rPr>
        <w:t>é</w:t>
      </w:r>
      <w:r w:rsidR="001D4BA7" w:rsidRPr="00020762">
        <w:rPr>
          <w:rFonts w:eastAsia="Times New Roman" w:cstheme="minorHAnsi"/>
          <w:b/>
          <w:bCs/>
          <w:lang w:val="fr-FR" w:eastAsia="en-GB"/>
        </w:rPr>
        <w:t xml:space="preserve">signation </w:t>
      </w:r>
      <w:r w:rsidR="007D007F" w:rsidRPr="00020762">
        <w:rPr>
          <w:rFonts w:eastAsia="Times New Roman" w:cstheme="minorHAnsi"/>
          <w:b/>
          <w:bCs/>
          <w:lang w:val="fr-FR" w:eastAsia="en-GB"/>
        </w:rPr>
        <w:t>et inscription d</w:t>
      </w:r>
      <w:r w:rsidR="00355C44">
        <w:rPr>
          <w:rFonts w:eastAsia="Times New Roman" w:cstheme="minorHAnsi"/>
          <w:b/>
          <w:bCs/>
          <w:lang w:val="fr-FR" w:eastAsia="en-GB"/>
        </w:rPr>
        <w:t>’</w:t>
      </w:r>
      <w:r w:rsidR="007D007F" w:rsidRPr="00020762">
        <w:rPr>
          <w:rFonts w:eastAsia="Times New Roman" w:cstheme="minorHAnsi"/>
          <w:b/>
          <w:bCs/>
          <w:lang w:val="fr-FR" w:eastAsia="en-GB"/>
        </w:rPr>
        <w:t>une Zone humide</w:t>
      </w:r>
      <w:r w:rsidR="00331923" w:rsidRPr="00020762">
        <w:rPr>
          <w:rFonts w:eastAsia="Times New Roman" w:cstheme="minorHAnsi"/>
          <w:b/>
          <w:bCs/>
          <w:lang w:val="fr-FR" w:eastAsia="en-GB"/>
        </w:rPr>
        <w:t xml:space="preserve"> </w:t>
      </w:r>
      <w:r w:rsidR="007D007F" w:rsidRPr="00020762">
        <w:rPr>
          <w:rFonts w:eastAsia="Times New Roman" w:cstheme="minorHAnsi"/>
          <w:b/>
          <w:bCs/>
          <w:lang w:val="fr-FR" w:eastAsia="en-GB"/>
        </w:rPr>
        <w:t>d</w:t>
      </w:r>
      <w:r w:rsidR="00355C44">
        <w:rPr>
          <w:rFonts w:eastAsia="Times New Roman" w:cstheme="minorHAnsi"/>
          <w:b/>
          <w:bCs/>
          <w:lang w:val="fr-FR" w:eastAsia="en-GB"/>
        </w:rPr>
        <w:t>’</w:t>
      </w:r>
      <w:r w:rsidR="007D007F" w:rsidRPr="00020762">
        <w:rPr>
          <w:rFonts w:eastAsia="Times New Roman" w:cstheme="minorHAnsi"/>
          <w:b/>
          <w:bCs/>
          <w:lang w:val="fr-FR" w:eastAsia="en-GB"/>
        </w:rPr>
        <w:t>i</w:t>
      </w:r>
      <w:r w:rsidR="00331923" w:rsidRPr="00020762">
        <w:rPr>
          <w:rFonts w:eastAsia="Times New Roman" w:cstheme="minorHAnsi"/>
          <w:b/>
          <w:bCs/>
          <w:lang w:val="fr-FR" w:eastAsia="en-GB"/>
        </w:rPr>
        <w:t>mportance</w:t>
      </w:r>
      <w:r w:rsidR="00E14101" w:rsidRPr="00020762">
        <w:rPr>
          <w:rFonts w:eastAsia="Times New Roman" w:cstheme="minorHAnsi"/>
          <w:b/>
          <w:bCs/>
          <w:lang w:val="fr-FR" w:eastAsia="en-GB"/>
        </w:rPr>
        <w:t xml:space="preserve"> </w:t>
      </w:r>
      <w:r w:rsidR="007D007F" w:rsidRPr="00020762">
        <w:rPr>
          <w:rFonts w:eastAsia="Times New Roman" w:cstheme="minorHAnsi"/>
          <w:b/>
          <w:bCs/>
          <w:lang w:val="fr-FR" w:eastAsia="en-GB"/>
        </w:rPr>
        <w:t>internationale</w:t>
      </w:r>
      <w:r w:rsidR="00E14101" w:rsidRPr="00020762">
        <w:rPr>
          <w:rFonts w:eastAsia="Times New Roman" w:cstheme="minorHAnsi"/>
          <w:b/>
          <w:bCs/>
          <w:lang w:val="fr-FR" w:eastAsia="en-GB"/>
        </w:rPr>
        <w:t xml:space="preserve"> </w:t>
      </w:r>
    </w:p>
    <w:p w14:paraId="787C76E5" w14:textId="77777777" w:rsidR="00331923" w:rsidRPr="00020762" w:rsidRDefault="00331923" w:rsidP="00F8471E">
      <w:pPr>
        <w:keepNext/>
        <w:spacing w:after="0" w:line="240" w:lineRule="auto"/>
        <w:ind w:left="425" w:hanging="425"/>
        <w:rPr>
          <w:rFonts w:eastAsia="Times New Roman" w:cstheme="minorHAnsi"/>
          <w:b/>
          <w:bCs/>
          <w:lang w:val="fr-FR" w:eastAsia="en-GB"/>
        </w:rPr>
      </w:pPr>
    </w:p>
    <w:p w14:paraId="683471EC" w14:textId="2C323491" w:rsidR="00D4325A" w:rsidRPr="00020762" w:rsidRDefault="00D265C4" w:rsidP="007D007F">
      <w:pPr>
        <w:autoSpaceDE w:val="0"/>
        <w:autoSpaceDN w:val="0"/>
        <w:adjustRightInd w:val="0"/>
        <w:spacing w:after="0" w:line="240" w:lineRule="auto"/>
        <w:ind w:left="425" w:hanging="425"/>
        <w:rPr>
          <w:rFonts w:eastAsia="Times New Roman" w:cstheme="minorHAnsi"/>
          <w:lang w:val="fr-FR" w:eastAsia="en-GB"/>
        </w:rPr>
      </w:pPr>
      <w:r w:rsidRPr="00020762">
        <w:rPr>
          <w:rFonts w:eastAsia="Times New Roman" w:cstheme="minorHAnsi"/>
          <w:lang w:val="fr-FR" w:eastAsia="en-GB"/>
        </w:rPr>
        <w:t>3.</w:t>
      </w:r>
      <w:r w:rsidRPr="00020762">
        <w:rPr>
          <w:rFonts w:eastAsia="Times New Roman" w:cstheme="minorHAnsi"/>
          <w:lang w:val="fr-FR" w:eastAsia="en-GB"/>
        </w:rPr>
        <w:tab/>
      </w:r>
      <w:r w:rsidR="007D007F" w:rsidRPr="00020762">
        <w:rPr>
          <w:rFonts w:eastAsia="Times New Roman" w:cstheme="minorHAnsi"/>
          <w:lang w:val="fr-FR" w:eastAsia="en-GB"/>
        </w:rPr>
        <w:t>L</w:t>
      </w:r>
      <w:r w:rsidR="00355C44">
        <w:rPr>
          <w:rFonts w:eastAsia="Times New Roman" w:cstheme="minorHAnsi"/>
          <w:lang w:val="fr-FR" w:eastAsia="en-GB"/>
        </w:rPr>
        <w:t>’</w:t>
      </w:r>
      <w:r w:rsidR="00D4325A" w:rsidRPr="00020762">
        <w:rPr>
          <w:rFonts w:eastAsia="Times New Roman" w:cstheme="minorHAnsi"/>
          <w:lang w:val="fr-FR" w:eastAsia="en-GB"/>
        </w:rPr>
        <w:t xml:space="preserve">Article 2.1 </w:t>
      </w:r>
      <w:r w:rsidR="007D007F" w:rsidRPr="00020762">
        <w:rPr>
          <w:rFonts w:eastAsia="Times New Roman" w:cstheme="minorHAnsi"/>
          <w:lang w:val="fr-FR" w:eastAsia="en-GB"/>
        </w:rPr>
        <w:t>de la</w:t>
      </w:r>
      <w:r w:rsidR="00D4325A" w:rsidRPr="00020762">
        <w:rPr>
          <w:rFonts w:eastAsia="Times New Roman" w:cstheme="minorHAnsi"/>
          <w:lang w:val="fr-FR" w:eastAsia="en-GB"/>
        </w:rPr>
        <w:t xml:space="preserve"> Conven</w:t>
      </w:r>
      <w:r w:rsidR="002E563B" w:rsidRPr="00020762">
        <w:rPr>
          <w:rFonts w:eastAsia="Times New Roman" w:cstheme="minorHAnsi"/>
          <w:lang w:val="fr-FR" w:eastAsia="en-GB"/>
        </w:rPr>
        <w:t>tion</w:t>
      </w:r>
      <w:r w:rsidR="009406CA" w:rsidRPr="00020762">
        <w:rPr>
          <w:rFonts w:eastAsia="Times New Roman" w:cstheme="minorHAnsi"/>
          <w:lang w:val="fr-FR" w:eastAsia="en-GB"/>
        </w:rPr>
        <w:t xml:space="preserve"> </w:t>
      </w:r>
      <w:r w:rsidR="00F13A77" w:rsidRPr="00020762">
        <w:rPr>
          <w:rFonts w:eastAsia="Times New Roman" w:cstheme="minorHAnsi"/>
          <w:lang w:val="fr-FR" w:eastAsia="en-GB"/>
        </w:rPr>
        <w:t>st</w:t>
      </w:r>
      <w:r w:rsidR="007D007F" w:rsidRPr="00020762">
        <w:rPr>
          <w:rFonts w:eastAsia="Times New Roman" w:cstheme="minorHAnsi"/>
          <w:lang w:val="fr-FR" w:eastAsia="en-GB"/>
        </w:rPr>
        <w:t>ipule que chaque Partie contractante devra désigner les zones humides appropriées de son territoire à inclure dans la Liste des zones humides d</w:t>
      </w:r>
      <w:r w:rsidR="00355C44">
        <w:rPr>
          <w:rFonts w:eastAsia="Times New Roman" w:cstheme="minorHAnsi"/>
          <w:lang w:val="fr-FR" w:eastAsia="en-GB"/>
        </w:rPr>
        <w:t>’</w:t>
      </w:r>
      <w:r w:rsidR="007D007F" w:rsidRPr="00020762">
        <w:rPr>
          <w:rFonts w:eastAsia="Times New Roman" w:cstheme="minorHAnsi"/>
          <w:lang w:val="fr-FR" w:eastAsia="en-GB"/>
        </w:rPr>
        <w:t>importance internationale</w:t>
      </w:r>
      <w:r w:rsidR="00B21226" w:rsidRPr="00020762">
        <w:rPr>
          <w:rFonts w:eastAsia="Times New Roman" w:cstheme="minorHAnsi"/>
          <w:lang w:val="fr-FR" w:eastAsia="en-GB"/>
        </w:rPr>
        <w:t>.</w:t>
      </w:r>
      <w:r w:rsidR="00F8471E" w:rsidRPr="00020762">
        <w:rPr>
          <w:rFonts w:eastAsia="Times New Roman" w:cstheme="minorHAnsi"/>
          <w:lang w:val="fr-FR" w:eastAsia="en-GB"/>
        </w:rPr>
        <w:t xml:space="preserve"> </w:t>
      </w:r>
    </w:p>
    <w:p w14:paraId="39F05C03" w14:textId="77777777" w:rsidR="00AE227F" w:rsidRPr="00020762" w:rsidRDefault="00AE227F" w:rsidP="00D265C4">
      <w:pPr>
        <w:autoSpaceDE w:val="0"/>
        <w:autoSpaceDN w:val="0"/>
        <w:adjustRightInd w:val="0"/>
        <w:spacing w:after="0" w:line="240" w:lineRule="auto"/>
        <w:ind w:left="425" w:hanging="425"/>
        <w:rPr>
          <w:rFonts w:cstheme="minorHAnsi"/>
          <w:lang w:val="fr-FR"/>
        </w:rPr>
      </w:pPr>
    </w:p>
    <w:p w14:paraId="2D4E8822" w14:textId="607C162E" w:rsidR="00D91CE8" w:rsidRPr="00020762" w:rsidRDefault="00D265C4" w:rsidP="00D265C4">
      <w:pPr>
        <w:autoSpaceDE w:val="0"/>
        <w:autoSpaceDN w:val="0"/>
        <w:adjustRightInd w:val="0"/>
        <w:spacing w:after="0" w:line="240" w:lineRule="auto"/>
        <w:ind w:left="425" w:hanging="425"/>
        <w:rPr>
          <w:rFonts w:cstheme="minorHAnsi"/>
          <w:lang w:val="fr-FR"/>
        </w:rPr>
      </w:pPr>
      <w:r w:rsidRPr="00020762">
        <w:rPr>
          <w:rFonts w:cstheme="minorHAnsi"/>
          <w:lang w:val="fr-FR"/>
        </w:rPr>
        <w:t>4.</w:t>
      </w:r>
      <w:r w:rsidRPr="00020762">
        <w:rPr>
          <w:rFonts w:cstheme="minorHAnsi"/>
          <w:lang w:val="fr-FR"/>
        </w:rPr>
        <w:tab/>
      </w:r>
      <w:r w:rsidR="00D91CE8" w:rsidRPr="00020762">
        <w:rPr>
          <w:rFonts w:cstheme="minorHAnsi"/>
          <w:lang w:val="fr-FR"/>
        </w:rPr>
        <w:t>La Partie contractante choisit à quel moment elle souhaite désigner une Zone humide d</w:t>
      </w:r>
      <w:r w:rsidR="00355C44">
        <w:rPr>
          <w:rFonts w:cstheme="minorHAnsi"/>
          <w:lang w:val="fr-FR"/>
        </w:rPr>
        <w:t>’</w:t>
      </w:r>
      <w:r w:rsidR="00D91CE8" w:rsidRPr="00020762">
        <w:rPr>
          <w:rFonts w:cstheme="minorHAnsi"/>
          <w:lang w:val="fr-FR"/>
        </w:rPr>
        <w:t>importance internationale (« Site Ramsar »), après avoir préparé une Fiche descriptive Ramsar (FDR) assortie d</w:t>
      </w:r>
      <w:r w:rsidR="00355C44">
        <w:rPr>
          <w:rFonts w:cstheme="minorHAnsi"/>
          <w:lang w:val="fr-FR"/>
        </w:rPr>
        <w:t>’</w:t>
      </w:r>
      <w:r w:rsidR="00D91CE8" w:rsidRPr="00020762">
        <w:rPr>
          <w:rFonts w:cstheme="minorHAnsi"/>
          <w:lang w:val="fr-FR"/>
        </w:rPr>
        <w:t xml:space="preserve">une carte et </w:t>
      </w:r>
      <w:r w:rsidR="00082470" w:rsidRPr="00020762">
        <w:rPr>
          <w:rFonts w:cstheme="minorHAnsi"/>
          <w:lang w:val="fr-FR"/>
        </w:rPr>
        <w:t>d</w:t>
      </w:r>
      <w:r w:rsidR="00355C44">
        <w:rPr>
          <w:rFonts w:cstheme="minorHAnsi"/>
          <w:lang w:val="fr-FR"/>
        </w:rPr>
        <w:t>’</w:t>
      </w:r>
      <w:r w:rsidR="00082470" w:rsidRPr="00020762">
        <w:rPr>
          <w:rFonts w:cstheme="minorHAnsi"/>
          <w:lang w:val="fr-FR"/>
        </w:rPr>
        <w:t>un</w:t>
      </w:r>
      <w:r w:rsidR="00D91CE8" w:rsidRPr="00020762">
        <w:rPr>
          <w:rFonts w:cstheme="minorHAnsi"/>
          <w:lang w:val="fr-FR"/>
        </w:rPr>
        <w:t xml:space="preserve"> fichier </w:t>
      </w:r>
      <w:r w:rsidR="00082470" w:rsidRPr="00020762">
        <w:rPr>
          <w:rFonts w:cstheme="minorHAnsi"/>
          <w:lang w:val="fr-FR"/>
        </w:rPr>
        <w:t>au</w:t>
      </w:r>
      <w:r w:rsidR="00D91CE8" w:rsidRPr="00020762">
        <w:rPr>
          <w:rFonts w:cstheme="minorHAnsi"/>
          <w:lang w:val="fr-FR"/>
        </w:rPr>
        <w:t xml:space="preserve"> form</w:t>
      </w:r>
      <w:r w:rsidR="00082470" w:rsidRPr="00020762">
        <w:rPr>
          <w:rFonts w:cstheme="minorHAnsi"/>
          <w:lang w:val="fr-FR"/>
        </w:rPr>
        <w:t>at</w:t>
      </w:r>
      <w:r w:rsidR="00D91CE8" w:rsidRPr="00020762">
        <w:rPr>
          <w:rFonts w:cstheme="minorHAnsi"/>
          <w:lang w:val="fr-FR"/>
        </w:rPr>
        <w:t xml:space="preserve"> SIG, </w:t>
      </w:r>
      <w:r w:rsidR="00020762" w:rsidRPr="00020762">
        <w:rPr>
          <w:rFonts w:cstheme="minorHAnsi"/>
          <w:lang w:val="fr-FR"/>
        </w:rPr>
        <w:t>qu</w:t>
      </w:r>
      <w:r w:rsidR="00355C44">
        <w:rPr>
          <w:rFonts w:cstheme="minorHAnsi"/>
          <w:lang w:val="fr-FR"/>
        </w:rPr>
        <w:t>’</w:t>
      </w:r>
      <w:r w:rsidR="00020762" w:rsidRPr="00020762">
        <w:rPr>
          <w:rFonts w:cstheme="minorHAnsi"/>
          <w:lang w:val="fr-FR"/>
        </w:rPr>
        <w:t>elle remet</w:t>
      </w:r>
      <w:r w:rsidR="00D91CE8" w:rsidRPr="00020762">
        <w:rPr>
          <w:rFonts w:cstheme="minorHAnsi"/>
          <w:lang w:val="fr-FR"/>
        </w:rPr>
        <w:t xml:space="preserve"> au Secrétariat (</w:t>
      </w:r>
      <w:r w:rsidR="00020762" w:rsidRPr="00020762">
        <w:rPr>
          <w:rFonts w:cstheme="minorHAnsi"/>
          <w:lang w:val="fr-FR"/>
        </w:rPr>
        <w:t>processus de « désignat</w:t>
      </w:r>
      <w:r w:rsidR="00D91CE8" w:rsidRPr="00020762">
        <w:rPr>
          <w:rFonts w:cstheme="minorHAnsi"/>
          <w:lang w:val="fr-FR"/>
        </w:rPr>
        <w:t>ion</w:t>
      </w:r>
      <w:r w:rsidR="00020762" w:rsidRPr="00020762">
        <w:rPr>
          <w:rFonts w:cstheme="minorHAnsi"/>
          <w:lang w:val="fr-FR"/>
        </w:rPr>
        <w:t> »</w:t>
      </w:r>
      <w:r w:rsidR="00D91CE8" w:rsidRPr="00020762">
        <w:rPr>
          <w:rFonts w:cstheme="minorHAnsi"/>
          <w:lang w:val="fr-FR"/>
        </w:rPr>
        <w:t>).</w:t>
      </w:r>
    </w:p>
    <w:p w14:paraId="1AB093DC" w14:textId="77777777" w:rsidR="00D91CE8" w:rsidRPr="00020762" w:rsidRDefault="00D91CE8" w:rsidP="00D265C4">
      <w:pPr>
        <w:autoSpaceDE w:val="0"/>
        <w:autoSpaceDN w:val="0"/>
        <w:adjustRightInd w:val="0"/>
        <w:spacing w:after="0" w:line="240" w:lineRule="auto"/>
        <w:ind w:left="425" w:hanging="425"/>
        <w:rPr>
          <w:rFonts w:cstheme="minorHAnsi"/>
          <w:lang w:val="fr-FR"/>
        </w:rPr>
      </w:pPr>
    </w:p>
    <w:p w14:paraId="3074B766" w14:textId="77777777" w:rsidR="003C565E" w:rsidRPr="00020762" w:rsidRDefault="003C565E" w:rsidP="00020762">
      <w:pPr>
        <w:rPr>
          <w:rFonts w:cstheme="minorHAnsi"/>
          <w:lang w:val="fr-FR"/>
        </w:rPr>
      </w:pPr>
    </w:p>
    <w:p w14:paraId="250AF564" w14:textId="4285A020" w:rsidR="003C565E" w:rsidRPr="00020762" w:rsidRDefault="00D265C4" w:rsidP="00D265C4">
      <w:pPr>
        <w:tabs>
          <w:tab w:val="left" w:pos="426"/>
        </w:tabs>
        <w:autoSpaceDE w:val="0"/>
        <w:autoSpaceDN w:val="0"/>
        <w:adjustRightInd w:val="0"/>
        <w:spacing w:after="0" w:line="240" w:lineRule="auto"/>
        <w:ind w:left="425" w:hanging="425"/>
        <w:rPr>
          <w:rFonts w:cstheme="minorHAnsi"/>
          <w:lang w:val="fr-FR"/>
        </w:rPr>
      </w:pPr>
      <w:r w:rsidRPr="00020762">
        <w:rPr>
          <w:rFonts w:cstheme="minorHAnsi"/>
          <w:lang w:val="fr-FR"/>
        </w:rPr>
        <w:t>5.</w:t>
      </w:r>
      <w:r w:rsidRPr="00020762">
        <w:rPr>
          <w:rFonts w:cstheme="minorHAnsi"/>
          <w:lang w:val="fr-FR"/>
        </w:rPr>
        <w:tab/>
      </w:r>
      <w:r w:rsidR="00020762" w:rsidRPr="00020762">
        <w:rPr>
          <w:rFonts w:cstheme="minorHAnsi"/>
          <w:lang w:val="fr-FR"/>
        </w:rPr>
        <w:t>Le</w:t>
      </w:r>
      <w:r w:rsidR="00921E46" w:rsidRPr="00020762">
        <w:rPr>
          <w:rFonts w:cstheme="minorHAnsi"/>
          <w:lang w:val="fr-FR"/>
        </w:rPr>
        <w:t xml:space="preserve"> Secr</w:t>
      </w:r>
      <w:r w:rsidR="00020762" w:rsidRPr="00020762">
        <w:rPr>
          <w:rFonts w:cstheme="minorHAnsi"/>
          <w:lang w:val="fr-FR"/>
        </w:rPr>
        <w:t>é</w:t>
      </w:r>
      <w:r w:rsidR="00921E46" w:rsidRPr="00020762">
        <w:rPr>
          <w:rFonts w:cstheme="minorHAnsi"/>
          <w:lang w:val="fr-FR"/>
        </w:rPr>
        <w:t>tariat</w:t>
      </w:r>
      <w:r w:rsidR="00F8471E" w:rsidRPr="00020762">
        <w:rPr>
          <w:rFonts w:cstheme="minorHAnsi"/>
          <w:lang w:val="fr-FR"/>
        </w:rPr>
        <w:t xml:space="preserve"> </w:t>
      </w:r>
      <w:r w:rsidR="00020762" w:rsidRPr="00020762">
        <w:rPr>
          <w:rFonts w:cstheme="minorHAnsi"/>
          <w:lang w:val="fr-FR"/>
        </w:rPr>
        <w:t>inscrit le site Ramsar sur la Liste des zones humides d</w:t>
      </w:r>
      <w:r w:rsidR="00355C44">
        <w:rPr>
          <w:rFonts w:cstheme="minorHAnsi"/>
          <w:lang w:val="fr-FR"/>
        </w:rPr>
        <w:t>’</w:t>
      </w:r>
      <w:r w:rsidR="00020762" w:rsidRPr="00020762">
        <w:rPr>
          <w:rFonts w:cstheme="minorHAnsi"/>
          <w:lang w:val="fr-FR"/>
        </w:rPr>
        <w:t>importance internationale (processus d</w:t>
      </w:r>
      <w:r w:rsidR="00355C44">
        <w:rPr>
          <w:rFonts w:cstheme="minorHAnsi"/>
          <w:lang w:val="fr-FR"/>
        </w:rPr>
        <w:t>’</w:t>
      </w:r>
      <w:r w:rsidR="00020762">
        <w:rPr>
          <w:rFonts w:cstheme="minorHAnsi"/>
          <w:lang w:val="fr-FR"/>
        </w:rPr>
        <w:t>« </w:t>
      </w:r>
      <w:r w:rsidR="00020762" w:rsidRPr="00020762">
        <w:rPr>
          <w:rFonts w:cstheme="minorHAnsi"/>
          <w:lang w:val="fr-FR"/>
        </w:rPr>
        <w:t>inscription</w:t>
      </w:r>
      <w:r w:rsidR="00020762">
        <w:rPr>
          <w:rFonts w:cstheme="minorHAnsi"/>
          <w:lang w:val="fr-FR"/>
        </w:rPr>
        <w:t> »</w:t>
      </w:r>
      <w:r w:rsidR="00020762" w:rsidRPr="00020762">
        <w:rPr>
          <w:rFonts w:cstheme="minorHAnsi"/>
          <w:lang w:val="fr-FR"/>
        </w:rPr>
        <w:t xml:space="preserve">) après </w:t>
      </w:r>
      <w:r w:rsidR="00D34B27">
        <w:rPr>
          <w:rFonts w:cstheme="minorHAnsi"/>
          <w:lang w:val="fr-FR"/>
        </w:rPr>
        <w:t>vérification et approbation de l</w:t>
      </w:r>
      <w:r w:rsidR="00020762" w:rsidRPr="00020762">
        <w:rPr>
          <w:rFonts w:cstheme="minorHAnsi"/>
          <w:lang w:val="fr-FR"/>
        </w:rPr>
        <w:t>a FDR par le Conseiller régional</w:t>
      </w:r>
      <w:r w:rsidR="00671DC3" w:rsidRPr="00020762">
        <w:rPr>
          <w:rFonts w:cstheme="minorHAnsi"/>
          <w:lang w:val="fr-FR"/>
        </w:rPr>
        <w:t xml:space="preserve">. </w:t>
      </w:r>
    </w:p>
    <w:p w14:paraId="72263F5E" w14:textId="77777777" w:rsidR="00B63C3A" w:rsidRPr="00020762" w:rsidRDefault="00B63C3A" w:rsidP="00D265C4">
      <w:pPr>
        <w:autoSpaceDE w:val="0"/>
        <w:autoSpaceDN w:val="0"/>
        <w:adjustRightInd w:val="0"/>
        <w:spacing w:after="0" w:line="240" w:lineRule="auto"/>
        <w:ind w:left="567" w:hanging="567"/>
        <w:rPr>
          <w:rFonts w:cstheme="minorHAnsi"/>
          <w:lang w:val="fr-FR"/>
        </w:rPr>
      </w:pPr>
    </w:p>
    <w:p w14:paraId="3D6E764D" w14:textId="5BC77C3D" w:rsidR="00281A05" w:rsidRPr="00020762" w:rsidRDefault="00C65956" w:rsidP="00F8471E">
      <w:pPr>
        <w:keepNext/>
        <w:spacing w:after="0" w:line="240" w:lineRule="auto"/>
        <w:rPr>
          <w:rFonts w:eastAsia="Times New Roman" w:cstheme="minorHAnsi"/>
          <w:b/>
          <w:bCs/>
          <w:lang w:val="fr-FR" w:eastAsia="en-GB"/>
        </w:rPr>
      </w:pPr>
      <w:r w:rsidRPr="00020762">
        <w:rPr>
          <w:rFonts w:eastAsia="Times New Roman" w:cstheme="minorHAnsi"/>
          <w:b/>
          <w:bCs/>
          <w:lang w:val="fr-FR" w:eastAsia="en-GB"/>
        </w:rPr>
        <w:t>Respons</w:t>
      </w:r>
      <w:r w:rsidR="00D34B27">
        <w:rPr>
          <w:rFonts w:eastAsia="Times New Roman" w:cstheme="minorHAnsi"/>
          <w:b/>
          <w:bCs/>
          <w:lang w:val="fr-FR" w:eastAsia="en-GB"/>
        </w:rPr>
        <w:t>a</w:t>
      </w:r>
      <w:r w:rsidRPr="00020762">
        <w:rPr>
          <w:rFonts w:eastAsia="Times New Roman" w:cstheme="minorHAnsi"/>
          <w:b/>
          <w:bCs/>
          <w:lang w:val="fr-FR" w:eastAsia="en-GB"/>
        </w:rPr>
        <w:t>bilit</w:t>
      </w:r>
      <w:r w:rsidR="00D34B27">
        <w:rPr>
          <w:rFonts w:eastAsia="Times New Roman" w:cstheme="minorHAnsi"/>
          <w:b/>
          <w:bCs/>
          <w:lang w:val="fr-FR" w:eastAsia="en-GB"/>
        </w:rPr>
        <w:t>é</w:t>
      </w:r>
      <w:r w:rsidRPr="00020762">
        <w:rPr>
          <w:rFonts w:eastAsia="Times New Roman" w:cstheme="minorHAnsi"/>
          <w:b/>
          <w:bCs/>
          <w:lang w:val="fr-FR" w:eastAsia="en-GB"/>
        </w:rPr>
        <w:t xml:space="preserve">s </w:t>
      </w:r>
      <w:r w:rsidR="00D34B27">
        <w:rPr>
          <w:rFonts w:eastAsia="Times New Roman" w:cstheme="minorHAnsi"/>
          <w:b/>
          <w:bCs/>
          <w:lang w:val="fr-FR" w:eastAsia="en-GB"/>
        </w:rPr>
        <w:t>du</w:t>
      </w:r>
      <w:r w:rsidRPr="00020762">
        <w:rPr>
          <w:rFonts w:eastAsia="Times New Roman" w:cstheme="minorHAnsi"/>
          <w:b/>
          <w:bCs/>
          <w:lang w:val="fr-FR" w:eastAsia="en-GB"/>
        </w:rPr>
        <w:t xml:space="preserve"> Secr</w:t>
      </w:r>
      <w:r w:rsidR="00D34B27">
        <w:rPr>
          <w:rFonts w:eastAsia="Times New Roman" w:cstheme="minorHAnsi"/>
          <w:b/>
          <w:bCs/>
          <w:lang w:val="fr-FR" w:eastAsia="en-GB"/>
        </w:rPr>
        <w:t>é</w:t>
      </w:r>
      <w:r w:rsidRPr="00020762">
        <w:rPr>
          <w:rFonts w:eastAsia="Times New Roman" w:cstheme="minorHAnsi"/>
          <w:b/>
          <w:bCs/>
          <w:lang w:val="fr-FR" w:eastAsia="en-GB"/>
        </w:rPr>
        <w:t>tariat</w:t>
      </w:r>
      <w:r w:rsidR="00D34B27">
        <w:rPr>
          <w:rFonts w:eastAsia="Times New Roman" w:cstheme="minorHAnsi"/>
          <w:b/>
          <w:bCs/>
          <w:lang w:val="fr-FR" w:eastAsia="en-GB"/>
        </w:rPr>
        <w:t xml:space="preserve"> s</w:t>
      </w:r>
      <w:r w:rsidR="00355C44">
        <w:rPr>
          <w:rFonts w:eastAsia="Times New Roman" w:cstheme="minorHAnsi"/>
          <w:b/>
          <w:bCs/>
          <w:lang w:val="fr-FR" w:eastAsia="en-GB"/>
        </w:rPr>
        <w:t>’</w:t>
      </w:r>
      <w:r w:rsidR="00D34B27">
        <w:rPr>
          <w:rFonts w:eastAsia="Times New Roman" w:cstheme="minorHAnsi"/>
          <w:b/>
          <w:bCs/>
          <w:lang w:val="fr-FR" w:eastAsia="en-GB"/>
        </w:rPr>
        <w:t xml:space="preserve">agissant de </w:t>
      </w:r>
      <w:r w:rsidR="00D34B27" w:rsidRPr="00D34B27">
        <w:rPr>
          <w:rFonts w:eastAsia="Times New Roman" w:cstheme="minorHAnsi"/>
          <w:b/>
          <w:bCs/>
          <w:lang w:val="fr-FR" w:eastAsia="en-GB"/>
        </w:rPr>
        <w:t>l</w:t>
      </w:r>
      <w:r w:rsidR="00355C44">
        <w:rPr>
          <w:rFonts w:eastAsia="Times New Roman" w:cstheme="minorHAnsi"/>
          <w:b/>
          <w:bCs/>
          <w:lang w:val="fr-FR" w:eastAsia="en-GB"/>
        </w:rPr>
        <w:t>’</w:t>
      </w:r>
      <w:r w:rsidR="00D34B27" w:rsidRPr="00D34B27">
        <w:rPr>
          <w:rFonts w:eastAsia="Times New Roman" w:cstheme="minorHAnsi"/>
          <w:b/>
          <w:bCs/>
          <w:lang w:val="fr-FR" w:eastAsia="en-GB"/>
        </w:rPr>
        <w:t>inscription d</w:t>
      </w:r>
      <w:r w:rsidR="00355C44">
        <w:rPr>
          <w:rFonts w:eastAsia="Times New Roman" w:cstheme="minorHAnsi"/>
          <w:b/>
          <w:bCs/>
          <w:lang w:val="fr-FR" w:eastAsia="en-GB"/>
        </w:rPr>
        <w:t>’</w:t>
      </w:r>
      <w:r w:rsidR="00D34B27" w:rsidRPr="00D34B27">
        <w:rPr>
          <w:rFonts w:eastAsia="Times New Roman" w:cstheme="minorHAnsi"/>
          <w:b/>
          <w:bCs/>
          <w:lang w:val="fr-FR" w:eastAsia="en-GB"/>
        </w:rPr>
        <w:t>un site sur la Liste des zones humides d</w:t>
      </w:r>
      <w:r w:rsidR="00355C44">
        <w:rPr>
          <w:rFonts w:eastAsia="Times New Roman" w:cstheme="minorHAnsi"/>
          <w:b/>
          <w:bCs/>
          <w:lang w:val="fr-FR" w:eastAsia="en-GB"/>
        </w:rPr>
        <w:t>’</w:t>
      </w:r>
      <w:r w:rsidR="00D34B27" w:rsidRPr="00D34B27">
        <w:rPr>
          <w:rFonts w:eastAsia="Times New Roman" w:cstheme="minorHAnsi"/>
          <w:b/>
          <w:bCs/>
          <w:lang w:val="fr-FR" w:eastAsia="en-GB"/>
        </w:rPr>
        <w:t>importance internationale</w:t>
      </w:r>
      <w:r w:rsidR="00281A05" w:rsidRPr="00020762">
        <w:rPr>
          <w:rFonts w:eastAsia="Times New Roman" w:cstheme="minorHAnsi"/>
          <w:b/>
          <w:bCs/>
          <w:lang w:val="fr-FR" w:eastAsia="en-GB"/>
        </w:rPr>
        <w:t xml:space="preserve"> </w:t>
      </w:r>
    </w:p>
    <w:p w14:paraId="2FD0541B" w14:textId="77777777" w:rsidR="004F7F63" w:rsidRPr="00020762" w:rsidRDefault="004F7F63" w:rsidP="00F8471E">
      <w:pPr>
        <w:keepNext/>
        <w:spacing w:after="0" w:line="240" w:lineRule="auto"/>
        <w:rPr>
          <w:rFonts w:eastAsia="Times New Roman" w:cstheme="minorHAnsi"/>
          <w:b/>
          <w:bCs/>
          <w:lang w:val="fr-FR" w:eastAsia="en-GB"/>
        </w:rPr>
      </w:pPr>
    </w:p>
    <w:p w14:paraId="76C5E382" w14:textId="13F2653F" w:rsidR="004F7F63" w:rsidRPr="00020762" w:rsidRDefault="00D265C4" w:rsidP="00D265C4">
      <w:pPr>
        <w:pStyle w:val="Heading2"/>
        <w:spacing w:before="0" w:line="240" w:lineRule="auto"/>
        <w:ind w:left="425" w:hanging="425"/>
        <w:rPr>
          <w:rFonts w:asciiTheme="minorHAnsi" w:eastAsia="Times New Roman" w:hAnsiTheme="minorHAnsi" w:cstheme="minorHAnsi"/>
          <w:b/>
          <w:bCs/>
          <w:color w:val="auto"/>
          <w:sz w:val="22"/>
          <w:szCs w:val="22"/>
          <w:lang w:val="fr-FR" w:eastAsia="en-GB"/>
        </w:rPr>
      </w:pPr>
      <w:r w:rsidRPr="00020762">
        <w:rPr>
          <w:rFonts w:asciiTheme="minorHAnsi" w:eastAsia="Times New Roman" w:hAnsiTheme="minorHAnsi" w:cstheme="minorHAnsi"/>
          <w:color w:val="auto"/>
          <w:sz w:val="22"/>
          <w:szCs w:val="22"/>
          <w:lang w:val="fr-FR" w:eastAsia="en-GB"/>
        </w:rPr>
        <w:t>6</w:t>
      </w:r>
      <w:r w:rsidR="006F4F58" w:rsidRPr="00020762">
        <w:rPr>
          <w:rFonts w:asciiTheme="minorHAnsi" w:eastAsia="Times New Roman" w:hAnsiTheme="minorHAnsi" w:cstheme="minorHAnsi"/>
          <w:color w:val="auto"/>
          <w:sz w:val="22"/>
          <w:szCs w:val="22"/>
          <w:lang w:val="fr-FR" w:eastAsia="en-GB"/>
        </w:rPr>
        <w:t>.</w:t>
      </w:r>
      <w:r w:rsidR="00D659EC" w:rsidRPr="00020762">
        <w:rPr>
          <w:rFonts w:asciiTheme="minorHAnsi" w:eastAsia="Times New Roman" w:hAnsiTheme="minorHAnsi" w:cstheme="minorHAnsi"/>
          <w:color w:val="auto"/>
          <w:sz w:val="22"/>
          <w:szCs w:val="22"/>
          <w:lang w:val="fr-FR" w:eastAsia="en-GB"/>
        </w:rPr>
        <w:tab/>
      </w:r>
      <w:r w:rsidR="00D34B27">
        <w:rPr>
          <w:rFonts w:asciiTheme="minorHAnsi" w:eastAsia="Times New Roman" w:hAnsiTheme="minorHAnsi" w:cstheme="minorHAnsi"/>
          <w:color w:val="auto"/>
          <w:sz w:val="22"/>
          <w:szCs w:val="22"/>
          <w:lang w:val="fr-FR" w:eastAsia="en-GB"/>
        </w:rPr>
        <w:t>Il est stipulé à l</w:t>
      </w:r>
      <w:r w:rsidR="00355C44">
        <w:rPr>
          <w:rFonts w:asciiTheme="minorHAnsi" w:eastAsia="Times New Roman" w:hAnsiTheme="minorHAnsi" w:cstheme="minorHAnsi"/>
          <w:color w:val="auto"/>
          <w:sz w:val="22"/>
          <w:szCs w:val="22"/>
          <w:lang w:val="fr-FR" w:eastAsia="en-GB"/>
        </w:rPr>
        <w:t>’</w:t>
      </w:r>
      <w:r w:rsidR="00FF135E">
        <w:rPr>
          <w:rFonts w:asciiTheme="minorHAnsi" w:eastAsia="Times New Roman" w:hAnsiTheme="minorHAnsi" w:cstheme="minorHAnsi"/>
          <w:color w:val="auto"/>
          <w:sz w:val="22"/>
          <w:szCs w:val="22"/>
          <w:lang w:val="fr-FR" w:eastAsia="en-GB"/>
        </w:rPr>
        <w:t>a</w:t>
      </w:r>
      <w:r w:rsidR="004F7F63" w:rsidRPr="00020762">
        <w:rPr>
          <w:rFonts w:asciiTheme="minorHAnsi" w:eastAsia="Times New Roman" w:hAnsiTheme="minorHAnsi" w:cstheme="minorHAnsi"/>
          <w:color w:val="auto"/>
          <w:sz w:val="22"/>
          <w:szCs w:val="22"/>
          <w:lang w:val="fr-FR" w:eastAsia="en-GB"/>
        </w:rPr>
        <w:t xml:space="preserve">rticle 8.2 </w:t>
      </w:r>
      <w:r w:rsidR="00D34B27">
        <w:rPr>
          <w:rFonts w:asciiTheme="minorHAnsi" w:eastAsia="Times New Roman" w:hAnsiTheme="minorHAnsi" w:cstheme="minorHAnsi"/>
          <w:color w:val="auto"/>
          <w:sz w:val="22"/>
          <w:szCs w:val="22"/>
          <w:lang w:val="fr-FR" w:eastAsia="en-GB"/>
        </w:rPr>
        <w:t>de la</w:t>
      </w:r>
      <w:r w:rsidR="004F7F63" w:rsidRPr="00020762">
        <w:rPr>
          <w:rFonts w:asciiTheme="minorHAnsi" w:eastAsia="Times New Roman" w:hAnsiTheme="minorHAnsi" w:cstheme="minorHAnsi"/>
          <w:color w:val="auto"/>
          <w:sz w:val="22"/>
          <w:szCs w:val="22"/>
          <w:lang w:val="fr-FR" w:eastAsia="en-GB"/>
        </w:rPr>
        <w:t xml:space="preserve"> Convention</w:t>
      </w:r>
      <w:r w:rsidR="00D34B27">
        <w:rPr>
          <w:rFonts w:asciiTheme="minorHAnsi" w:eastAsia="Times New Roman" w:hAnsiTheme="minorHAnsi" w:cstheme="minorHAnsi"/>
          <w:color w:val="auto"/>
          <w:sz w:val="22"/>
          <w:szCs w:val="22"/>
          <w:lang w:val="fr-FR" w:eastAsia="en-GB"/>
        </w:rPr>
        <w:t xml:space="preserve"> que</w:t>
      </w:r>
      <w:r w:rsidR="004F32AD">
        <w:rPr>
          <w:rFonts w:asciiTheme="minorHAnsi" w:eastAsia="Times New Roman" w:hAnsiTheme="minorHAnsi" w:cstheme="minorHAnsi"/>
          <w:color w:val="auto"/>
          <w:sz w:val="22"/>
          <w:szCs w:val="22"/>
          <w:lang w:val="fr-FR" w:eastAsia="en-GB"/>
        </w:rPr>
        <w:t xml:space="preserve"> le Secrétariat aura notamment pour fonctions de </w:t>
      </w:r>
      <w:r w:rsidR="004F7F63" w:rsidRPr="00020762">
        <w:rPr>
          <w:rFonts w:asciiTheme="minorHAnsi" w:hAnsiTheme="minorHAnsi" w:cstheme="minorHAnsi"/>
          <w:color w:val="auto"/>
          <w:sz w:val="22"/>
          <w:szCs w:val="22"/>
          <w:lang w:val="fr-FR"/>
        </w:rPr>
        <w:t xml:space="preserve">: </w:t>
      </w:r>
    </w:p>
    <w:p w14:paraId="7CDD1545" w14:textId="77777777" w:rsidR="004F7F63" w:rsidRPr="00020762" w:rsidRDefault="004F7F63" w:rsidP="00E81995">
      <w:pPr>
        <w:suppressAutoHyphens/>
        <w:spacing w:after="0" w:line="240" w:lineRule="auto"/>
        <w:rPr>
          <w:rFonts w:eastAsia="Times New Roman" w:cstheme="minorHAnsi"/>
          <w:lang w:val="fr-FR" w:eastAsia="en-GB"/>
        </w:rPr>
      </w:pPr>
    </w:p>
    <w:p w14:paraId="21EB9E09" w14:textId="39E30A6B" w:rsidR="004F32AD" w:rsidRDefault="00D659EC" w:rsidP="00E81995">
      <w:pPr>
        <w:pStyle w:val="Heading2"/>
        <w:spacing w:before="0" w:line="240" w:lineRule="auto"/>
        <w:ind w:left="1276" w:hanging="425"/>
        <w:rPr>
          <w:rFonts w:asciiTheme="minorHAnsi" w:hAnsiTheme="minorHAnsi" w:cstheme="minorHAnsi"/>
          <w:i/>
          <w:color w:val="auto"/>
          <w:sz w:val="22"/>
          <w:szCs w:val="22"/>
          <w:lang w:val="fr-FR"/>
        </w:rPr>
      </w:pPr>
      <w:r w:rsidRPr="00020762">
        <w:rPr>
          <w:rFonts w:asciiTheme="minorHAnsi" w:eastAsia="Times New Roman" w:hAnsiTheme="minorHAnsi" w:cstheme="minorHAnsi"/>
          <w:i/>
          <w:color w:val="auto"/>
          <w:sz w:val="22"/>
          <w:szCs w:val="22"/>
          <w:lang w:val="fr-FR" w:eastAsia="en-GB"/>
        </w:rPr>
        <w:t>b)</w:t>
      </w:r>
      <w:r w:rsidRPr="00020762">
        <w:rPr>
          <w:rFonts w:asciiTheme="minorHAnsi" w:eastAsia="Times New Roman" w:hAnsiTheme="minorHAnsi" w:cstheme="minorHAnsi"/>
          <w:i/>
          <w:color w:val="auto"/>
          <w:sz w:val="22"/>
          <w:szCs w:val="22"/>
          <w:lang w:val="fr-FR" w:eastAsia="en-GB"/>
        </w:rPr>
        <w:tab/>
      </w:r>
      <w:r w:rsidR="004F32AD" w:rsidRPr="004F32AD">
        <w:rPr>
          <w:rFonts w:asciiTheme="minorHAnsi" w:hAnsiTheme="minorHAnsi" w:cstheme="minorHAnsi"/>
          <w:i/>
          <w:color w:val="auto"/>
          <w:sz w:val="22"/>
          <w:szCs w:val="22"/>
          <w:lang w:val="fr-FR"/>
        </w:rPr>
        <w:t>tenir la Liste des zones humides d</w:t>
      </w:r>
      <w:r w:rsidR="00355C44">
        <w:rPr>
          <w:rFonts w:asciiTheme="minorHAnsi" w:hAnsiTheme="minorHAnsi" w:cstheme="minorHAnsi"/>
          <w:i/>
          <w:color w:val="auto"/>
          <w:sz w:val="22"/>
          <w:szCs w:val="22"/>
          <w:lang w:val="fr-FR"/>
        </w:rPr>
        <w:t>’</w:t>
      </w:r>
      <w:r w:rsidR="004F32AD" w:rsidRPr="004F32AD">
        <w:rPr>
          <w:rFonts w:asciiTheme="minorHAnsi" w:hAnsiTheme="minorHAnsi" w:cstheme="minorHAnsi"/>
          <w:i/>
          <w:color w:val="auto"/>
          <w:sz w:val="22"/>
          <w:szCs w:val="22"/>
          <w:lang w:val="fr-FR"/>
        </w:rPr>
        <w:t>importance internationale, et recevoir</w:t>
      </w:r>
      <w:r w:rsidR="004F32AD">
        <w:rPr>
          <w:rFonts w:asciiTheme="minorHAnsi" w:hAnsiTheme="minorHAnsi" w:cstheme="minorHAnsi"/>
          <w:i/>
          <w:color w:val="auto"/>
          <w:sz w:val="22"/>
          <w:szCs w:val="22"/>
          <w:lang w:val="fr-FR"/>
        </w:rPr>
        <w:t xml:space="preserve"> </w:t>
      </w:r>
      <w:r w:rsidR="004F32AD" w:rsidRPr="004F32AD">
        <w:rPr>
          <w:rFonts w:asciiTheme="minorHAnsi" w:hAnsiTheme="minorHAnsi" w:cstheme="minorHAnsi"/>
          <w:i/>
          <w:color w:val="auto"/>
          <w:sz w:val="22"/>
          <w:szCs w:val="22"/>
          <w:lang w:val="fr-FR"/>
        </w:rPr>
        <w:t>des Parties contractantes les informations prévues par le paragraphe 5 de l</w:t>
      </w:r>
      <w:r w:rsidR="00355C44">
        <w:rPr>
          <w:rFonts w:asciiTheme="minorHAnsi" w:hAnsiTheme="minorHAnsi" w:cstheme="minorHAnsi"/>
          <w:i/>
          <w:color w:val="auto"/>
          <w:sz w:val="22"/>
          <w:szCs w:val="22"/>
          <w:lang w:val="fr-FR"/>
        </w:rPr>
        <w:t>’</w:t>
      </w:r>
      <w:r w:rsidR="004F32AD" w:rsidRPr="004F32AD">
        <w:rPr>
          <w:rFonts w:asciiTheme="minorHAnsi" w:hAnsiTheme="minorHAnsi" w:cstheme="minorHAnsi"/>
          <w:i/>
          <w:color w:val="auto"/>
          <w:sz w:val="22"/>
          <w:szCs w:val="22"/>
          <w:lang w:val="fr-FR"/>
        </w:rPr>
        <w:t>article</w:t>
      </w:r>
      <w:r w:rsidR="004F32AD">
        <w:rPr>
          <w:rFonts w:asciiTheme="minorHAnsi" w:hAnsiTheme="minorHAnsi" w:cstheme="minorHAnsi"/>
          <w:i/>
          <w:color w:val="auto"/>
          <w:sz w:val="22"/>
          <w:szCs w:val="22"/>
          <w:lang w:val="fr-FR"/>
        </w:rPr>
        <w:t> </w:t>
      </w:r>
      <w:r w:rsidR="004F32AD" w:rsidRPr="004F32AD">
        <w:rPr>
          <w:rFonts w:asciiTheme="minorHAnsi" w:hAnsiTheme="minorHAnsi" w:cstheme="minorHAnsi"/>
          <w:i/>
          <w:color w:val="auto"/>
          <w:sz w:val="22"/>
          <w:szCs w:val="22"/>
          <w:lang w:val="fr-FR"/>
        </w:rPr>
        <w:t>2, sur toutes additions, extensions, suppressions ou diminutions relatives aux</w:t>
      </w:r>
      <w:r w:rsidR="004F32AD">
        <w:rPr>
          <w:rFonts w:asciiTheme="minorHAnsi" w:hAnsiTheme="minorHAnsi" w:cstheme="minorHAnsi"/>
          <w:i/>
          <w:color w:val="auto"/>
          <w:sz w:val="22"/>
          <w:szCs w:val="22"/>
          <w:lang w:val="fr-FR"/>
        </w:rPr>
        <w:t xml:space="preserve"> </w:t>
      </w:r>
      <w:r w:rsidR="004F32AD" w:rsidRPr="004F32AD">
        <w:rPr>
          <w:rFonts w:asciiTheme="minorHAnsi" w:hAnsiTheme="minorHAnsi" w:cstheme="minorHAnsi"/>
          <w:i/>
          <w:color w:val="auto"/>
          <w:sz w:val="22"/>
          <w:szCs w:val="22"/>
          <w:lang w:val="fr-FR"/>
        </w:rPr>
        <w:t>zones humides inscrites sur la Liste</w:t>
      </w:r>
      <w:r w:rsidR="004F32AD">
        <w:rPr>
          <w:rFonts w:asciiTheme="minorHAnsi" w:hAnsiTheme="minorHAnsi" w:cstheme="minorHAnsi"/>
          <w:i/>
          <w:color w:val="auto"/>
          <w:sz w:val="22"/>
          <w:szCs w:val="22"/>
          <w:lang w:val="fr-FR"/>
        </w:rPr>
        <w:t> </w:t>
      </w:r>
      <w:r w:rsidR="004F32AD" w:rsidRPr="004F32AD">
        <w:rPr>
          <w:rFonts w:asciiTheme="minorHAnsi" w:hAnsiTheme="minorHAnsi" w:cstheme="minorHAnsi"/>
          <w:i/>
          <w:color w:val="auto"/>
          <w:sz w:val="22"/>
          <w:szCs w:val="22"/>
          <w:lang w:val="fr-FR"/>
        </w:rPr>
        <w:t>;</w:t>
      </w:r>
    </w:p>
    <w:p w14:paraId="3A97EE17" w14:textId="77777777" w:rsidR="00FF135E" w:rsidRPr="00FF135E" w:rsidRDefault="00FF135E" w:rsidP="00E81995">
      <w:pPr>
        <w:spacing w:line="240" w:lineRule="auto"/>
        <w:rPr>
          <w:lang w:val="fr-FR"/>
        </w:rPr>
      </w:pPr>
    </w:p>
    <w:p w14:paraId="7800BFDB" w14:textId="44307ECD" w:rsidR="004F32AD" w:rsidRDefault="004F32AD" w:rsidP="00E81995">
      <w:pPr>
        <w:pStyle w:val="Heading2"/>
        <w:spacing w:before="0" w:line="240" w:lineRule="auto"/>
        <w:ind w:left="1276" w:hanging="425"/>
        <w:rPr>
          <w:rFonts w:asciiTheme="minorHAnsi" w:hAnsiTheme="minorHAnsi" w:cstheme="minorHAnsi"/>
          <w:i/>
          <w:color w:val="auto"/>
          <w:sz w:val="22"/>
          <w:szCs w:val="22"/>
          <w:lang w:val="fr-FR"/>
        </w:rPr>
      </w:pPr>
      <w:r w:rsidRPr="004F32AD">
        <w:rPr>
          <w:rFonts w:asciiTheme="minorHAnsi" w:hAnsiTheme="minorHAnsi" w:cstheme="minorHAnsi"/>
          <w:i/>
          <w:color w:val="auto"/>
          <w:sz w:val="22"/>
          <w:szCs w:val="22"/>
          <w:lang w:val="fr-FR"/>
        </w:rPr>
        <w:t xml:space="preserve">c) </w:t>
      </w:r>
      <w:r w:rsidR="00FF135E">
        <w:rPr>
          <w:rFonts w:asciiTheme="minorHAnsi" w:hAnsiTheme="minorHAnsi" w:cstheme="minorHAnsi"/>
          <w:i/>
          <w:color w:val="auto"/>
          <w:sz w:val="22"/>
          <w:szCs w:val="22"/>
          <w:lang w:val="fr-FR"/>
        </w:rPr>
        <w:tab/>
      </w:r>
      <w:r w:rsidRPr="004F32AD">
        <w:rPr>
          <w:rFonts w:asciiTheme="minorHAnsi" w:hAnsiTheme="minorHAnsi" w:cstheme="minorHAnsi"/>
          <w:i/>
          <w:color w:val="auto"/>
          <w:sz w:val="22"/>
          <w:szCs w:val="22"/>
          <w:lang w:val="fr-FR"/>
        </w:rPr>
        <w:t>recevoir des Parties contractantes les informations prévues conformément</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au paragraphe 2 de l</w:t>
      </w:r>
      <w:r w:rsidR="00355C44">
        <w:rPr>
          <w:rFonts w:asciiTheme="minorHAnsi" w:hAnsiTheme="minorHAnsi" w:cstheme="minorHAnsi"/>
          <w:i/>
          <w:color w:val="auto"/>
          <w:sz w:val="22"/>
          <w:szCs w:val="22"/>
          <w:lang w:val="fr-FR"/>
        </w:rPr>
        <w:t>’</w:t>
      </w:r>
      <w:r w:rsidRPr="004F32AD">
        <w:rPr>
          <w:rFonts w:asciiTheme="minorHAnsi" w:hAnsiTheme="minorHAnsi" w:cstheme="minorHAnsi"/>
          <w:i/>
          <w:color w:val="auto"/>
          <w:sz w:val="22"/>
          <w:szCs w:val="22"/>
          <w:lang w:val="fr-FR"/>
        </w:rPr>
        <w:t>article 3 sur toutes modifications des conditions écologiques</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des zones humides inscrites sur la Liste;</w:t>
      </w:r>
    </w:p>
    <w:p w14:paraId="7F12588D" w14:textId="77777777" w:rsidR="00FF135E" w:rsidRPr="00FF135E" w:rsidRDefault="00FF135E" w:rsidP="00E81995">
      <w:pPr>
        <w:spacing w:line="240" w:lineRule="auto"/>
        <w:rPr>
          <w:lang w:val="fr-FR"/>
        </w:rPr>
      </w:pPr>
    </w:p>
    <w:p w14:paraId="232FDE2E" w14:textId="25F7E68D" w:rsidR="004F32AD" w:rsidRDefault="004F32AD" w:rsidP="00E81995">
      <w:pPr>
        <w:pStyle w:val="Heading2"/>
        <w:spacing w:before="0" w:line="240" w:lineRule="auto"/>
        <w:ind w:left="1276" w:hanging="425"/>
        <w:rPr>
          <w:rFonts w:asciiTheme="minorHAnsi" w:hAnsiTheme="minorHAnsi" w:cstheme="minorHAnsi"/>
          <w:i/>
          <w:color w:val="auto"/>
          <w:sz w:val="22"/>
          <w:szCs w:val="22"/>
          <w:lang w:val="fr-FR"/>
        </w:rPr>
      </w:pPr>
      <w:r w:rsidRPr="004F32AD">
        <w:rPr>
          <w:rFonts w:asciiTheme="minorHAnsi" w:hAnsiTheme="minorHAnsi" w:cstheme="minorHAnsi"/>
          <w:i/>
          <w:color w:val="auto"/>
          <w:sz w:val="22"/>
          <w:szCs w:val="22"/>
          <w:lang w:val="fr-FR"/>
        </w:rPr>
        <w:t xml:space="preserve">d) </w:t>
      </w:r>
      <w:r w:rsidR="00FF135E">
        <w:rPr>
          <w:rFonts w:asciiTheme="minorHAnsi" w:hAnsiTheme="minorHAnsi" w:cstheme="minorHAnsi"/>
          <w:i/>
          <w:color w:val="auto"/>
          <w:sz w:val="22"/>
          <w:szCs w:val="22"/>
          <w:lang w:val="fr-FR"/>
        </w:rPr>
        <w:tab/>
      </w:r>
      <w:r w:rsidRPr="004F32AD">
        <w:rPr>
          <w:rFonts w:asciiTheme="minorHAnsi" w:hAnsiTheme="minorHAnsi" w:cstheme="minorHAnsi"/>
          <w:i/>
          <w:color w:val="auto"/>
          <w:sz w:val="22"/>
          <w:szCs w:val="22"/>
          <w:lang w:val="fr-FR"/>
        </w:rPr>
        <w:t>notifier à toutes les Parties contractantes toute modification de la Liste, ou</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tout changement dans les caractéristiques des zones humides inscrites, et</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prendre les dispositions pour que ces questions soient discutées à la prochaine</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conférence;</w:t>
      </w:r>
    </w:p>
    <w:p w14:paraId="7F88FF30" w14:textId="77777777" w:rsidR="00FF135E" w:rsidRPr="00FF135E" w:rsidRDefault="00FF135E" w:rsidP="00E81995">
      <w:pPr>
        <w:spacing w:line="240" w:lineRule="auto"/>
        <w:rPr>
          <w:lang w:val="fr-FR"/>
        </w:rPr>
      </w:pPr>
    </w:p>
    <w:p w14:paraId="1A8AD1D2" w14:textId="6A9558E4" w:rsidR="00EA76D2" w:rsidRPr="00FF135E" w:rsidRDefault="004F32AD" w:rsidP="00E81995">
      <w:pPr>
        <w:pStyle w:val="Heading2"/>
        <w:spacing w:before="0" w:line="240" w:lineRule="auto"/>
        <w:ind w:left="1276" w:hanging="425"/>
        <w:rPr>
          <w:rFonts w:asciiTheme="minorHAnsi" w:hAnsiTheme="minorHAnsi" w:cstheme="minorHAnsi"/>
          <w:i/>
          <w:color w:val="auto"/>
          <w:sz w:val="22"/>
          <w:szCs w:val="22"/>
          <w:lang w:val="fr-FR"/>
        </w:rPr>
      </w:pPr>
      <w:r w:rsidRPr="004F32AD">
        <w:rPr>
          <w:rFonts w:asciiTheme="minorHAnsi" w:hAnsiTheme="minorHAnsi" w:cstheme="minorHAnsi"/>
          <w:i/>
          <w:color w:val="auto"/>
          <w:sz w:val="22"/>
          <w:szCs w:val="22"/>
          <w:lang w:val="fr-FR"/>
        </w:rPr>
        <w:t xml:space="preserve">e) </w:t>
      </w:r>
      <w:r w:rsidR="00FF135E">
        <w:rPr>
          <w:rFonts w:asciiTheme="minorHAnsi" w:hAnsiTheme="minorHAnsi" w:cstheme="minorHAnsi"/>
          <w:i/>
          <w:color w:val="auto"/>
          <w:sz w:val="22"/>
          <w:szCs w:val="22"/>
          <w:lang w:val="fr-FR"/>
        </w:rPr>
        <w:tab/>
      </w:r>
      <w:r w:rsidRPr="004F32AD">
        <w:rPr>
          <w:rFonts w:asciiTheme="minorHAnsi" w:hAnsiTheme="minorHAnsi" w:cstheme="minorHAnsi"/>
          <w:i/>
          <w:color w:val="auto"/>
          <w:sz w:val="22"/>
          <w:szCs w:val="22"/>
          <w:lang w:val="fr-FR"/>
        </w:rPr>
        <w:t>informer la Partie contractante intéressée des recommandations des</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conférences en ce qui concerne les modifications à la Liste ou des changements</w:t>
      </w:r>
      <w:r>
        <w:rPr>
          <w:rFonts w:asciiTheme="minorHAnsi" w:hAnsiTheme="minorHAnsi" w:cstheme="minorHAnsi"/>
          <w:i/>
          <w:color w:val="auto"/>
          <w:sz w:val="22"/>
          <w:szCs w:val="22"/>
          <w:lang w:val="fr-FR"/>
        </w:rPr>
        <w:t xml:space="preserve"> </w:t>
      </w:r>
      <w:r w:rsidRPr="004F32AD">
        <w:rPr>
          <w:rFonts w:asciiTheme="minorHAnsi" w:hAnsiTheme="minorHAnsi" w:cstheme="minorHAnsi"/>
          <w:i/>
          <w:color w:val="auto"/>
          <w:sz w:val="22"/>
          <w:szCs w:val="22"/>
          <w:lang w:val="fr-FR"/>
        </w:rPr>
        <w:t>dans les caractéristiques des zones humides inscrites</w:t>
      </w:r>
      <w:r w:rsidR="00EA76D2" w:rsidRPr="00020762">
        <w:rPr>
          <w:rFonts w:asciiTheme="minorHAnsi" w:hAnsiTheme="minorHAnsi" w:cstheme="minorHAnsi"/>
          <w:i/>
          <w:color w:val="auto"/>
          <w:sz w:val="22"/>
          <w:szCs w:val="22"/>
          <w:lang w:val="fr-FR"/>
        </w:rPr>
        <w:t>.</w:t>
      </w:r>
    </w:p>
    <w:p w14:paraId="5AA0165E" w14:textId="77777777" w:rsidR="00EA76D2" w:rsidRPr="00020762" w:rsidRDefault="00EA76D2" w:rsidP="00E81995">
      <w:pPr>
        <w:pStyle w:val="Heading2"/>
        <w:spacing w:before="0" w:line="240" w:lineRule="auto"/>
        <w:ind w:hanging="426"/>
        <w:rPr>
          <w:rFonts w:asciiTheme="minorHAnsi" w:hAnsiTheme="minorHAnsi" w:cstheme="minorHAnsi"/>
          <w:b/>
          <w:color w:val="auto"/>
          <w:sz w:val="22"/>
          <w:szCs w:val="22"/>
          <w:lang w:val="fr-FR"/>
        </w:rPr>
      </w:pPr>
    </w:p>
    <w:p w14:paraId="4A86ED03" w14:textId="39DF0E40" w:rsidR="00EA76D2" w:rsidRPr="00020762" w:rsidRDefault="00D265C4" w:rsidP="00D265C4">
      <w:pPr>
        <w:pStyle w:val="Heading2"/>
        <w:spacing w:before="0" w:line="240" w:lineRule="auto"/>
        <w:ind w:left="425" w:hanging="425"/>
        <w:rPr>
          <w:rFonts w:asciiTheme="minorHAnsi" w:hAnsiTheme="minorHAnsi" w:cstheme="minorHAnsi"/>
          <w:b/>
          <w:color w:val="auto"/>
          <w:sz w:val="22"/>
          <w:szCs w:val="22"/>
          <w:lang w:val="fr-FR"/>
        </w:rPr>
      </w:pPr>
      <w:r w:rsidRPr="00020762">
        <w:rPr>
          <w:rFonts w:asciiTheme="minorHAnsi" w:hAnsiTheme="minorHAnsi" w:cstheme="minorHAnsi"/>
          <w:color w:val="auto"/>
          <w:sz w:val="22"/>
          <w:szCs w:val="22"/>
          <w:lang w:val="fr-FR"/>
        </w:rPr>
        <w:t>7</w:t>
      </w:r>
      <w:r w:rsidR="00EA76D2" w:rsidRPr="00020762">
        <w:rPr>
          <w:rFonts w:asciiTheme="minorHAnsi" w:hAnsiTheme="minorHAnsi" w:cstheme="minorHAnsi"/>
          <w:color w:val="auto"/>
          <w:sz w:val="22"/>
          <w:szCs w:val="22"/>
          <w:lang w:val="fr-FR"/>
        </w:rPr>
        <w:t>.</w:t>
      </w:r>
      <w:r w:rsidR="00EA76D2" w:rsidRPr="00020762">
        <w:rPr>
          <w:rFonts w:asciiTheme="minorHAnsi" w:hAnsiTheme="minorHAnsi" w:cstheme="minorHAnsi"/>
          <w:color w:val="auto"/>
          <w:sz w:val="22"/>
          <w:szCs w:val="22"/>
          <w:lang w:val="fr-FR"/>
        </w:rPr>
        <w:tab/>
      </w:r>
      <w:r w:rsidR="00FF135E" w:rsidRPr="00FF135E">
        <w:rPr>
          <w:rFonts w:asciiTheme="minorHAnsi" w:hAnsiTheme="minorHAnsi" w:cstheme="minorHAnsi"/>
          <w:color w:val="auto"/>
          <w:sz w:val="22"/>
          <w:szCs w:val="22"/>
          <w:lang w:val="fr-FR"/>
        </w:rPr>
        <w:t xml:space="preserve">Depuis la deuxième </w:t>
      </w:r>
      <w:r w:rsidR="00FF135E">
        <w:rPr>
          <w:rFonts w:asciiTheme="minorHAnsi" w:hAnsiTheme="minorHAnsi" w:cstheme="minorHAnsi"/>
          <w:color w:val="auto"/>
          <w:sz w:val="22"/>
          <w:szCs w:val="22"/>
          <w:lang w:val="fr-FR"/>
        </w:rPr>
        <w:t>session</w:t>
      </w:r>
      <w:r w:rsidR="00FF135E" w:rsidRPr="00FF135E">
        <w:rPr>
          <w:rFonts w:asciiTheme="minorHAnsi" w:hAnsiTheme="minorHAnsi" w:cstheme="minorHAnsi"/>
          <w:color w:val="auto"/>
          <w:sz w:val="22"/>
          <w:szCs w:val="22"/>
          <w:lang w:val="fr-FR"/>
        </w:rPr>
        <w:t xml:space="preserve"> de la Conférence des Parties contractantes (COP2, Groningue, 1984), le Secrétariat s</w:t>
      </w:r>
      <w:r w:rsidR="00355C44">
        <w:rPr>
          <w:rFonts w:asciiTheme="minorHAnsi" w:hAnsiTheme="minorHAnsi" w:cstheme="minorHAnsi"/>
          <w:color w:val="auto"/>
          <w:sz w:val="22"/>
          <w:szCs w:val="22"/>
          <w:lang w:val="fr-FR"/>
        </w:rPr>
        <w:t>’</w:t>
      </w:r>
      <w:r w:rsidR="00FF135E" w:rsidRPr="00FF135E">
        <w:rPr>
          <w:rFonts w:asciiTheme="minorHAnsi" w:hAnsiTheme="minorHAnsi" w:cstheme="minorHAnsi"/>
          <w:color w:val="auto"/>
          <w:sz w:val="22"/>
          <w:szCs w:val="22"/>
          <w:lang w:val="fr-FR"/>
        </w:rPr>
        <w:t xml:space="preserve">est acquitté de ces </w:t>
      </w:r>
      <w:r w:rsidR="00E81995">
        <w:rPr>
          <w:rFonts w:asciiTheme="minorHAnsi" w:hAnsiTheme="minorHAnsi" w:cstheme="minorHAnsi"/>
          <w:color w:val="auto"/>
          <w:sz w:val="22"/>
          <w:szCs w:val="22"/>
          <w:lang w:val="fr-FR"/>
        </w:rPr>
        <w:t xml:space="preserve">foncions </w:t>
      </w:r>
      <w:r w:rsidR="00FF135E" w:rsidRPr="00FF135E">
        <w:rPr>
          <w:rFonts w:asciiTheme="minorHAnsi" w:hAnsiTheme="minorHAnsi" w:cstheme="minorHAnsi"/>
          <w:color w:val="auto"/>
          <w:sz w:val="22"/>
          <w:szCs w:val="22"/>
          <w:lang w:val="fr-FR"/>
        </w:rPr>
        <w:t xml:space="preserve">en soumettant un rapport spécifique à chaque </w:t>
      </w:r>
      <w:r w:rsidR="00E81995">
        <w:rPr>
          <w:rFonts w:asciiTheme="minorHAnsi" w:hAnsiTheme="minorHAnsi" w:cstheme="minorHAnsi"/>
          <w:color w:val="auto"/>
          <w:sz w:val="22"/>
          <w:szCs w:val="22"/>
          <w:lang w:val="fr-FR"/>
        </w:rPr>
        <w:t>session</w:t>
      </w:r>
      <w:r w:rsidR="00FF135E" w:rsidRPr="00FF135E">
        <w:rPr>
          <w:rFonts w:asciiTheme="minorHAnsi" w:hAnsiTheme="minorHAnsi" w:cstheme="minorHAnsi"/>
          <w:color w:val="auto"/>
          <w:sz w:val="22"/>
          <w:szCs w:val="22"/>
          <w:lang w:val="fr-FR"/>
        </w:rPr>
        <w:t xml:space="preserve"> de la COP (conformément </w:t>
      </w:r>
      <w:r w:rsidR="00E81995">
        <w:rPr>
          <w:rFonts w:asciiTheme="minorHAnsi" w:hAnsiTheme="minorHAnsi" w:cstheme="minorHAnsi"/>
          <w:color w:val="auto"/>
          <w:sz w:val="22"/>
          <w:szCs w:val="22"/>
          <w:lang w:val="fr-FR"/>
        </w:rPr>
        <w:t xml:space="preserve">au </w:t>
      </w:r>
      <w:r w:rsidR="00E81995" w:rsidRPr="00FF135E">
        <w:rPr>
          <w:rFonts w:asciiTheme="minorHAnsi" w:hAnsiTheme="minorHAnsi" w:cstheme="minorHAnsi"/>
          <w:color w:val="auto"/>
          <w:sz w:val="22"/>
          <w:szCs w:val="22"/>
          <w:lang w:val="fr-FR"/>
        </w:rPr>
        <w:t>paragraphe d</w:t>
      </w:r>
      <w:r w:rsidR="00E81995">
        <w:rPr>
          <w:rFonts w:asciiTheme="minorHAnsi" w:hAnsiTheme="minorHAnsi" w:cstheme="minorHAnsi"/>
          <w:color w:val="auto"/>
          <w:sz w:val="22"/>
          <w:szCs w:val="22"/>
          <w:lang w:val="fr-FR"/>
        </w:rPr>
        <w:t>)</w:t>
      </w:r>
      <w:r w:rsidR="00E81995" w:rsidRPr="00FF135E">
        <w:rPr>
          <w:rFonts w:asciiTheme="minorHAnsi" w:hAnsiTheme="minorHAnsi" w:cstheme="minorHAnsi"/>
          <w:color w:val="auto"/>
          <w:sz w:val="22"/>
          <w:szCs w:val="22"/>
          <w:lang w:val="fr-FR"/>
        </w:rPr>
        <w:t xml:space="preserve"> </w:t>
      </w:r>
      <w:r w:rsidR="00E81995">
        <w:rPr>
          <w:rFonts w:asciiTheme="minorHAnsi" w:hAnsiTheme="minorHAnsi" w:cstheme="minorHAnsi"/>
          <w:color w:val="auto"/>
          <w:sz w:val="22"/>
          <w:szCs w:val="22"/>
          <w:lang w:val="fr-FR"/>
        </w:rPr>
        <w:t>de</w:t>
      </w:r>
      <w:r w:rsidR="00FF135E" w:rsidRPr="00FF135E">
        <w:rPr>
          <w:rFonts w:asciiTheme="minorHAnsi" w:hAnsiTheme="minorHAnsi" w:cstheme="minorHAnsi"/>
          <w:color w:val="auto"/>
          <w:sz w:val="22"/>
          <w:szCs w:val="22"/>
          <w:lang w:val="fr-FR"/>
        </w:rPr>
        <w:t xml:space="preserve"> l</w:t>
      </w:r>
      <w:r w:rsidR="00355C44">
        <w:rPr>
          <w:rFonts w:asciiTheme="minorHAnsi" w:hAnsiTheme="minorHAnsi" w:cstheme="minorHAnsi"/>
          <w:color w:val="auto"/>
          <w:sz w:val="22"/>
          <w:szCs w:val="22"/>
          <w:lang w:val="fr-FR"/>
        </w:rPr>
        <w:t>’</w:t>
      </w:r>
      <w:r w:rsidR="00FF135E" w:rsidRPr="00FF135E">
        <w:rPr>
          <w:rFonts w:asciiTheme="minorHAnsi" w:hAnsiTheme="minorHAnsi" w:cstheme="minorHAnsi"/>
          <w:color w:val="auto"/>
          <w:sz w:val="22"/>
          <w:szCs w:val="22"/>
          <w:lang w:val="fr-FR"/>
        </w:rPr>
        <w:t>article 8.2).</w:t>
      </w:r>
    </w:p>
    <w:p w14:paraId="5C50E8D5" w14:textId="77777777" w:rsidR="00C40A5D" w:rsidRPr="00020762" w:rsidRDefault="00C40A5D" w:rsidP="00D265C4">
      <w:pPr>
        <w:suppressAutoHyphens/>
        <w:spacing w:after="0" w:line="240" w:lineRule="auto"/>
        <w:rPr>
          <w:rFonts w:cstheme="minorHAnsi"/>
          <w:lang w:val="fr-FR"/>
        </w:rPr>
      </w:pPr>
    </w:p>
    <w:p w14:paraId="4BF56DE8" w14:textId="26EEADA2" w:rsidR="00936D90" w:rsidRDefault="00936D90" w:rsidP="00F8471E">
      <w:pPr>
        <w:keepNext/>
        <w:spacing w:after="0" w:line="240" w:lineRule="auto"/>
        <w:rPr>
          <w:rFonts w:eastAsia="Times New Roman" w:cstheme="minorHAnsi"/>
          <w:b/>
          <w:bCs/>
          <w:lang w:val="fr-FR" w:eastAsia="en-GB"/>
        </w:rPr>
      </w:pPr>
      <w:r w:rsidRPr="00936D90">
        <w:rPr>
          <w:rFonts w:eastAsia="Times New Roman" w:cstheme="minorHAnsi"/>
          <w:b/>
          <w:bCs/>
          <w:lang w:val="fr-FR" w:eastAsia="en-GB"/>
        </w:rPr>
        <w:t>Orientations de la Convention pour l</w:t>
      </w:r>
      <w:r w:rsidR="00355C44">
        <w:rPr>
          <w:rFonts w:eastAsia="Times New Roman" w:cstheme="minorHAnsi"/>
          <w:b/>
          <w:bCs/>
          <w:lang w:val="fr-FR" w:eastAsia="en-GB"/>
        </w:rPr>
        <w:t>’</w:t>
      </w:r>
      <w:r w:rsidRPr="00936D90">
        <w:rPr>
          <w:rFonts w:eastAsia="Times New Roman" w:cstheme="minorHAnsi"/>
          <w:b/>
          <w:bCs/>
          <w:lang w:val="fr-FR" w:eastAsia="en-GB"/>
        </w:rPr>
        <w:t>identification et l</w:t>
      </w:r>
      <w:r w:rsidR="00440EC7">
        <w:rPr>
          <w:rFonts w:eastAsia="Times New Roman" w:cstheme="minorHAnsi"/>
          <w:b/>
          <w:bCs/>
          <w:lang w:val="fr-FR" w:eastAsia="en-GB"/>
        </w:rPr>
        <w:t>a désignation</w:t>
      </w:r>
      <w:r w:rsidRPr="00936D90">
        <w:rPr>
          <w:rFonts w:eastAsia="Times New Roman" w:cstheme="minorHAnsi"/>
          <w:b/>
          <w:bCs/>
          <w:lang w:val="fr-FR" w:eastAsia="en-GB"/>
        </w:rPr>
        <w:t xml:space="preserve"> des zones humides d</w:t>
      </w:r>
      <w:r w:rsidR="00355C44">
        <w:rPr>
          <w:rFonts w:eastAsia="Times New Roman" w:cstheme="minorHAnsi"/>
          <w:b/>
          <w:bCs/>
          <w:lang w:val="fr-FR" w:eastAsia="en-GB"/>
        </w:rPr>
        <w:t>’</w:t>
      </w:r>
      <w:r w:rsidRPr="00936D90">
        <w:rPr>
          <w:rFonts w:eastAsia="Times New Roman" w:cstheme="minorHAnsi"/>
          <w:b/>
          <w:bCs/>
          <w:lang w:val="fr-FR" w:eastAsia="en-GB"/>
        </w:rPr>
        <w:t xml:space="preserve">importance internationale </w:t>
      </w:r>
    </w:p>
    <w:p w14:paraId="0901216A" w14:textId="77777777" w:rsidR="00901C1A" w:rsidRPr="00020762" w:rsidRDefault="00901C1A" w:rsidP="00F8471E">
      <w:pPr>
        <w:keepNext/>
        <w:spacing w:after="0" w:line="240" w:lineRule="auto"/>
        <w:rPr>
          <w:rFonts w:eastAsia="Times New Roman" w:cstheme="minorHAnsi"/>
          <w:b/>
          <w:bCs/>
          <w:lang w:val="fr-FR" w:eastAsia="en-GB"/>
        </w:rPr>
      </w:pPr>
    </w:p>
    <w:p w14:paraId="5C45650A" w14:textId="692D8A84" w:rsidR="00F3233A" w:rsidRPr="00020762" w:rsidRDefault="00D265C4" w:rsidP="00644FEC">
      <w:pPr>
        <w:suppressAutoHyphens/>
        <w:spacing w:after="0" w:line="240" w:lineRule="auto"/>
        <w:ind w:left="425" w:hanging="425"/>
        <w:rPr>
          <w:rFonts w:cstheme="minorHAnsi"/>
          <w:color w:val="000000"/>
          <w:lang w:val="fr-FR"/>
        </w:rPr>
      </w:pPr>
      <w:r w:rsidRPr="00020762">
        <w:rPr>
          <w:rFonts w:cstheme="minorHAnsi"/>
          <w:color w:val="000000"/>
          <w:lang w:val="fr-FR"/>
        </w:rPr>
        <w:t>8</w:t>
      </w:r>
      <w:r w:rsidR="00A01021" w:rsidRPr="00020762">
        <w:rPr>
          <w:rFonts w:cstheme="minorHAnsi"/>
          <w:color w:val="000000"/>
          <w:lang w:val="fr-FR"/>
        </w:rPr>
        <w:t>.</w:t>
      </w:r>
      <w:r w:rsidRPr="00020762">
        <w:rPr>
          <w:rFonts w:cstheme="minorHAnsi"/>
          <w:color w:val="000000"/>
          <w:lang w:val="fr-FR"/>
        </w:rPr>
        <w:tab/>
      </w:r>
      <w:r w:rsidR="00936D90">
        <w:rPr>
          <w:rFonts w:cstheme="minorHAnsi"/>
          <w:color w:val="000000"/>
          <w:lang w:val="fr-FR"/>
        </w:rPr>
        <w:t>La R</w:t>
      </w:r>
      <w:r w:rsidR="00B975AC" w:rsidRPr="00020762">
        <w:rPr>
          <w:rFonts w:cstheme="minorHAnsi"/>
          <w:color w:val="000000"/>
          <w:lang w:val="fr-FR"/>
        </w:rPr>
        <w:t>ecomm</w:t>
      </w:r>
      <w:r w:rsidR="00936D90">
        <w:rPr>
          <w:rFonts w:cstheme="minorHAnsi"/>
          <w:color w:val="000000"/>
          <w:lang w:val="fr-FR"/>
        </w:rPr>
        <w:t>a</w:t>
      </w:r>
      <w:r w:rsidR="00B975AC" w:rsidRPr="00020762">
        <w:rPr>
          <w:rFonts w:cstheme="minorHAnsi"/>
          <w:color w:val="000000"/>
          <w:lang w:val="fr-FR"/>
        </w:rPr>
        <w:t>ndation</w:t>
      </w:r>
      <w:r w:rsidR="00936D90">
        <w:rPr>
          <w:rFonts w:cstheme="minorHAnsi"/>
          <w:color w:val="000000"/>
          <w:lang w:val="fr-FR"/>
        </w:rPr>
        <w:t> </w:t>
      </w:r>
      <w:r w:rsidR="00936D90" w:rsidRPr="00936D90">
        <w:rPr>
          <w:rFonts w:cstheme="minorHAnsi"/>
          <w:color w:val="000000"/>
          <w:lang w:val="fr-FR"/>
        </w:rPr>
        <w:t>4.7</w:t>
      </w:r>
      <w:r w:rsidR="00936D90">
        <w:rPr>
          <w:rFonts w:cstheme="minorHAnsi"/>
          <w:color w:val="000000"/>
          <w:lang w:val="fr-FR"/>
        </w:rPr>
        <w:t xml:space="preserve">, </w:t>
      </w:r>
      <w:r w:rsidR="00936D90" w:rsidRPr="00936D90">
        <w:rPr>
          <w:rFonts w:cstheme="minorHAnsi"/>
          <w:i/>
          <w:iCs/>
          <w:color w:val="000000"/>
          <w:lang w:val="fr-FR"/>
        </w:rPr>
        <w:t>Mécanismes permettant d</w:t>
      </w:r>
      <w:r w:rsidR="00355C44">
        <w:rPr>
          <w:rFonts w:cstheme="minorHAnsi"/>
          <w:i/>
          <w:iCs/>
          <w:color w:val="000000"/>
          <w:lang w:val="fr-FR"/>
        </w:rPr>
        <w:t>’</w:t>
      </w:r>
      <w:r w:rsidR="00936D90" w:rsidRPr="00936D90">
        <w:rPr>
          <w:rFonts w:cstheme="minorHAnsi"/>
          <w:i/>
          <w:iCs/>
          <w:color w:val="000000"/>
          <w:lang w:val="fr-FR"/>
        </w:rPr>
        <w:t>améliorer l</w:t>
      </w:r>
      <w:r w:rsidR="00355C44">
        <w:rPr>
          <w:rFonts w:cstheme="minorHAnsi"/>
          <w:i/>
          <w:iCs/>
          <w:color w:val="000000"/>
          <w:lang w:val="fr-FR"/>
        </w:rPr>
        <w:t>’</w:t>
      </w:r>
      <w:r w:rsidR="00936D90" w:rsidRPr="00936D90">
        <w:rPr>
          <w:rFonts w:cstheme="minorHAnsi"/>
          <w:i/>
          <w:iCs/>
          <w:color w:val="000000"/>
          <w:lang w:val="fr-FR"/>
        </w:rPr>
        <w:t>application de la Convention</w:t>
      </w:r>
      <w:r w:rsidR="00936D90">
        <w:rPr>
          <w:rFonts w:cstheme="minorHAnsi"/>
          <w:color w:val="000000"/>
          <w:lang w:val="fr-FR"/>
        </w:rPr>
        <w:t>, décrit l</w:t>
      </w:r>
      <w:r w:rsidR="00936D90" w:rsidRPr="00936D90">
        <w:rPr>
          <w:rFonts w:cstheme="minorHAnsi"/>
          <w:color w:val="000000"/>
          <w:lang w:val="fr-FR"/>
        </w:rPr>
        <w:t xml:space="preserve">es procédures </w:t>
      </w:r>
      <w:r w:rsidR="00936D90">
        <w:rPr>
          <w:rFonts w:cstheme="minorHAnsi"/>
          <w:color w:val="000000"/>
          <w:lang w:val="fr-FR"/>
        </w:rPr>
        <w:t xml:space="preserve">établies </w:t>
      </w:r>
      <w:r w:rsidR="00936D90" w:rsidRPr="00936D90">
        <w:rPr>
          <w:rFonts w:cstheme="minorHAnsi"/>
          <w:color w:val="000000"/>
          <w:lang w:val="fr-FR"/>
        </w:rPr>
        <w:t>pour la collecte d</w:t>
      </w:r>
      <w:r w:rsidR="00355C44">
        <w:rPr>
          <w:rFonts w:cstheme="minorHAnsi"/>
          <w:color w:val="000000"/>
          <w:lang w:val="fr-FR"/>
        </w:rPr>
        <w:t>’</w:t>
      </w:r>
      <w:r w:rsidR="00936D90" w:rsidRPr="00936D90">
        <w:rPr>
          <w:rFonts w:cstheme="minorHAnsi"/>
          <w:color w:val="000000"/>
          <w:lang w:val="fr-FR"/>
        </w:rPr>
        <w:t xml:space="preserve">informations normalisées sur les sites Ramsar au moment de leur inscription. </w:t>
      </w:r>
      <w:r w:rsidR="00936D90">
        <w:rPr>
          <w:rFonts w:cstheme="minorHAnsi"/>
          <w:color w:val="000000"/>
          <w:lang w:val="fr-FR"/>
        </w:rPr>
        <w:t>D</w:t>
      </w:r>
      <w:r w:rsidR="00936D90" w:rsidRPr="00936D90">
        <w:rPr>
          <w:rFonts w:cstheme="minorHAnsi"/>
          <w:color w:val="000000"/>
          <w:lang w:val="fr-FR"/>
        </w:rPr>
        <w:t>epuis 1990</w:t>
      </w:r>
      <w:r w:rsidR="00936D90">
        <w:rPr>
          <w:rFonts w:cstheme="minorHAnsi"/>
          <w:color w:val="000000"/>
          <w:lang w:val="fr-FR"/>
        </w:rPr>
        <w:t>, l</w:t>
      </w:r>
      <w:r w:rsidR="00936D90" w:rsidRPr="00936D90">
        <w:rPr>
          <w:rFonts w:cstheme="minorHAnsi"/>
          <w:color w:val="000000"/>
          <w:lang w:val="fr-FR"/>
        </w:rPr>
        <w:t xml:space="preserve">e contenu et la structure de la Fiche descriptive Ramsar (FDR) ont </w:t>
      </w:r>
      <w:r w:rsidR="00936D90">
        <w:rPr>
          <w:rFonts w:cstheme="minorHAnsi"/>
          <w:color w:val="000000"/>
          <w:lang w:val="fr-FR"/>
        </w:rPr>
        <w:t>régulièrement fait l</w:t>
      </w:r>
      <w:r w:rsidR="00355C44">
        <w:rPr>
          <w:rFonts w:cstheme="minorHAnsi"/>
          <w:color w:val="000000"/>
          <w:lang w:val="fr-FR"/>
        </w:rPr>
        <w:t>’</w:t>
      </w:r>
      <w:r w:rsidR="00936D90">
        <w:rPr>
          <w:rFonts w:cstheme="minorHAnsi"/>
          <w:color w:val="000000"/>
          <w:lang w:val="fr-FR"/>
        </w:rPr>
        <w:t>objet d</w:t>
      </w:r>
      <w:r w:rsidR="00355C44">
        <w:rPr>
          <w:rFonts w:cstheme="minorHAnsi"/>
          <w:color w:val="000000"/>
          <w:lang w:val="fr-FR"/>
        </w:rPr>
        <w:t>’</w:t>
      </w:r>
      <w:r w:rsidR="00936D90">
        <w:rPr>
          <w:rFonts w:cstheme="minorHAnsi"/>
          <w:color w:val="000000"/>
          <w:lang w:val="fr-FR"/>
        </w:rPr>
        <w:t>un examen et d</w:t>
      </w:r>
      <w:r w:rsidR="00355C44">
        <w:rPr>
          <w:rFonts w:cstheme="minorHAnsi"/>
          <w:color w:val="000000"/>
          <w:lang w:val="fr-FR"/>
        </w:rPr>
        <w:t>’</w:t>
      </w:r>
      <w:r w:rsidR="00936D90">
        <w:rPr>
          <w:rFonts w:cstheme="minorHAnsi"/>
          <w:color w:val="000000"/>
          <w:lang w:val="fr-FR"/>
        </w:rPr>
        <w:t xml:space="preserve">une révision </w:t>
      </w:r>
      <w:r w:rsidR="00936D90" w:rsidRPr="00936D90">
        <w:rPr>
          <w:rFonts w:cstheme="minorHAnsi"/>
          <w:color w:val="000000"/>
          <w:lang w:val="fr-FR"/>
        </w:rPr>
        <w:t xml:space="preserve">par la Conférence des Parties contractantes. </w:t>
      </w:r>
      <w:r w:rsidR="00936D90">
        <w:rPr>
          <w:rFonts w:cstheme="minorHAnsi"/>
          <w:color w:val="000000"/>
          <w:lang w:val="fr-FR"/>
        </w:rPr>
        <w:t xml:space="preserve">Toujours en </w:t>
      </w:r>
      <w:r w:rsidR="00936D90" w:rsidRPr="00936D90">
        <w:rPr>
          <w:rFonts w:cstheme="minorHAnsi"/>
          <w:color w:val="000000"/>
          <w:lang w:val="fr-FR"/>
        </w:rPr>
        <w:t xml:space="preserve">1990, les </w:t>
      </w:r>
      <w:r w:rsidR="00936D90">
        <w:rPr>
          <w:rFonts w:cstheme="minorHAnsi"/>
          <w:color w:val="000000"/>
          <w:lang w:val="fr-FR"/>
        </w:rPr>
        <w:t>« </w:t>
      </w:r>
      <w:r w:rsidR="00936D90" w:rsidRPr="00936D90">
        <w:rPr>
          <w:rFonts w:cstheme="minorHAnsi"/>
          <w:color w:val="000000"/>
          <w:lang w:val="fr-FR"/>
        </w:rPr>
        <w:t>Critères d</w:t>
      </w:r>
      <w:r w:rsidR="00355C44">
        <w:rPr>
          <w:rFonts w:cstheme="minorHAnsi"/>
          <w:color w:val="000000"/>
          <w:lang w:val="fr-FR"/>
        </w:rPr>
        <w:t>’</w:t>
      </w:r>
      <w:r w:rsidR="00936D90" w:rsidRPr="00936D90">
        <w:rPr>
          <w:rFonts w:cstheme="minorHAnsi"/>
          <w:color w:val="000000"/>
          <w:lang w:val="fr-FR"/>
        </w:rPr>
        <w:t>identification des zones humides d</w:t>
      </w:r>
      <w:r w:rsidR="00355C44">
        <w:rPr>
          <w:rFonts w:cstheme="minorHAnsi"/>
          <w:color w:val="000000"/>
          <w:lang w:val="fr-FR"/>
        </w:rPr>
        <w:t>’</w:t>
      </w:r>
      <w:r w:rsidR="00936D90" w:rsidRPr="00936D90">
        <w:rPr>
          <w:rFonts w:cstheme="minorHAnsi"/>
          <w:color w:val="000000"/>
          <w:lang w:val="fr-FR"/>
        </w:rPr>
        <w:t>importance internationale</w:t>
      </w:r>
      <w:r w:rsidR="00936D90">
        <w:rPr>
          <w:rFonts w:cstheme="minorHAnsi"/>
          <w:color w:val="000000"/>
          <w:lang w:val="fr-FR"/>
        </w:rPr>
        <w:t> »</w:t>
      </w:r>
      <w:r w:rsidR="00936D90" w:rsidRPr="00936D90">
        <w:rPr>
          <w:rFonts w:cstheme="minorHAnsi"/>
          <w:color w:val="000000"/>
          <w:lang w:val="fr-FR"/>
        </w:rPr>
        <w:t xml:space="preserve"> (les </w:t>
      </w:r>
      <w:r w:rsidR="00936D90">
        <w:rPr>
          <w:rFonts w:cstheme="minorHAnsi"/>
          <w:color w:val="000000"/>
          <w:lang w:val="fr-FR"/>
        </w:rPr>
        <w:t>« </w:t>
      </w:r>
      <w:r w:rsidR="00936D90" w:rsidRPr="00936D90">
        <w:rPr>
          <w:rFonts w:cstheme="minorHAnsi"/>
          <w:color w:val="000000"/>
          <w:lang w:val="fr-FR"/>
        </w:rPr>
        <w:t>Critères Ramsar</w:t>
      </w:r>
      <w:r w:rsidR="00936D90">
        <w:rPr>
          <w:rFonts w:cstheme="minorHAnsi"/>
          <w:color w:val="000000"/>
          <w:lang w:val="fr-FR"/>
        </w:rPr>
        <w:t> »</w:t>
      </w:r>
      <w:r w:rsidR="00936D90" w:rsidRPr="00936D90">
        <w:rPr>
          <w:rFonts w:cstheme="minorHAnsi"/>
          <w:color w:val="000000"/>
          <w:lang w:val="fr-FR"/>
        </w:rPr>
        <w:t>)</w:t>
      </w:r>
      <w:r w:rsidR="00936D90">
        <w:rPr>
          <w:rFonts w:cstheme="minorHAnsi"/>
          <w:color w:val="000000"/>
          <w:lang w:val="fr-FR"/>
        </w:rPr>
        <w:t xml:space="preserve"> ont été adoptés au titre de </w:t>
      </w:r>
      <w:r w:rsidR="00936D90" w:rsidRPr="00936D90">
        <w:rPr>
          <w:rFonts w:cstheme="minorHAnsi"/>
          <w:color w:val="000000"/>
          <w:lang w:val="fr-FR"/>
        </w:rPr>
        <w:t>la Recommandation</w:t>
      </w:r>
      <w:r w:rsidR="00936D90">
        <w:rPr>
          <w:rFonts w:cstheme="minorHAnsi"/>
          <w:color w:val="000000"/>
          <w:lang w:val="fr-FR"/>
        </w:rPr>
        <w:t> </w:t>
      </w:r>
      <w:r w:rsidR="00936D90" w:rsidRPr="00936D90">
        <w:rPr>
          <w:rFonts w:cstheme="minorHAnsi"/>
          <w:color w:val="000000"/>
          <w:lang w:val="fr-FR"/>
        </w:rPr>
        <w:t>4.2</w:t>
      </w:r>
      <w:r w:rsidR="00644FEC">
        <w:rPr>
          <w:rFonts w:cstheme="minorHAnsi"/>
          <w:color w:val="000000"/>
          <w:lang w:val="fr-FR"/>
        </w:rPr>
        <w:t>.</w:t>
      </w:r>
    </w:p>
    <w:p w14:paraId="1E725DC3" w14:textId="77777777" w:rsidR="00F3233A" w:rsidRPr="00020762" w:rsidRDefault="00F3233A" w:rsidP="00D265C4">
      <w:pPr>
        <w:suppressAutoHyphens/>
        <w:spacing w:after="0" w:line="240" w:lineRule="auto"/>
        <w:ind w:left="425" w:hanging="425"/>
        <w:rPr>
          <w:rFonts w:cstheme="minorHAnsi"/>
          <w:color w:val="000000"/>
          <w:lang w:val="fr-FR"/>
        </w:rPr>
      </w:pPr>
    </w:p>
    <w:p w14:paraId="63D6ABC6" w14:textId="44DF1624" w:rsidR="00A97915" w:rsidRDefault="00D265C4" w:rsidP="00D265C4">
      <w:pPr>
        <w:autoSpaceDE w:val="0"/>
        <w:autoSpaceDN w:val="0"/>
        <w:adjustRightInd w:val="0"/>
        <w:spacing w:after="0" w:line="240" w:lineRule="auto"/>
        <w:ind w:left="425" w:hanging="425"/>
        <w:rPr>
          <w:rFonts w:cstheme="minorHAnsi"/>
          <w:color w:val="000000"/>
          <w:lang w:val="fr-FR"/>
        </w:rPr>
      </w:pPr>
      <w:r w:rsidRPr="00020762">
        <w:rPr>
          <w:rFonts w:cstheme="minorHAnsi"/>
          <w:lang w:val="fr-FR"/>
        </w:rPr>
        <w:t>9</w:t>
      </w:r>
      <w:r w:rsidR="0095340E" w:rsidRPr="00020762">
        <w:rPr>
          <w:rFonts w:cstheme="minorHAnsi"/>
          <w:lang w:val="fr-FR"/>
        </w:rPr>
        <w:t>.</w:t>
      </w:r>
      <w:r w:rsidR="00F8471E" w:rsidRPr="00020762">
        <w:rPr>
          <w:rFonts w:cstheme="minorHAnsi"/>
          <w:lang w:val="fr-FR"/>
        </w:rPr>
        <w:tab/>
      </w:r>
      <w:r w:rsidR="00644FEC">
        <w:rPr>
          <w:rFonts w:cstheme="minorHAnsi"/>
          <w:lang w:val="fr-FR"/>
        </w:rPr>
        <w:t>Le</w:t>
      </w:r>
      <w:r w:rsidR="00A97915">
        <w:rPr>
          <w:rFonts w:cstheme="minorHAnsi"/>
          <w:lang w:val="fr-FR"/>
        </w:rPr>
        <w:t>s</w:t>
      </w:r>
      <w:r w:rsidR="00644FEC">
        <w:rPr>
          <w:rFonts w:cstheme="minorHAnsi"/>
          <w:lang w:val="fr-FR"/>
        </w:rPr>
        <w:t xml:space="preserve"> document</w:t>
      </w:r>
      <w:r w:rsidR="00A97915">
        <w:rPr>
          <w:rFonts w:cstheme="minorHAnsi"/>
          <w:lang w:val="fr-FR"/>
        </w:rPr>
        <w:t>s</w:t>
      </w:r>
      <w:r w:rsidR="00644FEC">
        <w:rPr>
          <w:rFonts w:cstheme="minorHAnsi"/>
          <w:lang w:val="fr-FR"/>
        </w:rPr>
        <w:t xml:space="preserve"> </w:t>
      </w:r>
      <w:r w:rsidR="00644FEC" w:rsidRPr="00644FEC">
        <w:rPr>
          <w:rFonts w:cstheme="minorHAnsi"/>
          <w:i/>
          <w:iCs/>
          <w:lang w:val="fr-FR"/>
        </w:rPr>
        <w:t>Cadre stratégique et lignes directrices pour orienter l</w:t>
      </w:r>
      <w:r w:rsidR="00355C44">
        <w:rPr>
          <w:rFonts w:cstheme="minorHAnsi"/>
          <w:i/>
          <w:iCs/>
          <w:lang w:val="fr-FR"/>
        </w:rPr>
        <w:t>’</w:t>
      </w:r>
      <w:r w:rsidR="00644FEC" w:rsidRPr="00644FEC">
        <w:rPr>
          <w:rFonts w:cstheme="minorHAnsi"/>
          <w:i/>
          <w:iCs/>
          <w:lang w:val="fr-FR"/>
        </w:rPr>
        <w:t>évolution de la Liste des zones humides d</w:t>
      </w:r>
      <w:r w:rsidR="00355C44">
        <w:rPr>
          <w:rFonts w:cstheme="minorHAnsi"/>
          <w:i/>
          <w:iCs/>
          <w:lang w:val="fr-FR"/>
        </w:rPr>
        <w:t>’</w:t>
      </w:r>
      <w:r w:rsidR="00644FEC" w:rsidRPr="00644FEC">
        <w:rPr>
          <w:rFonts w:cstheme="minorHAnsi"/>
          <w:i/>
          <w:iCs/>
          <w:lang w:val="fr-FR"/>
        </w:rPr>
        <w:t>importance internationale de la Convention sur les zones humides</w:t>
      </w:r>
      <w:r w:rsidR="00644FEC" w:rsidRPr="00644FEC">
        <w:rPr>
          <w:rFonts w:cstheme="minorHAnsi"/>
          <w:lang w:val="fr-FR"/>
        </w:rPr>
        <w:t xml:space="preserve"> (</w:t>
      </w:r>
      <w:r w:rsidR="00644FEC">
        <w:rPr>
          <w:rFonts w:cstheme="minorHAnsi"/>
          <w:lang w:val="fr-FR"/>
        </w:rPr>
        <w:t xml:space="preserve">annexe 2 de la </w:t>
      </w:r>
      <w:r w:rsidR="009E6647" w:rsidRPr="00020762">
        <w:rPr>
          <w:rFonts w:cstheme="minorHAnsi"/>
          <w:lang w:val="fr-FR"/>
        </w:rPr>
        <w:t>R</w:t>
      </w:r>
      <w:r w:rsidR="00644FEC">
        <w:rPr>
          <w:rFonts w:cstheme="minorHAnsi"/>
          <w:lang w:val="fr-FR"/>
        </w:rPr>
        <w:t>é</w:t>
      </w:r>
      <w:r w:rsidR="009E6647" w:rsidRPr="00020762">
        <w:rPr>
          <w:rFonts w:cstheme="minorHAnsi"/>
          <w:lang w:val="fr-FR"/>
        </w:rPr>
        <w:t>solution</w:t>
      </w:r>
      <w:r w:rsidR="00644FEC">
        <w:rPr>
          <w:rFonts w:cstheme="minorHAnsi"/>
          <w:lang w:val="fr-FR"/>
        </w:rPr>
        <w:t> </w:t>
      </w:r>
      <w:r w:rsidR="00484A2F" w:rsidRPr="00020762">
        <w:rPr>
          <w:rFonts w:cstheme="minorHAnsi"/>
          <w:lang w:val="fr-FR"/>
        </w:rPr>
        <w:t>XI.8)</w:t>
      </w:r>
      <w:r w:rsidR="006D35D9" w:rsidRPr="00020762">
        <w:rPr>
          <w:rFonts w:cstheme="minorHAnsi"/>
          <w:lang w:val="fr-FR"/>
        </w:rPr>
        <w:t xml:space="preserve"> </w:t>
      </w:r>
      <w:r w:rsidR="00644FEC">
        <w:rPr>
          <w:rFonts w:cstheme="minorHAnsi"/>
          <w:lang w:val="fr-FR"/>
        </w:rPr>
        <w:t xml:space="preserve">et </w:t>
      </w:r>
      <w:r w:rsidR="00644FEC" w:rsidRPr="00A97915">
        <w:rPr>
          <w:rFonts w:cstheme="minorHAnsi"/>
          <w:i/>
          <w:iCs/>
          <w:lang w:val="fr-FR"/>
        </w:rPr>
        <w:t>Fiche descriptive Ramsa</w:t>
      </w:r>
      <w:r w:rsidR="00A97915">
        <w:rPr>
          <w:rFonts w:cstheme="minorHAnsi"/>
          <w:i/>
          <w:iCs/>
          <w:lang w:val="fr-FR"/>
        </w:rPr>
        <w:t>r (FDR) – révision 2012 (annexe 1</w:t>
      </w:r>
      <w:r w:rsidR="00A97915" w:rsidRPr="00A97915">
        <w:rPr>
          <w:rFonts w:cstheme="minorHAnsi"/>
          <w:lang w:val="fr-FR"/>
        </w:rPr>
        <w:t>) tels que joints en annexe de</w:t>
      </w:r>
      <w:r w:rsidR="00A97915">
        <w:rPr>
          <w:rFonts w:cstheme="minorHAnsi"/>
          <w:i/>
          <w:iCs/>
          <w:lang w:val="fr-FR"/>
        </w:rPr>
        <w:t xml:space="preserve"> </w:t>
      </w:r>
      <w:r w:rsidR="00440EC7">
        <w:rPr>
          <w:rFonts w:cstheme="minorHAnsi"/>
          <w:color w:val="000000"/>
          <w:lang w:val="fr-FR"/>
        </w:rPr>
        <w:t xml:space="preserve">la </w:t>
      </w:r>
      <w:r w:rsidR="00A97915">
        <w:rPr>
          <w:rFonts w:cstheme="minorHAnsi"/>
          <w:color w:val="000000"/>
          <w:lang w:val="fr-FR"/>
        </w:rPr>
        <w:t xml:space="preserve">résolution </w:t>
      </w:r>
      <w:r w:rsidR="00440EC7">
        <w:rPr>
          <w:rFonts w:cstheme="minorHAnsi"/>
          <w:color w:val="000000"/>
          <w:lang w:val="fr-FR"/>
        </w:rPr>
        <w:t xml:space="preserve">susmentionnée </w:t>
      </w:r>
      <w:r w:rsidR="00A97915">
        <w:rPr>
          <w:rFonts w:cstheme="minorHAnsi"/>
          <w:color w:val="000000"/>
          <w:lang w:val="fr-FR"/>
        </w:rPr>
        <w:t>orientent</w:t>
      </w:r>
      <w:r w:rsidR="00A97915" w:rsidRPr="00A97915">
        <w:rPr>
          <w:rFonts w:cstheme="minorHAnsi"/>
          <w:color w:val="000000"/>
          <w:lang w:val="fr-FR"/>
        </w:rPr>
        <w:t xml:space="preserve"> la sélection et la description des </w:t>
      </w:r>
      <w:r w:rsidR="00A97915">
        <w:rPr>
          <w:rFonts w:cstheme="minorHAnsi"/>
          <w:color w:val="000000"/>
          <w:lang w:val="fr-FR"/>
        </w:rPr>
        <w:t>S</w:t>
      </w:r>
      <w:r w:rsidR="00A97915" w:rsidRPr="00A97915">
        <w:rPr>
          <w:rFonts w:cstheme="minorHAnsi"/>
          <w:color w:val="000000"/>
          <w:lang w:val="fr-FR"/>
        </w:rPr>
        <w:t xml:space="preserve">ites Ramsar, </w:t>
      </w:r>
      <w:r w:rsidR="00A97915">
        <w:rPr>
          <w:rFonts w:cstheme="minorHAnsi"/>
          <w:color w:val="000000"/>
          <w:lang w:val="fr-FR"/>
        </w:rPr>
        <w:t>aussi bien</w:t>
      </w:r>
      <w:r w:rsidR="00A97915" w:rsidRPr="00A97915">
        <w:rPr>
          <w:rFonts w:cstheme="minorHAnsi"/>
          <w:color w:val="000000"/>
          <w:lang w:val="fr-FR"/>
        </w:rPr>
        <w:t xml:space="preserve"> au moment de </w:t>
      </w:r>
      <w:r w:rsidR="00440EC7">
        <w:rPr>
          <w:rFonts w:cstheme="minorHAnsi"/>
          <w:color w:val="000000"/>
          <w:lang w:val="fr-FR"/>
        </w:rPr>
        <w:t>la désignation</w:t>
      </w:r>
      <w:r w:rsidR="00A97915" w:rsidRPr="00A97915">
        <w:rPr>
          <w:rFonts w:cstheme="minorHAnsi"/>
          <w:color w:val="000000"/>
          <w:lang w:val="fr-FR"/>
        </w:rPr>
        <w:t xml:space="preserve"> </w:t>
      </w:r>
      <w:r w:rsidR="00A97915">
        <w:rPr>
          <w:rFonts w:cstheme="minorHAnsi"/>
          <w:color w:val="000000"/>
          <w:lang w:val="fr-FR"/>
        </w:rPr>
        <w:t xml:space="preserve">des sites </w:t>
      </w:r>
      <w:r w:rsidR="00A97915" w:rsidRPr="00A97915">
        <w:rPr>
          <w:rFonts w:cstheme="minorHAnsi"/>
          <w:color w:val="000000"/>
          <w:lang w:val="fr-FR"/>
        </w:rPr>
        <w:t>que de</w:t>
      </w:r>
      <w:r w:rsidR="00A97915">
        <w:rPr>
          <w:rFonts w:cstheme="minorHAnsi"/>
          <w:color w:val="000000"/>
          <w:lang w:val="fr-FR"/>
        </w:rPr>
        <w:t xml:space="preserve"> leurs</w:t>
      </w:r>
      <w:r w:rsidR="00A97915" w:rsidRPr="00A97915">
        <w:rPr>
          <w:rFonts w:cstheme="minorHAnsi"/>
          <w:color w:val="000000"/>
          <w:lang w:val="fr-FR"/>
        </w:rPr>
        <w:t xml:space="preserve"> mises à jour ultérieures. </w:t>
      </w:r>
      <w:r w:rsidR="00440EC7">
        <w:rPr>
          <w:rFonts w:cstheme="minorHAnsi"/>
          <w:color w:val="000000"/>
          <w:lang w:val="fr-FR"/>
        </w:rPr>
        <w:t>Le</w:t>
      </w:r>
      <w:r w:rsidR="00A97915" w:rsidRPr="00A97915">
        <w:rPr>
          <w:rFonts w:cstheme="minorHAnsi"/>
          <w:color w:val="000000"/>
          <w:lang w:val="fr-FR"/>
        </w:rPr>
        <w:t xml:space="preserve"> format de la </w:t>
      </w:r>
      <w:r w:rsidR="00A97915" w:rsidRPr="00D6641C">
        <w:rPr>
          <w:rFonts w:cstheme="minorHAnsi"/>
          <w:i/>
          <w:iCs/>
          <w:color w:val="000000"/>
          <w:lang w:val="fr-FR"/>
        </w:rPr>
        <w:t>FDR - révision 2012</w:t>
      </w:r>
      <w:r w:rsidR="00A97915" w:rsidRPr="00A97915">
        <w:rPr>
          <w:rFonts w:cstheme="minorHAnsi"/>
          <w:color w:val="000000"/>
          <w:lang w:val="fr-FR"/>
        </w:rPr>
        <w:t xml:space="preserve"> et le </w:t>
      </w:r>
      <w:r w:rsidR="00A97915" w:rsidRPr="00D6641C">
        <w:rPr>
          <w:rFonts w:cstheme="minorHAnsi"/>
          <w:i/>
          <w:iCs/>
          <w:color w:val="000000"/>
          <w:lang w:val="fr-FR"/>
        </w:rPr>
        <w:t>Cadre stratégique - révision 2012</w:t>
      </w:r>
      <w:r w:rsidR="00A97915" w:rsidRPr="00A97915">
        <w:rPr>
          <w:rFonts w:cstheme="minorHAnsi"/>
          <w:color w:val="000000"/>
          <w:lang w:val="fr-FR"/>
        </w:rPr>
        <w:t xml:space="preserve"> qui l</w:t>
      </w:r>
      <w:r w:rsidR="00355C44">
        <w:rPr>
          <w:rFonts w:cstheme="minorHAnsi"/>
          <w:color w:val="000000"/>
          <w:lang w:val="fr-FR"/>
        </w:rPr>
        <w:t>’</w:t>
      </w:r>
      <w:r w:rsidR="00A97915" w:rsidRPr="00A97915">
        <w:rPr>
          <w:rFonts w:cstheme="minorHAnsi"/>
          <w:color w:val="000000"/>
          <w:lang w:val="fr-FR"/>
        </w:rPr>
        <w:t xml:space="preserve">accompagne sont </w:t>
      </w:r>
      <w:r w:rsidR="00A97915" w:rsidRPr="00A97915">
        <w:rPr>
          <w:rFonts w:cstheme="minorHAnsi"/>
          <w:color w:val="000000"/>
          <w:lang w:val="fr-FR"/>
        </w:rPr>
        <w:lastRenderedPageBreak/>
        <w:t xml:space="preserve">entrés en vigueur en janvier 2015 </w:t>
      </w:r>
      <w:r w:rsidR="00440EC7">
        <w:rPr>
          <w:rFonts w:cstheme="minorHAnsi"/>
          <w:color w:val="000000"/>
          <w:lang w:val="fr-FR"/>
        </w:rPr>
        <w:t>en ce qui concerne</w:t>
      </w:r>
      <w:r w:rsidR="00A97915" w:rsidRPr="00A97915">
        <w:rPr>
          <w:rFonts w:cstheme="minorHAnsi"/>
          <w:color w:val="000000"/>
          <w:lang w:val="fr-FR"/>
        </w:rPr>
        <w:t xml:space="preserve"> l</w:t>
      </w:r>
      <w:r w:rsidR="00440EC7">
        <w:rPr>
          <w:rFonts w:cstheme="minorHAnsi"/>
          <w:color w:val="000000"/>
          <w:lang w:val="fr-FR"/>
        </w:rPr>
        <w:t>a</w:t>
      </w:r>
      <w:r w:rsidR="00A97915" w:rsidRPr="00A97915">
        <w:rPr>
          <w:rFonts w:cstheme="minorHAnsi"/>
          <w:color w:val="000000"/>
          <w:lang w:val="fr-FR"/>
        </w:rPr>
        <w:t xml:space="preserve"> </w:t>
      </w:r>
      <w:r w:rsidR="00D6641C">
        <w:rPr>
          <w:rFonts w:cstheme="minorHAnsi"/>
          <w:color w:val="000000"/>
          <w:lang w:val="fr-FR"/>
        </w:rPr>
        <w:t>désignation</w:t>
      </w:r>
      <w:r w:rsidR="00A97915" w:rsidRPr="00A97915">
        <w:rPr>
          <w:rFonts w:cstheme="minorHAnsi"/>
          <w:color w:val="000000"/>
          <w:lang w:val="fr-FR"/>
        </w:rPr>
        <w:t xml:space="preserve"> de nouveaux sites</w:t>
      </w:r>
      <w:r w:rsidR="00440EC7">
        <w:rPr>
          <w:rFonts w:cstheme="minorHAnsi"/>
          <w:color w:val="000000"/>
          <w:lang w:val="fr-FR"/>
        </w:rPr>
        <w:t xml:space="preserve"> et </w:t>
      </w:r>
      <w:r w:rsidR="00A97915" w:rsidRPr="00A97915">
        <w:rPr>
          <w:rFonts w:cstheme="minorHAnsi"/>
          <w:color w:val="000000"/>
          <w:lang w:val="fr-FR"/>
        </w:rPr>
        <w:t xml:space="preserve">les extensions </w:t>
      </w:r>
      <w:r w:rsidR="00440EC7">
        <w:rPr>
          <w:rFonts w:cstheme="minorHAnsi"/>
          <w:color w:val="000000"/>
          <w:lang w:val="fr-FR"/>
        </w:rPr>
        <w:t>et</w:t>
      </w:r>
      <w:r w:rsidR="00440EC7" w:rsidRPr="00A97915">
        <w:rPr>
          <w:rFonts w:cstheme="minorHAnsi"/>
          <w:color w:val="000000"/>
          <w:lang w:val="fr-FR"/>
        </w:rPr>
        <w:t xml:space="preserve"> mises à jour </w:t>
      </w:r>
      <w:r w:rsidR="00A97915" w:rsidRPr="00A97915">
        <w:rPr>
          <w:rFonts w:cstheme="minorHAnsi"/>
          <w:color w:val="000000"/>
          <w:lang w:val="fr-FR"/>
        </w:rPr>
        <w:t>de sites existants.</w:t>
      </w:r>
    </w:p>
    <w:p w14:paraId="7915F943" w14:textId="495D52CB" w:rsidR="009E6647" w:rsidRPr="00020762" w:rsidRDefault="009E6647" w:rsidP="00D6641C">
      <w:pPr>
        <w:suppressAutoHyphens/>
        <w:spacing w:after="0" w:line="240" w:lineRule="auto"/>
        <w:rPr>
          <w:rFonts w:cstheme="minorHAnsi"/>
          <w:color w:val="000000"/>
          <w:lang w:val="fr-FR"/>
        </w:rPr>
      </w:pPr>
    </w:p>
    <w:p w14:paraId="7E4DD9D9" w14:textId="3D613B6B" w:rsidR="00D659EC" w:rsidRDefault="00D265C4" w:rsidP="00D6641C">
      <w:pPr>
        <w:autoSpaceDE w:val="0"/>
        <w:autoSpaceDN w:val="0"/>
        <w:adjustRightInd w:val="0"/>
        <w:spacing w:after="0" w:line="240" w:lineRule="auto"/>
        <w:ind w:left="425" w:hanging="425"/>
        <w:rPr>
          <w:rFonts w:cstheme="minorHAnsi"/>
          <w:lang w:val="fr-FR"/>
        </w:rPr>
      </w:pPr>
      <w:r w:rsidRPr="00020762">
        <w:rPr>
          <w:rFonts w:cstheme="minorHAnsi"/>
          <w:lang w:val="fr-FR"/>
        </w:rPr>
        <w:t>10</w:t>
      </w:r>
      <w:r w:rsidR="0095340E" w:rsidRPr="00020762">
        <w:rPr>
          <w:rFonts w:cstheme="minorHAnsi"/>
          <w:lang w:val="fr-FR"/>
        </w:rPr>
        <w:t>.</w:t>
      </w:r>
      <w:r w:rsidR="00F8471E" w:rsidRPr="00020762">
        <w:rPr>
          <w:rFonts w:cstheme="minorHAnsi"/>
          <w:lang w:val="fr-FR"/>
        </w:rPr>
        <w:tab/>
      </w:r>
      <w:r w:rsidR="00D6641C" w:rsidRPr="00D6641C">
        <w:rPr>
          <w:rFonts w:cstheme="minorHAnsi"/>
          <w:lang w:val="fr-FR"/>
        </w:rPr>
        <w:t xml:space="preserve">Conformément au </w:t>
      </w:r>
      <w:r w:rsidR="00D6641C" w:rsidRPr="00D6641C">
        <w:rPr>
          <w:rFonts w:cstheme="minorHAnsi"/>
          <w:i/>
          <w:iCs/>
          <w:lang w:val="fr-FR"/>
        </w:rPr>
        <w:t>Cadre stratégique</w:t>
      </w:r>
      <w:r w:rsidR="00D6641C" w:rsidRPr="00D6641C">
        <w:rPr>
          <w:rFonts w:cstheme="minorHAnsi"/>
          <w:lang w:val="fr-FR"/>
        </w:rPr>
        <w:t>,</w:t>
      </w:r>
      <w:r w:rsidR="00D6641C">
        <w:rPr>
          <w:rFonts w:cstheme="minorHAnsi"/>
          <w:lang w:val="fr-FR"/>
        </w:rPr>
        <w:t xml:space="preserve"> il est de</w:t>
      </w:r>
      <w:r w:rsidR="00D6641C" w:rsidRPr="00D6641C">
        <w:rPr>
          <w:rFonts w:cstheme="minorHAnsi"/>
          <w:lang w:val="fr-FR"/>
        </w:rPr>
        <w:t xml:space="preserve"> la responsabilité du Secrétariat de vérifier la FDR, y compris la carte</w:t>
      </w:r>
      <w:r w:rsidR="00D6641C">
        <w:rPr>
          <w:rFonts w:cstheme="minorHAnsi"/>
          <w:lang w:val="fr-FR"/>
        </w:rPr>
        <w:t xml:space="preserve"> indiquant </w:t>
      </w:r>
      <w:r w:rsidR="002367F4">
        <w:rPr>
          <w:rFonts w:cstheme="minorHAnsi"/>
          <w:lang w:val="fr-FR"/>
        </w:rPr>
        <w:t>précisément</w:t>
      </w:r>
      <w:r w:rsidR="00D6641C" w:rsidRPr="00D6641C">
        <w:rPr>
          <w:rFonts w:cstheme="minorHAnsi"/>
          <w:lang w:val="fr-FR"/>
        </w:rPr>
        <w:t xml:space="preserve"> </w:t>
      </w:r>
      <w:r w:rsidR="00D6641C">
        <w:rPr>
          <w:rFonts w:cstheme="minorHAnsi"/>
          <w:lang w:val="fr-FR"/>
        </w:rPr>
        <w:t xml:space="preserve">la délimitation du site, et </w:t>
      </w:r>
      <w:r w:rsidR="00D6641C" w:rsidRPr="00D6641C">
        <w:rPr>
          <w:rFonts w:cstheme="minorHAnsi"/>
          <w:lang w:val="fr-FR"/>
        </w:rPr>
        <w:t xml:space="preserve">le fichier </w:t>
      </w:r>
      <w:r w:rsidR="00D6641C">
        <w:rPr>
          <w:rFonts w:cstheme="minorHAnsi"/>
          <w:lang w:val="fr-FR"/>
        </w:rPr>
        <w:t>au</w:t>
      </w:r>
      <w:r w:rsidR="00D6641C" w:rsidRPr="00D6641C">
        <w:rPr>
          <w:rFonts w:cstheme="minorHAnsi"/>
          <w:lang w:val="fr-FR"/>
        </w:rPr>
        <w:t xml:space="preserve"> form</w:t>
      </w:r>
      <w:r w:rsidR="00D6641C">
        <w:rPr>
          <w:rFonts w:cstheme="minorHAnsi"/>
          <w:lang w:val="fr-FR"/>
        </w:rPr>
        <w:t>at</w:t>
      </w:r>
      <w:r w:rsidR="00D6641C" w:rsidRPr="00D6641C">
        <w:rPr>
          <w:rFonts w:cstheme="minorHAnsi"/>
          <w:lang w:val="fr-FR"/>
        </w:rPr>
        <w:t xml:space="preserve"> SIG fourni</w:t>
      </w:r>
      <w:r w:rsidR="00440EC7">
        <w:rPr>
          <w:rFonts w:cstheme="minorHAnsi"/>
          <w:lang w:val="fr-FR"/>
        </w:rPr>
        <w:t>s</w:t>
      </w:r>
      <w:r w:rsidR="00D6641C" w:rsidRPr="00D6641C">
        <w:rPr>
          <w:rFonts w:cstheme="minorHAnsi"/>
          <w:lang w:val="fr-FR"/>
        </w:rPr>
        <w:t xml:space="preserve"> par la Partie contractante, pour confirmer </w:t>
      </w:r>
      <w:r w:rsidR="00D6641C">
        <w:rPr>
          <w:rFonts w:cstheme="minorHAnsi"/>
          <w:lang w:val="fr-FR"/>
        </w:rPr>
        <w:t xml:space="preserve">notamment que </w:t>
      </w:r>
      <w:r w:rsidR="00D6641C" w:rsidRPr="00D6641C">
        <w:rPr>
          <w:rFonts w:cstheme="minorHAnsi"/>
          <w:lang w:val="fr-FR"/>
        </w:rPr>
        <w:t>:</w:t>
      </w:r>
    </w:p>
    <w:p w14:paraId="4C1F9577" w14:textId="77777777" w:rsidR="00D6641C" w:rsidRPr="00020762" w:rsidRDefault="00D6641C" w:rsidP="00D6641C">
      <w:pPr>
        <w:autoSpaceDE w:val="0"/>
        <w:autoSpaceDN w:val="0"/>
        <w:adjustRightInd w:val="0"/>
        <w:spacing w:after="0" w:line="240" w:lineRule="auto"/>
        <w:ind w:left="425" w:hanging="425"/>
        <w:rPr>
          <w:rFonts w:cstheme="minorHAnsi"/>
          <w:lang w:val="fr-FR"/>
        </w:rPr>
      </w:pPr>
    </w:p>
    <w:p w14:paraId="1F2946F5" w14:textId="531352B2" w:rsidR="00DE7FC4" w:rsidRPr="00020762" w:rsidRDefault="0095340E" w:rsidP="00D659EC">
      <w:pPr>
        <w:autoSpaceDE w:val="0"/>
        <w:autoSpaceDN w:val="0"/>
        <w:adjustRightInd w:val="0"/>
        <w:spacing w:after="0" w:line="240" w:lineRule="auto"/>
        <w:ind w:left="851" w:hanging="425"/>
        <w:rPr>
          <w:rFonts w:cstheme="minorHAnsi"/>
          <w:lang w:val="fr-FR"/>
        </w:rPr>
      </w:pPr>
      <w:r w:rsidRPr="00020762">
        <w:rPr>
          <w:rFonts w:cstheme="minorHAnsi"/>
          <w:lang w:val="fr-FR"/>
        </w:rPr>
        <w:t>a</w:t>
      </w:r>
      <w:r w:rsidR="00D659EC" w:rsidRPr="00020762">
        <w:rPr>
          <w:rFonts w:cstheme="minorHAnsi"/>
          <w:lang w:val="fr-FR"/>
        </w:rPr>
        <w:t>.</w:t>
      </w:r>
      <w:r w:rsidR="00DE7FC4" w:rsidRPr="00020762">
        <w:rPr>
          <w:rFonts w:cstheme="minorHAnsi"/>
          <w:lang w:val="fr-FR"/>
        </w:rPr>
        <w:t xml:space="preserve"> </w:t>
      </w:r>
      <w:r w:rsidR="00DE7FC4" w:rsidRPr="00020762">
        <w:rPr>
          <w:rFonts w:cstheme="minorHAnsi"/>
          <w:lang w:val="fr-FR"/>
        </w:rPr>
        <w:tab/>
      </w:r>
      <w:r w:rsidR="00D6641C">
        <w:rPr>
          <w:rFonts w:cstheme="minorHAnsi"/>
          <w:lang w:val="fr-FR"/>
        </w:rPr>
        <w:t>le site remplit les critères prévus pour être désigné Zone humide d</w:t>
      </w:r>
      <w:r w:rsidR="00355C44">
        <w:rPr>
          <w:rFonts w:cstheme="minorHAnsi"/>
          <w:lang w:val="fr-FR"/>
        </w:rPr>
        <w:t>’</w:t>
      </w:r>
      <w:r w:rsidR="00D6641C">
        <w:rPr>
          <w:rFonts w:cstheme="minorHAnsi"/>
          <w:lang w:val="fr-FR"/>
        </w:rPr>
        <w:t xml:space="preserve">importance internationale </w:t>
      </w:r>
      <w:r w:rsidR="00FC7361">
        <w:rPr>
          <w:rFonts w:cstheme="minorHAnsi"/>
          <w:lang w:val="fr-FR"/>
        </w:rPr>
        <w:t xml:space="preserve">et </w:t>
      </w:r>
      <w:r w:rsidR="00D55355">
        <w:rPr>
          <w:rFonts w:cstheme="minorHAnsi"/>
          <w:lang w:val="fr-FR"/>
        </w:rPr>
        <w:t>p</w:t>
      </w:r>
      <w:r w:rsidR="00FC7361">
        <w:rPr>
          <w:rFonts w:cstheme="minorHAnsi"/>
          <w:lang w:val="fr-FR"/>
        </w:rPr>
        <w:t>eut de ce fait être inscrit sur la Liste de Ramsar</w:t>
      </w:r>
      <w:r w:rsidR="00DE7FC4" w:rsidRPr="00020762">
        <w:rPr>
          <w:rFonts w:cstheme="minorHAnsi"/>
          <w:lang w:val="fr-FR"/>
        </w:rPr>
        <w:t xml:space="preserve"> (</w:t>
      </w:r>
      <w:r w:rsidR="00FC7361">
        <w:rPr>
          <w:rFonts w:cstheme="minorHAnsi"/>
          <w:lang w:val="fr-FR"/>
        </w:rPr>
        <w:t>ce qui signifie qu</w:t>
      </w:r>
      <w:r w:rsidR="00355C44">
        <w:rPr>
          <w:rFonts w:cstheme="minorHAnsi"/>
          <w:lang w:val="fr-FR"/>
        </w:rPr>
        <w:t>’</w:t>
      </w:r>
      <w:r w:rsidR="00FC7361">
        <w:rPr>
          <w:rFonts w:cstheme="minorHAnsi"/>
          <w:lang w:val="fr-FR"/>
        </w:rPr>
        <w:t xml:space="preserve">il répond aux </w:t>
      </w:r>
      <w:r w:rsidR="00FC7361" w:rsidRPr="00FC7361">
        <w:rPr>
          <w:rFonts w:cstheme="minorHAnsi"/>
          <w:lang w:val="fr-FR"/>
        </w:rPr>
        <w:t xml:space="preserve">Critères Ramsar et </w:t>
      </w:r>
      <w:r w:rsidR="00FC7361">
        <w:rPr>
          <w:rFonts w:cstheme="minorHAnsi"/>
          <w:lang w:val="fr-FR"/>
        </w:rPr>
        <w:t>que les</w:t>
      </w:r>
      <w:r w:rsidR="00FC7361" w:rsidRPr="00FC7361">
        <w:rPr>
          <w:rFonts w:cstheme="minorHAnsi"/>
          <w:lang w:val="fr-FR"/>
        </w:rPr>
        <w:t xml:space="preserve"> orientations ont été </w:t>
      </w:r>
      <w:r w:rsidR="00FC7361">
        <w:rPr>
          <w:rFonts w:cstheme="minorHAnsi"/>
          <w:lang w:val="fr-FR"/>
        </w:rPr>
        <w:t>respectées</w:t>
      </w:r>
      <w:r w:rsidR="00FC7361" w:rsidRPr="00FC7361">
        <w:rPr>
          <w:rFonts w:cstheme="minorHAnsi"/>
          <w:lang w:val="fr-FR"/>
        </w:rPr>
        <w:t>, comme indiqué dans la Résolution XI.8</w:t>
      </w:r>
      <w:r w:rsidR="00FC7361">
        <w:rPr>
          <w:rFonts w:cstheme="minorHAnsi"/>
          <w:lang w:val="fr-FR"/>
        </w:rPr>
        <w:t>,</w:t>
      </w:r>
      <w:r w:rsidR="00FC7361" w:rsidRPr="00FC7361">
        <w:rPr>
          <w:rFonts w:cstheme="minorHAnsi"/>
          <w:lang w:val="fr-FR"/>
        </w:rPr>
        <w:t xml:space="preserve"> </w:t>
      </w:r>
      <w:r w:rsidR="00FC7361" w:rsidRPr="00FC7361">
        <w:rPr>
          <w:rFonts w:cstheme="minorHAnsi"/>
          <w:i/>
          <w:iCs/>
          <w:lang w:val="fr-FR"/>
        </w:rPr>
        <w:t>Cadre stratégique</w:t>
      </w:r>
      <w:r w:rsidR="00FC7361" w:rsidRPr="00FC7361">
        <w:rPr>
          <w:rFonts w:cstheme="minorHAnsi"/>
          <w:lang w:val="fr-FR"/>
        </w:rPr>
        <w:t>) ;</w:t>
      </w:r>
    </w:p>
    <w:p w14:paraId="781A0CBA" w14:textId="77777777" w:rsidR="00D659EC" w:rsidRPr="00020762" w:rsidRDefault="00D659EC" w:rsidP="00D659EC">
      <w:pPr>
        <w:autoSpaceDE w:val="0"/>
        <w:autoSpaceDN w:val="0"/>
        <w:adjustRightInd w:val="0"/>
        <w:spacing w:after="0" w:line="240" w:lineRule="auto"/>
        <w:ind w:left="851" w:hanging="425"/>
        <w:rPr>
          <w:rFonts w:cstheme="minorHAnsi"/>
          <w:lang w:val="fr-FR"/>
        </w:rPr>
      </w:pPr>
    </w:p>
    <w:p w14:paraId="0D93D63C" w14:textId="588AD3B0" w:rsidR="00DE7FC4" w:rsidRPr="00020762" w:rsidRDefault="00083B05" w:rsidP="00D659EC">
      <w:pPr>
        <w:autoSpaceDE w:val="0"/>
        <w:autoSpaceDN w:val="0"/>
        <w:adjustRightInd w:val="0"/>
        <w:spacing w:after="0" w:line="240" w:lineRule="auto"/>
        <w:ind w:left="851" w:hanging="425"/>
        <w:rPr>
          <w:rFonts w:cstheme="minorHAnsi"/>
          <w:lang w:val="fr-FR"/>
        </w:rPr>
      </w:pPr>
      <w:r w:rsidRPr="00020762">
        <w:rPr>
          <w:rFonts w:cstheme="minorHAnsi"/>
          <w:lang w:val="fr-FR"/>
        </w:rPr>
        <w:t>b</w:t>
      </w:r>
      <w:r w:rsidR="00D659EC" w:rsidRPr="00020762">
        <w:rPr>
          <w:rFonts w:cstheme="minorHAnsi"/>
          <w:lang w:val="fr-FR"/>
        </w:rPr>
        <w:t>.</w:t>
      </w:r>
      <w:r w:rsidR="00DE7FC4" w:rsidRPr="00020762">
        <w:rPr>
          <w:rFonts w:cstheme="minorHAnsi"/>
          <w:lang w:val="fr-FR"/>
        </w:rPr>
        <w:t xml:space="preserve"> </w:t>
      </w:r>
      <w:r w:rsidR="00DE7FC4" w:rsidRPr="00020762">
        <w:rPr>
          <w:rFonts w:cstheme="minorHAnsi"/>
          <w:lang w:val="fr-FR"/>
        </w:rPr>
        <w:tab/>
      </w:r>
      <w:r w:rsidR="00FC7361">
        <w:rPr>
          <w:rFonts w:cstheme="minorHAnsi"/>
          <w:lang w:val="fr-FR"/>
        </w:rPr>
        <w:t>les</w:t>
      </w:r>
      <w:r w:rsidR="00DE7FC4" w:rsidRPr="00020762">
        <w:rPr>
          <w:rFonts w:cstheme="minorHAnsi"/>
          <w:lang w:val="fr-FR"/>
        </w:rPr>
        <w:t xml:space="preserve"> information</w:t>
      </w:r>
      <w:r w:rsidR="00FC7361">
        <w:rPr>
          <w:rFonts w:cstheme="minorHAnsi"/>
          <w:lang w:val="fr-FR"/>
        </w:rPr>
        <w:t>s communiquées sont</w:t>
      </w:r>
      <w:r w:rsidR="00FC7361" w:rsidRPr="00FC7361">
        <w:rPr>
          <w:rFonts w:cstheme="minorHAnsi"/>
          <w:lang w:val="fr-FR"/>
        </w:rPr>
        <w:t xml:space="preserve"> conforme</w:t>
      </w:r>
      <w:r w:rsidR="00FC7361">
        <w:rPr>
          <w:rFonts w:cstheme="minorHAnsi"/>
          <w:lang w:val="fr-FR"/>
        </w:rPr>
        <w:t>s</w:t>
      </w:r>
      <w:r w:rsidR="00FC7361" w:rsidRPr="00FC7361">
        <w:rPr>
          <w:rFonts w:cstheme="minorHAnsi"/>
          <w:lang w:val="fr-FR"/>
        </w:rPr>
        <w:t xml:space="preserve"> au </w:t>
      </w:r>
      <w:r w:rsidR="00FC7361" w:rsidRPr="00FC7361">
        <w:rPr>
          <w:rFonts w:cstheme="minorHAnsi"/>
          <w:i/>
          <w:iCs/>
          <w:lang w:val="fr-FR"/>
        </w:rPr>
        <w:t>Cadre stratégique</w:t>
      </w:r>
      <w:r w:rsidR="00FC7361" w:rsidRPr="00FC7361">
        <w:rPr>
          <w:rFonts w:cstheme="minorHAnsi"/>
          <w:lang w:val="fr-FR"/>
        </w:rPr>
        <w:t xml:space="preserve"> et </w:t>
      </w:r>
      <w:r w:rsidR="00FC7361">
        <w:rPr>
          <w:rFonts w:cstheme="minorHAnsi"/>
          <w:lang w:val="fr-FR"/>
        </w:rPr>
        <w:t>aux</w:t>
      </w:r>
      <w:r w:rsidR="00FC7361" w:rsidRPr="00FC7361">
        <w:rPr>
          <w:rFonts w:cstheme="minorHAnsi"/>
          <w:lang w:val="fr-FR"/>
        </w:rPr>
        <w:t xml:space="preserve"> lignes directrices</w:t>
      </w:r>
      <w:r w:rsidR="00FC7361">
        <w:rPr>
          <w:rFonts w:cstheme="minorHAnsi"/>
          <w:lang w:val="fr-FR"/>
        </w:rPr>
        <w:t xml:space="preserve"> qui l</w:t>
      </w:r>
      <w:r w:rsidR="00355C44">
        <w:rPr>
          <w:rFonts w:cstheme="minorHAnsi"/>
          <w:lang w:val="fr-FR"/>
        </w:rPr>
        <w:t>’</w:t>
      </w:r>
      <w:r w:rsidR="00FC7361">
        <w:rPr>
          <w:rFonts w:cstheme="minorHAnsi"/>
          <w:lang w:val="fr-FR"/>
        </w:rPr>
        <w:t>accompagnent</w:t>
      </w:r>
      <w:r w:rsidR="00FC7361" w:rsidRPr="00FC7361">
        <w:rPr>
          <w:rFonts w:cstheme="minorHAnsi"/>
          <w:lang w:val="fr-FR"/>
        </w:rPr>
        <w:t>, ainsi qu</w:t>
      </w:r>
      <w:r w:rsidR="00355C44">
        <w:rPr>
          <w:rFonts w:cstheme="minorHAnsi"/>
          <w:lang w:val="fr-FR"/>
        </w:rPr>
        <w:t>’</w:t>
      </w:r>
      <w:r w:rsidR="00FC7361" w:rsidRPr="00FC7361">
        <w:rPr>
          <w:rFonts w:cstheme="minorHAnsi"/>
          <w:lang w:val="fr-FR"/>
        </w:rPr>
        <w:t xml:space="preserve">à la Fiche </w:t>
      </w:r>
      <w:r w:rsidR="00FC7361">
        <w:rPr>
          <w:rFonts w:cstheme="minorHAnsi"/>
          <w:lang w:val="fr-FR"/>
        </w:rPr>
        <w:t>descriptive</w:t>
      </w:r>
      <w:r w:rsidR="00FC7361" w:rsidRPr="00FC7361">
        <w:rPr>
          <w:rFonts w:cstheme="minorHAnsi"/>
          <w:lang w:val="fr-FR"/>
        </w:rPr>
        <w:t xml:space="preserve"> Ramsar (F</w:t>
      </w:r>
      <w:r w:rsidR="00FC7361">
        <w:rPr>
          <w:rFonts w:cstheme="minorHAnsi"/>
          <w:lang w:val="fr-FR"/>
        </w:rPr>
        <w:t>DR</w:t>
      </w:r>
      <w:r w:rsidR="00FC7361" w:rsidRPr="00FC7361">
        <w:rPr>
          <w:rFonts w:cstheme="minorHAnsi"/>
          <w:lang w:val="fr-FR"/>
        </w:rPr>
        <w:t xml:space="preserve">) </w:t>
      </w:r>
      <w:r w:rsidR="00FC7361">
        <w:rPr>
          <w:rFonts w:cstheme="minorHAnsi"/>
          <w:lang w:val="fr-FR"/>
        </w:rPr>
        <w:t xml:space="preserve">adoptée à la COP11, </w:t>
      </w:r>
      <w:r w:rsidR="00FC7361" w:rsidRPr="00FC7361">
        <w:rPr>
          <w:rFonts w:cstheme="minorHAnsi"/>
          <w:i/>
          <w:iCs/>
          <w:lang w:val="fr-FR"/>
        </w:rPr>
        <w:t>Fiche descriptive Ramsar (FDR) – révision 2012</w:t>
      </w:r>
      <w:r w:rsidR="00FC7361">
        <w:rPr>
          <w:rFonts w:cstheme="minorHAnsi"/>
          <w:lang w:val="fr-FR"/>
        </w:rPr>
        <w:t>.</w:t>
      </w:r>
    </w:p>
    <w:p w14:paraId="75B06B5F" w14:textId="77777777" w:rsidR="00142F30" w:rsidRPr="00020762" w:rsidRDefault="00142F30" w:rsidP="00D265C4">
      <w:pPr>
        <w:suppressAutoHyphens/>
        <w:spacing w:after="0" w:line="240" w:lineRule="auto"/>
        <w:rPr>
          <w:rFonts w:eastAsia="Times New Roman" w:cstheme="minorHAnsi"/>
          <w:b/>
          <w:bCs/>
          <w:lang w:val="fr-FR" w:eastAsia="en-GB"/>
        </w:rPr>
      </w:pPr>
    </w:p>
    <w:p w14:paraId="4013BAAD" w14:textId="2331121E" w:rsidR="004A133F" w:rsidRPr="00020762" w:rsidRDefault="002367F4" w:rsidP="00F8471E">
      <w:pPr>
        <w:keepNext/>
        <w:spacing w:after="0" w:line="240" w:lineRule="auto"/>
        <w:rPr>
          <w:rFonts w:eastAsia="Times New Roman" w:cstheme="minorHAnsi"/>
          <w:b/>
          <w:bCs/>
          <w:lang w:val="fr-FR" w:eastAsia="en-GB"/>
        </w:rPr>
      </w:pPr>
      <w:r>
        <w:rPr>
          <w:rFonts w:eastAsia="Times New Roman" w:cstheme="minorHAnsi"/>
          <w:b/>
          <w:bCs/>
          <w:lang w:val="fr-FR" w:eastAsia="en-GB"/>
        </w:rPr>
        <w:t>Procédure générale pour l</w:t>
      </w:r>
      <w:r w:rsidR="00440EC7">
        <w:rPr>
          <w:rFonts w:eastAsia="Times New Roman" w:cstheme="minorHAnsi"/>
          <w:b/>
          <w:bCs/>
          <w:lang w:val="fr-FR" w:eastAsia="en-GB"/>
        </w:rPr>
        <w:t>a désignation</w:t>
      </w:r>
      <w:r>
        <w:rPr>
          <w:rFonts w:eastAsia="Times New Roman" w:cstheme="minorHAnsi"/>
          <w:b/>
          <w:bCs/>
          <w:lang w:val="fr-FR" w:eastAsia="en-GB"/>
        </w:rPr>
        <w:t xml:space="preserve"> d</w:t>
      </w:r>
      <w:r w:rsidR="00355C44">
        <w:rPr>
          <w:rFonts w:eastAsia="Times New Roman" w:cstheme="minorHAnsi"/>
          <w:b/>
          <w:bCs/>
          <w:lang w:val="fr-FR" w:eastAsia="en-GB"/>
        </w:rPr>
        <w:t>’</w:t>
      </w:r>
      <w:r w:rsidRPr="002367F4">
        <w:rPr>
          <w:rFonts w:eastAsia="Times New Roman" w:cstheme="minorHAnsi"/>
          <w:b/>
          <w:bCs/>
          <w:lang w:val="fr-FR" w:eastAsia="en-GB"/>
        </w:rPr>
        <w:t xml:space="preserve">une </w:t>
      </w:r>
      <w:r w:rsidR="00440EC7">
        <w:rPr>
          <w:rFonts w:eastAsia="Times New Roman" w:cstheme="minorHAnsi"/>
          <w:b/>
          <w:bCs/>
          <w:lang w:val="fr-FR" w:eastAsia="en-GB"/>
        </w:rPr>
        <w:t>Z</w:t>
      </w:r>
      <w:r w:rsidRPr="002367F4">
        <w:rPr>
          <w:rFonts w:eastAsia="Times New Roman" w:cstheme="minorHAnsi"/>
          <w:b/>
          <w:bCs/>
          <w:lang w:val="fr-FR" w:eastAsia="en-GB"/>
        </w:rPr>
        <w:t>one humide d</w:t>
      </w:r>
      <w:r w:rsidR="00355C44">
        <w:rPr>
          <w:rFonts w:eastAsia="Times New Roman" w:cstheme="minorHAnsi"/>
          <w:b/>
          <w:bCs/>
          <w:lang w:val="fr-FR" w:eastAsia="en-GB"/>
        </w:rPr>
        <w:t>’</w:t>
      </w:r>
      <w:r w:rsidRPr="002367F4">
        <w:rPr>
          <w:rFonts w:eastAsia="Times New Roman" w:cstheme="minorHAnsi"/>
          <w:b/>
          <w:bCs/>
          <w:lang w:val="fr-FR" w:eastAsia="en-GB"/>
        </w:rPr>
        <w:t>importance internationale</w:t>
      </w:r>
    </w:p>
    <w:p w14:paraId="6419DFAA" w14:textId="77777777" w:rsidR="00281A05" w:rsidRPr="00020762" w:rsidRDefault="00281A05" w:rsidP="00F8471E">
      <w:pPr>
        <w:keepNext/>
        <w:spacing w:after="0" w:line="240" w:lineRule="auto"/>
        <w:rPr>
          <w:rFonts w:eastAsia="Times New Roman" w:cstheme="minorHAnsi"/>
          <w:b/>
          <w:bCs/>
          <w:lang w:val="fr-FR" w:eastAsia="en-GB"/>
        </w:rPr>
      </w:pPr>
    </w:p>
    <w:p w14:paraId="64B55233" w14:textId="7AA44EF4" w:rsidR="0058571D" w:rsidRPr="00020762" w:rsidRDefault="00A64CDB" w:rsidP="00D265C4">
      <w:pPr>
        <w:spacing w:after="0" w:line="240" w:lineRule="auto"/>
        <w:ind w:left="425" w:hanging="425"/>
        <w:rPr>
          <w:rFonts w:cstheme="minorHAnsi"/>
          <w:lang w:val="fr-FR"/>
        </w:rPr>
      </w:pPr>
      <w:r w:rsidRPr="00020762">
        <w:rPr>
          <w:rFonts w:cstheme="minorHAnsi"/>
          <w:lang w:val="fr-FR"/>
        </w:rPr>
        <w:t>1</w:t>
      </w:r>
      <w:r w:rsidR="00D265C4" w:rsidRPr="00020762">
        <w:rPr>
          <w:rFonts w:cstheme="minorHAnsi"/>
          <w:lang w:val="fr-FR"/>
        </w:rPr>
        <w:t>1</w:t>
      </w:r>
      <w:r w:rsidR="0058571D" w:rsidRPr="00020762">
        <w:rPr>
          <w:rFonts w:cstheme="minorHAnsi"/>
          <w:lang w:val="fr-FR"/>
        </w:rPr>
        <w:t>.</w:t>
      </w:r>
      <w:r w:rsidR="0058571D" w:rsidRPr="00020762">
        <w:rPr>
          <w:rFonts w:cstheme="minorHAnsi"/>
          <w:lang w:val="fr-FR"/>
        </w:rPr>
        <w:tab/>
      </w:r>
      <w:r w:rsidR="002367F4">
        <w:rPr>
          <w:rFonts w:cstheme="minorHAnsi"/>
          <w:lang w:val="fr-FR"/>
        </w:rPr>
        <w:t>La</w:t>
      </w:r>
      <w:r w:rsidR="002367F4" w:rsidRPr="002367F4">
        <w:rPr>
          <w:rFonts w:cstheme="minorHAnsi"/>
          <w:lang w:val="fr-FR"/>
        </w:rPr>
        <w:t xml:space="preserve"> procédure </w:t>
      </w:r>
      <w:r w:rsidR="002367F4">
        <w:rPr>
          <w:rFonts w:cstheme="minorHAnsi"/>
          <w:lang w:val="fr-FR"/>
        </w:rPr>
        <w:t>suivie pour l</w:t>
      </w:r>
      <w:r w:rsidR="00440EC7">
        <w:rPr>
          <w:rFonts w:cstheme="minorHAnsi"/>
          <w:lang w:val="fr-FR"/>
        </w:rPr>
        <w:t>a désignation</w:t>
      </w:r>
      <w:r w:rsidR="002367F4" w:rsidRPr="002367F4">
        <w:rPr>
          <w:rFonts w:cstheme="minorHAnsi"/>
          <w:lang w:val="fr-FR"/>
        </w:rPr>
        <w:t xml:space="preserve"> d</w:t>
      </w:r>
      <w:r w:rsidR="00355C44">
        <w:rPr>
          <w:rFonts w:cstheme="minorHAnsi"/>
          <w:lang w:val="fr-FR"/>
        </w:rPr>
        <w:t>’</w:t>
      </w:r>
      <w:r w:rsidR="002367F4" w:rsidRPr="002367F4">
        <w:rPr>
          <w:rFonts w:cstheme="minorHAnsi"/>
          <w:lang w:val="fr-FR"/>
        </w:rPr>
        <w:t xml:space="preserve">une </w:t>
      </w:r>
      <w:r w:rsidR="00440EC7">
        <w:rPr>
          <w:rFonts w:cstheme="minorHAnsi"/>
          <w:lang w:val="fr-FR"/>
        </w:rPr>
        <w:t>Z</w:t>
      </w:r>
      <w:r w:rsidR="002367F4" w:rsidRPr="002367F4">
        <w:rPr>
          <w:rFonts w:cstheme="minorHAnsi"/>
          <w:lang w:val="fr-FR"/>
        </w:rPr>
        <w:t>one humide d</w:t>
      </w:r>
      <w:r w:rsidR="00355C44">
        <w:rPr>
          <w:rFonts w:cstheme="minorHAnsi"/>
          <w:lang w:val="fr-FR"/>
        </w:rPr>
        <w:t>’</w:t>
      </w:r>
      <w:r w:rsidR="002367F4" w:rsidRPr="002367F4">
        <w:rPr>
          <w:rFonts w:cstheme="minorHAnsi"/>
          <w:lang w:val="fr-FR"/>
        </w:rPr>
        <w:t xml:space="preserve">importance internationale est la suivante </w:t>
      </w:r>
      <w:r w:rsidR="0058571D" w:rsidRPr="00020762">
        <w:rPr>
          <w:rFonts w:cstheme="minorHAnsi"/>
          <w:lang w:val="fr-FR"/>
        </w:rPr>
        <w:t>:</w:t>
      </w:r>
    </w:p>
    <w:p w14:paraId="1845EBCD" w14:textId="77777777" w:rsidR="00D659EC" w:rsidRPr="00020762" w:rsidRDefault="00D659EC" w:rsidP="00D265C4">
      <w:pPr>
        <w:spacing w:after="0" w:line="240" w:lineRule="auto"/>
        <w:ind w:left="1134" w:hanging="567"/>
        <w:rPr>
          <w:rFonts w:cstheme="minorHAnsi"/>
          <w:lang w:val="fr-FR"/>
        </w:rPr>
      </w:pPr>
    </w:p>
    <w:p w14:paraId="06452206" w14:textId="6B00CC72" w:rsidR="002367F4" w:rsidRDefault="00F8471E" w:rsidP="002367F4">
      <w:pPr>
        <w:spacing w:after="0" w:line="240" w:lineRule="auto"/>
        <w:ind w:left="851" w:hanging="425"/>
        <w:rPr>
          <w:rFonts w:cstheme="minorHAnsi"/>
          <w:lang w:val="fr-FR"/>
        </w:rPr>
      </w:pPr>
      <w:r w:rsidRPr="00020762">
        <w:rPr>
          <w:rFonts w:cstheme="minorHAnsi"/>
          <w:lang w:val="fr-FR"/>
        </w:rPr>
        <w:t>i</w:t>
      </w:r>
      <w:r w:rsidR="0058571D" w:rsidRPr="00020762">
        <w:rPr>
          <w:rFonts w:cstheme="minorHAnsi"/>
          <w:lang w:val="fr-FR"/>
        </w:rPr>
        <w:t>.</w:t>
      </w:r>
      <w:r w:rsidR="0058571D" w:rsidRPr="00020762">
        <w:rPr>
          <w:rFonts w:cstheme="minorHAnsi"/>
          <w:lang w:val="fr-FR"/>
        </w:rPr>
        <w:tab/>
      </w:r>
      <w:r w:rsidR="002367F4">
        <w:rPr>
          <w:rFonts w:cstheme="minorHAnsi"/>
          <w:lang w:val="fr-FR"/>
        </w:rPr>
        <w:t>La</w:t>
      </w:r>
      <w:r w:rsidR="002367F4" w:rsidRPr="002367F4">
        <w:rPr>
          <w:rFonts w:cstheme="minorHAnsi"/>
          <w:lang w:val="fr-FR"/>
        </w:rPr>
        <w:t xml:space="preserve"> Partie contractante </w:t>
      </w:r>
      <w:r w:rsidR="002367F4">
        <w:rPr>
          <w:rFonts w:cstheme="minorHAnsi"/>
          <w:lang w:val="fr-FR"/>
        </w:rPr>
        <w:t>désigne</w:t>
      </w:r>
      <w:r w:rsidR="002367F4" w:rsidRPr="002367F4">
        <w:rPr>
          <w:rFonts w:cstheme="minorHAnsi"/>
          <w:lang w:val="fr-FR"/>
        </w:rPr>
        <w:t xml:space="preserve"> un site et envoie au Secrétariat la FDR, </w:t>
      </w:r>
      <w:r w:rsidR="002367F4">
        <w:rPr>
          <w:rFonts w:cstheme="minorHAnsi"/>
          <w:lang w:val="fr-FR"/>
        </w:rPr>
        <w:t>accompagnée d</w:t>
      </w:r>
      <w:r w:rsidR="00355C44">
        <w:rPr>
          <w:rFonts w:cstheme="minorHAnsi"/>
          <w:lang w:val="fr-FR"/>
        </w:rPr>
        <w:t>’</w:t>
      </w:r>
      <w:r w:rsidR="002367F4" w:rsidRPr="002367F4">
        <w:rPr>
          <w:rFonts w:cstheme="minorHAnsi"/>
          <w:lang w:val="fr-FR"/>
        </w:rPr>
        <w:t xml:space="preserve">une carte </w:t>
      </w:r>
      <w:r w:rsidR="002367F4">
        <w:rPr>
          <w:rFonts w:cstheme="minorHAnsi"/>
          <w:lang w:val="fr-FR"/>
        </w:rPr>
        <w:t xml:space="preserve">indiquant précisément la </w:t>
      </w:r>
      <w:r w:rsidR="002367F4" w:rsidRPr="002367F4">
        <w:rPr>
          <w:rFonts w:cstheme="minorHAnsi"/>
          <w:lang w:val="fr-FR"/>
        </w:rPr>
        <w:t>délimitation du site</w:t>
      </w:r>
      <w:r w:rsidR="002367F4">
        <w:rPr>
          <w:rFonts w:cstheme="minorHAnsi"/>
          <w:lang w:val="fr-FR"/>
        </w:rPr>
        <w:t>, d</w:t>
      </w:r>
      <w:r w:rsidR="00355C44">
        <w:rPr>
          <w:rFonts w:cstheme="minorHAnsi"/>
          <w:lang w:val="fr-FR"/>
        </w:rPr>
        <w:t>’</w:t>
      </w:r>
      <w:r w:rsidR="002367F4">
        <w:rPr>
          <w:rFonts w:cstheme="minorHAnsi"/>
          <w:lang w:val="fr-FR"/>
        </w:rPr>
        <w:t xml:space="preserve">un </w:t>
      </w:r>
      <w:r w:rsidR="002367F4" w:rsidRPr="002367F4">
        <w:rPr>
          <w:rFonts w:cstheme="minorHAnsi"/>
          <w:lang w:val="fr-FR"/>
        </w:rPr>
        <w:t>fichier au format SIG</w:t>
      </w:r>
      <w:r w:rsidR="002367F4">
        <w:rPr>
          <w:rFonts w:cstheme="minorHAnsi"/>
          <w:lang w:val="fr-FR"/>
        </w:rPr>
        <w:t xml:space="preserve"> et d</w:t>
      </w:r>
      <w:r w:rsidR="00355C44">
        <w:rPr>
          <w:rFonts w:cstheme="minorHAnsi"/>
          <w:lang w:val="fr-FR"/>
        </w:rPr>
        <w:t>’</w:t>
      </w:r>
      <w:r w:rsidR="002367F4">
        <w:rPr>
          <w:rFonts w:cstheme="minorHAnsi"/>
          <w:lang w:val="fr-FR"/>
        </w:rPr>
        <w:t xml:space="preserve">une </w:t>
      </w:r>
      <w:r w:rsidR="002367F4" w:rsidRPr="002367F4">
        <w:rPr>
          <w:rFonts w:cstheme="minorHAnsi"/>
          <w:lang w:val="fr-FR"/>
        </w:rPr>
        <w:t>lettre</w:t>
      </w:r>
      <w:r w:rsidR="002367F4">
        <w:rPr>
          <w:rFonts w:cstheme="minorHAnsi"/>
          <w:lang w:val="fr-FR"/>
        </w:rPr>
        <w:t>,</w:t>
      </w:r>
      <w:r w:rsidR="002367F4" w:rsidRPr="002367F4">
        <w:rPr>
          <w:rFonts w:cstheme="minorHAnsi"/>
          <w:lang w:val="fr-FR"/>
        </w:rPr>
        <w:t xml:space="preserve"> par </w:t>
      </w:r>
      <w:r w:rsidR="002367F4">
        <w:rPr>
          <w:rFonts w:cstheme="minorHAnsi"/>
          <w:lang w:val="fr-FR"/>
        </w:rPr>
        <w:t>le biais</w:t>
      </w:r>
      <w:r w:rsidR="002367F4" w:rsidRPr="002367F4">
        <w:rPr>
          <w:rFonts w:cstheme="minorHAnsi"/>
          <w:lang w:val="fr-FR"/>
        </w:rPr>
        <w:t xml:space="preserve"> du Service d</w:t>
      </w:r>
      <w:r w:rsidR="00355C44">
        <w:rPr>
          <w:rFonts w:cstheme="minorHAnsi"/>
          <w:lang w:val="fr-FR"/>
        </w:rPr>
        <w:t>’</w:t>
      </w:r>
      <w:r w:rsidR="002367F4" w:rsidRPr="002367F4">
        <w:rPr>
          <w:rFonts w:cstheme="minorHAnsi"/>
          <w:lang w:val="fr-FR"/>
        </w:rPr>
        <w:t>information sur les sites Ramsar (SISR</w:t>
      </w:r>
      <w:r w:rsidR="002367F4">
        <w:rPr>
          <w:rFonts w:cstheme="minorHAnsi"/>
          <w:lang w:val="fr-FR"/>
        </w:rPr>
        <w:t>), en</w:t>
      </w:r>
      <w:r w:rsidR="002367F4" w:rsidRPr="002367F4">
        <w:rPr>
          <w:rFonts w:cstheme="minorHAnsi"/>
          <w:lang w:val="fr-FR"/>
        </w:rPr>
        <w:t xml:space="preserve"> indiquant que la zone humide </w:t>
      </w:r>
      <w:r w:rsidR="002367F4">
        <w:rPr>
          <w:rFonts w:cstheme="minorHAnsi"/>
          <w:lang w:val="fr-FR"/>
        </w:rPr>
        <w:t>a été désignée pour inscription</w:t>
      </w:r>
      <w:r w:rsidR="002367F4" w:rsidRPr="002367F4">
        <w:rPr>
          <w:rFonts w:cstheme="minorHAnsi"/>
          <w:lang w:val="fr-FR"/>
        </w:rPr>
        <w:t xml:space="preserve"> sur la Liste Ramsar</w:t>
      </w:r>
      <w:r w:rsidR="002367F4">
        <w:rPr>
          <w:rFonts w:cstheme="minorHAnsi"/>
          <w:lang w:val="fr-FR"/>
        </w:rPr>
        <w:t xml:space="preserve"> </w:t>
      </w:r>
      <w:hyperlink r:id="rId11" w:history="1">
        <w:r w:rsidR="002367F4" w:rsidRPr="000B6935">
          <w:rPr>
            <w:rStyle w:val="Hyperlink"/>
            <w:rFonts w:cstheme="minorHAnsi"/>
            <w:lang w:val="fr-FR"/>
          </w:rPr>
          <w:t>https://rsis.ramsar.org/fr/ris-search?language=fr</w:t>
        </w:r>
      </w:hyperlink>
      <w:r w:rsidR="002367F4" w:rsidRPr="002367F4">
        <w:rPr>
          <w:rFonts w:cstheme="minorHAnsi"/>
          <w:lang w:val="fr-FR"/>
        </w:rPr>
        <w:t>.</w:t>
      </w:r>
    </w:p>
    <w:p w14:paraId="11591D4C" w14:textId="023AEFF1" w:rsidR="00D53F08" w:rsidRPr="00020762" w:rsidRDefault="00D53F08" w:rsidP="002367F4">
      <w:pPr>
        <w:spacing w:after="0" w:line="240" w:lineRule="auto"/>
        <w:rPr>
          <w:rFonts w:cstheme="minorHAnsi"/>
          <w:lang w:val="fr-FR"/>
        </w:rPr>
      </w:pPr>
    </w:p>
    <w:p w14:paraId="5B697A60" w14:textId="07FF9947" w:rsidR="002367F4" w:rsidRDefault="00F8471E" w:rsidP="0019642B">
      <w:pPr>
        <w:spacing w:after="0" w:line="240" w:lineRule="auto"/>
        <w:ind w:left="851" w:hanging="425"/>
        <w:rPr>
          <w:rFonts w:cstheme="minorHAnsi"/>
          <w:lang w:val="fr-FR"/>
        </w:rPr>
      </w:pPr>
      <w:r w:rsidRPr="00020762">
        <w:rPr>
          <w:rFonts w:cstheme="minorHAnsi"/>
          <w:lang w:val="fr-FR"/>
        </w:rPr>
        <w:t>ii</w:t>
      </w:r>
      <w:r w:rsidR="398FB01F" w:rsidRPr="00020762">
        <w:rPr>
          <w:rFonts w:cstheme="minorHAnsi"/>
          <w:lang w:val="fr-FR"/>
        </w:rPr>
        <w:t>.</w:t>
      </w:r>
      <w:r w:rsidR="398FB01F" w:rsidRPr="00020762">
        <w:rPr>
          <w:rFonts w:cstheme="minorHAnsi"/>
          <w:lang w:val="fr-FR"/>
        </w:rPr>
        <w:tab/>
      </w:r>
      <w:r w:rsidR="002367F4">
        <w:rPr>
          <w:rFonts w:cstheme="minorHAnsi"/>
          <w:lang w:val="fr-FR"/>
        </w:rPr>
        <w:t>L</w:t>
      </w:r>
      <w:r w:rsidR="002367F4" w:rsidRPr="002367F4">
        <w:rPr>
          <w:rFonts w:cstheme="minorHAnsi"/>
          <w:lang w:val="fr-FR"/>
        </w:rPr>
        <w:t xml:space="preserve">e Secrétariat vérifie la FDR, la carte et le fichier </w:t>
      </w:r>
      <w:r w:rsidR="002367F4">
        <w:rPr>
          <w:rFonts w:cstheme="minorHAnsi"/>
          <w:lang w:val="fr-FR"/>
        </w:rPr>
        <w:t>au</w:t>
      </w:r>
      <w:r w:rsidR="002367F4" w:rsidRPr="002367F4">
        <w:rPr>
          <w:rFonts w:cstheme="minorHAnsi"/>
          <w:lang w:val="fr-FR"/>
        </w:rPr>
        <w:t xml:space="preserve"> form</w:t>
      </w:r>
      <w:r w:rsidR="002367F4">
        <w:rPr>
          <w:rFonts w:cstheme="minorHAnsi"/>
          <w:lang w:val="fr-FR"/>
        </w:rPr>
        <w:t>at</w:t>
      </w:r>
      <w:r w:rsidR="002367F4" w:rsidRPr="002367F4">
        <w:rPr>
          <w:rFonts w:cstheme="minorHAnsi"/>
          <w:lang w:val="fr-FR"/>
        </w:rPr>
        <w:t xml:space="preserve"> </w:t>
      </w:r>
      <w:r w:rsidR="002367F4">
        <w:rPr>
          <w:rFonts w:cstheme="minorHAnsi"/>
          <w:lang w:val="fr-FR"/>
        </w:rPr>
        <w:t>SIG</w:t>
      </w:r>
      <w:r w:rsidR="002367F4" w:rsidRPr="002367F4">
        <w:rPr>
          <w:rFonts w:cstheme="minorHAnsi"/>
          <w:lang w:val="fr-FR"/>
        </w:rPr>
        <w:t xml:space="preserve"> et confirme que la FDR contient l</w:t>
      </w:r>
      <w:r w:rsidR="002367F4">
        <w:rPr>
          <w:rFonts w:cstheme="minorHAnsi"/>
          <w:lang w:val="fr-FR"/>
        </w:rPr>
        <w:t xml:space="preserve">es </w:t>
      </w:r>
      <w:r w:rsidR="002367F4" w:rsidRPr="002367F4">
        <w:rPr>
          <w:rFonts w:cstheme="minorHAnsi"/>
          <w:lang w:val="fr-FR"/>
        </w:rPr>
        <w:t>information</w:t>
      </w:r>
      <w:r w:rsidR="002367F4">
        <w:rPr>
          <w:rFonts w:cstheme="minorHAnsi"/>
          <w:lang w:val="fr-FR"/>
        </w:rPr>
        <w:t>s</w:t>
      </w:r>
      <w:r w:rsidR="002367F4" w:rsidRPr="002367F4">
        <w:rPr>
          <w:rFonts w:cstheme="minorHAnsi"/>
          <w:lang w:val="fr-FR"/>
        </w:rPr>
        <w:t xml:space="preserve"> nécessaire</w:t>
      </w:r>
      <w:r w:rsidR="002367F4">
        <w:rPr>
          <w:rFonts w:cstheme="minorHAnsi"/>
          <w:lang w:val="fr-FR"/>
        </w:rPr>
        <w:t>s</w:t>
      </w:r>
      <w:r w:rsidR="00440EC7">
        <w:rPr>
          <w:rFonts w:cstheme="minorHAnsi"/>
          <w:lang w:val="fr-FR"/>
        </w:rPr>
        <w:t xml:space="preserve">, </w:t>
      </w:r>
      <w:r w:rsidR="002367F4" w:rsidRPr="002367F4">
        <w:rPr>
          <w:rFonts w:cstheme="minorHAnsi"/>
          <w:lang w:val="fr-FR"/>
        </w:rPr>
        <w:t>conformément au</w:t>
      </w:r>
      <w:r w:rsidR="0019642B">
        <w:rPr>
          <w:rFonts w:cstheme="minorHAnsi"/>
          <w:lang w:val="fr-FR"/>
        </w:rPr>
        <w:t xml:space="preserve"> document</w:t>
      </w:r>
      <w:r w:rsidR="002367F4" w:rsidRPr="002367F4">
        <w:rPr>
          <w:rFonts w:cstheme="minorHAnsi"/>
          <w:lang w:val="fr-FR"/>
        </w:rPr>
        <w:t xml:space="preserve"> </w:t>
      </w:r>
      <w:r w:rsidR="002367F4" w:rsidRPr="0019642B">
        <w:rPr>
          <w:rFonts w:cstheme="minorHAnsi"/>
          <w:i/>
          <w:iCs/>
          <w:lang w:val="fr-FR"/>
        </w:rPr>
        <w:t>Cadre stratégique et lignes directrices pour orienter l</w:t>
      </w:r>
      <w:r w:rsidR="00355C44">
        <w:rPr>
          <w:rFonts w:cstheme="minorHAnsi"/>
          <w:i/>
          <w:iCs/>
          <w:lang w:val="fr-FR"/>
        </w:rPr>
        <w:t>’</w:t>
      </w:r>
      <w:r w:rsidR="002367F4" w:rsidRPr="0019642B">
        <w:rPr>
          <w:rFonts w:cstheme="minorHAnsi"/>
          <w:i/>
          <w:iCs/>
          <w:lang w:val="fr-FR"/>
        </w:rPr>
        <w:t>évolution de la Liste des zones humides d</w:t>
      </w:r>
      <w:r w:rsidR="00355C44">
        <w:rPr>
          <w:rFonts w:cstheme="minorHAnsi"/>
          <w:i/>
          <w:iCs/>
          <w:lang w:val="fr-FR"/>
        </w:rPr>
        <w:t>’</w:t>
      </w:r>
      <w:r w:rsidR="002367F4" w:rsidRPr="0019642B">
        <w:rPr>
          <w:rFonts w:cstheme="minorHAnsi"/>
          <w:i/>
          <w:iCs/>
          <w:lang w:val="fr-FR"/>
        </w:rPr>
        <w:t xml:space="preserve">importance internationale de la Convention sur les zones humides </w:t>
      </w:r>
      <w:r w:rsidR="002367F4" w:rsidRPr="002367F4">
        <w:rPr>
          <w:rFonts w:cstheme="minorHAnsi"/>
          <w:lang w:val="fr-FR"/>
        </w:rPr>
        <w:t>(</w:t>
      </w:r>
      <w:r w:rsidR="0019642B">
        <w:rPr>
          <w:rFonts w:cstheme="minorHAnsi"/>
          <w:lang w:val="fr-FR"/>
        </w:rPr>
        <w:t xml:space="preserve">annexe 2 de la </w:t>
      </w:r>
      <w:r w:rsidR="002367F4" w:rsidRPr="002367F4">
        <w:rPr>
          <w:rFonts w:cstheme="minorHAnsi"/>
          <w:lang w:val="fr-FR"/>
        </w:rPr>
        <w:t>Résolution XI.8</w:t>
      </w:r>
      <w:r w:rsidR="0019642B">
        <w:rPr>
          <w:rFonts w:cstheme="minorHAnsi"/>
          <w:lang w:val="fr-FR"/>
        </w:rPr>
        <w:t> </w:t>
      </w:r>
      <w:r w:rsidR="002367F4" w:rsidRPr="002367F4">
        <w:rPr>
          <w:rFonts w:cstheme="minorHAnsi"/>
          <w:lang w:val="fr-FR"/>
        </w:rPr>
        <w:t>)</w:t>
      </w:r>
      <w:r w:rsidR="00440EC7">
        <w:rPr>
          <w:rFonts w:cstheme="minorHAnsi"/>
          <w:lang w:val="fr-FR"/>
        </w:rPr>
        <w:t>,</w:t>
      </w:r>
      <w:r w:rsidR="002367F4" w:rsidRPr="002367F4">
        <w:rPr>
          <w:rFonts w:cstheme="minorHAnsi"/>
          <w:lang w:val="fr-FR"/>
        </w:rPr>
        <w:t xml:space="preserve"> et que le site </w:t>
      </w:r>
      <w:r w:rsidR="0019642B">
        <w:rPr>
          <w:rFonts w:cstheme="minorHAnsi"/>
          <w:lang w:val="fr-FR"/>
        </w:rPr>
        <w:t>répond aux</w:t>
      </w:r>
      <w:r w:rsidR="002367F4" w:rsidRPr="002367F4">
        <w:rPr>
          <w:rFonts w:cstheme="minorHAnsi"/>
          <w:lang w:val="fr-FR"/>
        </w:rPr>
        <w:t xml:space="preserve"> </w:t>
      </w:r>
      <w:r w:rsidR="0019642B">
        <w:rPr>
          <w:rFonts w:cstheme="minorHAnsi"/>
          <w:lang w:val="fr-FR"/>
        </w:rPr>
        <w:t>c</w:t>
      </w:r>
      <w:r w:rsidR="002367F4" w:rsidRPr="002367F4">
        <w:rPr>
          <w:rFonts w:cstheme="minorHAnsi"/>
          <w:lang w:val="fr-FR"/>
        </w:rPr>
        <w:t>ritères d</w:t>
      </w:r>
      <w:r w:rsidR="00355C44">
        <w:rPr>
          <w:rFonts w:cstheme="minorHAnsi"/>
          <w:lang w:val="fr-FR"/>
        </w:rPr>
        <w:t>’</w:t>
      </w:r>
      <w:r w:rsidR="002367F4" w:rsidRPr="002367F4">
        <w:rPr>
          <w:rFonts w:cstheme="minorHAnsi"/>
          <w:lang w:val="fr-FR"/>
        </w:rPr>
        <w:t>inscription.</w:t>
      </w:r>
    </w:p>
    <w:p w14:paraId="73219B06" w14:textId="77777777" w:rsidR="00D659EC" w:rsidRPr="00020762" w:rsidRDefault="00D659EC" w:rsidP="00D659EC">
      <w:pPr>
        <w:spacing w:after="0" w:line="240" w:lineRule="auto"/>
        <w:ind w:left="851" w:hanging="425"/>
        <w:rPr>
          <w:rFonts w:cstheme="minorHAnsi"/>
          <w:lang w:val="fr-FR"/>
        </w:rPr>
      </w:pPr>
    </w:p>
    <w:p w14:paraId="1B410130" w14:textId="37B0AA23" w:rsidR="002C47DC" w:rsidRDefault="002C47DC" w:rsidP="00D659EC">
      <w:pPr>
        <w:spacing w:after="0" w:line="240" w:lineRule="auto"/>
        <w:ind w:left="851"/>
        <w:rPr>
          <w:rFonts w:cstheme="minorHAnsi"/>
          <w:lang w:val="fr-FR"/>
        </w:rPr>
      </w:pPr>
      <w:r>
        <w:rPr>
          <w:rFonts w:cstheme="minorHAnsi"/>
          <w:lang w:val="fr-FR"/>
        </w:rPr>
        <w:t>La procédure d</w:t>
      </w:r>
      <w:r w:rsidR="00355C44">
        <w:rPr>
          <w:rFonts w:cstheme="minorHAnsi"/>
          <w:lang w:val="fr-FR"/>
        </w:rPr>
        <w:t>’</w:t>
      </w:r>
      <w:r>
        <w:rPr>
          <w:rFonts w:cstheme="minorHAnsi"/>
          <w:lang w:val="fr-FR"/>
        </w:rPr>
        <w:t xml:space="preserve">examen prévoit la </w:t>
      </w:r>
      <w:r w:rsidRPr="002C47DC">
        <w:rPr>
          <w:rFonts w:cstheme="minorHAnsi"/>
          <w:lang w:val="fr-FR"/>
        </w:rPr>
        <w:t xml:space="preserve">vérification de la FDR, de la carte et du fichier </w:t>
      </w:r>
      <w:r>
        <w:rPr>
          <w:rFonts w:cstheme="minorHAnsi"/>
          <w:lang w:val="fr-FR"/>
        </w:rPr>
        <w:t>au</w:t>
      </w:r>
      <w:r w:rsidRPr="002C47DC">
        <w:rPr>
          <w:rFonts w:cstheme="minorHAnsi"/>
          <w:lang w:val="fr-FR"/>
        </w:rPr>
        <w:t xml:space="preserve"> form</w:t>
      </w:r>
      <w:r>
        <w:rPr>
          <w:rFonts w:cstheme="minorHAnsi"/>
          <w:lang w:val="fr-FR"/>
        </w:rPr>
        <w:t>at</w:t>
      </w:r>
      <w:r w:rsidRPr="002C47DC">
        <w:rPr>
          <w:rFonts w:cstheme="minorHAnsi"/>
          <w:lang w:val="fr-FR"/>
        </w:rPr>
        <w:t xml:space="preserve"> SIG (</w:t>
      </w:r>
      <w:r>
        <w:rPr>
          <w:rFonts w:cstheme="minorHAnsi"/>
          <w:lang w:val="fr-FR"/>
        </w:rPr>
        <w:t>afin de</w:t>
      </w:r>
      <w:r w:rsidRPr="002C47DC">
        <w:rPr>
          <w:rFonts w:cstheme="minorHAnsi"/>
          <w:lang w:val="fr-FR"/>
        </w:rPr>
        <w:t xml:space="preserve"> s</w:t>
      </w:r>
      <w:r w:rsidR="00355C44">
        <w:rPr>
          <w:rFonts w:cstheme="minorHAnsi"/>
          <w:lang w:val="fr-FR"/>
        </w:rPr>
        <w:t>’</w:t>
      </w:r>
      <w:r w:rsidRPr="002C47DC">
        <w:rPr>
          <w:rFonts w:cstheme="minorHAnsi"/>
          <w:lang w:val="fr-FR"/>
        </w:rPr>
        <w:t xml:space="preserve">assurer que le site à inscrire se trouve </w:t>
      </w:r>
      <w:r>
        <w:rPr>
          <w:rFonts w:cstheme="minorHAnsi"/>
          <w:lang w:val="fr-FR"/>
        </w:rPr>
        <w:t>dans son intégralité</w:t>
      </w:r>
      <w:r w:rsidRPr="002C47DC">
        <w:rPr>
          <w:rFonts w:cstheme="minorHAnsi"/>
          <w:lang w:val="fr-FR"/>
        </w:rPr>
        <w:t xml:space="preserve"> sur le territoire du pays concerné). Les équipes régionales du Secrétariat </w:t>
      </w:r>
      <w:r>
        <w:rPr>
          <w:rFonts w:cstheme="minorHAnsi"/>
          <w:lang w:val="fr-FR"/>
        </w:rPr>
        <w:t xml:space="preserve">indiquent dans la rubrique de la FDR prévue à cet effet </w:t>
      </w:r>
      <w:r w:rsidR="006048A2">
        <w:rPr>
          <w:rFonts w:cstheme="minorHAnsi"/>
          <w:lang w:val="fr-FR"/>
        </w:rPr>
        <w:t>si d</w:t>
      </w:r>
      <w:r w:rsidRPr="002C47DC">
        <w:rPr>
          <w:rFonts w:cstheme="minorHAnsi"/>
          <w:lang w:val="fr-FR"/>
        </w:rPr>
        <w:t>es informations</w:t>
      </w:r>
      <w:r w:rsidR="006048A2">
        <w:rPr>
          <w:rFonts w:cstheme="minorHAnsi"/>
          <w:lang w:val="fr-FR"/>
        </w:rPr>
        <w:t xml:space="preserve"> sont</w:t>
      </w:r>
      <w:r w:rsidRPr="002C47DC">
        <w:rPr>
          <w:rFonts w:cstheme="minorHAnsi"/>
          <w:lang w:val="fr-FR"/>
        </w:rPr>
        <w:t xml:space="preserve"> incorrectes ou manquantes, </w:t>
      </w:r>
      <w:r w:rsidR="006048A2">
        <w:rPr>
          <w:rFonts w:cstheme="minorHAnsi"/>
          <w:lang w:val="fr-FR"/>
        </w:rPr>
        <w:t>si d</w:t>
      </w:r>
      <w:r w:rsidRPr="002C47DC">
        <w:rPr>
          <w:rFonts w:cstheme="minorHAnsi"/>
          <w:lang w:val="fr-FR"/>
        </w:rPr>
        <w:t xml:space="preserve">es informations </w:t>
      </w:r>
      <w:r w:rsidR="006048A2">
        <w:rPr>
          <w:rFonts w:cstheme="minorHAnsi"/>
          <w:lang w:val="fr-FR"/>
        </w:rPr>
        <w:t xml:space="preserve">ont été communiquées </w:t>
      </w:r>
      <w:r w:rsidRPr="002C47DC">
        <w:rPr>
          <w:rFonts w:cstheme="minorHAnsi"/>
          <w:lang w:val="fr-FR"/>
        </w:rPr>
        <w:t xml:space="preserve">au mauvais endroit et </w:t>
      </w:r>
      <w:r w:rsidR="006048A2">
        <w:rPr>
          <w:rFonts w:cstheme="minorHAnsi"/>
          <w:lang w:val="fr-FR"/>
        </w:rPr>
        <w:t>si d</w:t>
      </w:r>
      <w:r w:rsidRPr="002C47DC">
        <w:rPr>
          <w:rFonts w:cstheme="minorHAnsi"/>
          <w:lang w:val="fr-FR"/>
        </w:rPr>
        <w:t xml:space="preserve">es informations </w:t>
      </w:r>
      <w:r w:rsidR="006048A2">
        <w:rPr>
          <w:rFonts w:cstheme="minorHAnsi"/>
          <w:lang w:val="fr-FR"/>
        </w:rPr>
        <w:t xml:space="preserve">sont </w:t>
      </w:r>
      <w:r w:rsidRPr="002C47DC">
        <w:rPr>
          <w:rFonts w:cstheme="minorHAnsi"/>
          <w:lang w:val="fr-FR"/>
        </w:rPr>
        <w:t xml:space="preserve">incohérentes (par exemple </w:t>
      </w:r>
      <w:r w:rsidR="006048A2">
        <w:rPr>
          <w:rFonts w:cstheme="minorHAnsi"/>
          <w:lang w:val="fr-FR"/>
        </w:rPr>
        <w:t xml:space="preserve">en ce qui concerne </w:t>
      </w:r>
      <w:r w:rsidRPr="002C47DC">
        <w:rPr>
          <w:rFonts w:cstheme="minorHAnsi"/>
          <w:lang w:val="fr-FR"/>
        </w:rPr>
        <w:t xml:space="preserve">la superficie du site) </w:t>
      </w:r>
      <w:r w:rsidR="0064526C">
        <w:rPr>
          <w:rFonts w:cstheme="minorHAnsi"/>
          <w:lang w:val="fr-FR"/>
        </w:rPr>
        <w:t>d’une</w:t>
      </w:r>
      <w:r w:rsidRPr="002C47DC">
        <w:rPr>
          <w:rFonts w:cstheme="minorHAnsi"/>
          <w:lang w:val="fr-FR"/>
        </w:rPr>
        <w:t xml:space="preserve"> section</w:t>
      </w:r>
      <w:r w:rsidR="0064526C">
        <w:rPr>
          <w:rFonts w:cstheme="minorHAnsi"/>
          <w:lang w:val="fr-FR"/>
        </w:rPr>
        <w:t xml:space="preserve"> à l’autre</w:t>
      </w:r>
      <w:r w:rsidRPr="002C47DC">
        <w:rPr>
          <w:rFonts w:cstheme="minorHAnsi"/>
          <w:lang w:val="fr-FR"/>
        </w:rPr>
        <w:t xml:space="preserve"> de la FDR. Après examen par le </w:t>
      </w:r>
      <w:r w:rsidR="006048A2">
        <w:rPr>
          <w:rFonts w:cstheme="minorHAnsi"/>
          <w:lang w:val="fr-FR"/>
        </w:rPr>
        <w:t>S</w:t>
      </w:r>
      <w:r w:rsidRPr="002C47DC">
        <w:rPr>
          <w:rFonts w:cstheme="minorHAnsi"/>
          <w:lang w:val="fr-FR"/>
        </w:rPr>
        <w:t>ecrétariat, les questions et les propositions d</w:t>
      </w:r>
      <w:r w:rsidR="006048A2">
        <w:rPr>
          <w:rFonts w:cstheme="minorHAnsi"/>
          <w:lang w:val="fr-FR"/>
        </w:rPr>
        <w:t>e modifications</w:t>
      </w:r>
      <w:r w:rsidRPr="002C47DC">
        <w:rPr>
          <w:rFonts w:cstheme="minorHAnsi"/>
          <w:lang w:val="fr-FR"/>
        </w:rPr>
        <w:t xml:space="preserve"> à</w:t>
      </w:r>
      <w:r w:rsidR="006048A2">
        <w:rPr>
          <w:rFonts w:cstheme="minorHAnsi"/>
          <w:lang w:val="fr-FR"/>
        </w:rPr>
        <w:t xml:space="preserve"> apporter à</w:t>
      </w:r>
      <w:r w:rsidRPr="002C47DC">
        <w:rPr>
          <w:rFonts w:cstheme="minorHAnsi"/>
          <w:lang w:val="fr-FR"/>
        </w:rPr>
        <w:t xml:space="preserve"> la FDR sont communiquées à la </w:t>
      </w:r>
      <w:r w:rsidR="006048A2">
        <w:rPr>
          <w:rFonts w:cstheme="minorHAnsi"/>
          <w:lang w:val="fr-FR"/>
        </w:rPr>
        <w:t>P</w:t>
      </w:r>
      <w:r w:rsidRPr="002C47DC">
        <w:rPr>
          <w:rFonts w:cstheme="minorHAnsi"/>
          <w:lang w:val="fr-FR"/>
        </w:rPr>
        <w:t xml:space="preserve">artie contractante. </w:t>
      </w:r>
      <w:r w:rsidR="0064526C">
        <w:rPr>
          <w:rFonts w:cstheme="minorHAnsi"/>
          <w:lang w:val="fr-FR"/>
        </w:rPr>
        <w:t>Celle-ci</w:t>
      </w:r>
      <w:r w:rsidRPr="002C47DC">
        <w:rPr>
          <w:rFonts w:cstheme="minorHAnsi"/>
          <w:lang w:val="fr-FR"/>
        </w:rPr>
        <w:t xml:space="preserve"> </w:t>
      </w:r>
      <w:r w:rsidR="006048A2">
        <w:rPr>
          <w:rFonts w:cstheme="minorHAnsi"/>
          <w:lang w:val="fr-FR"/>
        </w:rPr>
        <w:t>procède alors à la révision de</w:t>
      </w:r>
      <w:r w:rsidRPr="002C47DC">
        <w:rPr>
          <w:rFonts w:cstheme="minorHAnsi"/>
          <w:lang w:val="fr-FR"/>
        </w:rPr>
        <w:t xml:space="preserve"> la FDR en vue d</w:t>
      </w:r>
      <w:r w:rsidR="00355C44">
        <w:rPr>
          <w:rFonts w:cstheme="minorHAnsi"/>
          <w:lang w:val="fr-FR"/>
        </w:rPr>
        <w:t>’</w:t>
      </w:r>
      <w:r w:rsidRPr="002C47DC">
        <w:rPr>
          <w:rFonts w:cstheme="minorHAnsi"/>
          <w:lang w:val="fr-FR"/>
        </w:rPr>
        <w:t xml:space="preserve">un nouvel examen par le </w:t>
      </w:r>
      <w:r w:rsidR="006048A2">
        <w:rPr>
          <w:rFonts w:cstheme="minorHAnsi"/>
          <w:lang w:val="fr-FR"/>
        </w:rPr>
        <w:t>S</w:t>
      </w:r>
      <w:r w:rsidRPr="002C47DC">
        <w:rPr>
          <w:rFonts w:cstheme="minorHAnsi"/>
          <w:lang w:val="fr-FR"/>
        </w:rPr>
        <w:t xml:space="preserve">ecrétariat. </w:t>
      </w:r>
      <w:r w:rsidR="006048A2">
        <w:rPr>
          <w:rFonts w:cstheme="minorHAnsi"/>
          <w:lang w:val="fr-FR"/>
        </w:rPr>
        <w:t>Il incombe à l</w:t>
      </w:r>
      <w:r w:rsidRPr="002C47DC">
        <w:rPr>
          <w:rFonts w:cstheme="minorHAnsi"/>
          <w:lang w:val="fr-FR"/>
        </w:rPr>
        <w:t xml:space="preserve">a </w:t>
      </w:r>
      <w:r w:rsidR="006048A2">
        <w:rPr>
          <w:rFonts w:cstheme="minorHAnsi"/>
          <w:lang w:val="fr-FR"/>
        </w:rPr>
        <w:t>P</w:t>
      </w:r>
      <w:r w:rsidRPr="002C47DC">
        <w:rPr>
          <w:rFonts w:cstheme="minorHAnsi"/>
          <w:lang w:val="fr-FR"/>
        </w:rPr>
        <w:t xml:space="preserve">artie contractante </w:t>
      </w:r>
      <w:r w:rsidR="006048A2">
        <w:rPr>
          <w:rFonts w:cstheme="minorHAnsi"/>
          <w:lang w:val="fr-FR"/>
        </w:rPr>
        <w:t>de</w:t>
      </w:r>
      <w:r w:rsidRPr="002C47DC">
        <w:rPr>
          <w:rFonts w:cstheme="minorHAnsi"/>
          <w:lang w:val="fr-FR"/>
        </w:rPr>
        <w:t xml:space="preserve"> confirmer les modifications et/ou </w:t>
      </w:r>
      <w:r w:rsidR="006048A2">
        <w:rPr>
          <w:rFonts w:cstheme="minorHAnsi"/>
          <w:lang w:val="fr-FR"/>
        </w:rPr>
        <w:t>d</w:t>
      </w:r>
      <w:r w:rsidR="00355C44">
        <w:rPr>
          <w:rFonts w:cstheme="minorHAnsi"/>
          <w:lang w:val="fr-FR"/>
        </w:rPr>
        <w:t>’</w:t>
      </w:r>
      <w:r w:rsidRPr="002C47DC">
        <w:rPr>
          <w:rFonts w:cstheme="minorHAnsi"/>
          <w:lang w:val="fr-FR"/>
        </w:rPr>
        <w:t xml:space="preserve">approuver </w:t>
      </w:r>
      <w:r w:rsidR="006048A2">
        <w:rPr>
          <w:rFonts w:cstheme="minorHAnsi"/>
          <w:lang w:val="fr-FR"/>
        </w:rPr>
        <w:t>la version</w:t>
      </w:r>
      <w:r w:rsidRPr="002C47DC">
        <w:rPr>
          <w:rFonts w:cstheme="minorHAnsi"/>
          <w:lang w:val="fr-FR"/>
        </w:rPr>
        <w:t xml:space="preserve"> révisée</w:t>
      </w:r>
      <w:r w:rsidR="006048A2">
        <w:rPr>
          <w:rFonts w:cstheme="minorHAnsi"/>
          <w:lang w:val="fr-FR"/>
        </w:rPr>
        <w:t xml:space="preserve"> de la FDR</w:t>
      </w:r>
      <w:r w:rsidRPr="002C47DC">
        <w:rPr>
          <w:rFonts w:cstheme="minorHAnsi"/>
          <w:lang w:val="fr-FR"/>
        </w:rPr>
        <w:t xml:space="preserve">. Une fois toutes les questions </w:t>
      </w:r>
      <w:r w:rsidR="006048A2">
        <w:rPr>
          <w:rFonts w:cstheme="minorHAnsi"/>
          <w:lang w:val="fr-FR"/>
        </w:rPr>
        <w:t xml:space="preserve">résolues </w:t>
      </w:r>
      <w:r w:rsidRPr="002C47DC">
        <w:rPr>
          <w:rFonts w:cstheme="minorHAnsi"/>
          <w:lang w:val="fr-FR"/>
        </w:rPr>
        <w:t xml:space="preserve">et le contenu de la FDR </w:t>
      </w:r>
      <w:r w:rsidR="006048A2">
        <w:rPr>
          <w:rFonts w:cstheme="minorHAnsi"/>
          <w:lang w:val="fr-FR"/>
        </w:rPr>
        <w:t>revu</w:t>
      </w:r>
      <w:r w:rsidRPr="002C47DC">
        <w:rPr>
          <w:rFonts w:cstheme="minorHAnsi"/>
          <w:lang w:val="fr-FR"/>
        </w:rPr>
        <w:t xml:space="preserve">, le </w:t>
      </w:r>
      <w:r w:rsidR="006048A2">
        <w:rPr>
          <w:rFonts w:cstheme="minorHAnsi"/>
          <w:lang w:val="fr-FR"/>
        </w:rPr>
        <w:t>C</w:t>
      </w:r>
      <w:r w:rsidRPr="002C47DC">
        <w:rPr>
          <w:rFonts w:cstheme="minorHAnsi"/>
          <w:lang w:val="fr-FR"/>
        </w:rPr>
        <w:t xml:space="preserve">onseiller principal du Secrétariat vérifie la FDR et la carte et </w:t>
      </w:r>
      <w:r w:rsidR="005E06A9">
        <w:rPr>
          <w:rFonts w:cstheme="minorHAnsi"/>
          <w:lang w:val="fr-FR"/>
        </w:rPr>
        <w:t>les approuve</w:t>
      </w:r>
      <w:r w:rsidRPr="002C47DC">
        <w:rPr>
          <w:rFonts w:cstheme="minorHAnsi"/>
          <w:lang w:val="fr-FR"/>
        </w:rPr>
        <w:t xml:space="preserve">. </w:t>
      </w:r>
    </w:p>
    <w:p w14:paraId="02BAC524" w14:textId="77777777" w:rsidR="00D659EC" w:rsidRPr="00020762" w:rsidRDefault="00D659EC" w:rsidP="005E06A9">
      <w:pPr>
        <w:autoSpaceDE w:val="0"/>
        <w:autoSpaceDN w:val="0"/>
        <w:adjustRightInd w:val="0"/>
        <w:spacing w:after="0" w:line="240" w:lineRule="auto"/>
        <w:rPr>
          <w:rFonts w:cstheme="minorHAnsi"/>
          <w:lang w:val="fr-FR"/>
        </w:rPr>
      </w:pPr>
    </w:p>
    <w:p w14:paraId="5C11B60B" w14:textId="516E914D" w:rsidR="0099424D" w:rsidRDefault="00F8471E" w:rsidP="00D659EC">
      <w:pPr>
        <w:autoSpaceDE w:val="0"/>
        <w:autoSpaceDN w:val="0"/>
        <w:adjustRightInd w:val="0"/>
        <w:spacing w:after="0" w:line="240" w:lineRule="auto"/>
        <w:ind w:left="851" w:hanging="425"/>
        <w:rPr>
          <w:rFonts w:cstheme="minorHAnsi"/>
          <w:lang w:val="fr-FR"/>
        </w:rPr>
      </w:pPr>
      <w:r w:rsidRPr="00020762">
        <w:rPr>
          <w:rFonts w:cstheme="minorHAnsi"/>
          <w:lang w:val="fr-FR"/>
        </w:rPr>
        <w:t>iii</w:t>
      </w:r>
      <w:r w:rsidR="00D26317" w:rsidRPr="00020762">
        <w:rPr>
          <w:rFonts w:cstheme="minorHAnsi"/>
          <w:lang w:val="fr-FR"/>
        </w:rPr>
        <w:t>.</w:t>
      </w:r>
      <w:r w:rsidR="00D26317" w:rsidRPr="00020762">
        <w:rPr>
          <w:rFonts w:cstheme="minorHAnsi"/>
          <w:lang w:val="fr-FR"/>
        </w:rPr>
        <w:tab/>
      </w:r>
      <w:r w:rsidR="005E06A9">
        <w:rPr>
          <w:rFonts w:cstheme="minorHAnsi"/>
          <w:lang w:val="fr-FR"/>
        </w:rPr>
        <w:t>A</w:t>
      </w:r>
      <w:r w:rsidR="005E06A9" w:rsidRPr="005E06A9">
        <w:rPr>
          <w:rFonts w:cstheme="minorHAnsi"/>
          <w:lang w:val="fr-FR"/>
        </w:rPr>
        <w:t xml:space="preserve">près </w:t>
      </w:r>
      <w:r w:rsidR="005E06A9">
        <w:rPr>
          <w:rFonts w:cstheme="minorHAnsi"/>
          <w:lang w:val="fr-FR"/>
        </w:rPr>
        <w:t>vérification et approbation de</w:t>
      </w:r>
      <w:r w:rsidR="005E06A9" w:rsidRPr="005E06A9">
        <w:rPr>
          <w:rFonts w:cstheme="minorHAnsi"/>
          <w:lang w:val="fr-FR"/>
        </w:rPr>
        <w:t xml:space="preserve"> la FDR par le Conseiller régional principal, le Secrétaire général adjoint </w:t>
      </w:r>
      <w:r w:rsidR="005E06A9">
        <w:rPr>
          <w:rFonts w:cstheme="minorHAnsi"/>
          <w:lang w:val="fr-FR"/>
        </w:rPr>
        <w:t>et</w:t>
      </w:r>
      <w:r w:rsidR="005E06A9" w:rsidRPr="005E06A9">
        <w:rPr>
          <w:rFonts w:cstheme="minorHAnsi"/>
          <w:lang w:val="fr-FR"/>
        </w:rPr>
        <w:t xml:space="preserve"> le Secrétaire général</w:t>
      </w:r>
      <w:r w:rsidR="005E06A9">
        <w:rPr>
          <w:rFonts w:cstheme="minorHAnsi"/>
          <w:lang w:val="fr-FR"/>
        </w:rPr>
        <w:t>, l</w:t>
      </w:r>
      <w:r w:rsidR="005E06A9" w:rsidRPr="005E06A9">
        <w:rPr>
          <w:rFonts w:cstheme="minorHAnsi"/>
          <w:lang w:val="fr-FR"/>
        </w:rPr>
        <w:t xml:space="preserve">e Secrétariat </w:t>
      </w:r>
      <w:r w:rsidR="005E06A9">
        <w:rPr>
          <w:rFonts w:cstheme="minorHAnsi"/>
          <w:lang w:val="fr-FR"/>
        </w:rPr>
        <w:t>inscrit</w:t>
      </w:r>
      <w:r w:rsidR="005E06A9" w:rsidRPr="005E06A9">
        <w:rPr>
          <w:rFonts w:cstheme="minorHAnsi"/>
          <w:lang w:val="fr-FR"/>
        </w:rPr>
        <w:t xml:space="preserve"> le site Ramsar </w:t>
      </w:r>
      <w:r w:rsidR="005E06A9">
        <w:rPr>
          <w:rFonts w:cstheme="minorHAnsi"/>
          <w:lang w:val="fr-FR"/>
        </w:rPr>
        <w:t xml:space="preserve">sur </w:t>
      </w:r>
      <w:r w:rsidR="005E06A9" w:rsidRPr="005E06A9">
        <w:rPr>
          <w:rFonts w:cstheme="minorHAnsi"/>
          <w:lang w:val="fr-FR"/>
        </w:rPr>
        <w:t>la Liste des zones humides d</w:t>
      </w:r>
      <w:r w:rsidR="00355C44">
        <w:rPr>
          <w:rFonts w:cstheme="minorHAnsi"/>
          <w:lang w:val="fr-FR"/>
        </w:rPr>
        <w:t>’</w:t>
      </w:r>
      <w:r w:rsidR="005E06A9" w:rsidRPr="005E06A9">
        <w:rPr>
          <w:rFonts w:cstheme="minorHAnsi"/>
          <w:lang w:val="fr-FR"/>
        </w:rPr>
        <w:t xml:space="preserve">importance internationale </w:t>
      </w:r>
    </w:p>
    <w:p w14:paraId="590A17EF" w14:textId="77777777" w:rsidR="005E06A9" w:rsidRPr="00020762" w:rsidRDefault="005E06A9" w:rsidP="00D659EC">
      <w:pPr>
        <w:autoSpaceDE w:val="0"/>
        <w:autoSpaceDN w:val="0"/>
        <w:adjustRightInd w:val="0"/>
        <w:spacing w:after="0" w:line="240" w:lineRule="auto"/>
        <w:ind w:left="851" w:hanging="425"/>
        <w:rPr>
          <w:rFonts w:cstheme="minorHAnsi"/>
          <w:lang w:val="fr-FR"/>
        </w:rPr>
      </w:pPr>
    </w:p>
    <w:p w14:paraId="5660A58F" w14:textId="77777777" w:rsidR="00D659EC" w:rsidRPr="00020762" w:rsidRDefault="00D659EC" w:rsidP="00D659EC">
      <w:pPr>
        <w:spacing w:after="0" w:line="240" w:lineRule="auto"/>
        <w:ind w:left="851" w:hanging="425"/>
        <w:rPr>
          <w:rFonts w:cstheme="minorHAnsi"/>
          <w:lang w:val="fr-FR"/>
        </w:rPr>
      </w:pPr>
    </w:p>
    <w:p w14:paraId="6BE1CFFC" w14:textId="63E7EDDA" w:rsidR="00564409" w:rsidRPr="00020762" w:rsidRDefault="00F8471E" w:rsidP="005E06A9">
      <w:pPr>
        <w:spacing w:after="0" w:line="240" w:lineRule="auto"/>
        <w:ind w:left="851" w:hanging="425"/>
        <w:rPr>
          <w:rFonts w:cstheme="minorHAnsi"/>
          <w:lang w:val="fr-FR"/>
        </w:rPr>
      </w:pPr>
      <w:r w:rsidRPr="00020762">
        <w:rPr>
          <w:rFonts w:cstheme="minorHAnsi"/>
          <w:lang w:val="fr-FR"/>
        </w:rPr>
        <w:lastRenderedPageBreak/>
        <w:t>iv</w:t>
      </w:r>
      <w:r w:rsidR="0058571D" w:rsidRPr="00020762">
        <w:rPr>
          <w:rFonts w:cstheme="minorHAnsi"/>
          <w:lang w:val="fr-FR"/>
        </w:rPr>
        <w:t>.</w:t>
      </w:r>
      <w:r w:rsidR="0058571D" w:rsidRPr="00020762">
        <w:rPr>
          <w:rFonts w:cstheme="minorHAnsi"/>
          <w:lang w:val="fr-FR"/>
        </w:rPr>
        <w:tab/>
      </w:r>
      <w:r w:rsidR="005E06A9">
        <w:rPr>
          <w:rFonts w:cstheme="minorHAnsi"/>
          <w:lang w:val="fr-FR"/>
        </w:rPr>
        <w:t>L</w:t>
      </w:r>
      <w:r w:rsidR="005E06A9" w:rsidRPr="005E06A9">
        <w:rPr>
          <w:rFonts w:cstheme="minorHAnsi"/>
          <w:lang w:val="fr-FR"/>
        </w:rPr>
        <w:t xml:space="preserve">a carte </w:t>
      </w:r>
      <w:r w:rsidR="005E06A9">
        <w:rPr>
          <w:rFonts w:cstheme="minorHAnsi"/>
          <w:lang w:val="fr-FR"/>
        </w:rPr>
        <w:t>accompagnée d</w:t>
      </w:r>
      <w:r w:rsidR="00355C44">
        <w:rPr>
          <w:rFonts w:cstheme="minorHAnsi"/>
          <w:lang w:val="fr-FR"/>
        </w:rPr>
        <w:t>’</w:t>
      </w:r>
      <w:r w:rsidR="005E06A9">
        <w:rPr>
          <w:rFonts w:cstheme="minorHAnsi"/>
          <w:lang w:val="fr-FR"/>
        </w:rPr>
        <w:t>u</w:t>
      </w:r>
      <w:r w:rsidR="005E06A9" w:rsidRPr="005E06A9">
        <w:rPr>
          <w:rFonts w:cstheme="minorHAnsi"/>
          <w:lang w:val="fr-FR"/>
        </w:rPr>
        <w:t>ne vue d</w:t>
      </w:r>
      <w:r w:rsidR="00355C44">
        <w:rPr>
          <w:rFonts w:cstheme="minorHAnsi"/>
          <w:lang w:val="fr-FR"/>
        </w:rPr>
        <w:t>’</w:t>
      </w:r>
      <w:r w:rsidR="005E06A9" w:rsidRPr="005E06A9">
        <w:rPr>
          <w:rFonts w:cstheme="minorHAnsi"/>
          <w:lang w:val="fr-FR"/>
        </w:rPr>
        <w:t xml:space="preserve">ensemble du site sont publiées </w:t>
      </w:r>
      <w:r w:rsidR="005E06A9">
        <w:rPr>
          <w:rFonts w:cstheme="minorHAnsi"/>
          <w:lang w:val="fr-FR"/>
        </w:rPr>
        <w:t>sur le site du</w:t>
      </w:r>
      <w:r w:rsidR="005E06A9" w:rsidRPr="005E06A9">
        <w:rPr>
          <w:rFonts w:cstheme="minorHAnsi"/>
          <w:lang w:val="fr-FR"/>
        </w:rPr>
        <w:t xml:space="preserve"> Service d</w:t>
      </w:r>
      <w:r w:rsidR="00355C44">
        <w:rPr>
          <w:rFonts w:cstheme="minorHAnsi"/>
          <w:lang w:val="fr-FR"/>
        </w:rPr>
        <w:t>’</w:t>
      </w:r>
      <w:r w:rsidR="005E06A9" w:rsidRPr="005E06A9">
        <w:rPr>
          <w:rFonts w:cstheme="minorHAnsi"/>
          <w:lang w:val="fr-FR"/>
        </w:rPr>
        <w:t>information sur les sites Ramsar à l</w:t>
      </w:r>
      <w:r w:rsidR="00355C44">
        <w:rPr>
          <w:rFonts w:cstheme="minorHAnsi"/>
          <w:lang w:val="fr-FR"/>
        </w:rPr>
        <w:t>’</w:t>
      </w:r>
      <w:r w:rsidR="005E06A9" w:rsidRPr="005E06A9">
        <w:rPr>
          <w:rFonts w:cstheme="minorHAnsi"/>
          <w:lang w:val="fr-FR"/>
        </w:rPr>
        <w:t xml:space="preserve">adresse </w:t>
      </w:r>
      <w:hyperlink r:id="rId12" w:history="1">
        <w:r w:rsidR="005E06A9">
          <w:rPr>
            <w:rStyle w:val="Hyperlink"/>
            <w:rFonts w:cstheme="minorHAnsi"/>
            <w:lang w:val="fr-FR"/>
          </w:rPr>
          <w:t>https://rsis.ramsar.org/fr?language=fr</w:t>
        </w:r>
      </w:hyperlink>
      <w:r w:rsidR="00341EB9" w:rsidRPr="00020762">
        <w:rPr>
          <w:rFonts w:cstheme="minorHAnsi"/>
          <w:lang w:val="fr-FR"/>
        </w:rPr>
        <w:t>.</w:t>
      </w:r>
    </w:p>
    <w:p w14:paraId="7D8144BE" w14:textId="77777777" w:rsidR="00D659EC" w:rsidRPr="00020762" w:rsidRDefault="00D659EC" w:rsidP="00D659EC">
      <w:pPr>
        <w:spacing w:after="0" w:line="240" w:lineRule="auto"/>
        <w:ind w:left="851" w:hanging="425"/>
        <w:rPr>
          <w:rFonts w:cstheme="minorHAnsi"/>
          <w:lang w:val="fr-FR"/>
        </w:rPr>
      </w:pPr>
    </w:p>
    <w:p w14:paraId="7ABE9BC8" w14:textId="3D3ED039" w:rsidR="005E06A9" w:rsidRDefault="00F8471E" w:rsidP="00D659EC">
      <w:pPr>
        <w:spacing w:after="0" w:line="240" w:lineRule="auto"/>
        <w:ind w:left="851" w:hanging="425"/>
        <w:rPr>
          <w:rFonts w:cstheme="minorHAnsi"/>
          <w:lang w:val="fr-FR"/>
        </w:rPr>
      </w:pPr>
      <w:r w:rsidRPr="00020762">
        <w:rPr>
          <w:rFonts w:cstheme="minorHAnsi"/>
          <w:lang w:val="fr-FR"/>
        </w:rPr>
        <w:t>v</w:t>
      </w:r>
      <w:r w:rsidR="00E10FE9" w:rsidRPr="00020762">
        <w:rPr>
          <w:rFonts w:cstheme="minorHAnsi"/>
          <w:lang w:val="fr-FR"/>
        </w:rPr>
        <w:t>.</w:t>
      </w:r>
      <w:r w:rsidR="00D659EC" w:rsidRPr="00020762">
        <w:rPr>
          <w:rFonts w:cstheme="minorHAnsi"/>
          <w:lang w:val="fr-FR"/>
        </w:rPr>
        <w:tab/>
      </w:r>
      <w:r w:rsidR="005E06A9">
        <w:rPr>
          <w:rFonts w:cstheme="minorHAnsi"/>
          <w:lang w:val="fr-FR"/>
        </w:rPr>
        <w:t>L</w:t>
      </w:r>
      <w:r w:rsidR="00355C44">
        <w:rPr>
          <w:rFonts w:cstheme="minorHAnsi"/>
          <w:lang w:val="fr-FR"/>
        </w:rPr>
        <w:t>’</w:t>
      </w:r>
      <w:r w:rsidR="005E06A9">
        <w:rPr>
          <w:rFonts w:cstheme="minorHAnsi"/>
          <w:lang w:val="fr-FR"/>
        </w:rPr>
        <w:t xml:space="preserve">inscription du site est annoncée </w:t>
      </w:r>
      <w:r w:rsidR="005E06A9" w:rsidRPr="005E06A9">
        <w:rPr>
          <w:rFonts w:cstheme="minorHAnsi"/>
          <w:lang w:val="fr-FR"/>
        </w:rPr>
        <w:t xml:space="preserve">sur le site internet de la Convention dans les trois langues officielles, et les </w:t>
      </w:r>
      <w:r w:rsidR="005E06A9">
        <w:rPr>
          <w:rFonts w:cstheme="minorHAnsi"/>
          <w:lang w:val="fr-FR"/>
        </w:rPr>
        <w:t>P</w:t>
      </w:r>
      <w:r w:rsidR="005E06A9" w:rsidRPr="005E06A9">
        <w:rPr>
          <w:rFonts w:cstheme="minorHAnsi"/>
          <w:lang w:val="fr-FR"/>
        </w:rPr>
        <w:t xml:space="preserve">arties contractantes sont informées de </w:t>
      </w:r>
      <w:r w:rsidR="005E06A9">
        <w:rPr>
          <w:rFonts w:cstheme="minorHAnsi"/>
          <w:lang w:val="fr-FR"/>
        </w:rPr>
        <w:t>cette</w:t>
      </w:r>
      <w:r w:rsidR="005E06A9" w:rsidRPr="005E06A9">
        <w:rPr>
          <w:rFonts w:cstheme="minorHAnsi"/>
          <w:lang w:val="fr-FR"/>
        </w:rPr>
        <w:t xml:space="preserve"> nouvelle </w:t>
      </w:r>
      <w:r w:rsidR="005E06A9">
        <w:rPr>
          <w:rFonts w:cstheme="minorHAnsi"/>
          <w:lang w:val="fr-FR"/>
        </w:rPr>
        <w:t>inscription</w:t>
      </w:r>
      <w:r w:rsidR="005E06A9" w:rsidRPr="005E06A9">
        <w:rPr>
          <w:rFonts w:cstheme="minorHAnsi"/>
          <w:lang w:val="fr-FR"/>
        </w:rPr>
        <w:t>.</w:t>
      </w:r>
    </w:p>
    <w:p w14:paraId="79ACEB7B" w14:textId="77777777" w:rsidR="00D659EC" w:rsidRPr="00020762" w:rsidRDefault="00D659EC" w:rsidP="00D659EC">
      <w:pPr>
        <w:spacing w:after="0" w:line="240" w:lineRule="auto"/>
        <w:ind w:left="851" w:hanging="425"/>
        <w:rPr>
          <w:rFonts w:cstheme="minorHAnsi"/>
          <w:lang w:val="fr-FR"/>
        </w:rPr>
      </w:pPr>
    </w:p>
    <w:p w14:paraId="7478FE0C" w14:textId="78732F33" w:rsidR="00C82A92" w:rsidRDefault="00F8471E" w:rsidP="00D659EC">
      <w:pPr>
        <w:spacing w:after="0" w:line="240" w:lineRule="auto"/>
        <w:ind w:left="851" w:hanging="425"/>
        <w:rPr>
          <w:rFonts w:cstheme="minorHAnsi"/>
          <w:lang w:val="fr-FR"/>
        </w:rPr>
      </w:pPr>
      <w:r w:rsidRPr="00020762">
        <w:rPr>
          <w:rFonts w:cstheme="minorHAnsi"/>
          <w:lang w:val="fr-FR"/>
        </w:rPr>
        <w:t>vi</w:t>
      </w:r>
      <w:r w:rsidR="000A25C3" w:rsidRPr="00020762">
        <w:rPr>
          <w:rFonts w:cstheme="minorHAnsi"/>
          <w:lang w:val="fr-FR"/>
        </w:rPr>
        <w:t>.</w:t>
      </w:r>
      <w:r w:rsidR="00D659EC" w:rsidRPr="00020762">
        <w:rPr>
          <w:rFonts w:cstheme="minorHAnsi"/>
          <w:lang w:val="fr-FR"/>
        </w:rPr>
        <w:tab/>
      </w:r>
      <w:r w:rsidR="005E06A9" w:rsidRPr="005E06A9">
        <w:rPr>
          <w:rFonts w:cstheme="minorHAnsi"/>
          <w:lang w:val="fr-FR"/>
        </w:rPr>
        <w:t>L</w:t>
      </w:r>
      <w:r w:rsidR="00355C44">
        <w:rPr>
          <w:rFonts w:cstheme="minorHAnsi"/>
          <w:lang w:val="fr-FR"/>
        </w:rPr>
        <w:t>’</w:t>
      </w:r>
      <w:r w:rsidR="005E06A9" w:rsidRPr="005E06A9">
        <w:rPr>
          <w:rFonts w:cstheme="minorHAnsi"/>
          <w:lang w:val="fr-FR"/>
        </w:rPr>
        <w:t>Autorité administrative compétente et le gestionnaire du site reçoivent une lettre officielle du Secrétariat les informant de l</w:t>
      </w:r>
      <w:r w:rsidR="00355C44">
        <w:rPr>
          <w:rFonts w:cstheme="minorHAnsi"/>
          <w:lang w:val="fr-FR"/>
        </w:rPr>
        <w:t>’</w:t>
      </w:r>
      <w:r w:rsidR="000011FD">
        <w:rPr>
          <w:rFonts w:cstheme="minorHAnsi"/>
          <w:lang w:val="fr-FR"/>
        </w:rPr>
        <w:t xml:space="preserve">inscription </w:t>
      </w:r>
      <w:r w:rsidR="005E06A9" w:rsidRPr="005E06A9">
        <w:rPr>
          <w:rFonts w:cstheme="minorHAnsi"/>
          <w:lang w:val="fr-FR"/>
        </w:rPr>
        <w:t xml:space="preserve">du site </w:t>
      </w:r>
      <w:r w:rsidR="000011FD">
        <w:rPr>
          <w:rFonts w:cstheme="minorHAnsi"/>
          <w:lang w:val="fr-FR"/>
        </w:rPr>
        <w:t>sur</w:t>
      </w:r>
      <w:r w:rsidR="005E06A9" w:rsidRPr="005E06A9">
        <w:rPr>
          <w:rFonts w:cstheme="minorHAnsi"/>
          <w:lang w:val="fr-FR"/>
        </w:rPr>
        <w:t xml:space="preserve"> la Liste des zones humides d</w:t>
      </w:r>
      <w:r w:rsidR="00355C44">
        <w:rPr>
          <w:rFonts w:cstheme="minorHAnsi"/>
          <w:lang w:val="fr-FR"/>
        </w:rPr>
        <w:t>’</w:t>
      </w:r>
      <w:r w:rsidR="005E06A9" w:rsidRPr="005E06A9">
        <w:rPr>
          <w:rFonts w:cstheme="minorHAnsi"/>
          <w:lang w:val="fr-FR"/>
        </w:rPr>
        <w:t xml:space="preserve">importance internationale. </w:t>
      </w:r>
    </w:p>
    <w:p w14:paraId="1C17BB9C" w14:textId="77777777" w:rsidR="00D265C4" w:rsidRPr="00020762" w:rsidRDefault="00D265C4" w:rsidP="000011FD">
      <w:pPr>
        <w:spacing w:after="0" w:line="240" w:lineRule="auto"/>
        <w:rPr>
          <w:rFonts w:cstheme="minorHAnsi"/>
          <w:lang w:val="fr-FR"/>
        </w:rPr>
      </w:pPr>
    </w:p>
    <w:p w14:paraId="02985942" w14:textId="4E950B0D" w:rsidR="000011FD" w:rsidRPr="00020762" w:rsidRDefault="00D265C4" w:rsidP="000011FD">
      <w:pPr>
        <w:spacing w:after="0" w:line="240" w:lineRule="auto"/>
        <w:ind w:left="425" w:hanging="425"/>
        <w:rPr>
          <w:rFonts w:cstheme="minorHAnsi"/>
          <w:lang w:val="fr-FR"/>
        </w:rPr>
      </w:pPr>
      <w:r w:rsidRPr="00020762">
        <w:rPr>
          <w:rFonts w:cstheme="minorHAnsi"/>
          <w:lang w:val="fr-FR"/>
        </w:rPr>
        <w:t>12</w:t>
      </w:r>
      <w:r w:rsidR="0058571D" w:rsidRPr="00020762">
        <w:rPr>
          <w:rFonts w:cstheme="minorHAnsi"/>
          <w:lang w:val="fr-FR"/>
        </w:rPr>
        <w:t>.</w:t>
      </w:r>
      <w:r w:rsidR="0058571D" w:rsidRPr="00020762">
        <w:rPr>
          <w:rFonts w:cstheme="minorHAnsi"/>
          <w:lang w:val="fr-FR"/>
        </w:rPr>
        <w:tab/>
      </w:r>
      <w:r w:rsidR="000011FD" w:rsidRPr="000011FD">
        <w:rPr>
          <w:rFonts w:cstheme="minorHAnsi"/>
          <w:lang w:val="fr-FR"/>
        </w:rPr>
        <w:t>L</w:t>
      </w:r>
      <w:r w:rsidR="000011FD">
        <w:rPr>
          <w:rFonts w:cstheme="minorHAnsi"/>
          <w:lang w:val="fr-FR"/>
        </w:rPr>
        <w:t xml:space="preserve">a </w:t>
      </w:r>
      <w:r w:rsidR="000011FD" w:rsidRPr="000011FD">
        <w:rPr>
          <w:rFonts w:cstheme="minorHAnsi"/>
          <w:lang w:val="fr-FR"/>
        </w:rPr>
        <w:t>même proc</w:t>
      </w:r>
      <w:r w:rsidR="000011FD">
        <w:rPr>
          <w:rFonts w:cstheme="minorHAnsi"/>
          <w:lang w:val="fr-FR"/>
        </w:rPr>
        <w:t>édure s</w:t>
      </w:r>
      <w:r w:rsidR="00355C44">
        <w:rPr>
          <w:rFonts w:cstheme="minorHAnsi"/>
          <w:lang w:val="fr-FR"/>
        </w:rPr>
        <w:t>’</w:t>
      </w:r>
      <w:r w:rsidR="000011FD">
        <w:rPr>
          <w:rFonts w:cstheme="minorHAnsi"/>
          <w:lang w:val="fr-FR"/>
        </w:rPr>
        <w:t>applique</w:t>
      </w:r>
      <w:r w:rsidR="000011FD" w:rsidRPr="000011FD">
        <w:rPr>
          <w:rFonts w:cstheme="minorHAnsi"/>
          <w:lang w:val="fr-FR"/>
        </w:rPr>
        <w:t xml:space="preserve">, que le Secrétariat reçoive </w:t>
      </w:r>
      <w:r w:rsidR="000011FD">
        <w:rPr>
          <w:rFonts w:cstheme="minorHAnsi"/>
          <w:lang w:val="fr-FR"/>
        </w:rPr>
        <w:t>le projet de désignation d</w:t>
      </w:r>
      <w:r w:rsidR="00355C44">
        <w:rPr>
          <w:rFonts w:cstheme="minorHAnsi"/>
          <w:lang w:val="fr-FR"/>
        </w:rPr>
        <w:t>’</w:t>
      </w:r>
      <w:r w:rsidR="000011FD" w:rsidRPr="000011FD">
        <w:rPr>
          <w:rFonts w:cstheme="minorHAnsi"/>
          <w:lang w:val="fr-FR"/>
        </w:rPr>
        <w:t xml:space="preserve">un nouveau site ou </w:t>
      </w:r>
      <w:r w:rsidR="000011FD">
        <w:rPr>
          <w:rFonts w:cstheme="minorHAnsi"/>
          <w:lang w:val="fr-FR"/>
        </w:rPr>
        <w:t>la mise à jour de la</w:t>
      </w:r>
      <w:r w:rsidR="000011FD" w:rsidRPr="000011FD">
        <w:rPr>
          <w:rFonts w:cstheme="minorHAnsi"/>
          <w:lang w:val="fr-FR"/>
        </w:rPr>
        <w:t xml:space="preserve"> FDR </w:t>
      </w:r>
      <w:r w:rsidR="000011FD">
        <w:rPr>
          <w:rFonts w:cstheme="minorHAnsi"/>
          <w:lang w:val="fr-FR"/>
        </w:rPr>
        <w:t>d</w:t>
      </w:r>
      <w:r w:rsidR="00355C44">
        <w:rPr>
          <w:rFonts w:cstheme="minorHAnsi"/>
          <w:lang w:val="fr-FR"/>
        </w:rPr>
        <w:t>’</w:t>
      </w:r>
      <w:r w:rsidR="000011FD" w:rsidRPr="000011FD">
        <w:rPr>
          <w:rFonts w:cstheme="minorHAnsi"/>
          <w:lang w:val="fr-FR"/>
        </w:rPr>
        <w:t xml:space="preserve">un site existant. </w:t>
      </w:r>
      <w:r w:rsidR="000011FD">
        <w:rPr>
          <w:rFonts w:cstheme="minorHAnsi"/>
          <w:lang w:val="fr-FR"/>
        </w:rPr>
        <w:t>Il incombe aux</w:t>
      </w:r>
      <w:r w:rsidR="000011FD" w:rsidRPr="000011FD">
        <w:rPr>
          <w:rFonts w:cstheme="minorHAnsi"/>
          <w:lang w:val="fr-FR"/>
        </w:rPr>
        <w:t xml:space="preserve"> Parties contractantes </w:t>
      </w:r>
      <w:r w:rsidR="000011FD">
        <w:rPr>
          <w:rFonts w:cstheme="minorHAnsi"/>
          <w:lang w:val="fr-FR"/>
        </w:rPr>
        <w:t>de</w:t>
      </w:r>
      <w:r w:rsidR="000011FD" w:rsidRPr="000011FD">
        <w:rPr>
          <w:rFonts w:cstheme="minorHAnsi"/>
          <w:lang w:val="fr-FR"/>
        </w:rPr>
        <w:t xml:space="preserve"> fournir une FDR et une carte actualisées à des intervalles ne dépassant pas six ans.</w:t>
      </w:r>
    </w:p>
    <w:p w14:paraId="62A8749C" w14:textId="77777777" w:rsidR="00D265C4" w:rsidRPr="00020762" w:rsidRDefault="00D265C4" w:rsidP="00D265C4">
      <w:pPr>
        <w:spacing w:after="0" w:line="240" w:lineRule="auto"/>
        <w:ind w:left="425" w:hanging="425"/>
        <w:rPr>
          <w:rFonts w:cstheme="minorHAnsi"/>
          <w:lang w:val="fr-FR"/>
        </w:rPr>
      </w:pPr>
    </w:p>
    <w:p w14:paraId="1993DA0F" w14:textId="028A7276" w:rsidR="000011FD" w:rsidRDefault="4A12A549" w:rsidP="00D265C4">
      <w:pPr>
        <w:spacing w:after="0" w:line="240" w:lineRule="auto"/>
        <w:ind w:left="425" w:hanging="425"/>
        <w:rPr>
          <w:rFonts w:cstheme="minorHAnsi"/>
          <w:lang w:val="fr-FR"/>
        </w:rPr>
      </w:pPr>
      <w:r w:rsidRPr="00020762">
        <w:rPr>
          <w:rFonts w:cstheme="minorHAnsi"/>
          <w:lang w:val="fr-FR"/>
        </w:rPr>
        <w:t>1</w:t>
      </w:r>
      <w:r w:rsidR="00D265C4" w:rsidRPr="00020762">
        <w:rPr>
          <w:rFonts w:cstheme="minorHAnsi"/>
          <w:lang w:val="fr-FR"/>
        </w:rPr>
        <w:t>3</w:t>
      </w:r>
      <w:r w:rsidR="398FB01F" w:rsidRPr="00020762">
        <w:rPr>
          <w:rFonts w:cstheme="minorHAnsi"/>
          <w:lang w:val="fr-FR"/>
        </w:rPr>
        <w:t>.</w:t>
      </w:r>
      <w:r w:rsidR="00A64CDB" w:rsidRPr="00020762">
        <w:rPr>
          <w:rFonts w:cstheme="minorHAnsi"/>
          <w:lang w:val="fr-FR"/>
        </w:rPr>
        <w:tab/>
      </w:r>
      <w:r w:rsidR="000011FD">
        <w:rPr>
          <w:rFonts w:cstheme="minorHAnsi"/>
          <w:lang w:val="fr-FR"/>
        </w:rPr>
        <w:t>Seule</w:t>
      </w:r>
      <w:r w:rsidR="000011FD" w:rsidRPr="000011FD">
        <w:rPr>
          <w:rFonts w:cstheme="minorHAnsi"/>
          <w:lang w:val="fr-FR"/>
        </w:rPr>
        <w:t xml:space="preserve"> exception </w:t>
      </w:r>
      <w:r w:rsidR="000011FD">
        <w:rPr>
          <w:rFonts w:cstheme="minorHAnsi"/>
          <w:lang w:val="fr-FR"/>
        </w:rPr>
        <w:t>à la procédure ci-d</w:t>
      </w:r>
      <w:r w:rsidR="000011FD" w:rsidRPr="000011FD">
        <w:rPr>
          <w:rFonts w:cstheme="minorHAnsi"/>
          <w:lang w:val="fr-FR"/>
        </w:rPr>
        <w:t>essus</w:t>
      </w:r>
      <w:r w:rsidR="000011FD">
        <w:rPr>
          <w:rFonts w:cstheme="minorHAnsi"/>
          <w:lang w:val="fr-FR"/>
        </w:rPr>
        <w:t> :</w:t>
      </w:r>
      <w:r w:rsidR="000011FD" w:rsidRPr="000011FD">
        <w:rPr>
          <w:rFonts w:cstheme="minorHAnsi"/>
          <w:lang w:val="fr-FR"/>
        </w:rPr>
        <w:t xml:space="preserve"> lorsqu</w:t>
      </w:r>
      <w:r w:rsidR="00355C44">
        <w:rPr>
          <w:rFonts w:cstheme="minorHAnsi"/>
          <w:lang w:val="fr-FR"/>
        </w:rPr>
        <w:t>’</w:t>
      </w:r>
      <w:r w:rsidR="000011FD" w:rsidRPr="000011FD">
        <w:rPr>
          <w:rFonts w:cstheme="minorHAnsi"/>
          <w:lang w:val="fr-FR"/>
        </w:rPr>
        <w:t xml:space="preserve">une Partie contractante désigne au moins une zone humide à inscrire sur la Liste </w:t>
      </w:r>
      <w:r w:rsidR="000011FD">
        <w:rPr>
          <w:rFonts w:cstheme="minorHAnsi"/>
          <w:lang w:val="fr-FR"/>
        </w:rPr>
        <w:t>Ramsar au moment de son adhésion à</w:t>
      </w:r>
      <w:r w:rsidR="000011FD" w:rsidRPr="000011FD">
        <w:rPr>
          <w:rFonts w:cstheme="minorHAnsi"/>
          <w:lang w:val="fr-FR"/>
        </w:rPr>
        <w:t xml:space="preserve"> la Convention ou </w:t>
      </w:r>
      <w:r w:rsidR="000011FD">
        <w:rPr>
          <w:rFonts w:cstheme="minorHAnsi"/>
          <w:lang w:val="fr-FR"/>
        </w:rPr>
        <w:t>au moment du dépôt de</w:t>
      </w:r>
      <w:r w:rsidR="000011FD" w:rsidRPr="000011FD">
        <w:rPr>
          <w:rFonts w:cstheme="minorHAnsi"/>
          <w:lang w:val="fr-FR"/>
        </w:rPr>
        <w:t xml:space="preserve"> son instrument de ratification ou d</w:t>
      </w:r>
      <w:r w:rsidR="00355C44">
        <w:rPr>
          <w:rFonts w:cstheme="minorHAnsi"/>
          <w:lang w:val="fr-FR"/>
        </w:rPr>
        <w:t>’</w:t>
      </w:r>
      <w:r w:rsidR="000011FD" w:rsidRPr="000011FD">
        <w:rPr>
          <w:rFonts w:cstheme="minorHAnsi"/>
          <w:lang w:val="fr-FR"/>
        </w:rPr>
        <w:t xml:space="preserve">adhésion, comme </w:t>
      </w:r>
      <w:r w:rsidR="000011FD">
        <w:rPr>
          <w:rFonts w:cstheme="minorHAnsi"/>
          <w:lang w:val="fr-FR"/>
        </w:rPr>
        <w:t>visé à</w:t>
      </w:r>
      <w:r w:rsidR="000011FD" w:rsidRPr="000011FD">
        <w:rPr>
          <w:rFonts w:cstheme="minorHAnsi"/>
          <w:lang w:val="fr-FR"/>
        </w:rPr>
        <w:t xml:space="preserve"> l</w:t>
      </w:r>
      <w:r w:rsidR="00355C44">
        <w:rPr>
          <w:rFonts w:cstheme="minorHAnsi"/>
          <w:lang w:val="fr-FR"/>
        </w:rPr>
        <w:t>’</w:t>
      </w:r>
      <w:r w:rsidR="000011FD">
        <w:rPr>
          <w:rFonts w:cstheme="minorHAnsi"/>
          <w:lang w:val="fr-FR"/>
        </w:rPr>
        <w:t>a</w:t>
      </w:r>
      <w:r w:rsidR="000011FD" w:rsidRPr="000011FD">
        <w:rPr>
          <w:rFonts w:cstheme="minorHAnsi"/>
          <w:lang w:val="fr-FR"/>
        </w:rPr>
        <w:t>rticle</w:t>
      </w:r>
      <w:r w:rsidR="000011FD">
        <w:rPr>
          <w:rFonts w:cstheme="minorHAnsi"/>
          <w:lang w:val="fr-FR"/>
        </w:rPr>
        <w:t> </w:t>
      </w:r>
      <w:r w:rsidR="000011FD" w:rsidRPr="000011FD">
        <w:rPr>
          <w:rFonts w:cstheme="minorHAnsi"/>
          <w:lang w:val="fr-FR"/>
        </w:rPr>
        <w:t>9 (</w:t>
      </w:r>
      <w:r w:rsidR="000011FD">
        <w:rPr>
          <w:rFonts w:cstheme="minorHAnsi"/>
          <w:lang w:val="fr-FR"/>
        </w:rPr>
        <w:t>alinéa</w:t>
      </w:r>
      <w:r w:rsidR="000011FD" w:rsidRPr="000011FD">
        <w:rPr>
          <w:rFonts w:cstheme="minorHAnsi"/>
          <w:lang w:val="fr-FR"/>
        </w:rPr>
        <w:t xml:space="preserve"> 2.4). </w:t>
      </w:r>
      <w:r w:rsidR="000011FD">
        <w:rPr>
          <w:rFonts w:cstheme="minorHAnsi"/>
          <w:lang w:val="fr-FR"/>
        </w:rPr>
        <w:t>La procédure relative aux</w:t>
      </w:r>
      <w:r w:rsidR="000011FD" w:rsidRPr="000011FD">
        <w:rPr>
          <w:rFonts w:cstheme="minorHAnsi"/>
          <w:lang w:val="fr-FR"/>
        </w:rPr>
        <w:t xml:space="preserve"> FDR a</w:t>
      </w:r>
      <w:r w:rsidR="000011FD">
        <w:rPr>
          <w:rFonts w:cstheme="minorHAnsi"/>
          <w:lang w:val="fr-FR"/>
        </w:rPr>
        <w:t>yant</w:t>
      </w:r>
      <w:r w:rsidR="000011FD" w:rsidRPr="000011FD">
        <w:rPr>
          <w:rFonts w:cstheme="minorHAnsi"/>
          <w:lang w:val="fr-FR"/>
        </w:rPr>
        <w:t xml:space="preserve"> été </w:t>
      </w:r>
      <w:r w:rsidR="000011FD">
        <w:rPr>
          <w:rFonts w:cstheme="minorHAnsi"/>
          <w:lang w:val="fr-FR"/>
        </w:rPr>
        <w:t>établie</w:t>
      </w:r>
      <w:r w:rsidR="000011FD" w:rsidRPr="000011FD">
        <w:rPr>
          <w:rFonts w:cstheme="minorHAnsi"/>
          <w:lang w:val="fr-FR"/>
        </w:rPr>
        <w:t xml:space="preserve"> après l</w:t>
      </w:r>
      <w:r w:rsidR="00355C44">
        <w:rPr>
          <w:rFonts w:cstheme="minorHAnsi"/>
          <w:lang w:val="fr-FR"/>
        </w:rPr>
        <w:t>’</w:t>
      </w:r>
      <w:r w:rsidR="000011FD" w:rsidRPr="000011FD">
        <w:rPr>
          <w:rFonts w:cstheme="minorHAnsi"/>
          <w:lang w:val="fr-FR"/>
        </w:rPr>
        <w:t xml:space="preserve">adoption du texte de la Convention, </w:t>
      </w:r>
      <w:r w:rsidR="00E55C69">
        <w:rPr>
          <w:rFonts w:cstheme="minorHAnsi"/>
          <w:lang w:val="fr-FR"/>
        </w:rPr>
        <w:t>la Convention</w:t>
      </w:r>
      <w:r w:rsidR="000011FD" w:rsidRPr="000011FD">
        <w:rPr>
          <w:rFonts w:cstheme="minorHAnsi"/>
          <w:lang w:val="fr-FR"/>
        </w:rPr>
        <w:t xml:space="preserve"> </w:t>
      </w:r>
      <w:r w:rsidR="00E55C69">
        <w:rPr>
          <w:rFonts w:cstheme="minorHAnsi"/>
          <w:lang w:val="fr-FR"/>
        </w:rPr>
        <w:t>prévoit</w:t>
      </w:r>
      <w:r w:rsidR="000011FD" w:rsidRPr="000011FD">
        <w:rPr>
          <w:rFonts w:cstheme="minorHAnsi"/>
          <w:lang w:val="fr-FR"/>
        </w:rPr>
        <w:t xml:space="preserve"> que lorsqu</w:t>
      </w:r>
      <w:r w:rsidR="00355C44">
        <w:rPr>
          <w:rFonts w:cstheme="minorHAnsi"/>
          <w:lang w:val="fr-FR"/>
        </w:rPr>
        <w:t>’</w:t>
      </w:r>
      <w:r w:rsidR="000011FD" w:rsidRPr="000011FD">
        <w:rPr>
          <w:rFonts w:cstheme="minorHAnsi"/>
          <w:lang w:val="fr-FR"/>
        </w:rPr>
        <w:t xml:space="preserve">une nouvelle Partie contractante adhère à la Convention, </w:t>
      </w:r>
      <w:r w:rsidR="00E55C69">
        <w:rPr>
          <w:rFonts w:cstheme="minorHAnsi"/>
          <w:lang w:val="fr-FR"/>
        </w:rPr>
        <w:t>il lui incombe d</w:t>
      </w:r>
      <w:r w:rsidR="00355C44">
        <w:rPr>
          <w:rFonts w:cstheme="minorHAnsi"/>
          <w:lang w:val="fr-FR"/>
        </w:rPr>
        <w:t>’</w:t>
      </w:r>
      <w:r w:rsidR="00E55C69">
        <w:rPr>
          <w:rFonts w:cstheme="minorHAnsi"/>
          <w:lang w:val="fr-FR"/>
        </w:rPr>
        <w:t>indiquer uniquement</w:t>
      </w:r>
      <w:r w:rsidR="000011FD" w:rsidRPr="000011FD">
        <w:rPr>
          <w:rFonts w:cstheme="minorHAnsi"/>
          <w:lang w:val="fr-FR"/>
        </w:rPr>
        <w:t xml:space="preserve"> le nom de son premier </w:t>
      </w:r>
      <w:r w:rsidR="00E55C69">
        <w:rPr>
          <w:rFonts w:cstheme="minorHAnsi"/>
          <w:lang w:val="fr-FR"/>
        </w:rPr>
        <w:t>S</w:t>
      </w:r>
      <w:r w:rsidR="000011FD" w:rsidRPr="000011FD">
        <w:rPr>
          <w:rFonts w:cstheme="minorHAnsi"/>
          <w:lang w:val="fr-FR"/>
        </w:rPr>
        <w:t xml:space="preserve">ite Ramsar et </w:t>
      </w:r>
      <w:r w:rsidR="00E55C69">
        <w:rPr>
          <w:rFonts w:cstheme="minorHAnsi"/>
          <w:lang w:val="fr-FR"/>
        </w:rPr>
        <w:t xml:space="preserve">sa </w:t>
      </w:r>
      <w:r w:rsidR="000011FD" w:rsidRPr="000011FD">
        <w:rPr>
          <w:rFonts w:cstheme="minorHAnsi"/>
          <w:lang w:val="fr-FR"/>
        </w:rPr>
        <w:t>délimit</w:t>
      </w:r>
      <w:r w:rsidR="00E55C69">
        <w:rPr>
          <w:rFonts w:cstheme="minorHAnsi"/>
          <w:lang w:val="fr-FR"/>
        </w:rPr>
        <w:t xml:space="preserve">ation précise reportée </w:t>
      </w:r>
      <w:r w:rsidR="000011FD" w:rsidRPr="000011FD">
        <w:rPr>
          <w:rFonts w:cstheme="minorHAnsi"/>
          <w:lang w:val="fr-FR"/>
        </w:rPr>
        <w:t>sur une carte (</w:t>
      </w:r>
      <w:r w:rsidR="00E55C69">
        <w:rPr>
          <w:rFonts w:cstheme="minorHAnsi"/>
          <w:lang w:val="fr-FR"/>
        </w:rPr>
        <w:t>a</w:t>
      </w:r>
      <w:r w:rsidR="000011FD" w:rsidRPr="000011FD">
        <w:rPr>
          <w:rFonts w:cstheme="minorHAnsi"/>
          <w:lang w:val="fr-FR"/>
        </w:rPr>
        <w:t>rticle 2.1). Par conséquent, lors de l</w:t>
      </w:r>
      <w:r w:rsidR="00355C44">
        <w:rPr>
          <w:rFonts w:cstheme="minorHAnsi"/>
          <w:lang w:val="fr-FR"/>
        </w:rPr>
        <w:t>’</w:t>
      </w:r>
      <w:r w:rsidR="000011FD" w:rsidRPr="000011FD">
        <w:rPr>
          <w:rFonts w:cstheme="minorHAnsi"/>
          <w:lang w:val="fr-FR"/>
        </w:rPr>
        <w:t>adhésion d</w:t>
      </w:r>
      <w:r w:rsidR="00355C44">
        <w:rPr>
          <w:rFonts w:cstheme="minorHAnsi"/>
          <w:lang w:val="fr-FR"/>
        </w:rPr>
        <w:t>’</w:t>
      </w:r>
      <w:r w:rsidR="000011FD" w:rsidRPr="000011FD">
        <w:rPr>
          <w:rFonts w:cstheme="minorHAnsi"/>
          <w:lang w:val="fr-FR"/>
        </w:rPr>
        <w:t xml:space="preserve">un pays, il se peut que le Secrétariat ne reçoive pas de FDR complète pour le premier site. Le Secrétariat encourage </w:t>
      </w:r>
      <w:r w:rsidR="00E55C69">
        <w:rPr>
          <w:rFonts w:cstheme="minorHAnsi"/>
          <w:lang w:val="fr-FR"/>
        </w:rPr>
        <w:t>la</w:t>
      </w:r>
      <w:r w:rsidR="000011FD" w:rsidRPr="000011FD">
        <w:rPr>
          <w:rFonts w:cstheme="minorHAnsi"/>
          <w:lang w:val="fr-FR"/>
        </w:rPr>
        <w:t xml:space="preserve"> Partie adhérente à </w:t>
      </w:r>
      <w:r w:rsidR="00E55C69">
        <w:rPr>
          <w:rFonts w:cstheme="minorHAnsi"/>
          <w:lang w:val="fr-FR"/>
        </w:rPr>
        <w:t>remettre</w:t>
      </w:r>
      <w:r w:rsidR="000011FD" w:rsidRPr="000011FD">
        <w:rPr>
          <w:rFonts w:cstheme="minorHAnsi"/>
          <w:lang w:val="fr-FR"/>
        </w:rPr>
        <w:t xml:space="preserve"> </w:t>
      </w:r>
      <w:r w:rsidR="00355C44">
        <w:rPr>
          <w:rFonts w:cstheme="minorHAnsi"/>
          <w:lang w:val="fr-FR"/>
        </w:rPr>
        <w:t>sa</w:t>
      </w:r>
      <w:r w:rsidR="000011FD" w:rsidRPr="000011FD">
        <w:rPr>
          <w:rFonts w:cstheme="minorHAnsi"/>
          <w:lang w:val="fr-FR"/>
        </w:rPr>
        <w:t xml:space="preserve"> FDR au moment de son adhésion car cela rend le p</w:t>
      </w:r>
      <w:r w:rsidR="00355C44">
        <w:rPr>
          <w:rFonts w:cstheme="minorHAnsi"/>
          <w:lang w:val="fr-FR"/>
        </w:rPr>
        <w:t>rocédure</w:t>
      </w:r>
      <w:r w:rsidR="000011FD" w:rsidRPr="000011FD">
        <w:rPr>
          <w:rFonts w:cstheme="minorHAnsi"/>
          <w:lang w:val="fr-FR"/>
        </w:rPr>
        <w:t xml:space="preserve"> d</w:t>
      </w:r>
      <w:r w:rsidR="00355C44">
        <w:rPr>
          <w:rFonts w:cstheme="minorHAnsi"/>
          <w:lang w:val="fr-FR"/>
        </w:rPr>
        <w:t>’</w:t>
      </w:r>
      <w:r w:rsidR="000011FD" w:rsidRPr="000011FD">
        <w:rPr>
          <w:rFonts w:cstheme="minorHAnsi"/>
          <w:lang w:val="fr-FR"/>
        </w:rPr>
        <w:t xml:space="preserve">examen plus efficace. </w:t>
      </w:r>
    </w:p>
    <w:p w14:paraId="6D56376C" w14:textId="77777777" w:rsidR="00D265C4" w:rsidRPr="00020762" w:rsidRDefault="00D265C4" w:rsidP="00355C44">
      <w:pPr>
        <w:suppressAutoHyphens/>
        <w:spacing w:after="0" w:line="240" w:lineRule="auto"/>
        <w:rPr>
          <w:rFonts w:cstheme="minorHAnsi"/>
          <w:lang w:val="fr-FR"/>
        </w:rPr>
      </w:pPr>
    </w:p>
    <w:p w14:paraId="5E63B006" w14:textId="194A81DF" w:rsidR="00CA2172" w:rsidRPr="00355C44" w:rsidRDefault="00D265C4" w:rsidP="00355C44">
      <w:pPr>
        <w:suppressAutoHyphens/>
        <w:spacing w:after="0" w:line="240" w:lineRule="auto"/>
        <w:ind w:left="425" w:hanging="425"/>
        <w:rPr>
          <w:rFonts w:cstheme="minorHAnsi"/>
          <w:lang w:val="fr-FR"/>
        </w:rPr>
      </w:pPr>
      <w:r w:rsidRPr="00020762">
        <w:rPr>
          <w:rFonts w:cstheme="minorHAnsi"/>
          <w:lang w:val="fr-FR"/>
        </w:rPr>
        <w:t>14.</w:t>
      </w:r>
      <w:r w:rsidRPr="00020762">
        <w:rPr>
          <w:rFonts w:cstheme="minorHAnsi"/>
          <w:lang w:val="fr-FR"/>
        </w:rPr>
        <w:tab/>
      </w:r>
      <w:r w:rsidR="00355C44" w:rsidRPr="00355C44">
        <w:rPr>
          <w:rFonts w:cstheme="minorHAnsi"/>
          <w:lang w:val="fr-FR"/>
        </w:rPr>
        <w:t>Au fil des ans, le Secrétariat a mis en place un</w:t>
      </w:r>
      <w:r w:rsidR="00355C44">
        <w:rPr>
          <w:rFonts w:cstheme="minorHAnsi"/>
          <w:lang w:val="fr-FR"/>
        </w:rPr>
        <w:t>e</w:t>
      </w:r>
      <w:r w:rsidR="00355C44" w:rsidRPr="00355C44">
        <w:rPr>
          <w:rFonts w:cstheme="minorHAnsi"/>
          <w:lang w:val="fr-FR"/>
        </w:rPr>
        <w:t xml:space="preserve"> proc</w:t>
      </w:r>
      <w:r w:rsidR="00355C44">
        <w:rPr>
          <w:rFonts w:cstheme="minorHAnsi"/>
          <w:lang w:val="fr-FR"/>
        </w:rPr>
        <w:t xml:space="preserve">édure </w:t>
      </w:r>
      <w:r w:rsidR="00355C44" w:rsidRPr="00355C44">
        <w:rPr>
          <w:rFonts w:cstheme="minorHAnsi"/>
          <w:lang w:val="fr-FR"/>
        </w:rPr>
        <w:t>d</w:t>
      </w:r>
      <w:r w:rsidR="00355C44">
        <w:rPr>
          <w:rFonts w:cstheme="minorHAnsi"/>
          <w:lang w:val="fr-FR"/>
        </w:rPr>
        <w:t>’</w:t>
      </w:r>
      <w:r w:rsidR="00355C44" w:rsidRPr="00355C44">
        <w:rPr>
          <w:rFonts w:cstheme="minorHAnsi"/>
          <w:lang w:val="fr-FR"/>
        </w:rPr>
        <w:t>examen des FDR conformément aux mandats et aux orientations donnés par la Convention et la Conférence des Parties contractantes. Le Secrétariat reconnaît qu</w:t>
      </w:r>
      <w:r w:rsidR="00355C44">
        <w:rPr>
          <w:rFonts w:cstheme="minorHAnsi"/>
          <w:lang w:val="fr-FR"/>
        </w:rPr>
        <w:t>’</w:t>
      </w:r>
      <w:r w:rsidR="00355C44" w:rsidRPr="00355C44">
        <w:rPr>
          <w:rFonts w:cstheme="minorHAnsi"/>
          <w:lang w:val="fr-FR"/>
        </w:rPr>
        <w:t>il existe d</w:t>
      </w:r>
      <w:r w:rsidR="00355C44">
        <w:rPr>
          <w:rFonts w:cstheme="minorHAnsi"/>
          <w:lang w:val="fr-FR"/>
        </w:rPr>
        <w:t>’</w:t>
      </w:r>
      <w:r w:rsidR="00355C44" w:rsidRPr="00355C44">
        <w:rPr>
          <w:rFonts w:cstheme="minorHAnsi"/>
          <w:lang w:val="fr-FR"/>
        </w:rPr>
        <w:t>autres possibilités d</w:t>
      </w:r>
      <w:r w:rsidR="00355C44">
        <w:rPr>
          <w:rFonts w:cstheme="minorHAnsi"/>
          <w:lang w:val="fr-FR"/>
        </w:rPr>
        <w:t>’</w:t>
      </w:r>
      <w:r w:rsidR="00355C44" w:rsidRPr="00355C44">
        <w:rPr>
          <w:rFonts w:cstheme="minorHAnsi"/>
          <w:lang w:val="fr-FR"/>
        </w:rPr>
        <w:t>amélioration et accueille favorablement les recommandations du Comité permanent</w:t>
      </w:r>
      <w:r w:rsidR="00855513" w:rsidRPr="00020762">
        <w:rPr>
          <w:rFonts w:eastAsia="Times New Roman" w:cstheme="minorHAnsi"/>
          <w:lang w:val="fr-FR" w:eastAsia="en-GB"/>
        </w:rPr>
        <w:t>.</w:t>
      </w:r>
    </w:p>
    <w:sectPr w:rsidR="00CA2172" w:rsidRPr="00355C44" w:rsidSect="002F62DC">
      <w:footerReference w:type="default" r:id="rId13"/>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50AF" w14:textId="77777777" w:rsidR="00366FCD" w:rsidRDefault="00366FCD" w:rsidP="009C2848">
      <w:pPr>
        <w:spacing w:after="0" w:line="240" w:lineRule="auto"/>
      </w:pPr>
      <w:r>
        <w:separator/>
      </w:r>
    </w:p>
  </w:endnote>
  <w:endnote w:type="continuationSeparator" w:id="0">
    <w:p w14:paraId="1E51C649" w14:textId="77777777" w:rsidR="00366FCD" w:rsidRDefault="00366FCD" w:rsidP="009C2848">
      <w:pPr>
        <w:spacing w:after="0" w:line="240" w:lineRule="auto"/>
      </w:pPr>
      <w:r>
        <w:continuationSeparator/>
      </w:r>
    </w:p>
  </w:endnote>
  <w:endnote w:type="continuationNotice" w:id="1">
    <w:p w14:paraId="5CD39001" w14:textId="77777777" w:rsidR="00366FCD" w:rsidRDefault="00366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E9D3" w14:textId="5F8ADC8A" w:rsidR="002B6D64" w:rsidRPr="00ED605C" w:rsidRDefault="002B6D64">
    <w:pPr>
      <w:pStyle w:val="Footer"/>
      <w:rPr>
        <w:rFonts w:asciiTheme="minorHAnsi" w:hAnsiTheme="minorHAnsi" w:cstheme="minorHAnsi"/>
        <w:sz w:val="20"/>
        <w:szCs w:val="20"/>
      </w:rPr>
    </w:pPr>
    <w:r w:rsidRPr="00ED605C">
      <w:rPr>
        <w:rFonts w:asciiTheme="minorHAnsi" w:hAnsiTheme="minorHAnsi" w:cstheme="minorHAnsi"/>
        <w:sz w:val="20"/>
        <w:szCs w:val="20"/>
      </w:rPr>
      <w:t>SC</w:t>
    </w:r>
    <w:r w:rsidR="00CE5CF6">
      <w:rPr>
        <w:rFonts w:asciiTheme="minorHAnsi" w:hAnsiTheme="minorHAnsi" w:cstheme="minorHAnsi"/>
        <w:sz w:val="20"/>
        <w:szCs w:val="20"/>
      </w:rPr>
      <w:t>62</w:t>
    </w:r>
    <w:r w:rsidRPr="00ED605C">
      <w:rPr>
        <w:rFonts w:asciiTheme="minorHAnsi" w:hAnsiTheme="minorHAnsi" w:cstheme="minorHAnsi"/>
        <w:sz w:val="20"/>
        <w:szCs w:val="20"/>
      </w:rPr>
      <w:t xml:space="preserve"> Doc.</w:t>
    </w:r>
    <w:r w:rsidR="00E5610E">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color w:val="2B579A"/>
        <w:sz w:val="20"/>
        <w:szCs w:val="20"/>
        <w:shd w:val="clear" w:color="auto" w:fill="E6E6E6"/>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color w:val="2B579A"/>
        <w:sz w:val="20"/>
        <w:szCs w:val="20"/>
        <w:shd w:val="clear" w:color="auto" w:fill="E6E6E6"/>
      </w:rPr>
      <w:fldChar w:fldCharType="separate"/>
    </w:r>
    <w:r w:rsidR="002A4720">
      <w:rPr>
        <w:rFonts w:asciiTheme="minorHAnsi" w:hAnsiTheme="minorHAnsi" w:cstheme="minorHAnsi"/>
        <w:noProof/>
        <w:sz w:val="20"/>
        <w:szCs w:val="20"/>
      </w:rPr>
      <w:t>2</w:t>
    </w:r>
    <w:r w:rsidRPr="00ED605C">
      <w:rPr>
        <w:rFonts w:asciiTheme="minorHAnsi" w:hAnsiTheme="minorHAnsi" w:cstheme="minorHAnsi"/>
        <w:noProof/>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EB62" w14:textId="77777777" w:rsidR="00366FCD" w:rsidRDefault="00366FCD" w:rsidP="009C2848">
      <w:pPr>
        <w:spacing w:after="0" w:line="240" w:lineRule="auto"/>
      </w:pPr>
      <w:r>
        <w:separator/>
      </w:r>
    </w:p>
  </w:footnote>
  <w:footnote w:type="continuationSeparator" w:id="0">
    <w:p w14:paraId="6E71692A" w14:textId="77777777" w:rsidR="00366FCD" w:rsidRDefault="00366FCD" w:rsidP="009C2848">
      <w:pPr>
        <w:spacing w:after="0" w:line="240" w:lineRule="auto"/>
      </w:pPr>
      <w:r>
        <w:continuationSeparator/>
      </w:r>
    </w:p>
  </w:footnote>
  <w:footnote w:type="continuationNotice" w:id="1">
    <w:p w14:paraId="158B7F5C" w14:textId="77777777" w:rsidR="00366FCD" w:rsidRDefault="00366FCD">
      <w:pPr>
        <w:spacing w:after="0" w:line="240" w:lineRule="auto"/>
      </w:pPr>
    </w:p>
  </w:footnote>
  <w:footnote w:id="2">
    <w:p w14:paraId="06CE6BEC" w14:textId="43893650" w:rsidR="001B645B" w:rsidRPr="002A4720" w:rsidRDefault="001B645B" w:rsidP="001B645B">
      <w:pPr>
        <w:pStyle w:val="FootnoteText"/>
        <w:rPr>
          <w:rFonts w:asciiTheme="minorHAnsi" w:hAnsiTheme="minorHAnsi" w:cstheme="minorHAnsi"/>
          <w:lang w:val="fr-FR"/>
        </w:rPr>
      </w:pPr>
      <w:r w:rsidRPr="00A93884">
        <w:rPr>
          <w:rStyle w:val="FootnoteReference"/>
          <w:rFonts w:asciiTheme="minorHAnsi" w:hAnsiTheme="minorHAnsi" w:cstheme="minorHAnsi"/>
          <w:lang w:val="fr-FR"/>
        </w:rPr>
        <w:footnoteRef/>
      </w:r>
      <w:r w:rsidRPr="00A93884">
        <w:rPr>
          <w:rFonts w:asciiTheme="minorHAnsi" w:hAnsiTheme="minorHAnsi" w:cstheme="minorHAnsi"/>
          <w:lang w:val="fr-FR"/>
        </w:rPr>
        <w:t xml:space="preserve"> </w:t>
      </w:r>
      <w:r w:rsidR="00A93884" w:rsidRPr="00A93884">
        <w:rPr>
          <w:rFonts w:asciiTheme="minorHAnsi" w:hAnsiTheme="minorHAnsi" w:cstheme="minorHAnsi"/>
          <w:lang w:val="fr-FR"/>
        </w:rPr>
        <w:t>Voir</w:t>
      </w:r>
      <w:r w:rsidRPr="00A93884">
        <w:rPr>
          <w:rFonts w:asciiTheme="minorHAnsi" w:hAnsiTheme="minorHAnsi" w:cstheme="minorHAnsi"/>
          <w:lang w:val="fr-FR"/>
        </w:rPr>
        <w:t xml:space="preserve"> </w:t>
      </w:r>
      <w:hyperlink r:id="rId1" w:history="1">
        <w:r w:rsidR="00A93884" w:rsidRPr="00A93884">
          <w:rPr>
            <w:rStyle w:val="Hyperlink"/>
            <w:rFonts w:asciiTheme="minorHAnsi" w:hAnsiTheme="minorHAnsi" w:cstheme="minorHAnsi"/>
            <w:lang w:val="fr-FR"/>
          </w:rPr>
          <w:t>https://www.ramsar.org/fr/document/cop14-doc1816-rev1-projet-de-resolution-sur-la-liste-ramsar</w:t>
        </w:r>
      </w:hyperlink>
      <w:r w:rsidRPr="002A4720">
        <w:rPr>
          <w:rFonts w:asciiTheme="minorHAnsi" w:hAnsiTheme="minorHAnsi"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38F1"/>
    <w:multiLevelType w:val="hybridMultilevel"/>
    <w:tmpl w:val="40D0C35A"/>
    <w:lvl w:ilvl="0" w:tplc="D37CE0B6">
      <w:start w:val="1"/>
      <w:numFmt w:val="decimal"/>
      <w:lvlText w:val="%1."/>
      <w:lvlJc w:val="left"/>
      <w:pPr>
        <w:ind w:left="780" w:hanging="4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029D3"/>
    <w:multiLevelType w:val="hybridMultilevel"/>
    <w:tmpl w:val="5F48A06E"/>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855FD"/>
    <w:multiLevelType w:val="hybridMultilevel"/>
    <w:tmpl w:val="684CB06E"/>
    <w:lvl w:ilvl="0" w:tplc="F698CF7C">
      <w:start w:val="1"/>
      <w:numFmt w:val="decimal"/>
      <w:lvlText w:val="%1."/>
      <w:lvlJc w:val="left"/>
      <w:pPr>
        <w:ind w:left="7023" w:hanging="360"/>
      </w:pPr>
      <w:rPr>
        <w:rFonts w:eastAsia="Times New Roman"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22"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417D6"/>
    <w:multiLevelType w:val="hybridMultilevel"/>
    <w:tmpl w:val="687270A8"/>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7"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1"/>
  </w:num>
  <w:num w:numId="4">
    <w:abstractNumId w:val="17"/>
  </w:num>
  <w:num w:numId="5">
    <w:abstractNumId w:val="19"/>
  </w:num>
  <w:num w:numId="6">
    <w:abstractNumId w:val="4"/>
  </w:num>
  <w:num w:numId="7">
    <w:abstractNumId w:val="15"/>
  </w:num>
  <w:num w:numId="8">
    <w:abstractNumId w:val="0"/>
  </w:num>
  <w:num w:numId="9">
    <w:abstractNumId w:val="28"/>
  </w:num>
  <w:num w:numId="10">
    <w:abstractNumId w:val="20"/>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18"/>
  </w:num>
  <w:num w:numId="16">
    <w:abstractNumId w:val="27"/>
  </w:num>
  <w:num w:numId="17">
    <w:abstractNumId w:val="24"/>
  </w:num>
  <w:num w:numId="18">
    <w:abstractNumId w:val="22"/>
  </w:num>
  <w:num w:numId="19">
    <w:abstractNumId w:val="10"/>
  </w:num>
  <w:num w:numId="20">
    <w:abstractNumId w:val="16"/>
  </w:num>
  <w:num w:numId="21">
    <w:abstractNumId w:val="1"/>
  </w:num>
  <w:num w:numId="22">
    <w:abstractNumId w:val="2"/>
  </w:num>
  <w:num w:numId="23">
    <w:abstractNumId w:val="2"/>
  </w:num>
  <w:num w:numId="24">
    <w:abstractNumId w:val="26"/>
  </w:num>
  <w:num w:numId="25">
    <w:abstractNumId w:val="3"/>
  </w:num>
  <w:num w:numId="26">
    <w:abstractNumId w:val="11"/>
  </w:num>
  <w:num w:numId="27">
    <w:abstractNumId w:val="29"/>
  </w:num>
  <w:num w:numId="28">
    <w:abstractNumId w:val="5"/>
  </w:num>
  <w:num w:numId="29">
    <w:abstractNumId w:val="23"/>
  </w:num>
  <w:num w:numId="30">
    <w:abstractNumId w:val="9"/>
  </w:num>
  <w:num w:numId="31">
    <w:abstractNumId w:val="8"/>
  </w:num>
  <w:num w:numId="3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8"/>
    <w:rsid w:val="000011FD"/>
    <w:rsid w:val="00002159"/>
    <w:rsid w:val="000023EE"/>
    <w:rsid w:val="00002F14"/>
    <w:rsid w:val="0000613A"/>
    <w:rsid w:val="00012C81"/>
    <w:rsid w:val="00013383"/>
    <w:rsid w:val="000134E5"/>
    <w:rsid w:val="00014101"/>
    <w:rsid w:val="00014522"/>
    <w:rsid w:val="00017990"/>
    <w:rsid w:val="00020762"/>
    <w:rsid w:val="00020B3A"/>
    <w:rsid w:val="000214A3"/>
    <w:rsid w:val="00022C28"/>
    <w:rsid w:val="000235CF"/>
    <w:rsid w:val="000244D6"/>
    <w:rsid w:val="00025861"/>
    <w:rsid w:val="00025999"/>
    <w:rsid w:val="0003002C"/>
    <w:rsid w:val="00031E45"/>
    <w:rsid w:val="00031FEA"/>
    <w:rsid w:val="00033ED6"/>
    <w:rsid w:val="0003528A"/>
    <w:rsid w:val="000370C7"/>
    <w:rsid w:val="0004232E"/>
    <w:rsid w:val="00042A06"/>
    <w:rsid w:val="00044317"/>
    <w:rsid w:val="0004432B"/>
    <w:rsid w:val="0004433B"/>
    <w:rsid w:val="000459FB"/>
    <w:rsid w:val="00047482"/>
    <w:rsid w:val="00047C49"/>
    <w:rsid w:val="00051DCE"/>
    <w:rsid w:val="00053885"/>
    <w:rsid w:val="00053AAC"/>
    <w:rsid w:val="00055340"/>
    <w:rsid w:val="00055FEE"/>
    <w:rsid w:val="00056467"/>
    <w:rsid w:val="00060299"/>
    <w:rsid w:val="000603B0"/>
    <w:rsid w:val="0006113B"/>
    <w:rsid w:val="00062063"/>
    <w:rsid w:val="0006223B"/>
    <w:rsid w:val="0006296F"/>
    <w:rsid w:val="00062A4E"/>
    <w:rsid w:val="000631C2"/>
    <w:rsid w:val="00065BAF"/>
    <w:rsid w:val="0006611C"/>
    <w:rsid w:val="000671A8"/>
    <w:rsid w:val="0006775D"/>
    <w:rsid w:val="00067A04"/>
    <w:rsid w:val="0007087A"/>
    <w:rsid w:val="0007139F"/>
    <w:rsid w:val="00072FD9"/>
    <w:rsid w:val="00073466"/>
    <w:rsid w:val="00076F67"/>
    <w:rsid w:val="000771CC"/>
    <w:rsid w:val="00077322"/>
    <w:rsid w:val="0008227B"/>
    <w:rsid w:val="0008228E"/>
    <w:rsid w:val="00082470"/>
    <w:rsid w:val="00083B05"/>
    <w:rsid w:val="00084161"/>
    <w:rsid w:val="00084256"/>
    <w:rsid w:val="00084B13"/>
    <w:rsid w:val="00085324"/>
    <w:rsid w:val="00085B25"/>
    <w:rsid w:val="00085DA3"/>
    <w:rsid w:val="000864A8"/>
    <w:rsid w:val="00086FB0"/>
    <w:rsid w:val="00087CEE"/>
    <w:rsid w:val="0009108D"/>
    <w:rsid w:val="00092284"/>
    <w:rsid w:val="00092A0B"/>
    <w:rsid w:val="000951BA"/>
    <w:rsid w:val="000954B9"/>
    <w:rsid w:val="00095D18"/>
    <w:rsid w:val="00096CB5"/>
    <w:rsid w:val="000A0590"/>
    <w:rsid w:val="000A2113"/>
    <w:rsid w:val="000A25C3"/>
    <w:rsid w:val="000A56D9"/>
    <w:rsid w:val="000A6C6C"/>
    <w:rsid w:val="000A6E89"/>
    <w:rsid w:val="000A78F5"/>
    <w:rsid w:val="000A7CD1"/>
    <w:rsid w:val="000B1774"/>
    <w:rsid w:val="000B29EF"/>
    <w:rsid w:val="000B3FAB"/>
    <w:rsid w:val="000B439C"/>
    <w:rsid w:val="000B4E63"/>
    <w:rsid w:val="000B610A"/>
    <w:rsid w:val="000B6488"/>
    <w:rsid w:val="000B6DBD"/>
    <w:rsid w:val="000B7E38"/>
    <w:rsid w:val="000C4327"/>
    <w:rsid w:val="000C6B8E"/>
    <w:rsid w:val="000D229D"/>
    <w:rsid w:val="000D2ED5"/>
    <w:rsid w:val="000D361F"/>
    <w:rsid w:val="000D40AF"/>
    <w:rsid w:val="000D7782"/>
    <w:rsid w:val="000E2BEC"/>
    <w:rsid w:val="000E3B57"/>
    <w:rsid w:val="000E4548"/>
    <w:rsid w:val="000E4A5A"/>
    <w:rsid w:val="000E6904"/>
    <w:rsid w:val="000E718F"/>
    <w:rsid w:val="000F12AE"/>
    <w:rsid w:val="000F187D"/>
    <w:rsid w:val="000F2021"/>
    <w:rsid w:val="000F5AEF"/>
    <w:rsid w:val="000F7CD2"/>
    <w:rsid w:val="00101F40"/>
    <w:rsid w:val="00103E6F"/>
    <w:rsid w:val="001052EE"/>
    <w:rsid w:val="00111670"/>
    <w:rsid w:val="001120D8"/>
    <w:rsid w:val="00112D5A"/>
    <w:rsid w:val="00113FC0"/>
    <w:rsid w:val="00114BED"/>
    <w:rsid w:val="00115471"/>
    <w:rsid w:val="001178BF"/>
    <w:rsid w:val="00125BC7"/>
    <w:rsid w:val="00125F9C"/>
    <w:rsid w:val="0012660F"/>
    <w:rsid w:val="00127675"/>
    <w:rsid w:val="0013058F"/>
    <w:rsid w:val="00136F79"/>
    <w:rsid w:val="00142378"/>
    <w:rsid w:val="0014272D"/>
    <w:rsid w:val="00142F30"/>
    <w:rsid w:val="00145B09"/>
    <w:rsid w:val="001474E3"/>
    <w:rsid w:val="0015118D"/>
    <w:rsid w:val="00151B4D"/>
    <w:rsid w:val="00153839"/>
    <w:rsid w:val="001539AF"/>
    <w:rsid w:val="00161148"/>
    <w:rsid w:val="00164A4A"/>
    <w:rsid w:val="0016519E"/>
    <w:rsid w:val="00167752"/>
    <w:rsid w:val="001700F1"/>
    <w:rsid w:val="00170EC8"/>
    <w:rsid w:val="001711E4"/>
    <w:rsid w:val="00177668"/>
    <w:rsid w:val="0018006A"/>
    <w:rsid w:val="00180147"/>
    <w:rsid w:val="001851B6"/>
    <w:rsid w:val="001862BA"/>
    <w:rsid w:val="001879A3"/>
    <w:rsid w:val="001914FF"/>
    <w:rsid w:val="00192243"/>
    <w:rsid w:val="00192513"/>
    <w:rsid w:val="00192D1F"/>
    <w:rsid w:val="00194C2F"/>
    <w:rsid w:val="00195B2F"/>
    <w:rsid w:val="0019642B"/>
    <w:rsid w:val="001965B3"/>
    <w:rsid w:val="001971F5"/>
    <w:rsid w:val="001A02AE"/>
    <w:rsid w:val="001A0DB6"/>
    <w:rsid w:val="001A1380"/>
    <w:rsid w:val="001A3E7F"/>
    <w:rsid w:val="001A410D"/>
    <w:rsid w:val="001A4350"/>
    <w:rsid w:val="001A4446"/>
    <w:rsid w:val="001A4919"/>
    <w:rsid w:val="001A6EFF"/>
    <w:rsid w:val="001B1344"/>
    <w:rsid w:val="001B2E9B"/>
    <w:rsid w:val="001B3B50"/>
    <w:rsid w:val="001B5C11"/>
    <w:rsid w:val="001B5D30"/>
    <w:rsid w:val="001B6126"/>
    <w:rsid w:val="001B645B"/>
    <w:rsid w:val="001B655C"/>
    <w:rsid w:val="001B6B3E"/>
    <w:rsid w:val="001B732A"/>
    <w:rsid w:val="001C4A8C"/>
    <w:rsid w:val="001C5FEF"/>
    <w:rsid w:val="001D1A71"/>
    <w:rsid w:val="001D4BA7"/>
    <w:rsid w:val="001D5297"/>
    <w:rsid w:val="001D55EC"/>
    <w:rsid w:val="001D5754"/>
    <w:rsid w:val="001E050F"/>
    <w:rsid w:val="001E3AE0"/>
    <w:rsid w:val="001E4784"/>
    <w:rsid w:val="001E52F6"/>
    <w:rsid w:val="001E680E"/>
    <w:rsid w:val="001E688E"/>
    <w:rsid w:val="001E78E3"/>
    <w:rsid w:val="001F2B93"/>
    <w:rsid w:val="001F2D94"/>
    <w:rsid w:val="001F3A19"/>
    <w:rsid w:val="001F4EC3"/>
    <w:rsid w:val="001F4FA6"/>
    <w:rsid w:val="001F5CE8"/>
    <w:rsid w:val="001F5F97"/>
    <w:rsid w:val="00200A20"/>
    <w:rsid w:val="002014B8"/>
    <w:rsid w:val="002026A0"/>
    <w:rsid w:val="00202D73"/>
    <w:rsid w:val="00206DD7"/>
    <w:rsid w:val="00210CE4"/>
    <w:rsid w:val="00211F58"/>
    <w:rsid w:val="00212D59"/>
    <w:rsid w:val="0021465A"/>
    <w:rsid w:val="00215027"/>
    <w:rsid w:val="00216C1E"/>
    <w:rsid w:val="002174AF"/>
    <w:rsid w:val="002204B4"/>
    <w:rsid w:val="00220A1C"/>
    <w:rsid w:val="00221769"/>
    <w:rsid w:val="00222353"/>
    <w:rsid w:val="002227DE"/>
    <w:rsid w:val="00222FC6"/>
    <w:rsid w:val="00224E12"/>
    <w:rsid w:val="0022537F"/>
    <w:rsid w:val="00226D5A"/>
    <w:rsid w:val="00227DAA"/>
    <w:rsid w:val="002305F0"/>
    <w:rsid w:val="002313E3"/>
    <w:rsid w:val="00234023"/>
    <w:rsid w:val="002367F4"/>
    <w:rsid w:val="00236CDF"/>
    <w:rsid w:val="00240F2F"/>
    <w:rsid w:val="00241417"/>
    <w:rsid w:val="0024180A"/>
    <w:rsid w:val="00242616"/>
    <w:rsid w:val="00242A21"/>
    <w:rsid w:val="00242DF8"/>
    <w:rsid w:val="00243D40"/>
    <w:rsid w:val="00244541"/>
    <w:rsid w:val="00244A45"/>
    <w:rsid w:val="00255655"/>
    <w:rsid w:val="00256493"/>
    <w:rsid w:val="002566F8"/>
    <w:rsid w:val="002608C8"/>
    <w:rsid w:val="002629F0"/>
    <w:rsid w:val="00262BB7"/>
    <w:rsid w:val="002633ED"/>
    <w:rsid w:val="00263A83"/>
    <w:rsid w:val="00263E4A"/>
    <w:rsid w:val="00264802"/>
    <w:rsid w:val="00266014"/>
    <w:rsid w:val="00267CE7"/>
    <w:rsid w:val="00272D6C"/>
    <w:rsid w:val="00272DA9"/>
    <w:rsid w:val="00274776"/>
    <w:rsid w:val="00274B09"/>
    <w:rsid w:val="002759E9"/>
    <w:rsid w:val="00277ADF"/>
    <w:rsid w:val="00281A05"/>
    <w:rsid w:val="002820F6"/>
    <w:rsid w:val="00282600"/>
    <w:rsid w:val="002828B0"/>
    <w:rsid w:val="00282CD4"/>
    <w:rsid w:val="00287325"/>
    <w:rsid w:val="00290422"/>
    <w:rsid w:val="0029382F"/>
    <w:rsid w:val="002A04AD"/>
    <w:rsid w:val="002A08CF"/>
    <w:rsid w:val="002A1BDF"/>
    <w:rsid w:val="002A3B2B"/>
    <w:rsid w:val="002A4720"/>
    <w:rsid w:val="002A7D94"/>
    <w:rsid w:val="002B09F3"/>
    <w:rsid w:val="002B2C1A"/>
    <w:rsid w:val="002B6D64"/>
    <w:rsid w:val="002C0F2A"/>
    <w:rsid w:val="002C1085"/>
    <w:rsid w:val="002C2416"/>
    <w:rsid w:val="002C47DC"/>
    <w:rsid w:val="002C49AA"/>
    <w:rsid w:val="002C4C5C"/>
    <w:rsid w:val="002C7A46"/>
    <w:rsid w:val="002D0F0F"/>
    <w:rsid w:val="002D1BE4"/>
    <w:rsid w:val="002D3B3E"/>
    <w:rsid w:val="002D47A2"/>
    <w:rsid w:val="002D49CE"/>
    <w:rsid w:val="002D4E0A"/>
    <w:rsid w:val="002D4E5D"/>
    <w:rsid w:val="002D69D7"/>
    <w:rsid w:val="002E1B93"/>
    <w:rsid w:val="002E2341"/>
    <w:rsid w:val="002E2FD5"/>
    <w:rsid w:val="002E389B"/>
    <w:rsid w:val="002E42F5"/>
    <w:rsid w:val="002E46DB"/>
    <w:rsid w:val="002E563B"/>
    <w:rsid w:val="002E5A62"/>
    <w:rsid w:val="002E5FB7"/>
    <w:rsid w:val="002E692F"/>
    <w:rsid w:val="002E6A26"/>
    <w:rsid w:val="002E6E79"/>
    <w:rsid w:val="002E7678"/>
    <w:rsid w:val="002F38A4"/>
    <w:rsid w:val="002F38CB"/>
    <w:rsid w:val="002F4867"/>
    <w:rsid w:val="002F62DC"/>
    <w:rsid w:val="002F648C"/>
    <w:rsid w:val="003025A7"/>
    <w:rsid w:val="00304F53"/>
    <w:rsid w:val="003050D6"/>
    <w:rsid w:val="00307B7E"/>
    <w:rsid w:val="003109A0"/>
    <w:rsid w:val="00310F2C"/>
    <w:rsid w:val="00312942"/>
    <w:rsid w:val="0031456B"/>
    <w:rsid w:val="003147A7"/>
    <w:rsid w:val="00315362"/>
    <w:rsid w:val="00316A8C"/>
    <w:rsid w:val="0032010F"/>
    <w:rsid w:val="00322F1E"/>
    <w:rsid w:val="00323916"/>
    <w:rsid w:val="00323C28"/>
    <w:rsid w:val="00323F9F"/>
    <w:rsid w:val="0032581A"/>
    <w:rsid w:val="00331923"/>
    <w:rsid w:val="00331F80"/>
    <w:rsid w:val="00335FAD"/>
    <w:rsid w:val="00336E65"/>
    <w:rsid w:val="00341EB9"/>
    <w:rsid w:val="0034205D"/>
    <w:rsid w:val="003423E4"/>
    <w:rsid w:val="00343BC3"/>
    <w:rsid w:val="0034405A"/>
    <w:rsid w:val="00344BCB"/>
    <w:rsid w:val="0035108A"/>
    <w:rsid w:val="0035343D"/>
    <w:rsid w:val="0035361D"/>
    <w:rsid w:val="00355C44"/>
    <w:rsid w:val="003567DB"/>
    <w:rsid w:val="00356A9B"/>
    <w:rsid w:val="00357E87"/>
    <w:rsid w:val="00362842"/>
    <w:rsid w:val="003635E1"/>
    <w:rsid w:val="003666F1"/>
    <w:rsid w:val="00366E2D"/>
    <w:rsid w:val="00366FCD"/>
    <w:rsid w:val="003673A1"/>
    <w:rsid w:val="00371D76"/>
    <w:rsid w:val="003722AA"/>
    <w:rsid w:val="0037254D"/>
    <w:rsid w:val="00373E33"/>
    <w:rsid w:val="00375DD3"/>
    <w:rsid w:val="00376618"/>
    <w:rsid w:val="0037742A"/>
    <w:rsid w:val="00377A4A"/>
    <w:rsid w:val="00380C13"/>
    <w:rsid w:val="00381820"/>
    <w:rsid w:val="00387CC8"/>
    <w:rsid w:val="003910E6"/>
    <w:rsid w:val="0039225B"/>
    <w:rsid w:val="00392C20"/>
    <w:rsid w:val="003935EF"/>
    <w:rsid w:val="00393A96"/>
    <w:rsid w:val="00395BAD"/>
    <w:rsid w:val="003A094F"/>
    <w:rsid w:val="003A4BA1"/>
    <w:rsid w:val="003A5A3F"/>
    <w:rsid w:val="003B0105"/>
    <w:rsid w:val="003B2120"/>
    <w:rsid w:val="003B3983"/>
    <w:rsid w:val="003B453E"/>
    <w:rsid w:val="003B6A72"/>
    <w:rsid w:val="003C1185"/>
    <w:rsid w:val="003C1231"/>
    <w:rsid w:val="003C2230"/>
    <w:rsid w:val="003C3DF5"/>
    <w:rsid w:val="003C52C5"/>
    <w:rsid w:val="003C565E"/>
    <w:rsid w:val="003C7FD2"/>
    <w:rsid w:val="003D15C5"/>
    <w:rsid w:val="003D4D5F"/>
    <w:rsid w:val="003D4D92"/>
    <w:rsid w:val="003D79F6"/>
    <w:rsid w:val="003E1023"/>
    <w:rsid w:val="003E13F3"/>
    <w:rsid w:val="003E1E7D"/>
    <w:rsid w:val="003E2136"/>
    <w:rsid w:val="003E2487"/>
    <w:rsid w:val="003E3316"/>
    <w:rsid w:val="003E3C18"/>
    <w:rsid w:val="003E4A19"/>
    <w:rsid w:val="003E4A48"/>
    <w:rsid w:val="003F44C3"/>
    <w:rsid w:val="004009A7"/>
    <w:rsid w:val="004009E6"/>
    <w:rsid w:val="0040386B"/>
    <w:rsid w:val="0040411C"/>
    <w:rsid w:val="00404DA0"/>
    <w:rsid w:val="0040670A"/>
    <w:rsid w:val="00407097"/>
    <w:rsid w:val="00410378"/>
    <w:rsid w:val="00410388"/>
    <w:rsid w:val="004116CD"/>
    <w:rsid w:val="00412836"/>
    <w:rsid w:val="004157DF"/>
    <w:rsid w:val="004163D6"/>
    <w:rsid w:val="0041657F"/>
    <w:rsid w:val="004210D2"/>
    <w:rsid w:val="004211BF"/>
    <w:rsid w:val="00421948"/>
    <w:rsid w:val="0042287E"/>
    <w:rsid w:val="00425C78"/>
    <w:rsid w:val="0042621F"/>
    <w:rsid w:val="004341C0"/>
    <w:rsid w:val="00435B3A"/>
    <w:rsid w:val="00436582"/>
    <w:rsid w:val="00440EC7"/>
    <w:rsid w:val="00441C3A"/>
    <w:rsid w:val="00441FDD"/>
    <w:rsid w:val="00451F5F"/>
    <w:rsid w:val="004524F8"/>
    <w:rsid w:val="00453B5A"/>
    <w:rsid w:val="00455E7C"/>
    <w:rsid w:val="00456700"/>
    <w:rsid w:val="00457D19"/>
    <w:rsid w:val="00457F38"/>
    <w:rsid w:val="00460D63"/>
    <w:rsid w:val="00461992"/>
    <w:rsid w:val="00461AB7"/>
    <w:rsid w:val="00461DCD"/>
    <w:rsid w:val="00461E02"/>
    <w:rsid w:val="0046275D"/>
    <w:rsid w:val="00462A24"/>
    <w:rsid w:val="004666A4"/>
    <w:rsid w:val="00466C31"/>
    <w:rsid w:val="00467638"/>
    <w:rsid w:val="00467AD2"/>
    <w:rsid w:val="0046F67E"/>
    <w:rsid w:val="00471045"/>
    <w:rsid w:val="00472AAE"/>
    <w:rsid w:val="004779E1"/>
    <w:rsid w:val="00480761"/>
    <w:rsid w:val="00480CFF"/>
    <w:rsid w:val="00482307"/>
    <w:rsid w:val="0048245D"/>
    <w:rsid w:val="004825A5"/>
    <w:rsid w:val="0048378D"/>
    <w:rsid w:val="00484A2F"/>
    <w:rsid w:val="0048627D"/>
    <w:rsid w:val="00490B0C"/>
    <w:rsid w:val="00490DDA"/>
    <w:rsid w:val="00491543"/>
    <w:rsid w:val="00491E66"/>
    <w:rsid w:val="00492853"/>
    <w:rsid w:val="00495F2F"/>
    <w:rsid w:val="0049773C"/>
    <w:rsid w:val="00497AF8"/>
    <w:rsid w:val="004A133F"/>
    <w:rsid w:val="004A4010"/>
    <w:rsid w:val="004A41CF"/>
    <w:rsid w:val="004B0254"/>
    <w:rsid w:val="004B10D7"/>
    <w:rsid w:val="004B1134"/>
    <w:rsid w:val="004B11E9"/>
    <w:rsid w:val="004B1641"/>
    <w:rsid w:val="004B1D3D"/>
    <w:rsid w:val="004B1F03"/>
    <w:rsid w:val="004B2B5C"/>
    <w:rsid w:val="004B3CB7"/>
    <w:rsid w:val="004B3FC0"/>
    <w:rsid w:val="004B4177"/>
    <w:rsid w:val="004B47AB"/>
    <w:rsid w:val="004B7904"/>
    <w:rsid w:val="004C1044"/>
    <w:rsid w:val="004C490B"/>
    <w:rsid w:val="004C4A1F"/>
    <w:rsid w:val="004C4B44"/>
    <w:rsid w:val="004C5B25"/>
    <w:rsid w:val="004C5B98"/>
    <w:rsid w:val="004C5C35"/>
    <w:rsid w:val="004C6421"/>
    <w:rsid w:val="004C6CBE"/>
    <w:rsid w:val="004D006A"/>
    <w:rsid w:val="004D1AF1"/>
    <w:rsid w:val="004E007C"/>
    <w:rsid w:val="004E1D32"/>
    <w:rsid w:val="004E3040"/>
    <w:rsid w:val="004E3F7D"/>
    <w:rsid w:val="004E76F8"/>
    <w:rsid w:val="004E7B33"/>
    <w:rsid w:val="004F10F0"/>
    <w:rsid w:val="004F1B33"/>
    <w:rsid w:val="004F32AD"/>
    <w:rsid w:val="004F42E2"/>
    <w:rsid w:val="004F4A76"/>
    <w:rsid w:val="004F7F63"/>
    <w:rsid w:val="00501413"/>
    <w:rsid w:val="005026F2"/>
    <w:rsid w:val="0050474A"/>
    <w:rsid w:val="00504ACA"/>
    <w:rsid w:val="00504AE1"/>
    <w:rsid w:val="005051C4"/>
    <w:rsid w:val="005055A0"/>
    <w:rsid w:val="005063C0"/>
    <w:rsid w:val="005107A6"/>
    <w:rsid w:val="005113FB"/>
    <w:rsid w:val="00511797"/>
    <w:rsid w:val="0051310D"/>
    <w:rsid w:val="005137F1"/>
    <w:rsid w:val="00514597"/>
    <w:rsid w:val="00515C54"/>
    <w:rsid w:val="00516066"/>
    <w:rsid w:val="00516EC1"/>
    <w:rsid w:val="005177C1"/>
    <w:rsid w:val="00520A78"/>
    <w:rsid w:val="00521575"/>
    <w:rsid w:val="005218BF"/>
    <w:rsid w:val="005227EF"/>
    <w:rsid w:val="00523301"/>
    <w:rsid w:val="0052478C"/>
    <w:rsid w:val="00525604"/>
    <w:rsid w:val="0052733A"/>
    <w:rsid w:val="0053031C"/>
    <w:rsid w:val="00530A79"/>
    <w:rsid w:val="00531B74"/>
    <w:rsid w:val="00531D2A"/>
    <w:rsid w:val="00531DD3"/>
    <w:rsid w:val="005349AE"/>
    <w:rsid w:val="00535C6F"/>
    <w:rsid w:val="005412A2"/>
    <w:rsid w:val="0054213A"/>
    <w:rsid w:val="005425FB"/>
    <w:rsid w:val="00544BF2"/>
    <w:rsid w:val="00546083"/>
    <w:rsid w:val="00547AA7"/>
    <w:rsid w:val="00550448"/>
    <w:rsid w:val="00550AA7"/>
    <w:rsid w:val="005526E4"/>
    <w:rsid w:val="00552B55"/>
    <w:rsid w:val="00553181"/>
    <w:rsid w:val="00553ECB"/>
    <w:rsid w:val="00557967"/>
    <w:rsid w:val="00564409"/>
    <w:rsid w:val="0056447C"/>
    <w:rsid w:val="005677A0"/>
    <w:rsid w:val="005714DE"/>
    <w:rsid w:val="0057152C"/>
    <w:rsid w:val="00573D94"/>
    <w:rsid w:val="005740DB"/>
    <w:rsid w:val="005748AD"/>
    <w:rsid w:val="00576884"/>
    <w:rsid w:val="005770BA"/>
    <w:rsid w:val="0058180A"/>
    <w:rsid w:val="00581B51"/>
    <w:rsid w:val="00582134"/>
    <w:rsid w:val="00582F9F"/>
    <w:rsid w:val="005839CB"/>
    <w:rsid w:val="00583A9D"/>
    <w:rsid w:val="005841A4"/>
    <w:rsid w:val="00584887"/>
    <w:rsid w:val="0058571D"/>
    <w:rsid w:val="00585F0F"/>
    <w:rsid w:val="00587058"/>
    <w:rsid w:val="00590992"/>
    <w:rsid w:val="00591554"/>
    <w:rsid w:val="00591BEB"/>
    <w:rsid w:val="005938A6"/>
    <w:rsid w:val="00593C31"/>
    <w:rsid w:val="00593DE7"/>
    <w:rsid w:val="0059464E"/>
    <w:rsid w:val="00594B71"/>
    <w:rsid w:val="00595181"/>
    <w:rsid w:val="00596279"/>
    <w:rsid w:val="005968ED"/>
    <w:rsid w:val="005A182F"/>
    <w:rsid w:val="005A507F"/>
    <w:rsid w:val="005A6A8A"/>
    <w:rsid w:val="005B0FB5"/>
    <w:rsid w:val="005B1528"/>
    <w:rsid w:val="005B2B77"/>
    <w:rsid w:val="005B3AAB"/>
    <w:rsid w:val="005B4350"/>
    <w:rsid w:val="005B69AE"/>
    <w:rsid w:val="005B76FB"/>
    <w:rsid w:val="005B7C81"/>
    <w:rsid w:val="005B7F98"/>
    <w:rsid w:val="005C01FD"/>
    <w:rsid w:val="005C5AF6"/>
    <w:rsid w:val="005C6730"/>
    <w:rsid w:val="005D2AF7"/>
    <w:rsid w:val="005D330D"/>
    <w:rsid w:val="005D39DC"/>
    <w:rsid w:val="005D527D"/>
    <w:rsid w:val="005D65B7"/>
    <w:rsid w:val="005E06A9"/>
    <w:rsid w:val="005E11E5"/>
    <w:rsid w:val="005E6F7A"/>
    <w:rsid w:val="005F033B"/>
    <w:rsid w:val="005F1260"/>
    <w:rsid w:val="005F28BA"/>
    <w:rsid w:val="005F2AC6"/>
    <w:rsid w:val="005F3347"/>
    <w:rsid w:val="005F74F8"/>
    <w:rsid w:val="005F7E5A"/>
    <w:rsid w:val="00600B87"/>
    <w:rsid w:val="00601311"/>
    <w:rsid w:val="00603642"/>
    <w:rsid w:val="006048A2"/>
    <w:rsid w:val="00604A5B"/>
    <w:rsid w:val="00604B64"/>
    <w:rsid w:val="00604BEA"/>
    <w:rsid w:val="00605783"/>
    <w:rsid w:val="00605CF9"/>
    <w:rsid w:val="00606C61"/>
    <w:rsid w:val="0060774C"/>
    <w:rsid w:val="0061011E"/>
    <w:rsid w:val="00610565"/>
    <w:rsid w:val="00610C79"/>
    <w:rsid w:val="00611851"/>
    <w:rsid w:val="006145A6"/>
    <w:rsid w:val="00615B5E"/>
    <w:rsid w:val="00617103"/>
    <w:rsid w:val="00617D3E"/>
    <w:rsid w:val="0062127B"/>
    <w:rsid w:val="00621E7D"/>
    <w:rsid w:val="00622979"/>
    <w:rsid w:val="00622BFB"/>
    <w:rsid w:val="00622DFF"/>
    <w:rsid w:val="0062472B"/>
    <w:rsid w:val="0062622F"/>
    <w:rsid w:val="006269FC"/>
    <w:rsid w:val="00630166"/>
    <w:rsid w:val="006339E6"/>
    <w:rsid w:val="00635BB6"/>
    <w:rsid w:val="00637204"/>
    <w:rsid w:val="00640130"/>
    <w:rsid w:val="00642475"/>
    <w:rsid w:val="006428B1"/>
    <w:rsid w:val="0064372C"/>
    <w:rsid w:val="00644FEC"/>
    <w:rsid w:val="0064526C"/>
    <w:rsid w:val="00647171"/>
    <w:rsid w:val="00650451"/>
    <w:rsid w:val="00650A77"/>
    <w:rsid w:val="006528D1"/>
    <w:rsid w:val="006538B8"/>
    <w:rsid w:val="006540BD"/>
    <w:rsid w:val="0065474B"/>
    <w:rsid w:val="00655BD4"/>
    <w:rsid w:val="006576E5"/>
    <w:rsid w:val="00657CE9"/>
    <w:rsid w:val="00663A5C"/>
    <w:rsid w:val="00665FC8"/>
    <w:rsid w:val="006664FA"/>
    <w:rsid w:val="00667F93"/>
    <w:rsid w:val="00670593"/>
    <w:rsid w:val="006716C0"/>
    <w:rsid w:val="00671DC3"/>
    <w:rsid w:val="00674CBE"/>
    <w:rsid w:val="00675D85"/>
    <w:rsid w:val="00676929"/>
    <w:rsid w:val="00676B89"/>
    <w:rsid w:val="006775F0"/>
    <w:rsid w:val="0068263E"/>
    <w:rsid w:val="00682CA8"/>
    <w:rsid w:val="00683CBD"/>
    <w:rsid w:val="0068470B"/>
    <w:rsid w:val="00684E45"/>
    <w:rsid w:val="00684F5B"/>
    <w:rsid w:val="00687891"/>
    <w:rsid w:val="0069194E"/>
    <w:rsid w:val="00691BD9"/>
    <w:rsid w:val="00692166"/>
    <w:rsid w:val="006939F7"/>
    <w:rsid w:val="006978CC"/>
    <w:rsid w:val="006979A6"/>
    <w:rsid w:val="006A28A0"/>
    <w:rsid w:val="006A337F"/>
    <w:rsid w:val="006A3B98"/>
    <w:rsid w:val="006A3C75"/>
    <w:rsid w:val="006A5B48"/>
    <w:rsid w:val="006A7C19"/>
    <w:rsid w:val="006B00A3"/>
    <w:rsid w:val="006B31D7"/>
    <w:rsid w:val="006B3408"/>
    <w:rsid w:val="006B613F"/>
    <w:rsid w:val="006B6871"/>
    <w:rsid w:val="006B7BB4"/>
    <w:rsid w:val="006C28F2"/>
    <w:rsid w:val="006C2C65"/>
    <w:rsid w:val="006C3CA6"/>
    <w:rsid w:val="006C4DEE"/>
    <w:rsid w:val="006D0E5D"/>
    <w:rsid w:val="006D1481"/>
    <w:rsid w:val="006D35D9"/>
    <w:rsid w:val="006D3A53"/>
    <w:rsid w:val="006D44F6"/>
    <w:rsid w:val="006D6A6C"/>
    <w:rsid w:val="006D70E5"/>
    <w:rsid w:val="006D7358"/>
    <w:rsid w:val="006D7748"/>
    <w:rsid w:val="006E3940"/>
    <w:rsid w:val="006E42CB"/>
    <w:rsid w:val="006E7C8E"/>
    <w:rsid w:val="006F3EAA"/>
    <w:rsid w:val="006F42A7"/>
    <w:rsid w:val="006F4F58"/>
    <w:rsid w:val="006F4FB7"/>
    <w:rsid w:val="006F65E3"/>
    <w:rsid w:val="006F7ADD"/>
    <w:rsid w:val="006F7CA5"/>
    <w:rsid w:val="00700845"/>
    <w:rsid w:val="0070110D"/>
    <w:rsid w:val="00703D08"/>
    <w:rsid w:val="0070419F"/>
    <w:rsid w:val="0070459C"/>
    <w:rsid w:val="007047A6"/>
    <w:rsid w:val="00707137"/>
    <w:rsid w:val="0070775F"/>
    <w:rsid w:val="00710105"/>
    <w:rsid w:val="00711206"/>
    <w:rsid w:val="00713575"/>
    <w:rsid w:val="007231EA"/>
    <w:rsid w:val="0072338A"/>
    <w:rsid w:val="00725DEB"/>
    <w:rsid w:val="0072768A"/>
    <w:rsid w:val="007276BB"/>
    <w:rsid w:val="0073201D"/>
    <w:rsid w:val="0073476F"/>
    <w:rsid w:val="00735DD9"/>
    <w:rsid w:val="007406F1"/>
    <w:rsid w:val="00743AF9"/>
    <w:rsid w:val="00746CBF"/>
    <w:rsid w:val="0075040D"/>
    <w:rsid w:val="007515A0"/>
    <w:rsid w:val="007521CA"/>
    <w:rsid w:val="007521EC"/>
    <w:rsid w:val="0075402F"/>
    <w:rsid w:val="007564ED"/>
    <w:rsid w:val="00757DED"/>
    <w:rsid w:val="00760384"/>
    <w:rsid w:val="0076054E"/>
    <w:rsid w:val="007617AB"/>
    <w:rsid w:val="00762464"/>
    <w:rsid w:val="00762923"/>
    <w:rsid w:val="007636DA"/>
    <w:rsid w:val="00765378"/>
    <w:rsid w:val="00765608"/>
    <w:rsid w:val="0076659B"/>
    <w:rsid w:val="00766A68"/>
    <w:rsid w:val="00767728"/>
    <w:rsid w:val="00772504"/>
    <w:rsid w:val="00773B95"/>
    <w:rsid w:val="00781635"/>
    <w:rsid w:val="00781884"/>
    <w:rsid w:val="00784B7E"/>
    <w:rsid w:val="00784E88"/>
    <w:rsid w:val="00787794"/>
    <w:rsid w:val="00790003"/>
    <w:rsid w:val="007909C3"/>
    <w:rsid w:val="00790C96"/>
    <w:rsid w:val="0079257F"/>
    <w:rsid w:val="00795560"/>
    <w:rsid w:val="00795EA3"/>
    <w:rsid w:val="00795F16"/>
    <w:rsid w:val="00796ED8"/>
    <w:rsid w:val="00797995"/>
    <w:rsid w:val="007A120E"/>
    <w:rsid w:val="007A2035"/>
    <w:rsid w:val="007A509F"/>
    <w:rsid w:val="007B0336"/>
    <w:rsid w:val="007B0337"/>
    <w:rsid w:val="007B19B2"/>
    <w:rsid w:val="007B1EFD"/>
    <w:rsid w:val="007B5B61"/>
    <w:rsid w:val="007B6620"/>
    <w:rsid w:val="007B7237"/>
    <w:rsid w:val="007B73E8"/>
    <w:rsid w:val="007C0432"/>
    <w:rsid w:val="007C2392"/>
    <w:rsid w:val="007C496D"/>
    <w:rsid w:val="007C5D21"/>
    <w:rsid w:val="007C709B"/>
    <w:rsid w:val="007C7C5F"/>
    <w:rsid w:val="007D007F"/>
    <w:rsid w:val="007D164E"/>
    <w:rsid w:val="007D17AD"/>
    <w:rsid w:val="007D1E8C"/>
    <w:rsid w:val="007D37D5"/>
    <w:rsid w:val="007D4A5F"/>
    <w:rsid w:val="007E01C4"/>
    <w:rsid w:val="007E11D2"/>
    <w:rsid w:val="007E1F19"/>
    <w:rsid w:val="007E22D4"/>
    <w:rsid w:val="007E2451"/>
    <w:rsid w:val="007E2E51"/>
    <w:rsid w:val="007E3349"/>
    <w:rsid w:val="007E3357"/>
    <w:rsid w:val="007E4195"/>
    <w:rsid w:val="007E5527"/>
    <w:rsid w:val="007E57F8"/>
    <w:rsid w:val="007E6618"/>
    <w:rsid w:val="007E75C9"/>
    <w:rsid w:val="007E7B9F"/>
    <w:rsid w:val="007F001F"/>
    <w:rsid w:val="007F09F7"/>
    <w:rsid w:val="007F28B8"/>
    <w:rsid w:val="007F3DE2"/>
    <w:rsid w:val="007F58BC"/>
    <w:rsid w:val="007F752F"/>
    <w:rsid w:val="008056BC"/>
    <w:rsid w:val="0080625E"/>
    <w:rsid w:val="00806DF4"/>
    <w:rsid w:val="00807194"/>
    <w:rsid w:val="00807FA5"/>
    <w:rsid w:val="008101AE"/>
    <w:rsid w:val="00810D9C"/>
    <w:rsid w:val="00811B5A"/>
    <w:rsid w:val="00813EBF"/>
    <w:rsid w:val="00817C10"/>
    <w:rsid w:val="00820712"/>
    <w:rsid w:val="00821996"/>
    <w:rsid w:val="008272E8"/>
    <w:rsid w:val="00833690"/>
    <w:rsid w:val="00833694"/>
    <w:rsid w:val="00834034"/>
    <w:rsid w:val="008340DB"/>
    <w:rsid w:val="00835C53"/>
    <w:rsid w:val="00836810"/>
    <w:rsid w:val="00836F1F"/>
    <w:rsid w:val="00837619"/>
    <w:rsid w:val="0084064B"/>
    <w:rsid w:val="00842B23"/>
    <w:rsid w:val="00843D81"/>
    <w:rsid w:val="00844542"/>
    <w:rsid w:val="00844A67"/>
    <w:rsid w:val="008451D2"/>
    <w:rsid w:val="008453AA"/>
    <w:rsid w:val="00845AA8"/>
    <w:rsid w:val="008467D5"/>
    <w:rsid w:val="00847BA8"/>
    <w:rsid w:val="0085271A"/>
    <w:rsid w:val="00852C38"/>
    <w:rsid w:val="00852E65"/>
    <w:rsid w:val="008551E1"/>
    <w:rsid w:val="00855513"/>
    <w:rsid w:val="008563A4"/>
    <w:rsid w:val="00857B48"/>
    <w:rsid w:val="00857CD2"/>
    <w:rsid w:val="008609E6"/>
    <w:rsid w:val="008611B0"/>
    <w:rsid w:val="00861D10"/>
    <w:rsid w:val="00861EFD"/>
    <w:rsid w:val="0086606E"/>
    <w:rsid w:val="0087137A"/>
    <w:rsid w:val="00871B42"/>
    <w:rsid w:val="00871FF0"/>
    <w:rsid w:val="00872DED"/>
    <w:rsid w:val="00873015"/>
    <w:rsid w:val="008731E3"/>
    <w:rsid w:val="0087396E"/>
    <w:rsid w:val="0087472D"/>
    <w:rsid w:val="00876BBA"/>
    <w:rsid w:val="00877D5C"/>
    <w:rsid w:val="00880F86"/>
    <w:rsid w:val="008815A6"/>
    <w:rsid w:val="00881E98"/>
    <w:rsid w:val="0088329E"/>
    <w:rsid w:val="00883D8B"/>
    <w:rsid w:val="00891070"/>
    <w:rsid w:val="0089337A"/>
    <w:rsid w:val="00893CAF"/>
    <w:rsid w:val="00894426"/>
    <w:rsid w:val="00895A1F"/>
    <w:rsid w:val="00896584"/>
    <w:rsid w:val="008A117F"/>
    <w:rsid w:val="008A3689"/>
    <w:rsid w:val="008A4BBC"/>
    <w:rsid w:val="008A57AF"/>
    <w:rsid w:val="008A57E9"/>
    <w:rsid w:val="008A6822"/>
    <w:rsid w:val="008A79C1"/>
    <w:rsid w:val="008B4C15"/>
    <w:rsid w:val="008B6BEC"/>
    <w:rsid w:val="008C0EF2"/>
    <w:rsid w:val="008C1F1F"/>
    <w:rsid w:val="008C3156"/>
    <w:rsid w:val="008C3872"/>
    <w:rsid w:val="008C6C76"/>
    <w:rsid w:val="008D7119"/>
    <w:rsid w:val="008D7E45"/>
    <w:rsid w:val="008E0BD6"/>
    <w:rsid w:val="008E1F36"/>
    <w:rsid w:val="008E23D2"/>
    <w:rsid w:val="008E24F6"/>
    <w:rsid w:val="008E36F9"/>
    <w:rsid w:val="008E4482"/>
    <w:rsid w:val="008E4A05"/>
    <w:rsid w:val="008E4A4B"/>
    <w:rsid w:val="008E4C6D"/>
    <w:rsid w:val="008E59D8"/>
    <w:rsid w:val="008E77B8"/>
    <w:rsid w:val="008F0C97"/>
    <w:rsid w:val="008F21C0"/>
    <w:rsid w:val="008F4335"/>
    <w:rsid w:val="008F5B5A"/>
    <w:rsid w:val="008F5FED"/>
    <w:rsid w:val="008F6825"/>
    <w:rsid w:val="008F6F02"/>
    <w:rsid w:val="008F6F80"/>
    <w:rsid w:val="008F7F43"/>
    <w:rsid w:val="00900156"/>
    <w:rsid w:val="00901C17"/>
    <w:rsid w:val="00901C1A"/>
    <w:rsid w:val="00903BAE"/>
    <w:rsid w:val="009051CB"/>
    <w:rsid w:val="00906328"/>
    <w:rsid w:val="0090642C"/>
    <w:rsid w:val="00906BD8"/>
    <w:rsid w:val="00907658"/>
    <w:rsid w:val="009154D4"/>
    <w:rsid w:val="00916AEE"/>
    <w:rsid w:val="009178A1"/>
    <w:rsid w:val="00921135"/>
    <w:rsid w:val="00921E46"/>
    <w:rsid w:val="00922BB0"/>
    <w:rsid w:val="00925850"/>
    <w:rsid w:val="00925DD9"/>
    <w:rsid w:val="00930398"/>
    <w:rsid w:val="0093126F"/>
    <w:rsid w:val="00932794"/>
    <w:rsid w:val="00932870"/>
    <w:rsid w:val="00933766"/>
    <w:rsid w:val="00934499"/>
    <w:rsid w:val="009355EE"/>
    <w:rsid w:val="00935D19"/>
    <w:rsid w:val="00935F5E"/>
    <w:rsid w:val="00935F79"/>
    <w:rsid w:val="00936D90"/>
    <w:rsid w:val="00937F41"/>
    <w:rsid w:val="009406CA"/>
    <w:rsid w:val="00941155"/>
    <w:rsid w:val="00942E85"/>
    <w:rsid w:val="00943B75"/>
    <w:rsid w:val="009446DA"/>
    <w:rsid w:val="0094492C"/>
    <w:rsid w:val="0094593F"/>
    <w:rsid w:val="00947D80"/>
    <w:rsid w:val="009507AC"/>
    <w:rsid w:val="0095097C"/>
    <w:rsid w:val="00950AEC"/>
    <w:rsid w:val="009528EA"/>
    <w:rsid w:val="0095340E"/>
    <w:rsid w:val="00953656"/>
    <w:rsid w:val="00955049"/>
    <w:rsid w:val="0095721C"/>
    <w:rsid w:val="0096144E"/>
    <w:rsid w:val="00961B5E"/>
    <w:rsid w:val="009629A6"/>
    <w:rsid w:val="00963832"/>
    <w:rsid w:val="00967B07"/>
    <w:rsid w:val="00967F4E"/>
    <w:rsid w:val="00971297"/>
    <w:rsid w:val="009754C3"/>
    <w:rsid w:val="0097556E"/>
    <w:rsid w:val="00975A85"/>
    <w:rsid w:val="00976C8F"/>
    <w:rsid w:val="00977F5B"/>
    <w:rsid w:val="00980F95"/>
    <w:rsid w:val="00981447"/>
    <w:rsid w:val="00981D9A"/>
    <w:rsid w:val="00982CA9"/>
    <w:rsid w:val="00984DAC"/>
    <w:rsid w:val="00985AE4"/>
    <w:rsid w:val="00987958"/>
    <w:rsid w:val="00991DC7"/>
    <w:rsid w:val="00992082"/>
    <w:rsid w:val="00992109"/>
    <w:rsid w:val="009922E7"/>
    <w:rsid w:val="009933F8"/>
    <w:rsid w:val="0099424D"/>
    <w:rsid w:val="00996106"/>
    <w:rsid w:val="00997844"/>
    <w:rsid w:val="009A028E"/>
    <w:rsid w:val="009A0CB3"/>
    <w:rsid w:val="009A407B"/>
    <w:rsid w:val="009A62A4"/>
    <w:rsid w:val="009A63D2"/>
    <w:rsid w:val="009A6948"/>
    <w:rsid w:val="009A725F"/>
    <w:rsid w:val="009B2E3C"/>
    <w:rsid w:val="009B4A2D"/>
    <w:rsid w:val="009B5EE7"/>
    <w:rsid w:val="009B7C87"/>
    <w:rsid w:val="009C11F2"/>
    <w:rsid w:val="009C2848"/>
    <w:rsid w:val="009C3ABF"/>
    <w:rsid w:val="009C6900"/>
    <w:rsid w:val="009C7718"/>
    <w:rsid w:val="009D0450"/>
    <w:rsid w:val="009D1178"/>
    <w:rsid w:val="009D3F6F"/>
    <w:rsid w:val="009D5C87"/>
    <w:rsid w:val="009D764D"/>
    <w:rsid w:val="009D7F3C"/>
    <w:rsid w:val="009E1364"/>
    <w:rsid w:val="009E4DF3"/>
    <w:rsid w:val="009E6647"/>
    <w:rsid w:val="009E6B81"/>
    <w:rsid w:val="009E7536"/>
    <w:rsid w:val="009F3987"/>
    <w:rsid w:val="009F4514"/>
    <w:rsid w:val="009F522F"/>
    <w:rsid w:val="009F5B74"/>
    <w:rsid w:val="009F5E4F"/>
    <w:rsid w:val="009F5F73"/>
    <w:rsid w:val="009F6A49"/>
    <w:rsid w:val="009F6F44"/>
    <w:rsid w:val="009F7ED7"/>
    <w:rsid w:val="00A0056E"/>
    <w:rsid w:val="00A01021"/>
    <w:rsid w:val="00A0308B"/>
    <w:rsid w:val="00A03C4B"/>
    <w:rsid w:val="00A044A0"/>
    <w:rsid w:val="00A05763"/>
    <w:rsid w:val="00A05F1F"/>
    <w:rsid w:val="00A06231"/>
    <w:rsid w:val="00A123F8"/>
    <w:rsid w:val="00A172A0"/>
    <w:rsid w:val="00A176BF"/>
    <w:rsid w:val="00A24287"/>
    <w:rsid w:val="00A24B4F"/>
    <w:rsid w:val="00A2504E"/>
    <w:rsid w:val="00A253F5"/>
    <w:rsid w:val="00A263E9"/>
    <w:rsid w:val="00A26940"/>
    <w:rsid w:val="00A30A10"/>
    <w:rsid w:val="00A31F5E"/>
    <w:rsid w:val="00A32F6C"/>
    <w:rsid w:val="00A35C33"/>
    <w:rsid w:val="00A36B54"/>
    <w:rsid w:val="00A36CC0"/>
    <w:rsid w:val="00A409B6"/>
    <w:rsid w:val="00A40BF1"/>
    <w:rsid w:val="00A41214"/>
    <w:rsid w:val="00A41676"/>
    <w:rsid w:val="00A41A67"/>
    <w:rsid w:val="00A430D1"/>
    <w:rsid w:val="00A44ED6"/>
    <w:rsid w:val="00A46574"/>
    <w:rsid w:val="00A47938"/>
    <w:rsid w:val="00A51538"/>
    <w:rsid w:val="00A547DF"/>
    <w:rsid w:val="00A558CD"/>
    <w:rsid w:val="00A55B9E"/>
    <w:rsid w:val="00A60CAC"/>
    <w:rsid w:val="00A61EBE"/>
    <w:rsid w:val="00A62644"/>
    <w:rsid w:val="00A62BD1"/>
    <w:rsid w:val="00A63AEA"/>
    <w:rsid w:val="00A64A7B"/>
    <w:rsid w:val="00A64CDB"/>
    <w:rsid w:val="00A65D5A"/>
    <w:rsid w:val="00A65EBD"/>
    <w:rsid w:val="00A71649"/>
    <w:rsid w:val="00A72CBB"/>
    <w:rsid w:val="00A7423D"/>
    <w:rsid w:val="00A756A3"/>
    <w:rsid w:val="00A80650"/>
    <w:rsid w:val="00A80A93"/>
    <w:rsid w:val="00A82867"/>
    <w:rsid w:val="00A8316E"/>
    <w:rsid w:val="00A83742"/>
    <w:rsid w:val="00A86D46"/>
    <w:rsid w:val="00A878EF"/>
    <w:rsid w:val="00A879B5"/>
    <w:rsid w:val="00A9079C"/>
    <w:rsid w:val="00A907F7"/>
    <w:rsid w:val="00A93884"/>
    <w:rsid w:val="00A94B38"/>
    <w:rsid w:val="00A97915"/>
    <w:rsid w:val="00AA062C"/>
    <w:rsid w:val="00AA092C"/>
    <w:rsid w:val="00AA1115"/>
    <w:rsid w:val="00AA2256"/>
    <w:rsid w:val="00AA4F75"/>
    <w:rsid w:val="00AA5503"/>
    <w:rsid w:val="00AA5855"/>
    <w:rsid w:val="00AB21E8"/>
    <w:rsid w:val="00AB66C2"/>
    <w:rsid w:val="00AB6A75"/>
    <w:rsid w:val="00AB6E0D"/>
    <w:rsid w:val="00AB76B0"/>
    <w:rsid w:val="00AB76F9"/>
    <w:rsid w:val="00AC02AC"/>
    <w:rsid w:val="00AC0464"/>
    <w:rsid w:val="00AC19F6"/>
    <w:rsid w:val="00AC3C00"/>
    <w:rsid w:val="00AC42E1"/>
    <w:rsid w:val="00AC4B93"/>
    <w:rsid w:val="00AC743E"/>
    <w:rsid w:val="00AD0457"/>
    <w:rsid w:val="00AD06D6"/>
    <w:rsid w:val="00AD083A"/>
    <w:rsid w:val="00AD1875"/>
    <w:rsid w:val="00AD6305"/>
    <w:rsid w:val="00AD7AE1"/>
    <w:rsid w:val="00AE0B6E"/>
    <w:rsid w:val="00AE227F"/>
    <w:rsid w:val="00AE42AD"/>
    <w:rsid w:val="00AE770A"/>
    <w:rsid w:val="00AF1068"/>
    <w:rsid w:val="00AF1B0B"/>
    <w:rsid w:val="00AF3A58"/>
    <w:rsid w:val="00AF4510"/>
    <w:rsid w:val="00B01A80"/>
    <w:rsid w:val="00B01AE7"/>
    <w:rsid w:val="00B03409"/>
    <w:rsid w:val="00B04BF0"/>
    <w:rsid w:val="00B05B72"/>
    <w:rsid w:val="00B06A43"/>
    <w:rsid w:val="00B12FDF"/>
    <w:rsid w:val="00B1447D"/>
    <w:rsid w:val="00B14E60"/>
    <w:rsid w:val="00B163DA"/>
    <w:rsid w:val="00B21226"/>
    <w:rsid w:val="00B22081"/>
    <w:rsid w:val="00B23AED"/>
    <w:rsid w:val="00B24422"/>
    <w:rsid w:val="00B27255"/>
    <w:rsid w:val="00B30AE1"/>
    <w:rsid w:val="00B31F33"/>
    <w:rsid w:val="00B33912"/>
    <w:rsid w:val="00B33DE9"/>
    <w:rsid w:val="00B355FE"/>
    <w:rsid w:val="00B372CD"/>
    <w:rsid w:val="00B3736D"/>
    <w:rsid w:val="00B37B81"/>
    <w:rsid w:val="00B409D0"/>
    <w:rsid w:val="00B417C3"/>
    <w:rsid w:val="00B4567C"/>
    <w:rsid w:val="00B4578B"/>
    <w:rsid w:val="00B4720A"/>
    <w:rsid w:val="00B474AF"/>
    <w:rsid w:val="00B47F70"/>
    <w:rsid w:val="00B51B7D"/>
    <w:rsid w:val="00B62EC0"/>
    <w:rsid w:val="00B63C3A"/>
    <w:rsid w:val="00B652F7"/>
    <w:rsid w:val="00B666B5"/>
    <w:rsid w:val="00B668D2"/>
    <w:rsid w:val="00B66A41"/>
    <w:rsid w:val="00B70A56"/>
    <w:rsid w:val="00B7362D"/>
    <w:rsid w:val="00B74A30"/>
    <w:rsid w:val="00B755FC"/>
    <w:rsid w:val="00B76B91"/>
    <w:rsid w:val="00B7760D"/>
    <w:rsid w:val="00B77947"/>
    <w:rsid w:val="00B835DC"/>
    <w:rsid w:val="00B8463E"/>
    <w:rsid w:val="00B849EE"/>
    <w:rsid w:val="00B85578"/>
    <w:rsid w:val="00B86A6A"/>
    <w:rsid w:val="00B8708A"/>
    <w:rsid w:val="00B871E4"/>
    <w:rsid w:val="00B90850"/>
    <w:rsid w:val="00B90919"/>
    <w:rsid w:val="00B91DCE"/>
    <w:rsid w:val="00B923A7"/>
    <w:rsid w:val="00B939AD"/>
    <w:rsid w:val="00B93D93"/>
    <w:rsid w:val="00B95EA9"/>
    <w:rsid w:val="00B96F1C"/>
    <w:rsid w:val="00B975AC"/>
    <w:rsid w:val="00BA0B94"/>
    <w:rsid w:val="00BA0FA7"/>
    <w:rsid w:val="00BA19D3"/>
    <w:rsid w:val="00BA25CF"/>
    <w:rsid w:val="00BA3138"/>
    <w:rsid w:val="00BA471E"/>
    <w:rsid w:val="00BA4D4B"/>
    <w:rsid w:val="00BA5E9B"/>
    <w:rsid w:val="00BA7768"/>
    <w:rsid w:val="00BB25F6"/>
    <w:rsid w:val="00BB4E1E"/>
    <w:rsid w:val="00BB533A"/>
    <w:rsid w:val="00BB7C25"/>
    <w:rsid w:val="00BC3BAB"/>
    <w:rsid w:val="00BC4DAC"/>
    <w:rsid w:val="00BC55A6"/>
    <w:rsid w:val="00BC6AA8"/>
    <w:rsid w:val="00BC703E"/>
    <w:rsid w:val="00BC7092"/>
    <w:rsid w:val="00BC7ED0"/>
    <w:rsid w:val="00BD1C9F"/>
    <w:rsid w:val="00BD2414"/>
    <w:rsid w:val="00BD39DD"/>
    <w:rsid w:val="00BD3B83"/>
    <w:rsid w:val="00BE11D9"/>
    <w:rsid w:val="00BE2D55"/>
    <w:rsid w:val="00BE2F24"/>
    <w:rsid w:val="00BE35BA"/>
    <w:rsid w:val="00BE4FAE"/>
    <w:rsid w:val="00BF006A"/>
    <w:rsid w:val="00BF035F"/>
    <w:rsid w:val="00BF0A75"/>
    <w:rsid w:val="00BF0AE2"/>
    <w:rsid w:val="00BF118B"/>
    <w:rsid w:val="00BF1ACD"/>
    <w:rsid w:val="00BF272F"/>
    <w:rsid w:val="00BF2827"/>
    <w:rsid w:val="00BF387A"/>
    <w:rsid w:val="00BF3C4B"/>
    <w:rsid w:val="00BF4907"/>
    <w:rsid w:val="00BF6A38"/>
    <w:rsid w:val="00BF6AB0"/>
    <w:rsid w:val="00BF6BED"/>
    <w:rsid w:val="00BF71D8"/>
    <w:rsid w:val="00BF7F00"/>
    <w:rsid w:val="00C00740"/>
    <w:rsid w:val="00C01ECD"/>
    <w:rsid w:val="00C04EC0"/>
    <w:rsid w:val="00C0560C"/>
    <w:rsid w:val="00C05B90"/>
    <w:rsid w:val="00C11453"/>
    <w:rsid w:val="00C149E3"/>
    <w:rsid w:val="00C14FA6"/>
    <w:rsid w:val="00C1559E"/>
    <w:rsid w:val="00C179EA"/>
    <w:rsid w:val="00C216BF"/>
    <w:rsid w:val="00C22B38"/>
    <w:rsid w:val="00C2348C"/>
    <w:rsid w:val="00C23FBF"/>
    <w:rsid w:val="00C26844"/>
    <w:rsid w:val="00C34C14"/>
    <w:rsid w:val="00C40A5D"/>
    <w:rsid w:val="00C41649"/>
    <w:rsid w:val="00C41ACF"/>
    <w:rsid w:val="00C41EBA"/>
    <w:rsid w:val="00C42FEC"/>
    <w:rsid w:val="00C46766"/>
    <w:rsid w:val="00C46FAC"/>
    <w:rsid w:val="00C502AA"/>
    <w:rsid w:val="00C51813"/>
    <w:rsid w:val="00C5258F"/>
    <w:rsid w:val="00C52AE6"/>
    <w:rsid w:val="00C543FE"/>
    <w:rsid w:val="00C56C69"/>
    <w:rsid w:val="00C56C6C"/>
    <w:rsid w:val="00C6160F"/>
    <w:rsid w:val="00C6182C"/>
    <w:rsid w:val="00C6197D"/>
    <w:rsid w:val="00C62206"/>
    <w:rsid w:val="00C62325"/>
    <w:rsid w:val="00C65956"/>
    <w:rsid w:val="00C65F8C"/>
    <w:rsid w:val="00C66284"/>
    <w:rsid w:val="00C666A5"/>
    <w:rsid w:val="00C7090A"/>
    <w:rsid w:val="00C73CEB"/>
    <w:rsid w:val="00C775CE"/>
    <w:rsid w:val="00C77D98"/>
    <w:rsid w:val="00C804FB"/>
    <w:rsid w:val="00C82A92"/>
    <w:rsid w:val="00C82CA9"/>
    <w:rsid w:val="00C8586B"/>
    <w:rsid w:val="00C8646A"/>
    <w:rsid w:val="00C90D45"/>
    <w:rsid w:val="00C9113E"/>
    <w:rsid w:val="00C91418"/>
    <w:rsid w:val="00C91439"/>
    <w:rsid w:val="00C92904"/>
    <w:rsid w:val="00C93BBC"/>
    <w:rsid w:val="00C947F3"/>
    <w:rsid w:val="00C94BA1"/>
    <w:rsid w:val="00C9543A"/>
    <w:rsid w:val="00C95D56"/>
    <w:rsid w:val="00C97B76"/>
    <w:rsid w:val="00CA10E3"/>
    <w:rsid w:val="00CA1592"/>
    <w:rsid w:val="00CA2172"/>
    <w:rsid w:val="00CA3A5E"/>
    <w:rsid w:val="00CA3A76"/>
    <w:rsid w:val="00CA5126"/>
    <w:rsid w:val="00CA60AA"/>
    <w:rsid w:val="00CA6A11"/>
    <w:rsid w:val="00CA7AC9"/>
    <w:rsid w:val="00CA7BDD"/>
    <w:rsid w:val="00CB0F89"/>
    <w:rsid w:val="00CB1F87"/>
    <w:rsid w:val="00CB2BA8"/>
    <w:rsid w:val="00CB43FC"/>
    <w:rsid w:val="00CB4E86"/>
    <w:rsid w:val="00CB541B"/>
    <w:rsid w:val="00CB5EEF"/>
    <w:rsid w:val="00CC0D1A"/>
    <w:rsid w:val="00CC0F1E"/>
    <w:rsid w:val="00CC133E"/>
    <w:rsid w:val="00CC1A57"/>
    <w:rsid w:val="00CC21DA"/>
    <w:rsid w:val="00CC352B"/>
    <w:rsid w:val="00CC46F7"/>
    <w:rsid w:val="00CC4BCC"/>
    <w:rsid w:val="00CC4D87"/>
    <w:rsid w:val="00CC61EE"/>
    <w:rsid w:val="00CC725A"/>
    <w:rsid w:val="00CC761C"/>
    <w:rsid w:val="00CC7CF0"/>
    <w:rsid w:val="00CD0D75"/>
    <w:rsid w:val="00CD1F3A"/>
    <w:rsid w:val="00CD356B"/>
    <w:rsid w:val="00CD3E7E"/>
    <w:rsid w:val="00CD4BA8"/>
    <w:rsid w:val="00CD4F13"/>
    <w:rsid w:val="00CD5AF1"/>
    <w:rsid w:val="00CD7205"/>
    <w:rsid w:val="00CD72E2"/>
    <w:rsid w:val="00CE0509"/>
    <w:rsid w:val="00CE18CE"/>
    <w:rsid w:val="00CE25E1"/>
    <w:rsid w:val="00CE28B9"/>
    <w:rsid w:val="00CE2B9A"/>
    <w:rsid w:val="00CE42D8"/>
    <w:rsid w:val="00CE5CF6"/>
    <w:rsid w:val="00CE69DD"/>
    <w:rsid w:val="00CE6B7F"/>
    <w:rsid w:val="00CE75C3"/>
    <w:rsid w:val="00CF47F6"/>
    <w:rsid w:val="00CF4E8B"/>
    <w:rsid w:val="00CF5304"/>
    <w:rsid w:val="00CF5A91"/>
    <w:rsid w:val="00CF66D3"/>
    <w:rsid w:val="00CF7C1F"/>
    <w:rsid w:val="00CF7F58"/>
    <w:rsid w:val="00D0022A"/>
    <w:rsid w:val="00D002CE"/>
    <w:rsid w:val="00D00CD8"/>
    <w:rsid w:val="00D03458"/>
    <w:rsid w:val="00D05277"/>
    <w:rsid w:val="00D05544"/>
    <w:rsid w:val="00D05A19"/>
    <w:rsid w:val="00D06E11"/>
    <w:rsid w:val="00D07271"/>
    <w:rsid w:val="00D126BD"/>
    <w:rsid w:val="00D12B79"/>
    <w:rsid w:val="00D148ED"/>
    <w:rsid w:val="00D15F00"/>
    <w:rsid w:val="00D17524"/>
    <w:rsid w:val="00D20322"/>
    <w:rsid w:val="00D21D5A"/>
    <w:rsid w:val="00D22AC2"/>
    <w:rsid w:val="00D22F73"/>
    <w:rsid w:val="00D26317"/>
    <w:rsid w:val="00D265C4"/>
    <w:rsid w:val="00D31575"/>
    <w:rsid w:val="00D31600"/>
    <w:rsid w:val="00D31EE9"/>
    <w:rsid w:val="00D32C41"/>
    <w:rsid w:val="00D330D5"/>
    <w:rsid w:val="00D348B1"/>
    <w:rsid w:val="00D34B27"/>
    <w:rsid w:val="00D36DB4"/>
    <w:rsid w:val="00D370E5"/>
    <w:rsid w:val="00D407FB"/>
    <w:rsid w:val="00D41DE7"/>
    <w:rsid w:val="00D4325A"/>
    <w:rsid w:val="00D4554E"/>
    <w:rsid w:val="00D464B2"/>
    <w:rsid w:val="00D50C8A"/>
    <w:rsid w:val="00D50CB8"/>
    <w:rsid w:val="00D53F08"/>
    <w:rsid w:val="00D5522B"/>
    <w:rsid w:val="00D55355"/>
    <w:rsid w:val="00D574D8"/>
    <w:rsid w:val="00D61CDE"/>
    <w:rsid w:val="00D63472"/>
    <w:rsid w:val="00D656D8"/>
    <w:rsid w:val="00D659EC"/>
    <w:rsid w:val="00D65F0D"/>
    <w:rsid w:val="00D6641C"/>
    <w:rsid w:val="00D67210"/>
    <w:rsid w:val="00D71E0D"/>
    <w:rsid w:val="00D720E5"/>
    <w:rsid w:val="00D721A2"/>
    <w:rsid w:val="00D7399F"/>
    <w:rsid w:val="00D756A2"/>
    <w:rsid w:val="00D77A86"/>
    <w:rsid w:val="00D813E6"/>
    <w:rsid w:val="00D81A43"/>
    <w:rsid w:val="00D8213D"/>
    <w:rsid w:val="00D822C8"/>
    <w:rsid w:val="00D83866"/>
    <w:rsid w:val="00D84A67"/>
    <w:rsid w:val="00D84FF7"/>
    <w:rsid w:val="00D878D1"/>
    <w:rsid w:val="00D91081"/>
    <w:rsid w:val="00D912A7"/>
    <w:rsid w:val="00D91CE8"/>
    <w:rsid w:val="00D9461E"/>
    <w:rsid w:val="00D95358"/>
    <w:rsid w:val="00D95C78"/>
    <w:rsid w:val="00D97534"/>
    <w:rsid w:val="00DA1471"/>
    <w:rsid w:val="00DA1FA6"/>
    <w:rsid w:val="00DA4960"/>
    <w:rsid w:val="00DA4E4F"/>
    <w:rsid w:val="00DA4F89"/>
    <w:rsid w:val="00DA5D19"/>
    <w:rsid w:val="00DA5E4B"/>
    <w:rsid w:val="00DA7E5B"/>
    <w:rsid w:val="00DB29A3"/>
    <w:rsid w:val="00DB371C"/>
    <w:rsid w:val="00DB68B0"/>
    <w:rsid w:val="00DC189B"/>
    <w:rsid w:val="00DC2D37"/>
    <w:rsid w:val="00DC3793"/>
    <w:rsid w:val="00DC4AF2"/>
    <w:rsid w:val="00DC50A5"/>
    <w:rsid w:val="00DC5493"/>
    <w:rsid w:val="00DD02AA"/>
    <w:rsid w:val="00DD0941"/>
    <w:rsid w:val="00DD15ED"/>
    <w:rsid w:val="00DD23F7"/>
    <w:rsid w:val="00DD2530"/>
    <w:rsid w:val="00DD28CF"/>
    <w:rsid w:val="00DD689F"/>
    <w:rsid w:val="00DE1747"/>
    <w:rsid w:val="00DE3645"/>
    <w:rsid w:val="00DE5069"/>
    <w:rsid w:val="00DE7546"/>
    <w:rsid w:val="00DE7B09"/>
    <w:rsid w:val="00DE7FC4"/>
    <w:rsid w:val="00DF2F89"/>
    <w:rsid w:val="00DF344A"/>
    <w:rsid w:val="00E052A2"/>
    <w:rsid w:val="00E053DC"/>
    <w:rsid w:val="00E06383"/>
    <w:rsid w:val="00E10B6A"/>
    <w:rsid w:val="00E10FE9"/>
    <w:rsid w:val="00E116C7"/>
    <w:rsid w:val="00E11B42"/>
    <w:rsid w:val="00E126CE"/>
    <w:rsid w:val="00E13FEC"/>
    <w:rsid w:val="00E14101"/>
    <w:rsid w:val="00E1636A"/>
    <w:rsid w:val="00E16CA4"/>
    <w:rsid w:val="00E25A43"/>
    <w:rsid w:val="00E2668A"/>
    <w:rsid w:val="00E26B3B"/>
    <w:rsid w:val="00E31F4A"/>
    <w:rsid w:val="00E32A20"/>
    <w:rsid w:val="00E337C0"/>
    <w:rsid w:val="00E337DF"/>
    <w:rsid w:val="00E33BA8"/>
    <w:rsid w:val="00E347F2"/>
    <w:rsid w:val="00E36846"/>
    <w:rsid w:val="00E37184"/>
    <w:rsid w:val="00E414F9"/>
    <w:rsid w:val="00E44AFD"/>
    <w:rsid w:val="00E45516"/>
    <w:rsid w:val="00E46BCB"/>
    <w:rsid w:val="00E46D56"/>
    <w:rsid w:val="00E47CB5"/>
    <w:rsid w:val="00E516CB"/>
    <w:rsid w:val="00E524B6"/>
    <w:rsid w:val="00E55C69"/>
    <w:rsid w:val="00E5610E"/>
    <w:rsid w:val="00E61332"/>
    <w:rsid w:val="00E66B18"/>
    <w:rsid w:val="00E6733C"/>
    <w:rsid w:val="00E67C0A"/>
    <w:rsid w:val="00E73A2D"/>
    <w:rsid w:val="00E75006"/>
    <w:rsid w:val="00E76959"/>
    <w:rsid w:val="00E77970"/>
    <w:rsid w:val="00E81995"/>
    <w:rsid w:val="00E8389E"/>
    <w:rsid w:val="00E86C9B"/>
    <w:rsid w:val="00E91B7A"/>
    <w:rsid w:val="00E91ED1"/>
    <w:rsid w:val="00E91F73"/>
    <w:rsid w:val="00E93B99"/>
    <w:rsid w:val="00E93BA4"/>
    <w:rsid w:val="00E94554"/>
    <w:rsid w:val="00E94CED"/>
    <w:rsid w:val="00E95B77"/>
    <w:rsid w:val="00E966F2"/>
    <w:rsid w:val="00E97824"/>
    <w:rsid w:val="00EA46CA"/>
    <w:rsid w:val="00EA6BD2"/>
    <w:rsid w:val="00EA721B"/>
    <w:rsid w:val="00EA76D2"/>
    <w:rsid w:val="00EA7F4E"/>
    <w:rsid w:val="00EB03A5"/>
    <w:rsid w:val="00EB06C9"/>
    <w:rsid w:val="00EB0A35"/>
    <w:rsid w:val="00EB0D05"/>
    <w:rsid w:val="00EB12A2"/>
    <w:rsid w:val="00EB1CF5"/>
    <w:rsid w:val="00EB2A73"/>
    <w:rsid w:val="00EB5015"/>
    <w:rsid w:val="00EB5D3E"/>
    <w:rsid w:val="00EB6035"/>
    <w:rsid w:val="00EB6C48"/>
    <w:rsid w:val="00EB7285"/>
    <w:rsid w:val="00EB7945"/>
    <w:rsid w:val="00EB7BD2"/>
    <w:rsid w:val="00EC0517"/>
    <w:rsid w:val="00EC2648"/>
    <w:rsid w:val="00EC2EE7"/>
    <w:rsid w:val="00EC3DEA"/>
    <w:rsid w:val="00EC3EC8"/>
    <w:rsid w:val="00EC4CE0"/>
    <w:rsid w:val="00EC5B37"/>
    <w:rsid w:val="00EC7F24"/>
    <w:rsid w:val="00ED00A5"/>
    <w:rsid w:val="00ED5ED6"/>
    <w:rsid w:val="00ED61F4"/>
    <w:rsid w:val="00ED64E8"/>
    <w:rsid w:val="00ED6F93"/>
    <w:rsid w:val="00EE03FC"/>
    <w:rsid w:val="00EE04C8"/>
    <w:rsid w:val="00EE0C71"/>
    <w:rsid w:val="00EE162F"/>
    <w:rsid w:val="00EE3306"/>
    <w:rsid w:val="00EE3447"/>
    <w:rsid w:val="00EE590B"/>
    <w:rsid w:val="00EE7C5E"/>
    <w:rsid w:val="00EF3ABA"/>
    <w:rsid w:val="00EF5482"/>
    <w:rsid w:val="00EF71CC"/>
    <w:rsid w:val="00EF71D5"/>
    <w:rsid w:val="00EF7C90"/>
    <w:rsid w:val="00F0206E"/>
    <w:rsid w:val="00F04E34"/>
    <w:rsid w:val="00F061BA"/>
    <w:rsid w:val="00F06B2F"/>
    <w:rsid w:val="00F12F4F"/>
    <w:rsid w:val="00F13A77"/>
    <w:rsid w:val="00F14880"/>
    <w:rsid w:val="00F14EFA"/>
    <w:rsid w:val="00F2164C"/>
    <w:rsid w:val="00F22D62"/>
    <w:rsid w:val="00F2376A"/>
    <w:rsid w:val="00F2487B"/>
    <w:rsid w:val="00F24BA2"/>
    <w:rsid w:val="00F27630"/>
    <w:rsid w:val="00F3006D"/>
    <w:rsid w:val="00F30D71"/>
    <w:rsid w:val="00F3226E"/>
    <w:rsid w:val="00F3233A"/>
    <w:rsid w:val="00F32940"/>
    <w:rsid w:val="00F33393"/>
    <w:rsid w:val="00F34A86"/>
    <w:rsid w:val="00F359C1"/>
    <w:rsid w:val="00F36681"/>
    <w:rsid w:val="00F41BD6"/>
    <w:rsid w:val="00F422C2"/>
    <w:rsid w:val="00F43B9C"/>
    <w:rsid w:val="00F45B67"/>
    <w:rsid w:val="00F466EA"/>
    <w:rsid w:val="00F47846"/>
    <w:rsid w:val="00F51F0A"/>
    <w:rsid w:val="00F52699"/>
    <w:rsid w:val="00F544F8"/>
    <w:rsid w:val="00F54676"/>
    <w:rsid w:val="00F57B2D"/>
    <w:rsid w:val="00F601DD"/>
    <w:rsid w:val="00F60271"/>
    <w:rsid w:val="00F6270C"/>
    <w:rsid w:val="00F63A61"/>
    <w:rsid w:val="00F64BB6"/>
    <w:rsid w:val="00F65492"/>
    <w:rsid w:val="00F677D5"/>
    <w:rsid w:val="00F678E0"/>
    <w:rsid w:val="00F70C6B"/>
    <w:rsid w:val="00F712FA"/>
    <w:rsid w:val="00F71AC0"/>
    <w:rsid w:val="00F74173"/>
    <w:rsid w:val="00F74589"/>
    <w:rsid w:val="00F758CF"/>
    <w:rsid w:val="00F75CE8"/>
    <w:rsid w:val="00F761B5"/>
    <w:rsid w:val="00F777C2"/>
    <w:rsid w:val="00F7786D"/>
    <w:rsid w:val="00F81F0F"/>
    <w:rsid w:val="00F83EC6"/>
    <w:rsid w:val="00F8471E"/>
    <w:rsid w:val="00F8717C"/>
    <w:rsid w:val="00F9170F"/>
    <w:rsid w:val="00F91CD6"/>
    <w:rsid w:val="00F9202B"/>
    <w:rsid w:val="00F94339"/>
    <w:rsid w:val="00F94CF4"/>
    <w:rsid w:val="00F96562"/>
    <w:rsid w:val="00F9665B"/>
    <w:rsid w:val="00FA0E3F"/>
    <w:rsid w:val="00FA101A"/>
    <w:rsid w:val="00FA1B16"/>
    <w:rsid w:val="00FA3408"/>
    <w:rsid w:val="00FA404E"/>
    <w:rsid w:val="00FA5FA3"/>
    <w:rsid w:val="00FA63C8"/>
    <w:rsid w:val="00FA63D7"/>
    <w:rsid w:val="00FA67AD"/>
    <w:rsid w:val="00FA6CF1"/>
    <w:rsid w:val="00FB0BF9"/>
    <w:rsid w:val="00FB0F4E"/>
    <w:rsid w:val="00FB27B6"/>
    <w:rsid w:val="00FB3142"/>
    <w:rsid w:val="00FB47CB"/>
    <w:rsid w:val="00FB5F08"/>
    <w:rsid w:val="00FB683D"/>
    <w:rsid w:val="00FC1E7F"/>
    <w:rsid w:val="00FC2ED8"/>
    <w:rsid w:val="00FC3962"/>
    <w:rsid w:val="00FC42F0"/>
    <w:rsid w:val="00FC7043"/>
    <w:rsid w:val="00FC7361"/>
    <w:rsid w:val="00FD1246"/>
    <w:rsid w:val="00FD13A1"/>
    <w:rsid w:val="00FD2C78"/>
    <w:rsid w:val="00FD2EFA"/>
    <w:rsid w:val="00FD30F6"/>
    <w:rsid w:val="00FD360C"/>
    <w:rsid w:val="00FD4F26"/>
    <w:rsid w:val="00FD72E9"/>
    <w:rsid w:val="00FD7F49"/>
    <w:rsid w:val="00FD7F93"/>
    <w:rsid w:val="00FE0C6D"/>
    <w:rsid w:val="00FE25ED"/>
    <w:rsid w:val="00FE4127"/>
    <w:rsid w:val="00FE4C10"/>
    <w:rsid w:val="00FE7A27"/>
    <w:rsid w:val="00FF135E"/>
    <w:rsid w:val="00FF1FF9"/>
    <w:rsid w:val="00FF3481"/>
    <w:rsid w:val="00FF43F4"/>
    <w:rsid w:val="00FF492A"/>
    <w:rsid w:val="00FF5A52"/>
    <w:rsid w:val="00FF693F"/>
    <w:rsid w:val="00FF6D46"/>
    <w:rsid w:val="014E265E"/>
    <w:rsid w:val="019A361F"/>
    <w:rsid w:val="01EB1D44"/>
    <w:rsid w:val="020D13AC"/>
    <w:rsid w:val="0276EC8E"/>
    <w:rsid w:val="02C74B1A"/>
    <w:rsid w:val="02DEF864"/>
    <w:rsid w:val="0326304F"/>
    <w:rsid w:val="034CEB5A"/>
    <w:rsid w:val="03B287C0"/>
    <w:rsid w:val="03DC78E2"/>
    <w:rsid w:val="0422BA61"/>
    <w:rsid w:val="0441ED5B"/>
    <w:rsid w:val="049FEC33"/>
    <w:rsid w:val="04EE50FA"/>
    <w:rsid w:val="04FE925A"/>
    <w:rsid w:val="059AB65E"/>
    <w:rsid w:val="05A19776"/>
    <w:rsid w:val="06066343"/>
    <w:rsid w:val="0639A64C"/>
    <w:rsid w:val="0682B626"/>
    <w:rsid w:val="06AE8868"/>
    <w:rsid w:val="06C71F7D"/>
    <w:rsid w:val="06D3654A"/>
    <w:rsid w:val="06ECA641"/>
    <w:rsid w:val="06ECE39B"/>
    <w:rsid w:val="0721F3AD"/>
    <w:rsid w:val="073CB049"/>
    <w:rsid w:val="07F653A8"/>
    <w:rsid w:val="08038C01"/>
    <w:rsid w:val="084EDD1D"/>
    <w:rsid w:val="0885F8E3"/>
    <w:rsid w:val="08983D8A"/>
    <w:rsid w:val="08B6A326"/>
    <w:rsid w:val="08DA0127"/>
    <w:rsid w:val="0941E548"/>
    <w:rsid w:val="0A12D9A1"/>
    <w:rsid w:val="0A4372AC"/>
    <w:rsid w:val="0A56C10E"/>
    <w:rsid w:val="0A8950C5"/>
    <w:rsid w:val="0AA16900"/>
    <w:rsid w:val="0AA777C1"/>
    <w:rsid w:val="0AB3E8B9"/>
    <w:rsid w:val="0AF3A45B"/>
    <w:rsid w:val="0B21AAF4"/>
    <w:rsid w:val="0B9248A5"/>
    <w:rsid w:val="0B9A12AE"/>
    <w:rsid w:val="0B9F70C4"/>
    <w:rsid w:val="0BC8ABC8"/>
    <w:rsid w:val="0C2CA388"/>
    <w:rsid w:val="0C6C9097"/>
    <w:rsid w:val="0CCA1129"/>
    <w:rsid w:val="0CD6FD24"/>
    <w:rsid w:val="0CEA7F5E"/>
    <w:rsid w:val="0D596A06"/>
    <w:rsid w:val="0DA0B2D0"/>
    <w:rsid w:val="0DA94EA3"/>
    <w:rsid w:val="0DDD2852"/>
    <w:rsid w:val="0DE14721"/>
    <w:rsid w:val="0E4DA3DB"/>
    <w:rsid w:val="0E79594A"/>
    <w:rsid w:val="0E88BD99"/>
    <w:rsid w:val="0EBB6C93"/>
    <w:rsid w:val="0EE356BA"/>
    <w:rsid w:val="0F609D3C"/>
    <w:rsid w:val="0F75E13B"/>
    <w:rsid w:val="10089FC9"/>
    <w:rsid w:val="1095467A"/>
    <w:rsid w:val="10F6B520"/>
    <w:rsid w:val="115E5BFE"/>
    <w:rsid w:val="11CC3205"/>
    <w:rsid w:val="124EAA14"/>
    <w:rsid w:val="12D08925"/>
    <w:rsid w:val="130567D9"/>
    <w:rsid w:val="1361E69B"/>
    <w:rsid w:val="1408EBAA"/>
    <w:rsid w:val="141F293D"/>
    <w:rsid w:val="14258C8B"/>
    <w:rsid w:val="142EFE99"/>
    <w:rsid w:val="142FC122"/>
    <w:rsid w:val="145ED26F"/>
    <w:rsid w:val="1467CF85"/>
    <w:rsid w:val="14B2BA1E"/>
    <w:rsid w:val="14F27640"/>
    <w:rsid w:val="14F80B35"/>
    <w:rsid w:val="14FE6A65"/>
    <w:rsid w:val="15250DAE"/>
    <w:rsid w:val="154665A5"/>
    <w:rsid w:val="154E5B21"/>
    <w:rsid w:val="16241857"/>
    <w:rsid w:val="1665B32C"/>
    <w:rsid w:val="16B6C312"/>
    <w:rsid w:val="16C0DD9C"/>
    <w:rsid w:val="16C7E039"/>
    <w:rsid w:val="16E52C50"/>
    <w:rsid w:val="17440CB6"/>
    <w:rsid w:val="17609C47"/>
    <w:rsid w:val="179BEEBF"/>
    <w:rsid w:val="17B2A2EC"/>
    <w:rsid w:val="17DD9452"/>
    <w:rsid w:val="180AA096"/>
    <w:rsid w:val="18A83E1E"/>
    <w:rsid w:val="18F300B9"/>
    <w:rsid w:val="192D3D95"/>
    <w:rsid w:val="19B2AED3"/>
    <w:rsid w:val="1A31A072"/>
    <w:rsid w:val="1AB1894A"/>
    <w:rsid w:val="1BED59BA"/>
    <w:rsid w:val="1C2DF363"/>
    <w:rsid w:val="1C7CEDA3"/>
    <w:rsid w:val="1CB44C52"/>
    <w:rsid w:val="1D4FF93C"/>
    <w:rsid w:val="1E4A2866"/>
    <w:rsid w:val="1E942994"/>
    <w:rsid w:val="1E96BB98"/>
    <w:rsid w:val="1EABEE55"/>
    <w:rsid w:val="1ED67A25"/>
    <w:rsid w:val="1F012AF0"/>
    <w:rsid w:val="2034DA43"/>
    <w:rsid w:val="209011A9"/>
    <w:rsid w:val="20CC9F8A"/>
    <w:rsid w:val="20CFDF2E"/>
    <w:rsid w:val="2126169B"/>
    <w:rsid w:val="2135A94D"/>
    <w:rsid w:val="213F10C0"/>
    <w:rsid w:val="2166A213"/>
    <w:rsid w:val="221ECEA9"/>
    <w:rsid w:val="2282EB81"/>
    <w:rsid w:val="22D385E7"/>
    <w:rsid w:val="231215AF"/>
    <w:rsid w:val="235E87F9"/>
    <w:rsid w:val="237F5F78"/>
    <w:rsid w:val="23815C80"/>
    <w:rsid w:val="242F005D"/>
    <w:rsid w:val="2460A08B"/>
    <w:rsid w:val="24ED32FA"/>
    <w:rsid w:val="24FA585A"/>
    <w:rsid w:val="256B9157"/>
    <w:rsid w:val="2609F57C"/>
    <w:rsid w:val="260AE3BE"/>
    <w:rsid w:val="2699A6B9"/>
    <w:rsid w:val="26C9055A"/>
    <w:rsid w:val="26D30CD7"/>
    <w:rsid w:val="2704313D"/>
    <w:rsid w:val="274DF9BA"/>
    <w:rsid w:val="27F10AAC"/>
    <w:rsid w:val="284DB12F"/>
    <w:rsid w:val="28AD6DAF"/>
    <w:rsid w:val="2923D7F5"/>
    <w:rsid w:val="2930434C"/>
    <w:rsid w:val="294FDC56"/>
    <w:rsid w:val="2989A06F"/>
    <w:rsid w:val="29A4E364"/>
    <w:rsid w:val="29D57C9E"/>
    <w:rsid w:val="29E85E81"/>
    <w:rsid w:val="29EE8B17"/>
    <w:rsid w:val="2A049287"/>
    <w:rsid w:val="2A21DBA2"/>
    <w:rsid w:val="2A2301F2"/>
    <w:rsid w:val="2A33F897"/>
    <w:rsid w:val="2A4DE5FC"/>
    <w:rsid w:val="2A88EB33"/>
    <w:rsid w:val="2BA50518"/>
    <w:rsid w:val="2BBED253"/>
    <w:rsid w:val="2C1C8F61"/>
    <w:rsid w:val="2C3670F1"/>
    <w:rsid w:val="2C461FB5"/>
    <w:rsid w:val="2C692BFC"/>
    <w:rsid w:val="2D003D1D"/>
    <w:rsid w:val="2DBE330F"/>
    <w:rsid w:val="2DC6E5C7"/>
    <w:rsid w:val="2DF49ED2"/>
    <w:rsid w:val="2E05FEC0"/>
    <w:rsid w:val="2E20EFB1"/>
    <w:rsid w:val="2E72EC69"/>
    <w:rsid w:val="2E840D0E"/>
    <w:rsid w:val="2EA59870"/>
    <w:rsid w:val="2F57963C"/>
    <w:rsid w:val="302DFB39"/>
    <w:rsid w:val="3044939C"/>
    <w:rsid w:val="3053009D"/>
    <w:rsid w:val="30771074"/>
    <w:rsid w:val="3113A9FD"/>
    <w:rsid w:val="314CE21B"/>
    <w:rsid w:val="315B0185"/>
    <w:rsid w:val="32190303"/>
    <w:rsid w:val="32681B7D"/>
    <w:rsid w:val="32A8A9B7"/>
    <w:rsid w:val="32CCA7B6"/>
    <w:rsid w:val="32FA44A8"/>
    <w:rsid w:val="330DE8C0"/>
    <w:rsid w:val="3321E8D4"/>
    <w:rsid w:val="33DC782F"/>
    <w:rsid w:val="33E3330A"/>
    <w:rsid w:val="33E7E62C"/>
    <w:rsid w:val="33EAF271"/>
    <w:rsid w:val="343F68DC"/>
    <w:rsid w:val="34A05F74"/>
    <w:rsid w:val="34B22217"/>
    <w:rsid w:val="34CD46AD"/>
    <w:rsid w:val="34D77B3A"/>
    <w:rsid w:val="34ECDBB5"/>
    <w:rsid w:val="350B057B"/>
    <w:rsid w:val="35513E6C"/>
    <w:rsid w:val="3583080D"/>
    <w:rsid w:val="35C2C965"/>
    <w:rsid w:val="35CBA418"/>
    <w:rsid w:val="3634E25B"/>
    <w:rsid w:val="36864F8F"/>
    <w:rsid w:val="368EA7DB"/>
    <w:rsid w:val="36907F42"/>
    <w:rsid w:val="3697B1CE"/>
    <w:rsid w:val="36B372C1"/>
    <w:rsid w:val="36BEAC9C"/>
    <w:rsid w:val="36D51BF0"/>
    <w:rsid w:val="37062B2B"/>
    <w:rsid w:val="3722428D"/>
    <w:rsid w:val="3758BA23"/>
    <w:rsid w:val="375E99C6"/>
    <w:rsid w:val="376DB79D"/>
    <w:rsid w:val="37869185"/>
    <w:rsid w:val="37874285"/>
    <w:rsid w:val="37BF9D08"/>
    <w:rsid w:val="37D50802"/>
    <w:rsid w:val="3887C264"/>
    <w:rsid w:val="38BB17FB"/>
    <w:rsid w:val="38BE12EE"/>
    <w:rsid w:val="38D9B406"/>
    <w:rsid w:val="38DADF5D"/>
    <w:rsid w:val="390627E8"/>
    <w:rsid w:val="394B9BDF"/>
    <w:rsid w:val="396190B6"/>
    <w:rsid w:val="398FB01F"/>
    <w:rsid w:val="39A74DF6"/>
    <w:rsid w:val="39B7546C"/>
    <w:rsid w:val="39BC5BC1"/>
    <w:rsid w:val="3A0D3B34"/>
    <w:rsid w:val="3A3A6110"/>
    <w:rsid w:val="3A597212"/>
    <w:rsid w:val="3ABE3247"/>
    <w:rsid w:val="3AF8EEE5"/>
    <w:rsid w:val="3AFD7C16"/>
    <w:rsid w:val="3B776A68"/>
    <w:rsid w:val="3B90A531"/>
    <w:rsid w:val="3BB4FF57"/>
    <w:rsid w:val="3BDB4E96"/>
    <w:rsid w:val="3C18E64B"/>
    <w:rsid w:val="3D0873D0"/>
    <w:rsid w:val="3DED796E"/>
    <w:rsid w:val="3E3370BE"/>
    <w:rsid w:val="3E624B01"/>
    <w:rsid w:val="3EDCF5DA"/>
    <w:rsid w:val="3EE363E6"/>
    <w:rsid w:val="3EF4E40D"/>
    <w:rsid w:val="3F07A4BF"/>
    <w:rsid w:val="3F7D4EFA"/>
    <w:rsid w:val="3F7E98A2"/>
    <w:rsid w:val="3FAC67DE"/>
    <w:rsid w:val="3FADB113"/>
    <w:rsid w:val="3FB2D07F"/>
    <w:rsid w:val="40022CF5"/>
    <w:rsid w:val="409D2C31"/>
    <w:rsid w:val="41906770"/>
    <w:rsid w:val="41A9539F"/>
    <w:rsid w:val="41CCD0EE"/>
    <w:rsid w:val="42685B04"/>
    <w:rsid w:val="427A4DD0"/>
    <w:rsid w:val="42947091"/>
    <w:rsid w:val="42B4EFBC"/>
    <w:rsid w:val="436B42EF"/>
    <w:rsid w:val="43AA7A21"/>
    <w:rsid w:val="43CB8844"/>
    <w:rsid w:val="43EB66C9"/>
    <w:rsid w:val="440EF261"/>
    <w:rsid w:val="445209C5"/>
    <w:rsid w:val="445A6868"/>
    <w:rsid w:val="4490FE83"/>
    <w:rsid w:val="44E5FB0A"/>
    <w:rsid w:val="44FE2913"/>
    <w:rsid w:val="452274D7"/>
    <w:rsid w:val="4525F232"/>
    <w:rsid w:val="452807A4"/>
    <w:rsid w:val="456F3506"/>
    <w:rsid w:val="4613FE95"/>
    <w:rsid w:val="46182F21"/>
    <w:rsid w:val="46962082"/>
    <w:rsid w:val="47FB1C43"/>
    <w:rsid w:val="4813ACDB"/>
    <w:rsid w:val="48446BC4"/>
    <w:rsid w:val="4854480C"/>
    <w:rsid w:val="4872727E"/>
    <w:rsid w:val="48EC9B17"/>
    <w:rsid w:val="492C06AD"/>
    <w:rsid w:val="49A8CEA8"/>
    <w:rsid w:val="49D97277"/>
    <w:rsid w:val="49EA26FC"/>
    <w:rsid w:val="49F02B4D"/>
    <w:rsid w:val="49F7DB6A"/>
    <w:rsid w:val="4A12A549"/>
    <w:rsid w:val="4A7B7DBA"/>
    <w:rsid w:val="4AABC1C0"/>
    <w:rsid w:val="4C1E6C3C"/>
    <w:rsid w:val="4C228C51"/>
    <w:rsid w:val="4C276ADE"/>
    <w:rsid w:val="4C43E32D"/>
    <w:rsid w:val="4C53AF28"/>
    <w:rsid w:val="4C7D9D1B"/>
    <w:rsid w:val="4CDDD216"/>
    <w:rsid w:val="4D0D067E"/>
    <w:rsid w:val="4E3EDD5C"/>
    <w:rsid w:val="4E904B94"/>
    <w:rsid w:val="4E94ED3C"/>
    <w:rsid w:val="4EB1B89D"/>
    <w:rsid w:val="5013CB5C"/>
    <w:rsid w:val="50286B91"/>
    <w:rsid w:val="50C0E004"/>
    <w:rsid w:val="50ED3E1C"/>
    <w:rsid w:val="513252E7"/>
    <w:rsid w:val="514B851B"/>
    <w:rsid w:val="5189525B"/>
    <w:rsid w:val="51A09E50"/>
    <w:rsid w:val="51FDFE3F"/>
    <w:rsid w:val="52164C18"/>
    <w:rsid w:val="52D30216"/>
    <w:rsid w:val="536F4C5E"/>
    <w:rsid w:val="53CD44CE"/>
    <w:rsid w:val="53DC917A"/>
    <w:rsid w:val="53F140E7"/>
    <w:rsid w:val="5552E8D3"/>
    <w:rsid w:val="55C4164D"/>
    <w:rsid w:val="55F16158"/>
    <w:rsid w:val="5618D2E9"/>
    <w:rsid w:val="56C97E9D"/>
    <w:rsid w:val="570F2CE0"/>
    <w:rsid w:val="5735E63D"/>
    <w:rsid w:val="575FE6AE"/>
    <w:rsid w:val="5815161F"/>
    <w:rsid w:val="58C41BFD"/>
    <w:rsid w:val="58CE08E3"/>
    <w:rsid w:val="58D8237E"/>
    <w:rsid w:val="58F59144"/>
    <w:rsid w:val="59365E19"/>
    <w:rsid w:val="597F9E6B"/>
    <w:rsid w:val="59A7E21E"/>
    <w:rsid w:val="59B12B20"/>
    <w:rsid w:val="59E9904D"/>
    <w:rsid w:val="5A0FB566"/>
    <w:rsid w:val="5A30F876"/>
    <w:rsid w:val="5AB3FE34"/>
    <w:rsid w:val="5AF54CAD"/>
    <w:rsid w:val="5B2D0F52"/>
    <w:rsid w:val="5BB209A9"/>
    <w:rsid w:val="5C08A89F"/>
    <w:rsid w:val="5C34768B"/>
    <w:rsid w:val="5C761F30"/>
    <w:rsid w:val="5D1BC371"/>
    <w:rsid w:val="5DFC2D45"/>
    <w:rsid w:val="5E143A14"/>
    <w:rsid w:val="5E6DF79D"/>
    <w:rsid w:val="5F2816BD"/>
    <w:rsid w:val="5F2AB261"/>
    <w:rsid w:val="5FC4A813"/>
    <w:rsid w:val="5FCDDC54"/>
    <w:rsid w:val="5FD3E89D"/>
    <w:rsid w:val="604CEC8C"/>
    <w:rsid w:val="60875BCE"/>
    <w:rsid w:val="60A0731A"/>
    <w:rsid w:val="60C6633A"/>
    <w:rsid w:val="60EB5E4D"/>
    <w:rsid w:val="6157DB4E"/>
    <w:rsid w:val="61A3F57A"/>
    <w:rsid w:val="61BDA84A"/>
    <w:rsid w:val="6204FF40"/>
    <w:rsid w:val="62858143"/>
    <w:rsid w:val="629C724D"/>
    <w:rsid w:val="62D13601"/>
    <w:rsid w:val="632011B9"/>
    <w:rsid w:val="6320A840"/>
    <w:rsid w:val="636DA74F"/>
    <w:rsid w:val="63762C99"/>
    <w:rsid w:val="637777D3"/>
    <w:rsid w:val="64107688"/>
    <w:rsid w:val="64B70372"/>
    <w:rsid w:val="6535A577"/>
    <w:rsid w:val="65B51444"/>
    <w:rsid w:val="660F72A8"/>
    <w:rsid w:val="666EFDD0"/>
    <w:rsid w:val="66FC9028"/>
    <w:rsid w:val="670FB49E"/>
    <w:rsid w:val="67920FB0"/>
    <w:rsid w:val="67D0CA41"/>
    <w:rsid w:val="67E22788"/>
    <w:rsid w:val="68B55F41"/>
    <w:rsid w:val="68DB67CD"/>
    <w:rsid w:val="68F8B673"/>
    <w:rsid w:val="69C29F15"/>
    <w:rsid w:val="69E88A74"/>
    <w:rsid w:val="6B7ED475"/>
    <w:rsid w:val="6BA28CE7"/>
    <w:rsid w:val="6BC2A487"/>
    <w:rsid w:val="6BE325C1"/>
    <w:rsid w:val="6CC4E37A"/>
    <w:rsid w:val="6CCDAE0A"/>
    <w:rsid w:val="6DDFB3EE"/>
    <w:rsid w:val="6E5B57EB"/>
    <w:rsid w:val="6EE1FAE2"/>
    <w:rsid w:val="6F7EC67E"/>
    <w:rsid w:val="6F8C8156"/>
    <w:rsid w:val="7094A0D8"/>
    <w:rsid w:val="711EA49D"/>
    <w:rsid w:val="71266D52"/>
    <w:rsid w:val="71C1149D"/>
    <w:rsid w:val="725A6BFD"/>
    <w:rsid w:val="7299B496"/>
    <w:rsid w:val="7310BFE5"/>
    <w:rsid w:val="7322BF51"/>
    <w:rsid w:val="7335FCC1"/>
    <w:rsid w:val="73F63C5E"/>
    <w:rsid w:val="743DBC2D"/>
    <w:rsid w:val="746A01CF"/>
    <w:rsid w:val="74A0A99E"/>
    <w:rsid w:val="7535124D"/>
    <w:rsid w:val="75546714"/>
    <w:rsid w:val="756A921E"/>
    <w:rsid w:val="75C5E33B"/>
    <w:rsid w:val="75CC10FA"/>
    <w:rsid w:val="75E7465F"/>
    <w:rsid w:val="75FC3621"/>
    <w:rsid w:val="762FD96D"/>
    <w:rsid w:val="763DBFBB"/>
    <w:rsid w:val="7673A549"/>
    <w:rsid w:val="7675C3CB"/>
    <w:rsid w:val="7728BDB4"/>
    <w:rsid w:val="772DDD20"/>
    <w:rsid w:val="772F9DAA"/>
    <w:rsid w:val="7780867E"/>
    <w:rsid w:val="77966822"/>
    <w:rsid w:val="78020E8B"/>
    <w:rsid w:val="783D74B0"/>
    <w:rsid w:val="7869CBE8"/>
    <w:rsid w:val="78B7DB32"/>
    <w:rsid w:val="78CB0924"/>
    <w:rsid w:val="79804C10"/>
    <w:rsid w:val="79814B11"/>
    <w:rsid w:val="7998C51F"/>
    <w:rsid w:val="79A81EB5"/>
    <w:rsid w:val="7A96DC6C"/>
    <w:rsid w:val="7B069A0F"/>
    <w:rsid w:val="7B1167C4"/>
    <w:rsid w:val="7B2EF5A4"/>
    <w:rsid w:val="7B6DF72A"/>
    <w:rsid w:val="7B7A564C"/>
    <w:rsid w:val="7C0248ED"/>
    <w:rsid w:val="7CBF8FB1"/>
    <w:rsid w:val="7CD3E421"/>
    <w:rsid w:val="7D0B9F83"/>
    <w:rsid w:val="7D5DDE3F"/>
    <w:rsid w:val="7D8D554A"/>
    <w:rsid w:val="7E661129"/>
    <w:rsid w:val="7F6A95A9"/>
    <w:rsid w:val="7F7418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F6C"/>
  <w15:chartTrackingRefBased/>
  <w15:docId w15:val="{9ADA89B3-BA29-4BCB-9471-812D422A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F4"/>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D659EC"/>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customStyle="1" w:styleId="cf01">
    <w:name w:val="cf01"/>
    <w:basedOn w:val="DefaultParagraphFont"/>
    <w:rsid w:val="006664FA"/>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23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is.ramsar.org/fr?languag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is.ramsar.org/fr/ris-search?language=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cop14-doc1816-rev1-projet-de-resolution-sur-la-liste-ram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4" ma:contentTypeDescription="Create a new document." ma:contentTypeScope="" ma:versionID="2055849121a78828b203c376bcc0979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ac13e0d67ac5406e1a12fcdbd3791b9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C0297753-8E8B-46BB-B69B-F689303C8624}">
  <ds:schemaRefs>
    <ds:schemaRef ds:uri="http://purl.org/dc/terms/"/>
    <ds:schemaRef ds:uri="8c0b6b05-eb82-4bda-97e8-cd82d0d6b453"/>
    <ds:schemaRef ds:uri="http://schemas.microsoft.com/office/2006/documentManagement/types"/>
    <ds:schemaRef ds:uri="http://purl.org/dc/elements/1.1/"/>
    <ds:schemaRef ds:uri="http://schemas.openxmlformats.org/package/2006/metadata/core-properties"/>
    <ds:schemaRef ds:uri="http://purl.org/dc/dcmitype/"/>
    <ds:schemaRef ds:uri="aedd258d-19a7-41ba-8260-b0918f25313d"/>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85AD0B-4B23-4A14-A268-AFC3C3BF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BB3F6-E07B-47B4-A145-998615ED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8629</Characters>
  <Application>Microsoft Office Word</Application>
  <DocSecurity>4</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10122</CharactersWithSpaces>
  <SharedDoc>false</SharedDoc>
  <HLinks>
    <vt:vector size="12" baseType="variant">
      <vt:variant>
        <vt:i4>1835037</vt:i4>
      </vt:variant>
      <vt:variant>
        <vt:i4>3</vt:i4>
      </vt:variant>
      <vt:variant>
        <vt:i4>0</vt:i4>
      </vt:variant>
      <vt:variant>
        <vt:i4>5</vt:i4>
      </vt:variant>
      <vt:variant>
        <vt:lpwstr>https://rsis.ramsar.org/</vt:lpwstr>
      </vt:variant>
      <vt:variant>
        <vt:lpwstr/>
      </vt:variant>
      <vt:variant>
        <vt:i4>2556013</vt:i4>
      </vt:variant>
      <vt:variant>
        <vt:i4>0</vt:i4>
      </vt:variant>
      <vt:variant>
        <vt:i4>0</vt:i4>
      </vt:variant>
      <vt:variant>
        <vt:i4>5</vt:i4>
      </vt:variant>
      <vt:variant>
        <vt:lpwstr>https://rsis.ramsar.org/ris-search/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cp:lastPrinted>2022-04-22T14:00:00Z</cp:lastPrinted>
  <dcterms:created xsi:type="dcterms:W3CDTF">2023-06-28T12:57:00Z</dcterms:created>
  <dcterms:modified xsi:type="dcterms:W3CDTF">2023-06-28T12:57:00Z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