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913CC" w14:textId="77777777" w:rsidR="00642336" w:rsidRPr="006C01F5" w:rsidRDefault="00642336" w:rsidP="001A34F7">
      <w:pPr>
        <w:widowControl/>
        <w:pBdr>
          <w:top w:val="single" w:sz="12" w:space="0" w:color="auto" w:shadow="1"/>
          <w:left w:val="single" w:sz="12" w:space="4" w:color="auto" w:shadow="1"/>
          <w:bottom w:val="single" w:sz="12" w:space="1" w:color="auto" w:shadow="1"/>
          <w:right w:val="single" w:sz="12" w:space="0" w:color="auto" w:shadow="1"/>
        </w:pBdr>
        <w:ind w:right="4494"/>
        <w:rPr>
          <w:rFonts w:cstheme="minorHAnsi"/>
          <w:bCs/>
        </w:rPr>
      </w:pPr>
      <w:r w:rsidRPr="006C01F5">
        <w:t>LA CONVENCIÓN SOBRE LOS HUMEDALES</w:t>
      </w:r>
    </w:p>
    <w:p w14:paraId="0B296C0E" w14:textId="77777777" w:rsidR="00642336" w:rsidRPr="006C01F5" w:rsidRDefault="00D02FEF" w:rsidP="001A34F7">
      <w:pPr>
        <w:widowControl/>
        <w:pBdr>
          <w:top w:val="single" w:sz="12" w:space="0" w:color="auto" w:shadow="1"/>
          <w:left w:val="single" w:sz="12" w:space="4" w:color="auto" w:shadow="1"/>
          <w:bottom w:val="single" w:sz="12" w:space="1" w:color="auto" w:shadow="1"/>
          <w:right w:val="single" w:sz="12" w:space="0" w:color="auto" w:shadow="1"/>
        </w:pBdr>
        <w:ind w:right="4494"/>
      </w:pPr>
      <w:r w:rsidRPr="006C01F5">
        <w:t>62ª reunión del Comité Permanente</w:t>
      </w:r>
    </w:p>
    <w:p w14:paraId="4F22FAA0" w14:textId="77777777" w:rsidR="00642336" w:rsidRPr="006C01F5" w:rsidRDefault="00642336" w:rsidP="001A34F7">
      <w:pPr>
        <w:widowControl/>
        <w:pBdr>
          <w:top w:val="single" w:sz="12" w:space="0" w:color="auto" w:shadow="1"/>
          <w:left w:val="single" w:sz="12" w:space="4" w:color="auto" w:shadow="1"/>
          <w:bottom w:val="single" w:sz="12" w:space="1" w:color="auto" w:shadow="1"/>
          <w:right w:val="single" w:sz="12" w:space="0" w:color="auto" w:shadow="1"/>
        </w:pBdr>
        <w:ind w:right="4494"/>
        <w:rPr>
          <w:rFonts w:cstheme="minorHAnsi"/>
        </w:rPr>
      </w:pPr>
      <w:r w:rsidRPr="006C01F5">
        <w:t>Gland, Suiza, 4 a 8 de septiembre de 2023</w:t>
      </w:r>
    </w:p>
    <w:p w14:paraId="0BF5A60B" w14:textId="77777777" w:rsidR="00642336" w:rsidRPr="006C01F5" w:rsidRDefault="00642336" w:rsidP="006C01F5">
      <w:pPr>
        <w:widowControl/>
        <w:jc w:val="right"/>
        <w:rPr>
          <w:rFonts w:cstheme="minorHAnsi"/>
          <w:b/>
          <w:sz w:val="28"/>
          <w:lang w:val="de-CH"/>
        </w:rPr>
      </w:pPr>
    </w:p>
    <w:p w14:paraId="69EFA645" w14:textId="77777777" w:rsidR="009A0C1A" w:rsidRPr="006C01F5" w:rsidRDefault="008D69D1" w:rsidP="006C01F5">
      <w:pPr>
        <w:widowControl/>
        <w:jc w:val="right"/>
        <w:rPr>
          <w:rFonts w:eastAsia="Calibri" w:cstheme="minorHAnsi"/>
          <w:sz w:val="28"/>
          <w:szCs w:val="28"/>
        </w:rPr>
      </w:pPr>
      <w:r w:rsidRPr="006C01F5">
        <w:rPr>
          <w:b/>
          <w:sz w:val="28"/>
        </w:rPr>
        <w:t>SC62 Doc.22</w:t>
      </w:r>
    </w:p>
    <w:p w14:paraId="29CAA0B3" w14:textId="77777777" w:rsidR="009A0C1A" w:rsidRPr="006C01F5" w:rsidRDefault="009A0C1A" w:rsidP="006C01F5">
      <w:pPr>
        <w:widowControl/>
        <w:rPr>
          <w:rFonts w:eastAsia="Calibri" w:cstheme="minorHAnsi"/>
          <w:b/>
          <w:bCs/>
          <w:sz w:val="28"/>
          <w:szCs w:val="28"/>
        </w:rPr>
      </w:pPr>
    </w:p>
    <w:p w14:paraId="5D83C1A0" w14:textId="1488C122" w:rsidR="00AC3142" w:rsidRPr="006C01F5" w:rsidRDefault="00770552" w:rsidP="006C01F5">
      <w:pPr>
        <w:widowControl/>
        <w:jc w:val="center"/>
        <w:rPr>
          <w:rFonts w:cstheme="minorHAnsi"/>
          <w:b/>
          <w:sz w:val="28"/>
        </w:rPr>
      </w:pPr>
      <w:r w:rsidRPr="006C01F5">
        <w:rPr>
          <w:b/>
          <w:sz w:val="28"/>
        </w:rPr>
        <w:t>Información actualizada sobre el estado de los sitios inscritos en la Lista de Humedales de Importancia Internacional</w:t>
      </w:r>
    </w:p>
    <w:p w14:paraId="22A805B9" w14:textId="77777777" w:rsidR="009A0C1A" w:rsidRPr="006C01F5" w:rsidRDefault="009A0C1A" w:rsidP="006C01F5">
      <w:pPr>
        <w:widowControl/>
        <w:jc w:val="center"/>
        <w:rPr>
          <w:rFonts w:eastAsia="Calibri" w:cstheme="minorHAnsi"/>
          <w:sz w:val="28"/>
          <w:szCs w:val="28"/>
        </w:rPr>
      </w:pPr>
    </w:p>
    <w:p w14:paraId="7610AD85" w14:textId="77777777" w:rsidR="00AF1282" w:rsidRPr="006C01F5" w:rsidRDefault="00AF1282" w:rsidP="006C01F5">
      <w:pPr>
        <w:pStyle w:val="Heading2"/>
        <w:widowControl/>
        <w:ind w:left="0"/>
        <w:rPr>
          <w:rFonts w:asciiTheme="minorHAnsi" w:hAnsiTheme="minorHAnsi" w:cstheme="minorHAnsi"/>
        </w:rPr>
      </w:pPr>
    </w:p>
    <w:p w14:paraId="78DDB096" w14:textId="77777777" w:rsidR="00AF1282" w:rsidRPr="006C01F5" w:rsidRDefault="0042125B" w:rsidP="006C01F5">
      <w:pPr>
        <w:pStyle w:val="Heading2"/>
        <w:widowControl/>
        <w:ind w:left="0"/>
        <w:rPr>
          <w:rFonts w:asciiTheme="minorHAnsi" w:hAnsiTheme="minorHAnsi" w:cstheme="minorHAnsi"/>
        </w:rPr>
      </w:pPr>
      <w:r w:rsidRPr="006C01F5">
        <w:rPr>
          <w:rFonts w:asciiTheme="minorHAnsi" w:hAnsiTheme="minorHAnsi"/>
          <w:noProof/>
          <w:sz w:val="20"/>
          <w:lang w:val="en-GB" w:eastAsia="en-GB"/>
        </w:rPr>
        <mc:AlternateContent>
          <mc:Choice Requires="wps">
            <w:drawing>
              <wp:inline distT="0" distB="0" distL="0" distR="0" wp14:anchorId="5D7B41D0" wp14:editId="432FF561">
                <wp:extent cx="5734050" cy="2243138"/>
                <wp:effectExtent l="0" t="0" r="19050" b="24130"/>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431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9E31BA" w14:textId="77777777" w:rsidR="002361CE" w:rsidRDefault="002361CE" w:rsidP="0042125B">
                            <w:pPr>
                              <w:spacing w:before="68"/>
                              <w:ind w:left="143" w:right="321"/>
                              <w:rPr>
                                <w:rFonts w:ascii="Calibri" w:eastAsia="Calibri" w:hAnsi="Calibri" w:cs="Calibri"/>
                              </w:rPr>
                            </w:pPr>
                            <w:r>
                              <w:rPr>
                                <w:rFonts w:ascii="Calibri"/>
                                <w:b/>
                              </w:rPr>
                              <w:t>Acciones solicitadas</w:t>
                            </w:r>
                          </w:p>
                          <w:p w14:paraId="7AE66510" w14:textId="77777777" w:rsidR="002361CE" w:rsidRDefault="002361CE" w:rsidP="0042125B">
                            <w:pPr>
                              <w:ind w:right="321"/>
                              <w:rPr>
                                <w:rFonts w:ascii="Calibri" w:eastAsia="Calibri" w:hAnsi="Calibri" w:cs="Calibri"/>
                                <w:b/>
                                <w:bCs/>
                              </w:rPr>
                            </w:pPr>
                          </w:p>
                          <w:p w14:paraId="73C0155D" w14:textId="77777777" w:rsidR="002361CE" w:rsidRDefault="002361CE" w:rsidP="0042125B">
                            <w:pPr>
                              <w:ind w:left="567" w:right="321" w:hanging="425"/>
                              <w:rPr>
                                <w:rFonts w:ascii="Calibri"/>
                                <w:spacing w:val="-1"/>
                              </w:rPr>
                            </w:pPr>
                            <w:r>
                              <w:rPr>
                                <w:rFonts w:ascii="Calibri"/>
                              </w:rPr>
                              <w:t>Se invita al Comité Permanente a hacer lo siguiente:</w:t>
                            </w:r>
                          </w:p>
                          <w:p w14:paraId="2B00890C" w14:textId="77777777" w:rsidR="002361CE" w:rsidRDefault="002361CE" w:rsidP="0042125B">
                            <w:pPr>
                              <w:ind w:left="567" w:right="321" w:hanging="425"/>
                              <w:rPr>
                                <w:rFonts w:ascii="Calibri"/>
                                <w:spacing w:val="-1"/>
                              </w:rPr>
                            </w:pPr>
                          </w:p>
                          <w:p w14:paraId="4E96595D" w14:textId="77777777" w:rsidR="002361CE" w:rsidRPr="001E236E" w:rsidRDefault="002361CE" w:rsidP="0042125B">
                            <w:pPr>
                              <w:numPr>
                                <w:ilvl w:val="0"/>
                                <w:numId w:val="3"/>
                              </w:numPr>
                              <w:ind w:left="567" w:hanging="425"/>
                              <w:rPr>
                                <w:rFonts w:ascii="Calibri" w:eastAsia="Calibri" w:hAnsi="Calibri" w:cs="Calibri"/>
                              </w:rPr>
                            </w:pPr>
                            <w:r>
                              <w:rPr>
                                <w:rFonts w:ascii="Calibri"/>
                              </w:rPr>
                              <w:t>tomar nota del informe actualizado sobre el estado de los sitios inscritos en la Lista de Humedales de Importancia Internacional;</w:t>
                            </w:r>
                          </w:p>
                          <w:p w14:paraId="78EF33FA" w14:textId="77777777" w:rsidR="002361CE" w:rsidRPr="001E236E" w:rsidRDefault="002361CE" w:rsidP="0042125B">
                            <w:pPr>
                              <w:spacing w:before="10"/>
                              <w:ind w:left="567" w:hanging="425"/>
                              <w:rPr>
                                <w:rFonts w:ascii="Calibri" w:eastAsia="Calibri" w:hAnsi="Calibri" w:cs="Calibri"/>
                                <w:b/>
                                <w:bCs/>
                                <w:sz w:val="21"/>
                                <w:szCs w:val="21"/>
                              </w:rPr>
                            </w:pPr>
                          </w:p>
                          <w:p w14:paraId="0BA9ECF1" w14:textId="77777777" w:rsidR="002361CE" w:rsidRPr="001E236E" w:rsidRDefault="002361CE" w:rsidP="0042125B">
                            <w:pPr>
                              <w:numPr>
                                <w:ilvl w:val="0"/>
                                <w:numId w:val="3"/>
                              </w:numPr>
                              <w:ind w:left="567" w:hanging="425"/>
                              <w:rPr>
                                <w:rFonts w:ascii="Calibri" w:eastAsia="Calibri" w:hAnsi="Calibri" w:cs="Calibri"/>
                              </w:rPr>
                            </w:pPr>
                            <w:r>
                              <w:rPr>
                                <w:rFonts w:ascii="Calibri"/>
                              </w:rPr>
                              <w:t>brindar asesoramiento sobre las actividades que deben emprender los representantes regionales en el Comité Permanente y las Partes Contratantes directamente afectadas; y</w:t>
                            </w:r>
                          </w:p>
                          <w:p w14:paraId="10F39B6A" w14:textId="77777777" w:rsidR="002361CE" w:rsidRPr="001E236E" w:rsidRDefault="002361CE" w:rsidP="0042125B">
                            <w:pPr>
                              <w:ind w:left="567" w:hanging="425"/>
                              <w:rPr>
                                <w:rFonts w:ascii="Calibri" w:eastAsia="Calibri" w:hAnsi="Calibri" w:cs="Calibri"/>
                                <w:b/>
                                <w:bCs/>
                              </w:rPr>
                            </w:pPr>
                          </w:p>
                          <w:p w14:paraId="6C9DFE62" w14:textId="77777777" w:rsidR="002361CE" w:rsidRPr="001E236E" w:rsidRDefault="002361CE" w:rsidP="0042125B">
                            <w:pPr>
                              <w:numPr>
                                <w:ilvl w:val="0"/>
                                <w:numId w:val="3"/>
                              </w:numPr>
                              <w:spacing w:line="242" w:lineRule="auto"/>
                              <w:ind w:left="567" w:hanging="425"/>
                              <w:rPr>
                                <w:rFonts w:ascii="Calibri" w:eastAsia="Calibri" w:hAnsi="Calibri" w:cs="Calibri"/>
                              </w:rPr>
                            </w:pPr>
                            <w:r>
                              <w:rPr>
                                <w:rFonts w:ascii="Calibri"/>
                              </w:rPr>
                              <w:t>dar instrucciones a la Secretaría, según proceda, sobre las medidas específicas que deban adoptarse.</w:t>
                            </w:r>
                          </w:p>
                          <w:p w14:paraId="0434DD62" w14:textId="77777777" w:rsidR="002361CE" w:rsidRDefault="002361CE" w:rsidP="0042125B">
                            <w:pPr>
                              <w:ind w:left="567" w:right="321" w:hanging="425"/>
                              <w:rPr>
                                <w:rFonts w:ascii="Calibri" w:eastAsia="Calibri" w:hAnsi="Calibri" w:cs="Calibri"/>
                              </w:rPr>
                            </w:pPr>
                          </w:p>
                          <w:p w14:paraId="7B1D9BBD" w14:textId="77777777" w:rsidR="002361CE" w:rsidRDefault="002361CE" w:rsidP="0042125B">
                            <w:pPr>
                              <w:ind w:left="567" w:right="321" w:hanging="425"/>
                              <w:rPr>
                                <w:rFonts w:ascii="Calibri" w:eastAsia="Calibri" w:hAnsi="Calibri" w:cs="Calibri"/>
                                <w:b/>
                                <w:bCs/>
                              </w:rPr>
                            </w:pPr>
                          </w:p>
                        </w:txbxContent>
                      </wps:txbx>
                      <wps:bodyPr rot="0" vert="horz" wrap="square" lIns="0" tIns="0" rIns="0" bIns="0" anchor="t" anchorCtr="0" upright="1">
                        <a:noAutofit/>
                      </wps:bodyPr>
                    </wps:wsp>
                  </a:graphicData>
                </a:graphic>
              </wp:inline>
            </w:drawing>
          </mc:Choice>
          <mc:Fallback>
            <w:pict>
              <v:shapetype w14:anchorId="5D7B41D0" id="_x0000_t202" coordsize="21600,21600" o:spt="202" path="m,l,21600r21600,l21600,xe">
                <v:stroke joinstyle="miter"/>
                <v:path gradientshapeok="t" o:connecttype="rect"/>
              </v:shapetype>
              <v:shape id="Text Box 403" o:spid="_x0000_s1026" type="#_x0000_t202" style="width:451.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" filled="f">
                <v:textbox inset="0,0,0,0">
                  <w:txbxContent>
                    <w:p w14:paraId="279E31BA" w14:textId="77777777" w:rsidR="002361CE" w:rsidRDefault="002361CE" w:rsidP="0042125B">
                      <w:pPr>
                        <w:spacing w:before="68"/>
                        <w:ind w:left="143" w:right="321"/>
                        <w:rPr>
                          <w:rFonts w:ascii="Calibri" w:eastAsia="Calibri" w:hAnsi="Calibri" w:cs="Calibri"/>
                        </w:rPr>
                      </w:pPr>
                      <w:r>
                        <w:rPr>
                          <w:rFonts w:ascii="Calibri"/>
                          <w:b/>
                        </w:rPr>
                        <w:t>Acciones solicitadas</w:t>
                      </w:r>
                    </w:p>
                    <w:p w14:paraId="7AE66510" w14:textId="77777777" w:rsidR="002361CE" w:rsidRDefault="002361CE" w:rsidP="0042125B">
                      <w:pPr>
                        <w:ind w:right="321"/>
                        <w:rPr>
                          <w:rFonts w:ascii="Calibri" w:eastAsia="Calibri" w:hAnsi="Calibri" w:cs="Calibri"/>
                          <w:b/>
                          <w:bCs/>
                        </w:rPr>
                      </w:pPr>
                    </w:p>
                    <w:p w14:paraId="73C0155D" w14:textId="77777777" w:rsidR="002361CE" w:rsidRDefault="002361CE" w:rsidP="0042125B">
                      <w:pPr>
                        <w:ind w:left="567" w:right="321" w:hanging="425"/>
                        <w:rPr>
                          <w:rFonts w:ascii="Calibri"/>
                          <w:spacing w:val="-1"/>
                        </w:rPr>
                      </w:pPr>
                      <w:r>
                        <w:rPr>
                          <w:rFonts w:ascii="Calibri"/>
                        </w:rPr>
                        <w:t>Se invita al Comité Permanente a hacer lo siguiente:</w:t>
                      </w:r>
                    </w:p>
                    <w:p w14:paraId="2B00890C" w14:textId="77777777" w:rsidR="002361CE" w:rsidRDefault="002361CE" w:rsidP="0042125B">
                      <w:pPr>
                        <w:ind w:left="567" w:right="321" w:hanging="425"/>
                        <w:rPr>
                          <w:rFonts w:ascii="Calibri"/>
                          <w:spacing w:val="-1"/>
                        </w:rPr>
                      </w:pPr>
                    </w:p>
                    <w:p w14:paraId="4E96595D" w14:textId="77777777" w:rsidR="002361CE" w:rsidRPr="001E236E" w:rsidRDefault="002361CE" w:rsidP="0042125B">
                      <w:pPr>
                        <w:numPr>
                          <w:ilvl w:val="0"/>
                          <w:numId w:val="3"/>
                        </w:numPr>
                        <w:ind w:left="567" w:hanging="425"/>
                        <w:rPr>
                          <w:rFonts w:ascii="Calibri" w:eastAsia="Calibri" w:hAnsi="Calibri" w:cs="Calibri"/>
                        </w:rPr>
                      </w:pPr>
                      <w:r>
                        <w:rPr>
                          <w:rFonts w:ascii="Calibri"/>
                        </w:rPr>
                        <w:t>tomar nota del informe actualizado sobre el estado de los sitios inscritos en la Lista de Humedales de Importancia Internacional;</w:t>
                      </w:r>
                    </w:p>
                    <w:p w14:paraId="78EF33FA" w14:textId="77777777" w:rsidR="002361CE" w:rsidRPr="001E236E" w:rsidRDefault="002361CE" w:rsidP="0042125B">
                      <w:pPr>
                        <w:spacing w:before="10"/>
                        <w:ind w:left="567" w:hanging="425"/>
                        <w:rPr>
                          <w:rFonts w:ascii="Calibri" w:eastAsia="Calibri" w:hAnsi="Calibri" w:cs="Calibri"/>
                          <w:b/>
                          <w:bCs/>
                          <w:sz w:val="21"/>
                          <w:szCs w:val="21"/>
                        </w:rPr>
                      </w:pPr>
                    </w:p>
                    <w:p w14:paraId="0BA9ECF1" w14:textId="77777777" w:rsidR="002361CE" w:rsidRPr="001E236E" w:rsidRDefault="002361CE" w:rsidP="0042125B">
                      <w:pPr>
                        <w:numPr>
                          <w:ilvl w:val="0"/>
                          <w:numId w:val="3"/>
                        </w:numPr>
                        <w:ind w:left="567" w:hanging="425"/>
                        <w:rPr>
                          <w:rFonts w:ascii="Calibri" w:eastAsia="Calibri" w:hAnsi="Calibri" w:cs="Calibri"/>
                        </w:rPr>
                      </w:pPr>
                      <w:r>
                        <w:rPr>
                          <w:rFonts w:ascii="Calibri"/>
                        </w:rPr>
                        <w:t>brindar asesoramiento sobre las actividades que deben emprender los representantes regionales en el Comité Permanente y las Partes Contratantes directamente afectadas; y</w:t>
                      </w:r>
                    </w:p>
                    <w:p w14:paraId="10F39B6A" w14:textId="77777777" w:rsidR="002361CE" w:rsidRPr="001E236E" w:rsidRDefault="002361CE" w:rsidP="0042125B">
                      <w:pPr>
                        <w:ind w:left="567" w:hanging="425"/>
                        <w:rPr>
                          <w:rFonts w:ascii="Calibri" w:eastAsia="Calibri" w:hAnsi="Calibri" w:cs="Calibri"/>
                          <w:b/>
                          <w:bCs/>
                        </w:rPr>
                      </w:pPr>
                    </w:p>
                    <w:p w14:paraId="6C9DFE62" w14:textId="77777777" w:rsidR="002361CE" w:rsidRPr="001E236E" w:rsidRDefault="002361CE" w:rsidP="0042125B">
                      <w:pPr>
                        <w:numPr>
                          <w:ilvl w:val="0"/>
                          <w:numId w:val="3"/>
                        </w:numPr>
                        <w:spacing w:line="242" w:lineRule="auto"/>
                        <w:ind w:left="567" w:hanging="425"/>
                        <w:rPr>
                          <w:rFonts w:ascii="Calibri" w:eastAsia="Calibri" w:hAnsi="Calibri" w:cs="Calibri"/>
                        </w:rPr>
                      </w:pPr>
                      <w:r>
                        <w:rPr>
                          <w:rFonts w:ascii="Calibri"/>
                        </w:rPr>
                        <w:t>dar instrucciones a la Secretaría, según proceda, sobre las medidas específicas que deban adoptarse.</w:t>
                      </w:r>
                    </w:p>
                    <w:p w14:paraId="0434DD62" w14:textId="77777777" w:rsidR="002361CE" w:rsidRDefault="002361CE" w:rsidP="0042125B">
                      <w:pPr>
                        <w:ind w:left="567" w:right="321" w:hanging="425"/>
                        <w:rPr>
                          <w:rFonts w:ascii="Calibri" w:eastAsia="Calibri" w:hAnsi="Calibri" w:cs="Calibri"/>
                        </w:rPr>
                      </w:pPr>
                    </w:p>
                    <w:p w14:paraId="7B1D9BBD" w14:textId="77777777" w:rsidR="002361CE" w:rsidRDefault="002361CE" w:rsidP="0042125B">
                      <w:pPr>
                        <w:ind w:left="567" w:right="321" w:hanging="425"/>
                        <w:rPr>
                          <w:rFonts w:ascii="Calibri" w:eastAsia="Calibri" w:hAnsi="Calibri" w:cs="Calibri"/>
                          <w:b/>
                          <w:bCs/>
                        </w:rPr>
                      </w:pPr>
                    </w:p>
                  </w:txbxContent>
                </v:textbox>
                <w10:anchorlock/>
              </v:shape>
            </w:pict>
          </mc:Fallback>
        </mc:AlternateContent>
      </w:r>
    </w:p>
    <w:p w14:paraId="6BCC72A2" w14:textId="77777777" w:rsidR="00AF1282" w:rsidRPr="006C01F5" w:rsidRDefault="00AF1282" w:rsidP="006C01F5">
      <w:pPr>
        <w:pStyle w:val="Heading2"/>
        <w:widowControl/>
        <w:ind w:left="0"/>
        <w:rPr>
          <w:rFonts w:asciiTheme="minorHAnsi" w:hAnsiTheme="minorHAnsi" w:cstheme="minorHAnsi"/>
        </w:rPr>
      </w:pPr>
    </w:p>
    <w:p w14:paraId="1D56B2B4" w14:textId="77777777" w:rsidR="00AF1282" w:rsidRPr="006C01F5" w:rsidRDefault="00AF1282" w:rsidP="006C01F5">
      <w:pPr>
        <w:pStyle w:val="Heading2"/>
        <w:widowControl/>
        <w:ind w:left="0"/>
        <w:rPr>
          <w:rFonts w:asciiTheme="minorHAnsi" w:hAnsiTheme="minorHAnsi" w:cstheme="minorHAnsi"/>
        </w:rPr>
      </w:pPr>
    </w:p>
    <w:p w14:paraId="221274FD" w14:textId="77777777" w:rsidR="00A71A14" w:rsidRPr="006C01F5" w:rsidRDefault="00A71A14" w:rsidP="006C01F5">
      <w:pPr>
        <w:pStyle w:val="Heading2"/>
        <w:widowControl/>
        <w:ind w:left="0"/>
        <w:rPr>
          <w:b w:val="0"/>
          <w:bCs w:val="0"/>
        </w:rPr>
      </w:pPr>
      <w:r w:rsidRPr="006C01F5">
        <w:t>Período que abarca el presente informe</w:t>
      </w:r>
    </w:p>
    <w:p w14:paraId="391EE055" w14:textId="77777777" w:rsidR="00A71A14" w:rsidRPr="006C01F5" w:rsidRDefault="00A71A14" w:rsidP="006C01F5">
      <w:pPr>
        <w:widowControl/>
        <w:rPr>
          <w:rFonts w:ascii="Calibri" w:eastAsia="Calibri" w:hAnsi="Calibri" w:cs="Calibri"/>
          <w:b/>
          <w:bCs/>
          <w:sz w:val="20"/>
          <w:szCs w:val="20"/>
        </w:rPr>
      </w:pPr>
    </w:p>
    <w:p w14:paraId="7090EF39" w14:textId="77777777" w:rsidR="00A71A14" w:rsidRPr="006C01F5" w:rsidRDefault="00A71A14" w:rsidP="006C01F5">
      <w:pPr>
        <w:pStyle w:val="BodyText"/>
        <w:widowControl/>
        <w:ind w:left="425" w:hanging="425"/>
      </w:pPr>
      <w:r w:rsidRPr="006C01F5">
        <w:t>1.</w:t>
      </w:r>
      <w:r w:rsidRPr="006C01F5">
        <w:tab/>
        <w:t>El presente informe cumple con los requisitos determinados por la 35ª reunión del Comité Permanente (SC35) mediante la Decisión SC35-28, en la que “El Comité Permanente acordó que los informes sobre el estado de los sitios Ramsar constituyan un punto del orden del día de cada reunión del Comité Permanente”.</w:t>
      </w:r>
    </w:p>
    <w:p w14:paraId="03364F74" w14:textId="77777777" w:rsidR="00B4191C" w:rsidRPr="006C01F5" w:rsidRDefault="00B4191C" w:rsidP="006C01F5">
      <w:pPr>
        <w:pStyle w:val="BodyText"/>
        <w:widowControl/>
        <w:ind w:left="425" w:hanging="425"/>
      </w:pPr>
    </w:p>
    <w:p w14:paraId="5592BE6D" w14:textId="77777777" w:rsidR="00A71A14" w:rsidRPr="006C01F5" w:rsidRDefault="00A71A14" w:rsidP="006C01F5">
      <w:pPr>
        <w:pStyle w:val="BodyText"/>
        <w:widowControl/>
        <w:ind w:left="425" w:hanging="425"/>
      </w:pPr>
      <w:r w:rsidRPr="006C01F5">
        <w:t>2.</w:t>
      </w:r>
      <w:r w:rsidRPr="006C01F5">
        <w:tab/>
        <w:t xml:space="preserve">Contiene una actualización sobre el estado de los Humedales de Importancia Internacional (“sitios Ramsar”) basada en la información recibida por la Secretaría en el período de presentación de informes comprendido entre el 1 de julio de 2022 y el 17 de abril de 2023. </w:t>
      </w:r>
      <w:r w:rsidRPr="006C01F5">
        <w:rPr>
          <w:rFonts w:asciiTheme="minorHAnsi" w:hAnsiTheme="minorHAnsi"/>
        </w:rPr>
        <w:t xml:space="preserve">En ella se enumeran los cambios y adiciones respecto de la actualización más reciente que se presentó a la COP14 (documento COP14 Doc.10 Rev.1) como </w:t>
      </w:r>
      <w:r w:rsidRPr="006C01F5">
        <w:rPr>
          <w:rFonts w:asciiTheme="minorHAnsi" w:hAnsiTheme="minorHAnsi"/>
          <w:i/>
        </w:rPr>
        <w:t>Informe de la Secretaría de conformidad con el Artículo 8.2 sobre la Lista de Humedales de Importancia Internacional</w:t>
      </w:r>
      <w:r w:rsidRPr="006C01F5">
        <w:rPr>
          <w:rFonts w:asciiTheme="minorHAnsi" w:hAnsiTheme="minorHAnsi"/>
        </w:rPr>
        <w:t>.</w:t>
      </w:r>
      <w:r w:rsidRPr="006C01F5">
        <w:t xml:space="preserve"> </w:t>
      </w:r>
    </w:p>
    <w:p w14:paraId="79A038A8" w14:textId="77777777" w:rsidR="007503D4" w:rsidRPr="006C01F5" w:rsidRDefault="007503D4" w:rsidP="006C01F5">
      <w:pPr>
        <w:pStyle w:val="Heading2"/>
        <w:widowControl/>
        <w:ind w:left="426" w:hanging="426"/>
        <w:rPr>
          <w:rFonts w:asciiTheme="minorHAnsi" w:hAnsiTheme="minorHAnsi" w:cstheme="minorHAnsi"/>
          <w:b w:val="0"/>
        </w:rPr>
      </w:pPr>
    </w:p>
    <w:p w14:paraId="12AA8CCE" w14:textId="77777777" w:rsidR="00135D8B" w:rsidRPr="006C01F5" w:rsidRDefault="00135D8B" w:rsidP="006C01F5">
      <w:pPr>
        <w:widowControl/>
        <w:rPr>
          <w:rFonts w:ascii="Calibri" w:eastAsia="Calibri" w:hAnsi="Calibri" w:cs="Calibri"/>
          <w:b/>
        </w:rPr>
      </w:pPr>
      <w:r w:rsidRPr="006C01F5">
        <w:rPr>
          <w:rFonts w:ascii="Calibri"/>
          <w:b/>
        </w:rPr>
        <w:t>Humedales de Importancia Internacional designados recientemente</w:t>
      </w:r>
    </w:p>
    <w:p w14:paraId="33E87368" w14:textId="77777777" w:rsidR="00135D8B" w:rsidRPr="006C01F5" w:rsidRDefault="00135D8B" w:rsidP="006C01F5">
      <w:pPr>
        <w:widowControl/>
        <w:rPr>
          <w:rFonts w:ascii="Calibri" w:eastAsia="Calibri" w:hAnsi="Calibri" w:cs="Calibri"/>
        </w:rPr>
      </w:pPr>
    </w:p>
    <w:p w14:paraId="77A03BF0" w14:textId="25423E62" w:rsidR="00147DE8" w:rsidRPr="006C01F5" w:rsidRDefault="00135D8B" w:rsidP="006C01F5">
      <w:pPr>
        <w:pStyle w:val="BodyText"/>
        <w:widowControl/>
        <w:ind w:left="425" w:hanging="425"/>
        <w:rPr>
          <w:rFonts w:asciiTheme="minorHAnsi" w:hAnsiTheme="minorHAnsi" w:cstheme="minorHAnsi"/>
        </w:rPr>
      </w:pPr>
      <w:r w:rsidRPr="006C01F5">
        <w:t>3.</w:t>
      </w:r>
      <w:r w:rsidRPr="006C01F5">
        <w:tab/>
      </w:r>
      <w:r w:rsidRPr="006C01F5">
        <w:rPr>
          <w:rFonts w:asciiTheme="minorHAnsi" w:hAnsiTheme="minorHAnsi"/>
        </w:rPr>
        <w:t xml:space="preserve">A fecha </w:t>
      </w:r>
      <w:r w:rsidR="0061740F">
        <w:rPr>
          <w:rFonts w:asciiTheme="minorHAnsi" w:hAnsiTheme="minorHAnsi"/>
        </w:rPr>
        <w:t xml:space="preserve">de </w:t>
      </w:r>
      <w:r w:rsidRPr="006C01F5">
        <w:rPr>
          <w:rFonts w:asciiTheme="minorHAnsi" w:hAnsiTheme="minorHAnsi"/>
        </w:rPr>
        <w:t>17 de abril de 2023, había un total de 2 492 sitios Ramsar que abarcaban 256 637 813 hectáreas (ha) en su conjunto.</w:t>
      </w:r>
    </w:p>
    <w:p w14:paraId="59285A40" w14:textId="77777777" w:rsidR="00135D8B" w:rsidRPr="006C01F5" w:rsidRDefault="00135D8B" w:rsidP="006C01F5">
      <w:pPr>
        <w:pStyle w:val="BodyText"/>
        <w:widowControl/>
        <w:tabs>
          <w:tab w:val="left" w:pos="706"/>
        </w:tabs>
        <w:ind w:left="425" w:hanging="425"/>
      </w:pPr>
    </w:p>
    <w:p w14:paraId="7C1B3106" w14:textId="77777777" w:rsidR="00E5736A" w:rsidRPr="006C01F5" w:rsidRDefault="00135D8B" w:rsidP="006C01F5">
      <w:pPr>
        <w:pStyle w:val="BodyText"/>
        <w:widowControl/>
        <w:ind w:left="425" w:hanging="425"/>
        <w:rPr>
          <w:rFonts w:asciiTheme="minorHAnsi" w:hAnsiTheme="minorHAnsi" w:cstheme="minorHAnsi"/>
        </w:rPr>
      </w:pPr>
      <w:r w:rsidRPr="006C01F5">
        <w:t>4.</w:t>
      </w:r>
      <w:r w:rsidRPr="006C01F5">
        <w:tab/>
      </w:r>
      <w:r w:rsidRPr="006C01F5">
        <w:rPr>
          <w:rFonts w:asciiTheme="minorHAnsi" w:hAnsiTheme="minorHAnsi"/>
        </w:rPr>
        <w:t xml:space="preserve">Durante el período que abarca el informe se añadieron a la Lista 53 nuevos sitios Ramsar con una superficie total de 1 828 046 hectáreas. En el </w:t>
      </w:r>
      <w:r w:rsidRPr="006C01F5">
        <w:rPr>
          <w:rFonts w:asciiTheme="minorHAnsi" w:hAnsiTheme="minorHAnsi"/>
          <w:b/>
        </w:rPr>
        <w:t>Anexo 1</w:t>
      </w:r>
      <w:r w:rsidRPr="006C01F5">
        <w:rPr>
          <w:rFonts w:asciiTheme="minorHAnsi" w:hAnsiTheme="minorHAnsi"/>
        </w:rPr>
        <w:t xml:space="preserve"> del presente informe se ofrece una lista de los sitios. Los aumentos en el número y la superficie de los sitios Ramsar desde el inicio de la Convención en 1974 se muestra en las figuras 1 y 2, respectivamente.</w:t>
      </w:r>
    </w:p>
    <w:p w14:paraId="3A34A2F9" w14:textId="77777777" w:rsidR="0008097D" w:rsidRPr="006C01F5" w:rsidRDefault="0008097D" w:rsidP="006C01F5">
      <w:pPr>
        <w:pStyle w:val="ListParagraph"/>
        <w:widowControl/>
        <w:rPr>
          <w:highlight w:val="yellow"/>
        </w:rPr>
      </w:pPr>
    </w:p>
    <w:p w14:paraId="105D0499" w14:textId="77777777" w:rsidR="000632D3" w:rsidRPr="006C01F5" w:rsidRDefault="000632D3" w:rsidP="006C01F5">
      <w:pPr>
        <w:pStyle w:val="ListParagraph"/>
        <w:keepNext/>
        <w:widowControl/>
        <w:rPr>
          <w:rFonts w:cstheme="minorHAnsi"/>
          <w:i/>
        </w:rPr>
      </w:pPr>
      <w:r w:rsidRPr="006C01F5">
        <w:rPr>
          <w:i/>
        </w:rPr>
        <w:lastRenderedPageBreak/>
        <w:t>Figura 1: Número acumulado de Humedales de Importancia Internacional, 1974–2023</w:t>
      </w:r>
    </w:p>
    <w:p w14:paraId="5B8628C3" w14:textId="77777777" w:rsidR="000632D3" w:rsidRPr="006C01F5" w:rsidRDefault="006058A3" w:rsidP="006C01F5">
      <w:pPr>
        <w:pStyle w:val="ListParagraph"/>
        <w:widowControl/>
      </w:pPr>
      <w:r w:rsidRPr="006C01F5">
        <w:rPr>
          <w:noProof/>
          <w:color w:val="2B579A"/>
          <w:shd w:val="clear" w:color="auto" w:fill="E6E6E6"/>
          <w:lang w:val="en-GB" w:eastAsia="en-GB"/>
        </w:rPr>
        <w:drawing>
          <wp:inline distT="0" distB="0" distL="0" distR="0" wp14:anchorId="67924FF7" wp14:editId="1C0A33CA">
            <wp:extent cx="4902200" cy="2895600"/>
            <wp:effectExtent l="0" t="0" r="12700" b="0"/>
            <wp:docPr id="1" name="Chart 1">
              <a:extLst xmlns:a="http://schemas.openxmlformats.org/drawingml/2006/main">
                <a:ext uri="{FF2B5EF4-FFF2-40B4-BE49-F238E27FC236}">
                  <a16:creationId xmlns:a16="http://schemas.microsoft.com/office/drawing/2014/main" id="{5CE815C2-5EA6-4E4A-B0DA-AF48B7A92C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D6B01C" w14:textId="77777777" w:rsidR="000632D3" w:rsidRPr="006C01F5" w:rsidRDefault="000632D3" w:rsidP="006C01F5">
      <w:pPr>
        <w:pStyle w:val="ListParagraph"/>
        <w:widowControl/>
        <w:rPr>
          <w:rFonts w:cstheme="minorHAnsi"/>
        </w:rPr>
      </w:pPr>
    </w:p>
    <w:p w14:paraId="7B2EF1E4" w14:textId="77777777" w:rsidR="002B0D50" w:rsidRPr="006C01F5" w:rsidRDefault="002B0D50" w:rsidP="006C01F5">
      <w:pPr>
        <w:pStyle w:val="ListParagraph"/>
        <w:widowControl/>
        <w:rPr>
          <w:rFonts w:cstheme="minorHAnsi"/>
        </w:rPr>
      </w:pPr>
    </w:p>
    <w:p w14:paraId="5302C238" w14:textId="77777777" w:rsidR="000632D3" w:rsidRPr="006C01F5" w:rsidRDefault="000632D3" w:rsidP="006C01F5">
      <w:pPr>
        <w:pStyle w:val="ListParagraph"/>
        <w:keepNext/>
        <w:widowControl/>
        <w:rPr>
          <w:rFonts w:cstheme="minorHAnsi"/>
          <w:i/>
        </w:rPr>
      </w:pPr>
      <w:r w:rsidRPr="006C01F5">
        <w:rPr>
          <w:i/>
        </w:rPr>
        <w:t>Figura 2: Área acumulada de Humedales de Importancia Internacional, 1974–2023</w:t>
      </w:r>
    </w:p>
    <w:p w14:paraId="2BE1CB11" w14:textId="77777777" w:rsidR="006F4C9F" w:rsidRPr="006C01F5" w:rsidRDefault="006058A3" w:rsidP="006C01F5">
      <w:pPr>
        <w:pStyle w:val="ListParagraph"/>
        <w:keepNext/>
        <w:widowControl/>
        <w:rPr>
          <w:i/>
          <w:iCs/>
        </w:rPr>
      </w:pPr>
      <w:r w:rsidRPr="006C01F5">
        <w:rPr>
          <w:noProof/>
          <w:color w:val="2B579A"/>
          <w:shd w:val="clear" w:color="auto" w:fill="E6E6E6"/>
          <w:lang w:val="en-GB" w:eastAsia="en-GB"/>
        </w:rPr>
        <w:drawing>
          <wp:inline distT="0" distB="0" distL="0" distR="0" wp14:anchorId="2E90D10D" wp14:editId="6CBDED2A">
            <wp:extent cx="4902200" cy="2954867"/>
            <wp:effectExtent l="0" t="0" r="12700" b="17145"/>
            <wp:docPr id="4" name="Chart 4">
              <a:extLst xmlns:a="http://schemas.openxmlformats.org/drawingml/2006/main">
                <a:ext uri="{FF2B5EF4-FFF2-40B4-BE49-F238E27FC236}">
                  <a16:creationId xmlns:a16="http://schemas.microsoft.com/office/drawing/2014/main" id="{4D735C4D-BA70-47DA-A774-6624C24A4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381429" w14:textId="77777777" w:rsidR="000632D3" w:rsidRPr="006C01F5" w:rsidRDefault="000632D3" w:rsidP="006C01F5">
      <w:pPr>
        <w:pStyle w:val="ListParagraph"/>
        <w:keepNext/>
        <w:widowControl/>
        <w:rPr>
          <w:rFonts w:cstheme="minorHAnsi"/>
          <w:i/>
        </w:rPr>
      </w:pPr>
    </w:p>
    <w:p w14:paraId="526A1939" w14:textId="77777777" w:rsidR="002B0D50" w:rsidRPr="006C01F5" w:rsidRDefault="002B0D50" w:rsidP="006C01F5">
      <w:pPr>
        <w:pStyle w:val="ListParagraph"/>
        <w:keepNext/>
        <w:widowControl/>
        <w:rPr>
          <w:rFonts w:cstheme="minorHAnsi"/>
          <w:i/>
        </w:rPr>
      </w:pPr>
    </w:p>
    <w:p w14:paraId="4B567F9D" w14:textId="75436735" w:rsidR="0048368F" w:rsidRPr="006C01F5" w:rsidRDefault="000632D3" w:rsidP="006C01F5">
      <w:pPr>
        <w:pStyle w:val="BodyText"/>
        <w:widowControl/>
        <w:ind w:left="425" w:hanging="425"/>
        <w:rPr>
          <w:rFonts w:asciiTheme="minorHAnsi" w:hAnsiTheme="minorHAnsi"/>
        </w:rPr>
      </w:pPr>
      <w:r w:rsidRPr="006C01F5">
        <w:rPr>
          <w:rFonts w:asciiTheme="minorHAnsi" w:hAnsiTheme="minorHAnsi"/>
        </w:rPr>
        <w:t>4.</w:t>
      </w:r>
      <w:r w:rsidRPr="006C01F5">
        <w:tab/>
      </w:r>
      <w:r w:rsidRPr="006C01F5">
        <w:rPr>
          <w:rFonts w:asciiTheme="minorHAnsi" w:hAnsiTheme="minorHAnsi"/>
        </w:rPr>
        <w:t>A fecha de 17 de abril de 2023, 16 Partes Contratantes habían presentado información sobre 25</w:t>
      </w:r>
      <w:r w:rsidR="00394779">
        <w:rPr>
          <w:rFonts w:asciiTheme="minorHAnsi" w:hAnsiTheme="minorHAnsi"/>
        </w:rPr>
        <w:t> </w:t>
      </w:r>
      <w:r w:rsidRPr="006C01F5">
        <w:rPr>
          <w:rFonts w:asciiTheme="minorHAnsi" w:hAnsiTheme="minorHAnsi"/>
        </w:rPr>
        <w:t>sitios nuevos adicionales como parte del proceso de su inclusión en la Lista de Humedales de Importancia Internacional. Estas nuevas designaciones están siendo tramitadas por la Secretaría.</w:t>
      </w:r>
    </w:p>
    <w:p w14:paraId="506A970E" w14:textId="77777777" w:rsidR="0048368F" w:rsidRPr="006C01F5" w:rsidRDefault="0048368F" w:rsidP="006C01F5">
      <w:pPr>
        <w:pStyle w:val="ListParagraph"/>
        <w:widowControl/>
        <w:rPr>
          <w:rFonts w:cstheme="minorHAnsi"/>
          <w:highlight w:val="yellow"/>
        </w:rPr>
      </w:pPr>
    </w:p>
    <w:p w14:paraId="2431D8F1" w14:textId="77777777" w:rsidR="00F36816" w:rsidRPr="006C01F5" w:rsidRDefault="00F36816" w:rsidP="006C01F5">
      <w:pPr>
        <w:pStyle w:val="ListParagraph"/>
        <w:keepNext/>
        <w:widowControl/>
        <w:rPr>
          <w:rFonts w:cstheme="minorHAnsi"/>
          <w:b/>
        </w:rPr>
      </w:pPr>
      <w:r w:rsidRPr="006C01F5">
        <w:rPr>
          <w:b/>
        </w:rPr>
        <w:lastRenderedPageBreak/>
        <w:t>Sitios Ramsar transfronterizos</w:t>
      </w:r>
    </w:p>
    <w:p w14:paraId="275C5BC3" w14:textId="77777777" w:rsidR="00F36816" w:rsidRPr="006C01F5" w:rsidRDefault="00F36816" w:rsidP="006C01F5">
      <w:pPr>
        <w:pStyle w:val="BodyText"/>
        <w:keepNext/>
        <w:widowControl/>
        <w:tabs>
          <w:tab w:val="left" w:pos="708"/>
        </w:tabs>
        <w:ind w:left="0" w:firstLine="0"/>
        <w:rPr>
          <w:rFonts w:asciiTheme="minorHAnsi" w:hAnsiTheme="minorHAnsi" w:cstheme="minorHAnsi"/>
          <w:highlight w:val="yellow"/>
        </w:rPr>
      </w:pPr>
    </w:p>
    <w:p w14:paraId="1D3902E3" w14:textId="77777777" w:rsidR="009A0C1A" w:rsidRPr="006C01F5" w:rsidRDefault="1B6C4D63" w:rsidP="006C01F5">
      <w:pPr>
        <w:pStyle w:val="BodyText"/>
        <w:widowControl/>
        <w:ind w:left="425" w:hanging="425"/>
        <w:rPr>
          <w:rFonts w:asciiTheme="minorHAnsi" w:hAnsiTheme="minorHAnsi"/>
        </w:rPr>
      </w:pPr>
      <w:r w:rsidRPr="006C01F5">
        <w:rPr>
          <w:rFonts w:asciiTheme="minorHAnsi" w:hAnsiTheme="minorHAnsi"/>
        </w:rPr>
        <w:t>5.</w:t>
      </w:r>
      <w:r w:rsidRPr="006C01F5">
        <w:rPr>
          <w:rFonts w:asciiTheme="minorHAnsi" w:hAnsiTheme="minorHAnsi"/>
        </w:rPr>
        <w:tab/>
        <w:t>Durante el período que abarca el informe no se designó ningún sitio Ramsar transfronterizo nuevo. El número total de sitios Ramsar transfronterizos a 17 de abril de 2023 era de 22, compuestos por 47 sitios Ramsar unilaterales</w:t>
      </w:r>
      <w:r w:rsidR="00AA53A2" w:rsidRPr="006C01F5">
        <w:rPr>
          <w:rStyle w:val="FootnoteReference"/>
          <w:rFonts w:asciiTheme="minorHAnsi" w:hAnsiTheme="minorHAnsi"/>
        </w:rPr>
        <w:footnoteReference w:id="2"/>
      </w:r>
      <w:r w:rsidRPr="006C01F5">
        <w:rPr>
          <w:rFonts w:asciiTheme="minorHAnsi" w:hAnsiTheme="minorHAnsi"/>
        </w:rPr>
        <w:t xml:space="preserve">. </w:t>
      </w:r>
    </w:p>
    <w:p w14:paraId="2F307709" w14:textId="77777777" w:rsidR="001B59D5" w:rsidRPr="006C01F5" w:rsidRDefault="001B59D5" w:rsidP="006C01F5">
      <w:pPr>
        <w:widowControl/>
        <w:rPr>
          <w:rFonts w:cstheme="minorHAnsi"/>
          <w:i/>
        </w:rPr>
      </w:pPr>
    </w:p>
    <w:p w14:paraId="7153736D" w14:textId="77777777" w:rsidR="001E348F" w:rsidRPr="006C01F5" w:rsidRDefault="001E348F" w:rsidP="006C01F5">
      <w:pPr>
        <w:keepNext/>
        <w:widowControl/>
        <w:rPr>
          <w:rFonts w:cstheme="minorHAnsi"/>
          <w:b/>
        </w:rPr>
      </w:pPr>
      <w:r w:rsidRPr="006C01F5">
        <w:rPr>
          <w:b/>
        </w:rPr>
        <w:t>Ampliaciones de sitios Ramsar existentes (Artículo 2.5)</w:t>
      </w:r>
    </w:p>
    <w:p w14:paraId="298010AA" w14:textId="77777777" w:rsidR="001E348F" w:rsidRPr="006C01F5" w:rsidRDefault="001E348F" w:rsidP="006C01F5">
      <w:pPr>
        <w:keepNext/>
        <w:widowControl/>
        <w:rPr>
          <w:rFonts w:cstheme="minorHAnsi"/>
          <w:b/>
        </w:rPr>
      </w:pPr>
    </w:p>
    <w:p w14:paraId="310C0B2C" w14:textId="6550A79B" w:rsidR="001E348F" w:rsidRPr="006C01F5" w:rsidRDefault="006D06E1" w:rsidP="006C01F5">
      <w:pPr>
        <w:widowControl/>
        <w:ind w:left="426" w:hanging="426"/>
        <w:rPr>
          <w:rFonts w:ascii="Calibri" w:eastAsia="Calibri" w:hAnsi="Calibri" w:cs="Calibri"/>
        </w:rPr>
      </w:pPr>
      <w:r w:rsidRPr="006C01F5">
        <w:t>6.</w:t>
      </w:r>
      <w:r w:rsidRPr="006C01F5">
        <w:tab/>
      </w:r>
      <w:r w:rsidRPr="006C01F5">
        <w:rPr>
          <w:rFonts w:ascii="Calibri" w:hAnsi="Calibri"/>
        </w:rPr>
        <w:t>Durante el período objeto de examen, se ampliaron sustancialmente dos sitios Ramsar: uno en Australia (Narran Lake Nature Reserve, de 5 531 ha a 8 447 ha) y otro en Guatemala (Humedal Manchón-Guamuchal, de 13 500 ha a 14 220 ha).</w:t>
      </w:r>
      <w:r w:rsidR="00BC4781" w:rsidRPr="008F7F3A">
        <w:rPr>
          <w:rFonts w:eastAsia="Calibri"/>
          <w:noProof/>
          <w:lang w:eastAsia="en-GB"/>
        </w:rPr>
        <w:t xml:space="preserve"> </w:t>
      </w:r>
    </w:p>
    <w:p w14:paraId="3615606A" w14:textId="5D82CBA4" w:rsidR="001E348F" w:rsidRPr="006C01F5" w:rsidRDefault="001E348F" w:rsidP="006C01F5">
      <w:pPr>
        <w:widowControl/>
        <w:rPr>
          <w:b/>
          <w:bCs/>
        </w:rPr>
      </w:pPr>
    </w:p>
    <w:p w14:paraId="6D209CA5" w14:textId="76423772" w:rsidR="001E348F" w:rsidRPr="006C01F5" w:rsidRDefault="001E348F" w:rsidP="006C01F5">
      <w:pPr>
        <w:widowControl/>
        <w:rPr>
          <w:rFonts w:eastAsia="Calibri" w:cstheme="minorHAnsi"/>
          <w:b/>
        </w:rPr>
      </w:pPr>
      <w:r w:rsidRPr="006C01F5">
        <w:rPr>
          <w:b/>
        </w:rPr>
        <w:t>Restricciones o eliminaciones de sitios Ramsar de la Lista (Artículo 2.5)</w:t>
      </w:r>
    </w:p>
    <w:p w14:paraId="1726537D" w14:textId="77777777" w:rsidR="001E348F" w:rsidRPr="006C01F5" w:rsidRDefault="001E348F" w:rsidP="006C01F5">
      <w:pPr>
        <w:widowControl/>
        <w:rPr>
          <w:rFonts w:cstheme="minorHAnsi"/>
        </w:rPr>
      </w:pPr>
    </w:p>
    <w:p w14:paraId="345DAB77" w14:textId="75CBCA18" w:rsidR="001E348F" w:rsidRPr="006C01F5" w:rsidRDefault="006D06E1" w:rsidP="006C01F5">
      <w:pPr>
        <w:widowControl/>
        <w:ind w:left="425" w:hanging="425"/>
      </w:pPr>
      <w:r w:rsidRPr="006C01F5">
        <w:t>7.</w:t>
      </w:r>
      <w:r w:rsidRPr="006C01F5">
        <w:tab/>
        <w:t>Durante el período que abarca el informe, no se eliminaron sitios Ramsar de la Lista de Humedales de Importancia Internacional ni se ajust</w:t>
      </w:r>
      <w:r w:rsidR="00394779">
        <w:t>aron</w:t>
      </w:r>
      <w:r w:rsidRPr="006C01F5">
        <w:t xml:space="preserve"> sus límites por motivos urgentes de interés nacional (Artículo 2.5). Esto no incluye los sitios Ramsar cuyos límites se definieron con mayor precisión de acuerdo con las consideraciones establecidas en la Resolución VIII.21, dando lugar a una pequeña reducción del área del sitio Ramsar que se había designado originalmente.</w:t>
      </w:r>
    </w:p>
    <w:p w14:paraId="0887D1E5" w14:textId="77777777" w:rsidR="001E348F" w:rsidRPr="006C01F5" w:rsidRDefault="001E348F" w:rsidP="006C01F5">
      <w:pPr>
        <w:pStyle w:val="Heading2"/>
        <w:widowControl/>
        <w:ind w:left="0"/>
        <w:rPr>
          <w:rFonts w:asciiTheme="minorHAnsi" w:hAnsiTheme="minorHAnsi" w:cstheme="minorHAnsi"/>
        </w:rPr>
      </w:pPr>
    </w:p>
    <w:p w14:paraId="5D8BF39D" w14:textId="77777777" w:rsidR="00460579" w:rsidRPr="006C01F5" w:rsidRDefault="00460579" w:rsidP="006C01F5">
      <w:pPr>
        <w:pStyle w:val="Heading2"/>
        <w:widowControl/>
        <w:ind w:left="0"/>
        <w:rPr>
          <w:rFonts w:asciiTheme="minorHAnsi" w:hAnsiTheme="minorHAnsi" w:cstheme="minorHAnsi"/>
          <w:b w:val="0"/>
          <w:bCs w:val="0"/>
        </w:rPr>
      </w:pPr>
      <w:r w:rsidRPr="006C01F5">
        <w:rPr>
          <w:rFonts w:asciiTheme="minorHAnsi" w:hAnsiTheme="minorHAnsi"/>
        </w:rPr>
        <w:t>Actualización periódica de información sobre los sitios Ramsar</w:t>
      </w:r>
    </w:p>
    <w:p w14:paraId="5D0DBB6E" w14:textId="77777777" w:rsidR="00460579" w:rsidRPr="006C01F5" w:rsidRDefault="00460579" w:rsidP="006C01F5">
      <w:pPr>
        <w:widowControl/>
        <w:rPr>
          <w:rFonts w:eastAsia="Calibri" w:cstheme="minorHAnsi"/>
          <w:b/>
          <w:bCs/>
        </w:rPr>
      </w:pPr>
    </w:p>
    <w:p w14:paraId="72DC4C4A" w14:textId="737CFC1E" w:rsidR="00460579" w:rsidRPr="006C01F5" w:rsidRDefault="006D06E1" w:rsidP="006C01F5">
      <w:pPr>
        <w:widowControl/>
        <w:ind w:left="425" w:hanging="425"/>
        <w:rPr>
          <w:rFonts w:eastAsia="Calibri"/>
        </w:rPr>
      </w:pPr>
      <w:r w:rsidRPr="006C01F5">
        <w:t>8.</w:t>
      </w:r>
      <w:r w:rsidRPr="006C01F5">
        <w:tab/>
        <w:t xml:space="preserve">En el párrafo 15 de la Resolución XIV.13, sobre </w:t>
      </w:r>
      <w:r w:rsidRPr="006C01F5">
        <w:rPr>
          <w:i/>
          <w:iCs/>
        </w:rPr>
        <w:t>Estado de los sitios de la Lista Ramsar de Humedales de Importancia Internacional</w:t>
      </w:r>
      <w:r w:rsidRPr="006C01F5">
        <w:t xml:space="preserve">, se pide a las Partes Contratantes que actualicen, con carácter de urgencia, las Fichas Informativas de Ramsar (FIR) de sus sitios Ramsar al menos una vez cada seis años. Durante el período objeto de examen, nueve Partes proporcionaron datos actualizados o faltantes para la publicación de 101 actualizaciones de sitios Ramsar (el 4 % de todos los sitios Ramsar). El </w:t>
      </w:r>
      <w:r w:rsidRPr="006C01F5">
        <w:rPr>
          <w:b/>
        </w:rPr>
        <w:t>Anexo 2</w:t>
      </w:r>
      <w:r w:rsidRPr="006C01F5">
        <w:t xml:space="preserve"> contiene más detalles. Además, 66 Partes enviaron FIR actualizadas sobre 561 sitios, que la Secretaría estaba tramitando a fecha de 17 de abril de 2023 (</w:t>
      </w:r>
      <w:r w:rsidRPr="006C01F5">
        <w:rPr>
          <w:b/>
          <w:bCs/>
        </w:rPr>
        <w:t>Anexo 3b</w:t>
      </w:r>
      <w:r w:rsidRPr="006C01F5">
        <w:t>, columna de la derecha).</w:t>
      </w:r>
    </w:p>
    <w:p w14:paraId="0867B137" w14:textId="77777777" w:rsidR="00460579" w:rsidRPr="006C01F5" w:rsidRDefault="00460579" w:rsidP="006C01F5">
      <w:pPr>
        <w:widowControl/>
        <w:rPr>
          <w:rFonts w:eastAsia="Calibri" w:cstheme="minorHAnsi"/>
          <w:bCs/>
        </w:rPr>
      </w:pPr>
    </w:p>
    <w:p w14:paraId="0D06480D" w14:textId="0A57B57C" w:rsidR="00460579" w:rsidRPr="006C01F5" w:rsidRDefault="006D06E1" w:rsidP="006C01F5">
      <w:pPr>
        <w:widowControl/>
        <w:ind w:left="425" w:hanging="425"/>
        <w:rPr>
          <w:rFonts w:eastAsia="Calibri"/>
        </w:rPr>
      </w:pPr>
      <w:r w:rsidRPr="006C01F5">
        <w:t>9.</w:t>
      </w:r>
      <w:r w:rsidRPr="006C01F5">
        <w:tab/>
      </w:r>
      <w:r w:rsidRPr="006C01F5">
        <w:rPr>
          <w:rFonts w:ascii="Calibri" w:hAnsi="Calibri"/>
        </w:rPr>
        <w:t>La Resolución XIV.13 insta a las Partes Contratantes que no hayan presentado una FIR o un mapa de todos los Humedales de Importancia Internacional que han designado a que presenten dicha información antes de la 62ª reunión del Comité Permanente (SC62), y encarga a la Secretaría que se ponga en contacto con las Partes Contratantes pertinentes para ofrecerles el apoyo técnico necesario (párrafo 1</w:t>
      </w:r>
      <w:r w:rsidR="00B73069">
        <w:rPr>
          <w:rFonts w:ascii="Calibri" w:hAnsi="Calibri"/>
        </w:rPr>
        <w:t>4</w:t>
      </w:r>
      <w:r w:rsidRPr="006C01F5">
        <w:rPr>
          <w:rFonts w:ascii="Calibri" w:hAnsi="Calibri"/>
        </w:rPr>
        <w:t xml:space="preserve">). </w:t>
      </w:r>
      <w:r w:rsidRPr="006C01F5">
        <w:t xml:space="preserve">El </w:t>
      </w:r>
      <w:r w:rsidRPr="006C01F5">
        <w:rPr>
          <w:b/>
        </w:rPr>
        <w:t>Anexo 3a</w:t>
      </w:r>
      <w:r w:rsidRPr="006C01F5">
        <w:t xml:space="preserve"> contiene una lista de los 33 sitios en los territorios de 16 Partes sobre los que no se habían presentado las FIR o mapas adecuados desde su designación. La Secretaría está haciendo un seguimiento con estas Partes para colmar estas importantes lagunas.</w:t>
      </w:r>
    </w:p>
    <w:p w14:paraId="4506CF9F" w14:textId="6894F4E0" w:rsidR="00460579" w:rsidRPr="006C01F5" w:rsidRDefault="00460579" w:rsidP="006C01F5">
      <w:pPr>
        <w:widowControl/>
        <w:ind w:left="425" w:hanging="425"/>
        <w:rPr>
          <w:rFonts w:eastAsia="Calibri" w:cstheme="minorHAnsi"/>
          <w:bCs/>
        </w:rPr>
      </w:pPr>
    </w:p>
    <w:p w14:paraId="3157E9BE" w14:textId="38B81F11" w:rsidR="00460579" w:rsidRPr="006C01F5" w:rsidRDefault="006D06E1" w:rsidP="006C01F5">
      <w:pPr>
        <w:widowControl/>
        <w:ind w:left="425" w:hanging="425"/>
        <w:rPr>
          <w:rFonts w:eastAsia="Calibri"/>
        </w:rPr>
      </w:pPr>
      <w:r w:rsidRPr="006C01F5">
        <w:t>10.</w:t>
      </w:r>
      <w:r w:rsidRPr="006C01F5">
        <w:tab/>
      </w:r>
      <w:r w:rsidR="00394779">
        <w:t>Al</w:t>
      </w:r>
      <w:r w:rsidRPr="006C01F5">
        <w:t xml:space="preserve"> 17 de abril de 2023, había información desactualizada o faltante sobre 1 836 sitios Ramsar (el 74 % de todos los sitios). En el cuadro del </w:t>
      </w:r>
      <w:r w:rsidRPr="006C01F5">
        <w:rPr>
          <w:b/>
        </w:rPr>
        <w:t>Anexo 3b</w:t>
      </w:r>
      <w:r w:rsidRPr="006C01F5">
        <w:t xml:space="preserve"> se enumeran 1 275 sitios (51 %) cuya información debe ser actualizada por haber sido presentada hace más de seis años (columna central). En el caso de estos sitios, las Partes aún no habían presentado actualizaciones a través del Servicio de Información sobre Sitios Ramsar en línea, que entró en vigor oficialmente hace ocho años, en enero de 2015 (Resolución XI.8, párrafo 15).</w:t>
      </w:r>
    </w:p>
    <w:p w14:paraId="14AEF5D8" w14:textId="77777777" w:rsidR="002E5495" w:rsidRPr="006C01F5" w:rsidRDefault="002E5495" w:rsidP="006C01F5">
      <w:pPr>
        <w:widowControl/>
        <w:ind w:left="425" w:hanging="425"/>
        <w:rPr>
          <w:rFonts w:eastAsia="Calibri" w:cstheme="minorHAnsi"/>
          <w:bCs/>
        </w:rPr>
      </w:pPr>
    </w:p>
    <w:p w14:paraId="171A0E74" w14:textId="2B1CA32E" w:rsidR="002E5495" w:rsidRPr="006C01F5" w:rsidRDefault="006D06E1" w:rsidP="006C01F5">
      <w:pPr>
        <w:widowControl/>
        <w:ind w:left="425" w:hanging="425"/>
        <w:rPr>
          <w:rFonts w:eastAsia="Calibri"/>
        </w:rPr>
      </w:pPr>
      <w:r w:rsidRPr="006C01F5">
        <w:t>11.</w:t>
      </w:r>
      <w:r w:rsidRPr="006C01F5">
        <w:tab/>
        <w:t xml:space="preserve">La figura 3 muestra el desglose de los sitios cuyas FIR están desactualizadas, incluidas las que estaban siendo examinadas por la Secretaría al final del período que abarca este informe. Muestra que en 2023 hubo un aumento en el número de FIR desactualizadas con información </w:t>
      </w:r>
      <w:r w:rsidRPr="006C01F5">
        <w:lastRenderedPageBreak/>
        <w:t>de entre 7 y 12 años, y de aquellas con información de hace más de 18 años (columnas rojas), así como una reducción en el número de FIR desactualizadas con información de entre 13 y 18</w:t>
      </w:r>
      <w:r w:rsidR="00746033">
        <w:t> </w:t>
      </w:r>
      <w:r w:rsidRPr="006C01F5">
        <w:t>años, en comparación con la situación a 2022. Esto destaca que es cada vez más urgente actualizar las FIR desactualizadas, en especial las que no se han actualizado en muchos años.</w:t>
      </w:r>
    </w:p>
    <w:p w14:paraId="5DA92758" w14:textId="77777777" w:rsidR="000F3219" w:rsidRPr="006C01F5" w:rsidRDefault="000F3219" w:rsidP="006C01F5">
      <w:pPr>
        <w:widowControl/>
        <w:ind w:left="425" w:hanging="425"/>
        <w:rPr>
          <w:rFonts w:eastAsia="Calibri" w:cstheme="minorHAnsi"/>
          <w:bCs/>
        </w:rPr>
      </w:pPr>
    </w:p>
    <w:p w14:paraId="3D574571" w14:textId="44B34862" w:rsidR="00F60ED9" w:rsidRPr="006C01F5" w:rsidRDefault="00F60ED9" w:rsidP="006C01F5">
      <w:pPr>
        <w:keepNext/>
        <w:widowControl/>
        <w:ind w:left="425" w:hanging="425"/>
        <w:rPr>
          <w:rFonts w:eastAsia="Calibri" w:cstheme="minorHAnsi"/>
          <w:bCs/>
          <w:i/>
        </w:rPr>
      </w:pPr>
      <w:r w:rsidRPr="006C01F5">
        <w:rPr>
          <w:i/>
        </w:rPr>
        <w:t xml:space="preserve">Figura 3 Número de FIR desactualizadas a 17 de abril de 2023 </w:t>
      </w:r>
    </w:p>
    <w:p w14:paraId="580FDE29" w14:textId="01C3B7C7" w:rsidR="000F3219" w:rsidRPr="006C01F5" w:rsidRDefault="00BC4781" w:rsidP="006C01F5">
      <w:pPr>
        <w:widowControl/>
        <w:ind w:left="425" w:hanging="425"/>
        <w:rPr>
          <w:rFonts w:eastAsia="Calibri"/>
        </w:rPr>
      </w:pPr>
      <w:r w:rsidRPr="00BC4781">
        <w:rPr>
          <w:rFonts w:ascii="Calibri" w:hAnsi="Calibri"/>
          <w:noProof/>
          <w:lang w:val="en-GB" w:eastAsia="en-GB"/>
        </w:rPr>
        <mc:AlternateContent>
          <mc:Choice Requires="wps">
            <w:drawing>
              <wp:anchor distT="45720" distB="45720" distL="114300" distR="114300" simplePos="0" relativeHeight="251660288" behindDoc="0" locked="0" layoutInCell="1" allowOverlap="1" wp14:anchorId="3499E08A" wp14:editId="519CDBF5">
                <wp:simplePos x="0" y="0"/>
                <wp:positionH relativeFrom="column">
                  <wp:posOffset>3872230</wp:posOffset>
                </wp:positionH>
                <wp:positionV relativeFrom="paragraph">
                  <wp:posOffset>1826260</wp:posOffset>
                </wp:positionV>
                <wp:extent cx="10477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w="9525">
                          <a:noFill/>
                          <a:miter lim="800000"/>
                          <a:headEnd/>
                          <a:tailEnd/>
                        </a:ln>
                      </wps:spPr>
                      <wps:txbx>
                        <w:txbxContent>
                          <w:p w14:paraId="7B21EA56" w14:textId="49387FA1" w:rsidR="002361CE" w:rsidRPr="00DA0828" w:rsidRDefault="002361CE" w:rsidP="00BC4781">
                            <w:pPr>
                              <w:rPr>
                                <w:sz w:val="18"/>
                                <w:szCs w:val="18"/>
                                <w:lang w:val="en-GB"/>
                              </w:rPr>
                            </w:pPr>
                            <w:r>
                              <w:rPr>
                                <w:sz w:val="18"/>
                                <w:szCs w:val="18"/>
                              </w:rPr>
                              <w:t>M</w:t>
                            </w:r>
                            <w:r w:rsidRPr="00BC4781">
                              <w:rPr>
                                <w:sz w:val="18"/>
                                <w:szCs w:val="18"/>
                              </w:rPr>
                              <w:t>ás de 18 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9E08A" id="Text Box 2" o:spid="_x0000_s1027" type="#_x0000_t202" style="position:absolute;left:0;text-align:left;margin-left:304.9pt;margin-top:143.8pt;width:82.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" stroked="f">
                <v:textbox>
                  <w:txbxContent>
                    <w:p w14:paraId="7B21EA56" w14:textId="49387FA1" w:rsidR="002361CE" w:rsidRPr="00DA0828" w:rsidRDefault="002361CE" w:rsidP="00BC4781">
                      <w:pPr>
                        <w:rPr>
                          <w:sz w:val="18"/>
                          <w:szCs w:val="18"/>
                          <w:lang w:val="en-GB"/>
                        </w:rPr>
                      </w:pPr>
                      <w:r>
                        <w:rPr>
                          <w:sz w:val="18"/>
                          <w:szCs w:val="18"/>
                        </w:rPr>
                        <w:t>M</w:t>
                      </w:r>
                      <w:r w:rsidRPr="00BC4781">
                        <w:rPr>
                          <w:sz w:val="18"/>
                          <w:szCs w:val="18"/>
                        </w:rPr>
                        <w:t>ás de 18 años</w:t>
                      </w:r>
                    </w:p>
                  </w:txbxContent>
                </v:textbox>
              </v:shape>
            </w:pict>
          </mc:Fallback>
        </mc:AlternateContent>
      </w:r>
      <w:r w:rsidRPr="00BC4781">
        <w:rPr>
          <w:rFonts w:ascii="Calibri" w:hAnsi="Calibri"/>
          <w:noProof/>
          <w:lang w:val="en-GB" w:eastAsia="en-GB"/>
        </w:rPr>
        <mc:AlternateContent>
          <mc:Choice Requires="wps">
            <w:drawing>
              <wp:anchor distT="45720" distB="45720" distL="114300" distR="114300" simplePos="0" relativeHeight="251659264" behindDoc="0" locked="0" layoutInCell="1" allowOverlap="1" wp14:anchorId="37287CE6" wp14:editId="1E9F0B06">
                <wp:simplePos x="0" y="0"/>
                <wp:positionH relativeFrom="column">
                  <wp:posOffset>876300</wp:posOffset>
                </wp:positionH>
                <wp:positionV relativeFrom="paragraph">
                  <wp:posOffset>1832610</wp:posOffset>
                </wp:positionV>
                <wp:extent cx="728345" cy="250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50825"/>
                        </a:xfrm>
                        <a:prstGeom prst="rect">
                          <a:avLst/>
                        </a:prstGeom>
                        <a:solidFill>
                          <a:srgbClr val="FFFFFF"/>
                        </a:solidFill>
                        <a:ln w="9525">
                          <a:noFill/>
                          <a:miter lim="800000"/>
                          <a:headEnd/>
                          <a:tailEnd/>
                        </a:ln>
                      </wps:spPr>
                      <wps:txbx>
                        <w:txbxContent>
                          <w:p w14:paraId="75FB9CD8" w14:textId="32EB2B09" w:rsidR="002361CE" w:rsidRPr="00DA0828" w:rsidRDefault="002361CE" w:rsidP="00BC4781">
                            <w:pPr>
                              <w:rPr>
                                <w:sz w:val="18"/>
                                <w:szCs w:val="18"/>
                                <w:lang w:val="en-GB"/>
                              </w:rPr>
                            </w:pPr>
                            <w:r w:rsidRPr="00DA0828">
                              <w:rPr>
                                <w:sz w:val="18"/>
                                <w:szCs w:val="18"/>
                              </w:rPr>
                              <w:t xml:space="preserve">7-12 </w:t>
                            </w:r>
                            <w:r w:rsidRPr="00BC4781">
                              <w:rPr>
                                <w:sz w:val="18"/>
                                <w:szCs w:val="18"/>
                              </w:rPr>
                              <w:t>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7CE6" id="_x0000_s1028" type="#_x0000_t202" style="position:absolute;left:0;text-align:left;margin-left:69pt;margin-top:144.3pt;width:57.35pt;height:1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" stroked="f">
                <v:textbox>
                  <w:txbxContent>
                    <w:p w14:paraId="75FB9CD8" w14:textId="32EB2B09" w:rsidR="002361CE" w:rsidRPr="00DA0828" w:rsidRDefault="002361CE" w:rsidP="00BC4781">
                      <w:pPr>
                        <w:rPr>
                          <w:sz w:val="18"/>
                          <w:szCs w:val="18"/>
                          <w:lang w:val="en-GB"/>
                        </w:rPr>
                      </w:pPr>
                      <w:r w:rsidRPr="00DA0828">
                        <w:rPr>
                          <w:sz w:val="18"/>
                          <w:szCs w:val="18"/>
                        </w:rPr>
                        <w:t xml:space="preserve">7-12 </w:t>
                      </w:r>
                      <w:r w:rsidRPr="00BC4781">
                        <w:rPr>
                          <w:sz w:val="18"/>
                          <w:szCs w:val="18"/>
                        </w:rPr>
                        <w:t>años</w:t>
                      </w:r>
                    </w:p>
                  </w:txbxContent>
                </v:textbox>
              </v:shape>
            </w:pict>
          </mc:Fallback>
        </mc:AlternateContent>
      </w:r>
      <w:r w:rsidRPr="00BC4781">
        <w:rPr>
          <w:rFonts w:ascii="Calibri" w:hAnsi="Calibri"/>
          <w:noProof/>
          <w:lang w:val="en-GB" w:eastAsia="en-GB"/>
        </w:rPr>
        <mc:AlternateContent>
          <mc:Choice Requires="wps">
            <w:drawing>
              <wp:anchor distT="45720" distB="45720" distL="114300" distR="114300" simplePos="0" relativeHeight="251661312" behindDoc="0" locked="0" layoutInCell="1" allowOverlap="1" wp14:anchorId="78CBBF6B" wp14:editId="1723BB98">
                <wp:simplePos x="0" y="0"/>
                <wp:positionH relativeFrom="column">
                  <wp:posOffset>2371725</wp:posOffset>
                </wp:positionH>
                <wp:positionV relativeFrom="paragraph">
                  <wp:posOffset>1832610</wp:posOffset>
                </wp:positionV>
                <wp:extent cx="728345" cy="250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50825"/>
                        </a:xfrm>
                        <a:prstGeom prst="rect">
                          <a:avLst/>
                        </a:prstGeom>
                        <a:solidFill>
                          <a:srgbClr val="FFFFFF"/>
                        </a:solidFill>
                        <a:ln w="9525">
                          <a:noFill/>
                          <a:miter lim="800000"/>
                          <a:headEnd/>
                          <a:tailEnd/>
                        </a:ln>
                      </wps:spPr>
                      <wps:txbx>
                        <w:txbxContent>
                          <w:p w14:paraId="195AAF93" w14:textId="620FB792" w:rsidR="002361CE" w:rsidRPr="00DA0828" w:rsidRDefault="002361CE" w:rsidP="00BC4781">
                            <w:pPr>
                              <w:rPr>
                                <w:sz w:val="18"/>
                                <w:szCs w:val="18"/>
                                <w:lang w:val="en-GB"/>
                              </w:rPr>
                            </w:pPr>
                            <w:r>
                              <w:rPr>
                                <w:sz w:val="18"/>
                                <w:szCs w:val="18"/>
                              </w:rPr>
                              <w:t>13</w:t>
                            </w:r>
                            <w:r w:rsidRPr="00DA0828">
                              <w:rPr>
                                <w:sz w:val="18"/>
                                <w:szCs w:val="18"/>
                              </w:rPr>
                              <w:t>-1</w:t>
                            </w:r>
                            <w:r>
                              <w:rPr>
                                <w:sz w:val="18"/>
                                <w:szCs w:val="18"/>
                              </w:rPr>
                              <w:t>8</w:t>
                            </w:r>
                            <w:r w:rsidRPr="00DA0828">
                              <w:rPr>
                                <w:sz w:val="18"/>
                                <w:szCs w:val="18"/>
                              </w:rPr>
                              <w:t xml:space="preserve"> </w:t>
                            </w:r>
                            <w:r w:rsidRPr="00BC4781">
                              <w:rPr>
                                <w:sz w:val="18"/>
                                <w:szCs w:val="18"/>
                              </w:rPr>
                              <w:t>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BBF6B" id="Text Box 3" o:spid="_x0000_s1029" type="#_x0000_t202" style="position:absolute;left:0;text-align:left;margin-left:186.75pt;margin-top:144.3pt;width:57.35pt;height:1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" stroked="f">
                <v:textbox>
                  <w:txbxContent>
                    <w:p w14:paraId="195AAF93" w14:textId="620FB792" w:rsidR="002361CE" w:rsidRPr="00DA0828" w:rsidRDefault="002361CE" w:rsidP="00BC4781">
                      <w:pPr>
                        <w:rPr>
                          <w:sz w:val="18"/>
                          <w:szCs w:val="18"/>
                          <w:lang w:val="en-GB"/>
                        </w:rPr>
                      </w:pPr>
                      <w:r>
                        <w:rPr>
                          <w:sz w:val="18"/>
                          <w:szCs w:val="18"/>
                        </w:rPr>
                        <w:t>13</w:t>
                      </w:r>
                      <w:r w:rsidRPr="00DA0828">
                        <w:rPr>
                          <w:sz w:val="18"/>
                          <w:szCs w:val="18"/>
                        </w:rPr>
                        <w:t>-1</w:t>
                      </w:r>
                      <w:r>
                        <w:rPr>
                          <w:sz w:val="18"/>
                          <w:szCs w:val="18"/>
                        </w:rPr>
                        <w:t>8</w:t>
                      </w:r>
                      <w:r w:rsidRPr="00DA0828">
                        <w:rPr>
                          <w:sz w:val="18"/>
                          <w:szCs w:val="18"/>
                        </w:rPr>
                        <w:t xml:space="preserve"> </w:t>
                      </w:r>
                      <w:r w:rsidRPr="00BC4781">
                        <w:rPr>
                          <w:sz w:val="18"/>
                          <w:szCs w:val="18"/>
                        </w:rPr>
                        <w:t>años</w:t>
                      </w:r>
                    </w:p>
                  </w:txbxContent>
                </v:textbox>
              </v:shape>
            </w:pict>
          </mc:Fallback>
        </mc:AlternateContent>
      </w:r>
      <w:r w:rsidR="005C5671" w:rsidRPr="006C01F5">
        <w:rPr>
          <w:noProof/>
          <w:color w:val="2B579A"/>
          <w:shd w:val="clear" w:color="auto" w:fill="E6E6E6"/>
          <w:lang w:val="en-GB" w:eastAsia="en-GB"/>
        </w:rPr>
        <w:drawing>
          <wp:inline distT="0" distB="0" distL="0" distR="0" wp14:anchorId="09502C0F" wp14:editId="63B6F55E">
            <wp:extent cx="5734050" cy="2082800"/>
            <wp:effectExtent l="0" t="0" r="0" b="12700"/>
            <wp:docPr id="5" name="Chart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CAAA20" w14:textId="77777777" w:rsidR="00317280" w:rsidRPr="006C01F5" w:rsidRDefault="00317280" w:rsidP="006C01F5">
      <w:pPr>
        <w:widowControl/>
        <w:rPr>
          <w:rFonts w:eastAsia="Calibri" w:cstheme="minorHAnsi"/>
          <w:bCs/>
        </w:rPr>
      </w:pPr>
    </w:p>
    <w:p w14:paraId="40ED88A8" w14:textId="77777777" w:rsidR="0025692B" w:rsidRPr="006C01F5" w:rsidRDefault="0025692B" w:rsidP="006C01F5">
      <w:pPr>
        <w:widowControl/>
        <w:rPr>
          <w:rFonts w:eastAsia="Calibri" w:cstheme="minorHAnsi"/>
          <w:bCs/>
        </w:rPr>
      </w:pPr>
    </w:p>
    <w:p w14:paraId="73A078C2" w14:textId="77777777" w:rsidR="00317280" w:rsidRPr="006C01F5" w:rsidRDefault="00317280" w:rsidP="006C01F5">
      <w:pPr>
        <w:widowControl/>
        <w:ind w:left="425" w:hanging="425"/>
        <w:rPr>
          <w:rFonts w:eastAsia="Calibri"/>
        </w:rPr>
      </w:pPr>
      <w:r w:rsidRPr="006C01F5">
        <w:t>12.</w:t>
      </w:r>
      <w:r w:rsidRPr="006C01F5">
        <w:tab/>
        <w:t>La Secretaría se está comunicando periódicamente con las Partes con sitios cuya información se actualizó por última vez hace más de seis años, alentándolas a proporcionar información actualizada.</w:t>
      </w:r>
    </w:p>
    <w:p w14:paraId="6E45A19C" w14:textId="77777777" w:rsidR="001460DA" w:rsidRPr="006C01F5" w:rsidRDefault="001460DA" w:rsidP="006C01F5">
      <w:pPr>
        <w:pStyle w:val="BodyText"/>
        <w:widowControl/>
        <w:tabs>
          <w:tab w:val="left" w:pos="548"/>
        </w:tabs>
        <w:ind w:left="0" w:firstLine="0"/>
        <w:rPr>
          <w:rFonts w:asciiTheme="minorHAnsi" w:hAnsiTheme="minorHAnsi" w:cstheme="minorHAnsi"/>
        </w:rPr>
      </w:pPr>
    </w:p>
    <w:p w14:paraId="0055D6AF" w14:textId="77777777" w:rsidR="009A0C1A" w:rsidRPr="006C01F5" w:rsidRDefault="00770552" w:rsidP="006C01F5">
      <w:pPr>
        <w:pStyle w:val="Heading2"/>
        <w:widowControl/>
        <w:ind w:left="0"/>
        <w:rPr>
          <w:rFonts w:asciiTheme="minorHAnsi" w:hAnsiTheme="minorHAnsi" w:cstheme="minorHAnsi"/>
          <w:b w:val="0"/>
          <w:bCs w:val="0"/>
        </w:rPr>
      </w:pPr>
      <w:r w:rsidRPr="006C01F5">
        <w:rPr>
          <w:rFonts w:asciiTheme="minorHAnsi" w:hAnsiTheme="minorHAnsi"/>
        </w:rPr>
        <w:t>Cambios en las características ecológicas de sitios Ramsar concretos: expedientes del Artículo 3.2</w:t>
      </w:r>
    </w:p>
    <w:p w14:paraId="7819B889" w14:textId="77777777" w:rsidR="009A0C1A" w:rsidRPr="006C01F5" w:rsidRDefault="009A0C1A" w:rsidP="006C01F5">
      <w:pPr>
        <w:widowControl/>
        <w:rPr>
          <w:rFonts w:eastAsia="Calibri" w:cstheme="minorHAnsi"/>
          <w:b/>
          <w:bCs/>
        </w:rPr>
      </w:pPr>
    </w:p>
    <w:p w14:paraId="0DC94C1F" w14:textId="18CD4BDA" w:rsidR="00EF6A5C" w:rsidRPr="006C01F5" w:rsidRDefault="00FA7D39" w:rsidP="006C01F5">
      <w:pPr>
        <w:pStyle w:val="BodyText"/>
        <w:widowControl/>
        <w:ind w:left="425" w:hanging="425"/>
        <w:rPr>
          <w:rFonts w:asciiTheme="minorHAnsi" w:hAnsiTheme="minorHAnsi" w:cstheme="minorHAnsi"/>
        </w:rPr>
      </w:pPr>
      <w:r w:rsidRPr="006C01F5">
        <w:rPr>
          <w:rFonts w:asciiTheme="minorHAnsi" w:hAnsiTheme="minorHAnsi"/>
        </w:rPr>
        <w:t>13.</w:t>
      </w:r>
      <w:r w:rsidRPr="006C01F5">
        <w:rPr>
          <w:rFonts w:asciiTheme="minorHAnsi" w:hAnsiTheme="minorHAnsi"/>
        </w:rPr>
        <w:tab/>
        <w:t xml:space="preserve">El Artículo 3.2 de la Convención establece que las Partes deben informar a la Secretaría acerca de los cambios en las características ecológicas de los humedales que hayan ocurrido, estén ocurriendo o puedan ocurrir como consecuencia del desarrollo tecnológico, de la contaminación o de cualquier otra intervención del hombre. Los casos en que las Partes lo han </w:t>
      </w:r>
      <w:r w:rsidR="00394779">
        <w:rPr>
          <w:rFonts w:asciiTheme="minorHAnsi" w:hAnsiTheme="minorHAnsi"/>
        </w:rPr>
        <w:t>informado</w:t>
      </w:r>
      <w:r w:rsidRPr="006C01F5">
        <w:rPr>
          <w:rFonts w:asciiTheme="minorHAnsi" w:hAnsiTheme="minorHAnsi"/>
        </w:rPr>
        <w:t xml:space="preserve"> se denominan “expedientes del Artículo 3.2”.</w:t>
      </w:r>
    </w:p>
    <w:p w14:paraId="7E79F5C8" w14:textId="77777777" w:rsidR="00D7481C" w:rsidRPr="006C01F5" w:rsidRDefault="00D7481C" w:rsidP="006C01F5">
      <w:pPr>
        <w:pStyle w:val="BodyText"/>
        <w:widowControl/>
        <w:tabs>
          <w:tab w:val="left" w:pos="546"/>
        </w:tabs>
        <w:ind w:left="425" w:hanging="425"/>
        <w:rPr>
          <w:rFonts w:asciiTheme="minorHAnsi" w:hAnsiTheme="minorHAnsi" w:cstheme="minorHAnsi"/>
        </w:rPr>
      </w:pPr>
    </w:p>
    <w:p w14:paraId="27D70686" w14:textId="77777777" w:rsidR="009D33F9" w:rsidRPr="006C01F5" w:rsidRDefault="00075B2C" w:rsidP="006C01F5">
      <w:pPr>
        <w:pStyle w:val="BodyText"/>
        <w:widowControl/>
        <w:ind w:left="426" w:hanging="426"/>
        <w:rPr>
          <w:rFonts w:asciiTheme="minorHAnsi" w:hAnsiTheme="minorHAnsi" w:cstheme="minorHAnsi"/>
        </w:rPr>
      </w:pPr>
      <w:r w:rsidRPr="006C01F5">
        <w:rPr>
          <w:rFonts w:asciiTheme="minorHAnsi" w:hAnsiTheme="minorHAnsi"/>
        </w:rPr>
        <w:t>14.</w:t>
      </w:r>
      <w:r w:rsidRPr="006C01F5">
        <w:rPr>
          <w:rFonts w:asciiTheme="minorHAnsi" w:hAnsiTheme="minorHAnsi"/>
        </w:rPr>
        <w:tab/>
        <w:t xml:space="preserve">En la Resolución XIV.13 (párrafo 17), se pide a las Partes Contratantes que tienen sitios Ramsar sobre los que la Secretaría ha recibido informes de cambios o posibles cambios en sus características ecológicas (enumeradas en los Anexos 4a y 4b del </w:t>
      </w:r>
      <w:r w:rsidRPr="006C01F5">
        <w:rPr>
          <w:rFonts w:asciiTheme="minorHAnsi" w:hAnsiTheme="minorHAnsi"/>
          <w:i/>
        </w:rPr>
        <w:t>Informe de la Secretaría de conformidad con el Artículo 8.2 sobre la lista de Humedales de Importancia Internacional</w:t>
      </w:r>
      <w:r w:rsidRPr="006C01F5">
        <w:rPr>
          <w:rFonts w:asciiTheme="minorHAnsi" w:hAnsiTheme="minorHAnsi"/>
        </w:rPr>
        <w:t>, documento COP14 Doc.10 Rev.1) que envíen información a la Secretaría en respuesta a dichos informes, y que, cuando proceda, incluyan información sobre las medidas que se han adoptado o se adoptarán para hacer frente a estos cambios o posibles cambios en las características ecológicas, antes de la reunión SC62 y de cada reunión subsiguiente del Comité Permanente hasta que el problema se resuelva; y se pide a la Secretaría que preste apoyo técnico a estas Partes para abordar las amenazas a sus sitios, dando prioridad a los sitios más amenazados, y que presenten un informe a la reunión SC62.</w:t>
      </w:r>
    </w:p>
    <w:p w14:paraId="7F2208BC" w14:textId="77777777" w:rsidR="00D7481C" w:rsidRPr="006C01F5" w:rsidRDefault="00D7481C" w:rsidP="006C01F5">
      <w:pPr>
        <w:pStyle w:val="BodyText"/>
        <w:widowControl/>
        <w:tabs>
          <w:tab w:val="left" w:pos="546"/>
        </w:tabs>
        <w:ind w:left="425" w:hanging="425"/>
        <w:rPr>
          <w:rFonts w:asciiTheme="minorHAnsi" w:hAnsiTheme="minorHAnsi" w:cstheme="minorHAnsi"/>
        </w:rPr>
      </w:pPr>
    </w:p>
    <w:p w14:paraId="57B60E21" w14:textId="12A26E49" w:rsidR="009A0C1A" w:rsidRPr="006C01F5" w:rsidRDefault="6E9AC192" w:rsidP="006C01F5">
      <w:pPr>
        <w:pStyle w:val="BodyText"/>
        <w:widowControl/>
        <w:ind w:left="425" w:hanging="425"/>
        <w:rPr>
          <w:rFonts w:asciiTheme="minorHAnsi" w:hAnsiTheme="minorHAnsi"/>
        </w:rPr>
      </w:pPr>
      <w:r w:rsidRPr="006C01F5">
        <w:rPr>
          <w:rFonts w:asciiTheme="minorHAnsi" w:hAnsiTheme="minorHAnsi"/>
        </w:rPr>
        <w:t>15.</w:t>
      </w:r>
      <w:r w:rsidRPr="006C01F5">
        <w:tab/>
      </w:r>
      <w:r w:rsidRPr="006C01F5">
        <w:rPr>
          <w:rFonts w:asciiTheme="minorHAnsi" w:hAnsiTheme="minorHAnsi"/>
        </w:rPr>
        <w:t xml:space="preserve">En el </w:t>
      </w:r>
      <w:r w:rsidRPr="006C01F5">
        <w:rPr>
          <w:rFonts w:asciiTheme="minorHAnsi" w:hAnsiTheme="minorHAnsi"/>
          <w:b/>
          <w:bCs/>
        </w:rPr>
        <w:t>Anexo 4a</w:t>
      </w:r>
      <w:r w:rsidRPr="006C01F5">
        <w:rPr>
          <w:rFonts w:asciiTheme="minorHAnsi" w:hAnsiTheme="minorHAnsi"/>
        </w:rPr>
        <w:t xml:space="preserve"> se enumeran 14</w:t>
      </w:r>
      <w:r w:rsidR="002361CE">
        <w:rPr>
          <w:rFonts w:asciiTheme="minorHAnsi" w:hAnsiTheme="minorHAnsi"/>
        </w:rPr>
        <w:t>0</w:t>
      </w:r>
      <w:r w:rsidRPr="006C01F5">
        <w:rPr>
          <w:rFonts w:asciiTheme="minorHAnsi" w:hAnsiTheme="minorHAnsi"/>
        </w:rPr>
        <w:t xml:space="preserve"> expedientes del Artículo 3.2 abiertos sobre los que la Autoridad Administrativa (AA) había informado inicialmente a la Secretaría o que habían sido señalados por terceros y posteriormente confirmados por la AA. Durante el período que abarca el informe, una Parte, Nueva Zelandia, informó de un caso nuevo, mientras que fue posible resolver los problemas y cerrar los expedientes de </w:t>
      </w:r>
      <w:r w:rsidR="002361CE">
        <w:rPr>
          <w:rFonts w:asciiTheme="minorHAnsi" w:hAnsiTheme="minorHAnsi"/>
        </w:rPr>
        <w:t>cuatros</w:t>
      </w:r>
      <w:r w:rsidRPr="006C01F5">
        <w:rPr>
          <w:rFonts w:asciiTheme="minorHAnsi" w:hAnsiTheme="minorHAnsi"/>
        </w:rPr>
        <w:t xml:space="preserve"> sitios Ramsar en </w:t>
      </w:r>
      <w:r w:rsidR="002361CE">
        <w:rPr>
          <w:rFonts w:asciiTheme="minorHAnsi" w:hAnsiTheme="minorHAnsi"/>
        </w:rPr>
        <w:t>dos</w:t>
      </w:r>
      <w:r w:rsidRPr="006C01F5">
        <w:rPr>
          <w:rFonts w:asciiTheme="minorHAnsi" w:hAnsiTheme="minorHAnsi"/>
        </w:rPr>
        <w:t xml:space="preserve"> de las Partes, el Níger</w:t>
      </w:r>
      <w:r w:rsidR="002361CE">
        <w:rPr>
          <w:rFonts w:asciiTheme="minorHAnsi" w:hAnsiTheme="minorHAnsi"/>
        </w:rPr>
        <w:t xml:space="preserve"> y Noruega</w:t>
      </w:r>
      <w:r w:rsidRPr="006C01F5">
        <w:rPr>
          <w:rFonts w:asciiTheme="minorHAnsi" w:hAnsiTheme="minorHAnsi"/>
        </w:rPr>
        <w:t>.</w:t>
      </w:r>
    </w:p>
    <w:p w14:paraId="7E48EF50" w14:textId="77777777" w:rsidR="00F832FA" w:rsidRPr="006C01F5" w:rsidRDefault="00F832FA" w:rsidP="006C01F5">
      <w:pPr>
        <w:pStyle w:val="BodyText"/>
        <w:widowControl/>
        <w:tabs>
          <w:tab w:val="left" w:pos="546"/>
        </w:tabs>
        <w:ind w:left="425" w:hanging="425"/>
        <w:rPr>
          <w:rFonts w:asciiTheme="minorHAnsi" w:hAnsiTheme="minorHAnsi" w:cstheme="minorHAnsi"/>
        </w:rPr>
      </w:pPr>
    </w:p>
    <w:p w14:paraId="4F11BC69" w14:textId="54EC2115" w:rsidR="00F832FA" w:rsidRPr="006C01F5" w:rsidRDefault="00FA7D39" w:rsidP="006C01F5">
      <w:pPr>
        <w:pStyle w:val="BodyText"/>
        <w:widowControl/>
        <w:ind w:left="425" w:hanging="425"/>
        <w:rPr>
          <w:rFonts w:asciiTheme="minorHAnsi" w:hAnsiTheme="minorHAnsi"/>
        </w:rPr>
      </w:pPr>
      <w:r w:rsidRPr="006C01F5">
        <w:rPr>
          <w:rFonts w:asciiTheme="minorHAnsi" w:hAnsiTheme="minorHAnsi"/>
        </w:rPr>
        <w:lastRenderedPageBreak/>
        <w:t>16.</w:t>
      </w:r>
      <w:r w:rsidRPr="006C01F5">
        <w:rPr>
          <w:rFonts w:asciiTheme="minorHAnsi" w:hAnsiTheme="minorHAnsi"/>
        </w:rPr>
        <w:tab/>
        <w:t xml:space="preserve">La Secretaría pide a las Partes que figuran en la lista del </w:t>
      </w:r>
      <w:r w:rsidRPr="006C01F5">
        <w:rPr>
          <w:rFonts w:asciiTheme="minorHAnsi" w:hAnsiTheme="minorHAnsi"/>
          <w:b/>
        </w:rPr>
        <w:t xml:space="preserve">Anexo 4a </w:t>
      </w:r>
      <w:r w:rsidRPr="006C01F5">
        <w:rPr>
          <w:rFonts w:asciiTheme="minorHAnsi" w:hAnsiTheme="minorHAnsi"/>
        </w:rPr>
        <w:t xml:space="preserve">que presenten, con carácter altamente prioritario, actualizaciones sobre los 84 sitios marcados con **, sobre los que no se ha aportado información desde hace más de cinco años (es decir, desde 2018), seguidas de actualizaciones sobre los otros </w:t>
      </w:r>
      <w:r w:rsidR="008F7F3A">
        <w:rPr>
          <w:rFonts w:asciiTheme="minorHAnsi" w:hAnsiTheme="minorHAnsi"/>
        </w:rPr>
        <w:t>50</w:t>
      </w:r>
      <w:r w:rsidRPr="006C01F5">
        <w:rPr>
          <w:rFonts w:asciiTheme="minorHAnsi" w:hAnsiTheme="minorHAnsi"/>
        </w:rPr>
        <w:t xml:space="preserve"> sitios marcados con *, sobre los que no se ha aportado información desde hace más de dos años (desde 2021).</w:t>
      </w:r>
    </w:p>
    <w:p w14:paraId="7675D4CB" w14:textId="77777777" w:rsidR="009A0C1A" w:rsidRPr="006C01F5" w:rsidRDefault="009A0C1A" w:rsidP="006C01F5">
      <w:pPr>
        <w:widowControl/>
        <w:ind w:left="425" w:hanging="425"/>
        <w:rPr>
          <w:rFonts w:eastAsia="Calibri" w:cstheme="minorHAnsi"/>
        </w:rPr>
      </w:pPr>
    </w:p>
    <w:p w14:paraId="217168FB" w14:textId="34567B67" w:rsidR="009F7B07" w:rsidRPr="006C01F5" w:rsidRDefault="6BAF1171" w:rsidP="006C01F5">
      <w:pPr>
        <w:pStyle w:val="BodyText"/>
        <w:widowControl/>
        <w:ind w:left="425" w:hanging="425"/>
        <w:rPr>
          <w:rFonts w:asciiTheme="minorHAnsi" w:hAnsiTheme="minorHAnsi"/>
        </w:rPr>
      </w:pPr>
      <w:r w:rsidRPr="006C01F5">
        <w:rPr>
          <w:rFonts w:asciiTheme="minorHAnsi" w:hAnsiTheme="minorHAnsi"/>
        </w:rPr>
        <w:t>17.</w:t>
      </w:r>
      <w:r w:rsidRPr="006C01F5">
        <w:tab/>
      </w:r>
      <w:r w:rsidRPr="006C01F5">
        <w:rPr>
          <w:rFonts w:asciiTheme="minorHAnsi" w:hAnsiTheme="minorHAnsi"/>
        </w:rPr>
        <w:t xml:space="preserve">En el </w:t>
      </w:r>
      <w:r w:rsidRPr="006C01F5">
        <w:rPr>
          <w:rFonts w:asciiTheme="minorHAnsi" w:hAnsiTheme="minorHAnsi"/>
          <w:b/>
          <w:bCs/>
        </w:rPr>
        <w:t>Anexo 4b</w:t>
      </w:r>
      <w:r w:rsidRPr="006C01F5">
        <w:rPr>
          <w:rFonts w:asciiTheme="minorHAnsi" w:hAnsiTheme="minorHAnsi"/>
        </w:rPr>
        <w:t xml:space="preserve"> se enumeran </w:t>
      </w:r>
      <w:r w:rsidR="002361CE">
        <w:rPr>
          <w:rFonts w:asciiTheme="minorHAnsi" w:hAnsiTheme="minorHAnsi"/>
        </w:rPr>
        <w:t>55</w:t>
      </w:r>
      <w:r w:rsidRPr="006C01F5">
        <w:rPr>
          <w:rFonts w:asciiTheme="minorHAnsi" w:hAnsiTheme="minorHAnsi"/>
        </w:rPr>
        <w:t xml:space="preserve"> “expedientes potenciales del Artículo 3.2” (de los cuales </w:t>
      </w:r>
      <w:r w:rsidR="008F7F3A">
        <w:rPr>
          <w:rFonts w:asciiTheme="minorHAnsi" w:hAnsiTheme="minorHAnsi"/>
        </w:rPr>
        <w:t>dos</w:t>
      </w:r>
      <w:r w:rsidRPr="006C01F5">
        <w:rPr>
          <w:rFonts w:asciiTheme="minorHAnsi" w:hAnsiTheme="minorHAnsi"/>
        </w:rPr>
        <w:t>, en Sudáfrica, se habían cerrado) sobre los que algún tercero había señalado cambios negativos inducidos por la actividad humana en las características ecológicas, pero que la Autoridad Administrativa no había confirmado a fecha 17 de abril de 2023. Durante el período que abarca el informe, la Secretaría recibió nuevos expedientes sobre dos sitios Ramsar procedentes de otras fuentes aún no confirmadas por la Autoridad Administrativa. La Secretaría reenvió esta información a las Autoridades Administrativas en cuestión para aclarar si los problemas señalados podrían cambiar las características ecológicas de estos sitios, pero aún no se habían recibido aclaraciones de la Autoridad Administrativa. La Secretaría espera recibir respuestas con carácter prioritario sobre los 36 expedientes potenciales marcados con **, sobre los que no se ha aportado información desde hace más de cinco años (desde 2018), y sobre los 18</w:t>
      </w:r>
      <w:r w:rsidR="00394779">
        <w:rPr>
          <w:rFonts w:asciiTheme="minorHAnsi" w:hAnsiTheme="minorHAnsi"/>
        </w:rPr>
        <w:t> </w:t>
      </w:r>
      <w:r w:rsidRPr="006C01F5">
        <w:rPr>
          <w:rFonts w:asciiTheme="minorHAnsi" w:hAnsiTheme="minorHAnsi"/>
        </w:rPr>
        <w:t>expedientes tentativos marcados con *, sobre los que no se ha aportado información desde hace más de dos años (2021).</w:t>
      </w:r>
    </w:p>
    <w:p w14:paraId="16D53B21" w14:textId="77777777" w:rsidR="009E6F27" w:rsidRPr="006C01F5" w:rsidRDefault="009E6F27" w:rsidP="006C01F5">
      <w:pPr>
        <w:pStyle w:val="BodyText"/>
        <w:widowControl/>
        <w:tabs>
          <w:tab w:val="left" w:pos="546"/>
        </w:tabs>
        <w:ind w:left="425" w:hanging="425"/>
        <w:rPr>
          <w:rFonts w:asciiTheme="minorHAnsi" w:hAnsiTheme="minorHAnsi" w:cstheme="minorHAnsi"/>
        </w:rPr>
      </w:pPr>
    </w:p>
    <w:p w14:paraId="0D4A2194" w14:textId="20606F52" w:rsidR="009E6F27" w:rsidRPr="006C01F5" w:rsidRDefault="009E6F27" w:rsidP="006C01F5">
      <w:pPr>
        <w:pStyle w:val="BodyText"/>
        <w:widowControl/>
        <w:ind w:left="425" w:hanging="425"/>
        <w:rPr>
          <w:rFonts w:asciiTheme="minorHAnsi" w:hAnsiTheme="minorHAnsi"/>
        </w:rPr>
      </w:pPr>
      <w:r w:rsidRPr="006C01F5">
        <w:rPr>
          <w:rFonts w:asciiTheme="minorHAnsi" w:hAnsiTheme="minorHAnsi"/>
        </w:rPr>
        <w:t>18.</w:t>
      </w:r>
      <w:r w:rsidRPr="006C01F5">
        <w:tab/>
      </w:r>
      <w:r w:rsidRPr="006C01F5">
        <w:rPr>
          <w:rFonts w:asciiTheme="minorHAnsi" w:hAnsiTheme="minorHAnsi"/>
        </w:rPr>
        <w:t xml:space="preserve">El total combinado de los </w:t>
      </w:r>
      <w:r w:rsidR="002361CE">
        <w:rPr>
          <w:rFonts w:asciiTheme="minorHAnsi" w:hAnsiTheme="minorHAnsi"/>
        </w:rPr>
        <w:t>195</w:t>
      </w:r>
      <w:r w:rsidRPr="006C01F5">
        <w:rPr>
          <w:rFonts w:asciiTheme="minorHAnsi" w:hAnsiTheme="minorHAnsi"/>
        </w:rPr>
        <w:t xml:space="preserve"> casos enumerados en los anexos 4a y 4b durante el período objeto de examen representa una disminución del </w:t>
      </w:r>
      <w:r w:rsidR="002361CE">
        <w:rPr>
          <w:rFonts w:asciiTheme="minorHAnsi" w:hAnsiTheme="minorHAnsi"/>
        </w:rPr>
        <w:t>6</w:t>
      </w:r>
      <w:r w:rsidRPr="006C01F5">
        <w:rPr>
          <w:rFonts w:asciiTheme="minorHAnsi" w:hAnsiTheme="minorHAnsi"/>
        </w:rPr>
        <w:t> % en comparación con el número señalado en el trienio anterior (207 sitios). Esto podría indicar que las Partes o grupos de la sociedad civil están prestando mayor atención a los posibles cambios en las características ecológicas de los sitios.</w:t>
      </w:r>
    </w:p>
    <w:p w14:paraId="6FF6F445" w14:textId="77777777" w:rsidR="00CD2A49" w:rsidRPr="006C01F5" w:rsidRDefault="00CD2A49" w:rsidP="006C01F5">
      <w:pPr>
        <w:widowControl/>
        <w:rPr>
          <w:rFonts w:eastAsia="Calibri" w:cstheme="minorHAnsi"/>
        </w:rPr>
      </w:pPr>
    </w:p>
    <w:p w14:paraId="7005DC2C" w14:textId="77777777" w:rsidR="008B2BB9" w:rsidRPr="006C01F5" w:rsidRDefault="00770552" w:rsidP="006C01F5">
      <w:pPr>
        <w:pStyle w:val="Heading2"/>
        <w:widowControl/>
        <w:ind w:left="0"/>
        <w:rPr>
          <w:rFonts w:asciiTheme="minorHAnsi" w:hAnsiTheme="minorHAnsi" w:cstheme="minorHAnsi"/>
        </w:rPr>
      </w:pPr>
      <w:r w:rsidRPr="006C01F5">
        <w:rPr>
          <w:rFonts w:asciiTheme="minorHAnsi" w:hAnsiTheme="minorHAnsi"/>
        </w:rPr>
        <w:t xml:space="preserve">Registro de Montreux </w:t>
      </w:r>
    </w:p>
    <w:p w14:paraId="2BDC6D69" w14:textId="77777777" w:rsidR="009A0C1A" w:rsidRPr="006C01F5" w:rsidRDefault="009A0C1A" w:rsidP="006C01F5">
      <w:pPr>
        <w:widowControl/>
        <w:rPr>
          <w:rFonts w:eastAsia="Calibri" w:cstheme="minorHAnsi"/>
          <w:b/>
          <w:bCs/>
          <w:sz w:val="21"/>
          <w:szCs w:val="21"/>
        </w:rPr>
      </w:pPr>
    </w:p>
    <w:p w14:paraId="425E1E80" w14:textId="018D7925" w:rsidR="00593291" w:rsidRPr="006C01F5" w:rsidRDefault="35EDFACC" w:rsidP="006C01F5">
      <w:pPr>
        <w:pStyle w:val="BodyText"/>
        <w:widowControl/>
        <w:ind w:left="425" w:hanging="425"/>
        <w:rPr>
          <w:rFonts w:asciiTheme="minorHAnsi" w:hAnsiTheme="minorHAnsi"/>
        </w:rPr>
      </w:pPr>
      <w:r w:rsidRPr="006C01F5">
        <w:rPr>
          <w:rFonts w:asciiTheme="minorHAnsi" w:hAnsiTheme="minorHAnsi"/>
        </w:rPr>
        <w:t>19.</w:t>
      </w:r>
      <w:r w:rsidRPr="006C01F5">
        <w:tab/>
      </w:r>
      <w:r w:rsidRPr="006C01F5">
        <w:rPr>
          <w:rFonts w:asciiTheme="minorHAnsi" w:hAnsiTheme="minorHAnsi"/>
        </w:rPr>
        <w:t>De los 14</w:t>
      </w:r>
      <w:r w:rsidR="002361CE">
        <w:rPr>
          <w:rFonts w:asciiTheme="minorHAnsi" w:hAnsiTheme="minorHAnsi"/>
        </w:rPr>
        <w:t>0</w:t>
      </w:r>
      <w:r w:rsidRPr="006C01F5">
        <w:rPr>
          <w:rFonts w:asciiTheme="minorHAnsi" w:hAnsiTheme="minorHAnsi"/>
        </w:rPr>
        <w:t xml:space="preserve"> expedientes del Artículo 3.2 abiertos a 17 de abril de 2023 (</w:t>
      </w:r>
      <w:r w:rsidRPr="006C01F5">
        <w:rPr>
          <w:rFonts w:asciiTheme="minorHAnsi" w:hAnsiTheme="minorHAnsi"/>
          <w:b/>
        </w:rPr>
        <w:t>Anexo 4a</w:t>
      </w:r>
      <w:r w:rsidRPr="006C01F5">
        <w:rPr>
          <w:rFonts w:asciiTheme="minorHAnsi" w:hAnsiTheme="minorHAnsi"/>
        </w:rPr>
        <w:t>), 46 (el 3</w:t>
      </w:r>
      <w:r w:rsidR="002361CE">
        <w:rPr>
          <w:rFonts w:asciiTheme="minorHAnsi" w:hAnsiTheme="minorHAnsi"/>
        </w:rPr>
        <w:t>3</w:t>
      </w:r>
      <w:r w:rsidRPr="006C01F5">
        <w:rPr>
          <w:rFonts w:asciiTheme="minorHAnsi" w:hAnsiTheme="minorHAnsi"/>
        </w:rPr>
        <w:t xml:space="preserve"> %) fueron incluidos en el Registro de Montreux. Durante el período que abarca el informe, no se retiraron o añadieron sitios en el Registro de Montreux. El ritmo al que se están resolviendo los problemas en otros sitios incluidos en el Registro de Montreux sigue siendo muy lento. </w:t>
      </w:r>
    </w:p>
    <w:p w14:paraId="2FC4E7AC" w14:textId="77777777" w:rsidR="00593291" w:rsidRPr="006C01F5" w:rsidRDefault="00593291" w:rsidP="006C01F5">
      <w:pPr>
        <w:pStyle w:val="BodyText"/>
        <w:widowControl/>
        <w:tabs>
          <w:tab w:val="left" w:pos="480"/>
        </w:tabs>
        <w:ind w:left="425" w:hanging="425"/>
        <w:rPr>
          <w:rFonts w:asciiTheme="minorHAnsi" w:hAnsiTheme="minorHAnsi" w:cstheme="minorHAnsi"/>
        </w:rPr>
      </w:pPr>
    </w:p>
    <w:p w14:paraId="2FF87CCA" w14:textId="3C214555" w:rsidR="00AB052D" w:rsidRPr="006C01F5" w:rsidRDefault="006D06E1" w:rsidP="006C01F5">
      <w:pPr>
        <w:pStyle w:val="BodyText"/>
        <w:widowControl/>
        <w:ind w:left="425" w:hanging="425"/>
        <w:rPr>
          <w:rFonts w:asciiTheme="minorHAnsi" w:hAnsiTheme="minorHAnsi" w:cstheme="minorHAnsi"/>
        </w:rPr>
      </w:pPr>
      <w:r w:rsidRPr="006C01F5">
        <w:rPr>
          <w:rFonts w:asciiTheme="minorHAnsi" w:hAnsiTheme="minorHAnsi"/>
        </w:rPr>
        <w:t>20.</w:t>
      </w:r>
      <w:r w:rsidRPr="006C01F5">
        <w:rPr>
          <w:rFonts w:asciiTheme="minorHAnsi" w:hAnsiTheme="minorHAnsi"/>
        </w:rPr>
        <w:tab/>
        <w:t>La Resolución XIV.13 alienta a las Partes Contratantes a que continúen utilizando el cuestionario del Registro de Montreux que figura en el Anexo 1 de la resolución para determinar la inclusión de un sitio o la eliminación de un sitio inscrito en la Lista de Montreux (párrafo 18) y a que, al presentar un informe en cumplimiento del Artículo 3.2, consideren si el sitio en cuestión se beneficiaría de su inclusión en el Registro de Montreux (párrafo 19).</w:t>
      </w:r>
    </w:p>
    <w:p w14:paraId="6AD819E9" w14:textId="77777777" w:rsidR="006C7092" w:rsidRPr="006C01F5" w:rsidRDefault="006C7092" w:rsidP="006C01F5">
      <w:pPr>
        <w:pStyle w:val="BodyText"/>
        <w:widowControl/>
        <w:tabs>
          <w:tab w:val="left" w:pos="480"/>
        </w:tabs>
        <w:ind w:left="0" w:firstLine="0"/>
        <w:rPr>
          <w:rFonts w:asciiTheme="minorHAnsi" w:hAnsiTheme="minorHAnsi" w:cstheme="minorHAnsi"/>
        </w:rPr>
      </w:pPr>
    </w:p>
    <w:p w14:paraId="7F66F940" w14:textId="77777777" w:rsidR="006C7092" w:rsidRPr="006C01F5" w:rsidRDefault="006C7092" w:rsidP="006C01F5">
      <w:pPr>
        <w:pStyle w:val="Heading2"/>
        <w:widowControl/>
        <w:ind w:left="0"/>
        <w:rPr>
          <w:rFonts w:asciiTheme="minorHAnsi" w:hAnsiTheme="minorHAnsi" w:cstheme="minorHAnsi"/>
          <w:b w:val="0"/>
          <w:bCs w:val="0"/>
        </w:rPr>
      </w:pPr>
      <w:r w:rsidRPr="006C01F5">
        <w:rPr>
          <w:rFonts w:asciiTheme="minorHAnsi" w:hAnsiTheme="minorHAnsi"/>
        </w:rPr>
        <w:t>Misiones Ramsar de Asesoramiento</w:t>
      </w:r>
    </w:p>
    <w:p w14:paraId="2C7504F6" w14:textId="77777777" w:rsidR="009A0C1A" w:rsidRPr="006C01F5" w:rsidRDefault="009A0C1A" w:rsidP="006C01F5">
      <w:pPr>
        <w:widowControl/>
        <w:rPr>
          <w:rFonts w:eastAsia="Calibri" w:cstheme="minorHAnsi"/>
        </w:rPr>
      </w:pPr>
    </w:p>
    <w:p w14:paraId="204C1CD2" w14:textId="77777777" w:rsidR="004C7B3B" w:rsidRPr="006C01F5" w:rsidRDefault="00FE1844" w:rsidP="006C01F5">
      <w:pPr>
        <w:widowControl/>
        <w:ind w:left="425" w:hanging="425"/>
        <w:rPr>
          <w:rFonts w:eastAsia="Calibri" w:cstheme="minorHAnsi"/>
        </w:rPr>
      </w:pPr>
      <w:r w:rsidRPr="006C01F5">
        <w:t>21.</w:t>
      </w:r>
      <w:r w:rsidRPr="006C01F5">
        <w:tab/>
        <w:t>La Resolución XIV.13 encarga a la Secretaría que ayude a las Partes Contratantes en sus acciones 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(párrafo 20).</w:t>
      </w:r>
    </w:p>
    <w:p w14:paraId="22FA7AC2" w14:textId="77777777" w:rsidR="004C7B3B" w:rsidRPr="006C01F5" w:rsidRDefault="004C7B3B" w:rsidP="006C01F5">
      <w:pPr>
        <w:widowControl/>
        <w:ind w:left="425" w:hanging="425"/>
        <w:rPr>
          <w:rFonts w:eastAsia="Calibri" w:cstheme="minorHAnsi"/>
        </w:rPr>
      </w:pPr>
    </w:p>
    <w:p w14:paraId="7E442F7A" w14:textId="77777777" w:rsidR="00FE1844" w:rsidRPr="006C01F5" w:rsidRDefault="75FC5A9E" w:rsidP="006C01F5">
      <w:pPr>
        <w:widowControl/>
        <w:ind w:left="426" w:hanging="426"/>
        <w:rPr>
          <w:rFonts w:eastAsia="Calibri"/>
        </w:rPr>
      </w:pPr>
      <w:r w:rsidRPr="006C01F5">
        <w:t>22.</w:t>
      </w:r>
      <w:r w:rsidRPr="006C01F5">
        <w:tab/>
        <w:t xml:space="preserve">Durante el período que abarca el informe, se llevaron a cabo dos Misiones Ramsar de Asesoramiento (MRA): una en Benin (Basse Vallée du Couffo, Lagune Côtière Chenal Aho y Lac Ahémé), y una en Bolivia (Lagos Poopó y Uru Uru). Se están preparando otras MRA, a Nicaragua </w:t>
      </w:r>
      <w:r w:rsidRPr="006C01F5">
        <w:lastRenderedPageBreak/>
        <w:t xml:space="preserve">(Sistema de Humedales de la Bahía de Bluefields) y Macedonia del Norte (Lake Prespa). Túnez ha pedido suspender temporalmente la MRA solicitada para Sebkhet-Sejoumi. </w:t>
      </w:r>
    </w:p>
    <w:p w14:paraId="18DE54B5" w14:textId="77777777" w:rsidR="00E4584F" w:rsidRPr="006C01F5" w:rsidRDefault="00E4584F" w:rsidP="006C01F5">
      <w:pPr>
        <w:widowControl/>
        <w:ind w:left="425" w:hanging="425"/>
        <w:rPr>
          <w:rFonts w:eastAsia="Calibri" w:cstheme="minorHAnsi"/>
        </w:rPr>
      </w:pPr>
    </w:p>
    <w:p w14:paraId="2464611F" w14:textId="77777777" w:rsidR="00FE1844" w:rsidRPr="006C01F5" w:rsidRDefault="00FE1844" w:rsidP="006C01F5">
      <w:pPr>
        <w:widowControl/>
        <w:spacing w:line="257" w:lineRule="auto"/>
        <w:rPr>
          <w:rFonts w:ascii="Calibri" w:eastAsia="Calibri" w:hAnsi="Calibri" w:cs="Calibri"/>
          <w:color w:val="4A4A49"/>
        </w:rPr>
      </w:pPr>
    </w:p>
    <w:p w14:paraId="39EEB309" w14:textId="77777777" w:rsidR="0059392D" w:rsidRPr="006C01F5" w:rsidRDefault="00770552" w:rsidP="006C01F5">
      <w:pPr>
        <w:pStyle w:val="Heading2"/>
        <w:widowControl/>
        <w:ind w:left="426" w:hanging="426"/>
        <w:rPr>
          <w:rFonts w:asciiTheme="minorHAnsi" w:hAnsiTheme="minorHAnsi" w:cstheme="minorHAnsi"/>
        </w:rPr>
      </w:pPr>
      <w:r w:rsidRPr="006C01F5">
        <w:rPr>
          <w:rFonts w:asciiTheme="minorHAnsi" w:hAnsiTheme="minorHAnsi"/>
        </w:rPr>
        <w:t>Anexos</w:t>
      </w:r>
    </w:p>
    <w:sdt>
      <w:sdtPr>
        <w:rPr>
          <w:rFonts w:asciiTheme="minorHAnsi" w:eastAsiaTheme="minorEastAsia" w:hAnsiTheme="minorHAnsi" w:cstheme="minorHAnsi"/>
          <w:color w:val="2B579A"/>
          <w:shd w:val="clear" w:color="auto" w:fill="E6E6E6"/>
        </w:rPr>
        <w:id w:val="-1717810764"/>
        <w:docPartObj>
          <w:docPartGallery w:val="Table of Contents"/>
          <w:docPartUnique/>
        </w:docPartObj>
      </w:sdtPr>
      <w:sdtEndPr>
        <w:rPr>
          <w:rFonts w:cs="Times New Roman"/>
        </w:rPr>
      </w:sdtEndPr>
      <w:sdtContent>
        <w:p w14:paraId="155732C5" w14:textId="77777777" w:rsidR="0059392D" w:rsidRPr="006C01F5" w:rsidRDefault="0059392D" w:rsidP="006C01F5">
          <w:pPr>
            <w:pStyle w:val="BodyText"/>
            <w:widowControl/>
            <w:ind w:left="426" w:hanging="426"/>
            <w:rPr>
              <w:rFonts w:asciiTheme="minorHAnsi" w:hAnsiTheme="minorHAnsi" w:cstheme="minorHAnsi"/>
            </w:rPr>
          </w:pPr>
        </w:p>
        <w:p w14:paraId="4D436284" w14:textId="77777777" w:rsidR="0067285C" w:rsidRPr="006C01F5" w:rsidRDefault="00D93485" w:rsidP="006C01F5">
          <w:pPr>
            <w:pStyle w:val="BodyText"/>
            <w:widowControl/>
            <w:ind w:left="426" w:hanging="426"/>
            <w:rPr>
              <w:rFonts w:asciiTheme="minorHAnsi" w:hAnsiTheme="minorHAnsi" w:cstheme="minorHAnsi"/>
            </w:rPr>
          </w:pPr>
          <w:r w:rsidRPr="006C01F5">
            <w:rPr>
              <w:rFonts w:asciiTheme="minorHAnsi" w:hAnsiTheme="minorHAnsi"/>
            </w:rPr>
            <w:t>1.</w:t>
          </w:r>
          <w:r w:rsidRPr="006C01F5">
            <w:rPr>
              <w:rFonts w:asciiTheme="minorHAnsi" w:hAnsiTheme="minorHAnsi"/>
            </w:rPr>
            <w:tab/>
          </w:r>
          <w:r w:rsidRPr="006C01F5">
            <w:t>Lista de los sitios Ramsar designados recientemente y añadidos a la Lista entre el 1 de julio de 2022 y el 17 de abril de 2023</w:t>
          </w:r>
          <w:r w:rsidRPr="006C01F5">
            <w:ptab w:relativeTo="margin" w:alignment="right" w:leader="dot"/>
          </w:r>
          <w:r w:rsidRPr="006C01F5">
            <w:rPr>
              <w:rFonts w:asciiTheme="minorHAnsi" w:hAnsiTheme="minorHAnsi"/>
            </w:rPr>
            <w:t xml:space="preserve">7 </w:t>
          </w:r>
        </w:p>
        <w:p w14:paraId="2D274F93" w14:textId="77777777" w:rsidR="002C692B" w:rsidRPr="006C01F5" w:rsidRDefault="002C692B" w:rsidP="006C01F5">
          <w:pPr>
            <w:pStyle w:val="TOC2"/>
          </w:pPr>
        </w:p>
        <w:p w14:paraId="58248A46" w14:textId="399EF2FA" w:rsidR="00D93485" w:rsidRPr="006C01F5" w:rsidRDefault="00D93485" w:rsidP="006C01F5">
          <w:pPr>
            <w:pStyle w:val="TOC2"/>
          </w:pPr>
          <w:r w:rsidRPr="006C01F5">
            <w:t>2.</w:t>
          </w:r>
          <w:r w:rsidRPr="006C01F5">
            <w:tab/>
            <w:t>Lista de los 101 sitios Ramsar sobre los que nueve Partes proporcionaron Fichas Informativas de Ramsar y mapas actualizados entre el 1 de julio de 2022 y el 17 de abril de 2023</w:t>
          </w:r>
          <w:r w:rsidRPr="006C01F5">
            <w:ptab w:relativeTo="margin" w:alignment="right" w:leader="dot"/>
          </w:r>
          <w:r w:rsidR="00394779">
            <w:t>9</w:t>
          </w:r>
        </w:p>
        <w:p w14:paraId="0CD99166" w14:textId="77777777" w:rsidR="0067285C" w:rsidRPr="006C01F5" w:rsidRDefault="0067285C" w:rsidP="006C01F5">
          <w:pPr>
            <w:widowControl/>
            <w:ind w:left="426" w:hanging="426"/>
            <w:rPr>
              <w:rFonts w:cstheme="minorHAnsi"/>
            </w:rPr>
          </w:pPr>
        </w:p>
        <w:p w14:paraId="11ABB419" w14:textId="77777777" w:rsidR="00D93485" w:rsidRPr="006C01F5" w:rsidRDefault="0059392D" w:rsidP="006C01F5">
          <w:pPr>
            <w:pStyle w:val="TOC3"/>
          </w:pPr>
          <w:r w:rsidRPr="006C01F5">
            <w:t>3a.</w:t>
          </w:r>
          <w:r w:rsidRPr="006C01F5">
            <w:tab/>
            <w:t>Lista de los 33 sitios Ramsar sobre los que no se han presentado las FIR o mapas adecuados desde su designación a 17 de abril de 2023</w:t>
          </w:r>
          <w:r w:rsidRPr="006C01F5">
            <w:ptab w:relativeTo="margin" w:alignment="right" w:leader="dot"/>
          </w:r>
          <w:r w:rsidRPr="006C01F5">
            <w:t>12</w:t>
          </w:r>
        </w:p>
        <w:p w14:paraId="0328E5D9" w14:textId="77777777" w:rsidR="0067285C" w:rsidRPr="006C01F5" w:rsidRDefault="0067285C" w:rsidP="006C01F5">
          <w:pPr>
            <w:widowControl/>
            <w:ind w:left="426" w:hanging="426"/>
            <w:rPr>
              <w:rFonts w:cstheme="minorHAnsi"/>
            </w:rPr>
          </w:pPr>
        </w:p>
        <w:p w14:paraId="5306633D" w14:textId="77777777" w:rsidR="00D93485" w:rsidRPr="006C01F5" w:rsidRDefault="0059392D" w:rsidP="006C01F5">
          <w:pPr>
            <w:pStyle w:val="TOC1"/>
          </w:pPr>
          <w:r w:rsidRPr="006C01F5">
            <w:t>3b.</w:t>
          </w:r>
          <w:r w:rsidRPr="006C01F5">
            <w:tab/>
            <w:t>Lista de las Partes Contratantes con el número de sus sitios Ramsar y el número de sitios que no se han actualizado completamente, a 17 de abril de 2023</w:t>
          </w:r>
          <w:r w:rsidRPr="006C01F5">
            <w:ptab w:relativeTo="margin" w:alignment="right" w:leader="dot"/>
          </w:r>
          <w:r w:rsidRPr="006C01F5">
            <w:t>13</w:t>
          </w:r>
        </w:p>
        <w:p w14:paraId="3719F7DA" w14:textId="77777777" w:rsidR="0067285C" w:rsidRPr="006C01F5" w:rsidRDefault="0067285C" w:rsidP="006C01F5">
          <w:pPr>
            <w:widowControl/>
            <w:ind w:left="426" w:hanging="426"/>
            <w:rPr>
              <w:rFonts w:cstheme="minorHAnsi"/>
            </w:rPr>
          </w:pPr>
        </w:p>
        <w:p w14:paraId="7A4624C2" w14:textId="77777777" w:rsidR="00D93485" w:rsidRPr="006C01F5" w:rsidRDefault="0059392D" w:rsidP="006C01F5">
          <w:pPr>
            <w:pStyle w:val="TOC2"/>
          </w:pPr>
          <w:r w:rsidRPr="006C01F5">
            <w:t>4a.</w:t>
          </w:r>
          <w:r w:rsidRPr="006C01F5">
            <w:tab/>
            <w:t>Estado de los sitios Ramsar sobre los que las Partes han presentado informes que confirman que han ocurrido, están ocurriendo o es probable que ocurran cambios negativos inducidos por la actividad humana (Artículo 3.2)</w:t>
          </w:r>
          <w:r w:rsidRPr="006C01F5">
            <w:ptab w:relativeTo="margin" w:alignment="right" w:leader="dot"/>
          </w:r>
          <w:r w:rsidRPr="006C01F5">
            <w:t>17</w:t>
          </w:r>
        </w:p>
        <w:p w14:paraId="6FFD1A03" w14:textId="77777777" w:rsidR="0067285C" w:rsidRPr="006C01F5" w:rsidRDefault="0067285C" w:rsidP="006C01F5">
          <w:pPr>
            <w:widowControl/>
            <w:ind w:left="426" w:hanging="426"/>
            <w:rPr>
              <w:rFonts w:cstheme="minorHAnsi"/>
            </w:rPr>
          </w:pPr>
        </w:p>
        <w:p w14:paraId="5BDBE8E3" w14:textId="1747ABF2" w:rsidR="00D93485" w:rsidRPr="006C01F5" w:rsidRDefault="0059392D" w:rsidP="006C01F5">
          <w:pPr>
            <w:pStyle w:val="TOC3"/>
          </w:pPr>
          <w:r w:rsidRPr="006C01F5">
            <w:t>4b.</w:t>
          </w:r>
          <w:r w:rsidRPr="006C01F5">
            <w:tab/>
            <w:t>Lista de los sitios Ramsar sobre los que existen informes provenientes de otras fuentes, no confirmados por las Partes, de cambios negativos inducidos por la actividad humana</w:t>
          </w:r>
          <w:r w:rsidRPr="006C01F5">
            <w:ptab w:relativeTo="margin" w:alignment="right" w:leader="dot"/>
          </w:r>
          <w:r w:rsidRPr="006C01F5">
            <w:t>3</w:t>
          </w:r>
          <w:r w:rsidR="00394779">
            <w:t>9</w:t>
          </w:r>
        </w:p>
      </w:sdtContent>
    </w:sdt>
    <w:p w14:paraId="1E8239CA" w14:textId="77777777" w:rsidR="00900A5A" w:rsidRPr="006C01F5" w:rsidRDefault="00900A5A" w:rsidP="006C01F5">
      <w:pPr>
        <w:pStyle w:val="BodyText"/>
        <w:widowControl/>
        <w:ind w:left="426" w:hanging="426"/>
        <w:rPr>
          <w:rFonts w:asciiTheme="minorHAnsi" w:hAnsiTheme="minorHAnsi" w:cstheme="minorHAnsi"/>
        </w:rPr>
      </w:pPr>
    </w:p>
    <w:p w14:paraId="04EFAE63" w14:textId="77777777" w:rsidR="00900A5A" w:rsidRPr="006C01F5" w:rsidRDefault="00900A5A" w:rsidP="006C01F5">
      <w:pPr>
        <w:widowControl/>
        <w:rPr>
          <w:rFonts w:cstheme="minorHAnsi"/>
        </w:rPr>
      </w:pPr>
      <w:r w:rsidRPr="006C01F5">
        <w:br w:type="page"/>
      </w:r>
    </w:p>
    <w:p w14:paraId="7A01C1AF" w14:textId="77777777" w:rsidR="00F974DD" w:rsidRPr="006C01F5" w:rsidRDefault="00AE0096" w:rsidP="006C01F5">
      <w:pPr>
        <w:widowControl/>
        <w:rPr>
          <w:rFonts w:cstheme="minorHAnsi"/>
          <w:b/>
          <w:color w:val="000000"/>
          <w:sz w:val="24"/>
          <w:szCs w:val="24"/>
        </w:rPr>
      </w:pPr>
      <w:r w:rsidRPr="006C01F5">
        <w:rPr>
          <w:b/>
          <w:color w:val="000000"/>
          <w:sz w:val="24"/>
        </w:rPr>
        <w:lastRenderedPageBreak/>
        <w:t>Anexo 1</w:t>
      </w:r>
    </w:p>
    <w:p w14:paraId="30705FD8" w14:textId="77777777" w:rsidR="00F974DD" w:rsidRPr="006C01F5" w:rsidRDefault="007567B8" w:rsidP="006C01F5">
      <w:pPr>
        <w:widowControl/>
        <w:suppressAutoHyphens/>
        <w:ind w:right="-51"/>
        <w:rPr>
          <w:rFonts w:cstheme="minorHAnsi"/>
          <w:b/>
          <w:snapToGrid w:val="0"/>
          <w:color w:val="000000"/>
          <w:sz w:val="24"/>
          <w:szCs w:val="24"/>
        </w:rPr>
      </w:pPr>
      <w:r w:rsidRPr="006C01F5">
        <w:rPr>
          <w:b/>
          <w:snapToGrid w:val="0"/>
          <w:color w:val="000000"/>
          <w:sz w:val="24"/>
        </w:rPr>
        <w:t xml:space="preserve">Lista de los sitios Ramsar designados recientemente y añadidos a la Lista entre el 1 de julio de 2022 y el 17 de abril de 2023 </w:t>
      </w:r>
    </w:p>
    <w:p w14:paraId="6219B251" w14:textId="77777777" w:rsidR="007567B8" w:rsidRPr="006C01F5" w:rsidRDefault="007567B8" w:rsidP="006C01F5">
      <w:pPr>
        <w:widowControl/>
        <w:rPr>
          <w:rFonts w:cstheme="minorHAnsi"/>
          <w:color w:val="000000"/>
          <w:szCs w:val="24"/>
        </w:rPr>
      </w:pPr>
    </w:p>
    <w:p w14:paraId="0EDAA6E5" w14:textId="77777777" w:rsidR="00AB1843" w:rsidRPr="006C01F5" w:rsidRDefault="00AB1843" w:rsidP="006C01F5">
      <w:pPr>
        <w:widowControl/>
        <w:rPr>
          <w:rFonts w:cstheme="minorHAnsi"/>
          <w:color w:val="000000"/>
          <w:szCs w:val="24"/>
        </w:rPr>
      </w:pPr>
    </w:p>
    <w:p w14:paraId="75414E05" w14:textId="77777777" w:rsidR="00F974DD" w:rsidRPr="006C01F5" w:rsidRDefault="00AE0096" w:rsidP="006C01F5">
      <w:pPr>
        <w:widowControl/>
        <w:rPr>
          <w:rFonts w:cstheme="minorHAnsi"/>
          <w:color w:val="000000"/>
          <w:szCs w:val="24"/>
        </w:rPr>
      </w:pPr>
      <w:r w:rsidRPr="006C01F5">
        <w:rPr>
          <w:color w:val="000000"/>
        </w:rPr>
        <w:t>La lista de los 53 sitios Ramsar designados recientemente incluye 33 sitios designados antes del 1 de julio de 2022.</w:t>
      </w:r>
    </w:p>
    <w:p w14:paraId="655B03CF" w14:textId="77777777" w:rsidR="009D4962" w:rsidRPr="006C01F5" w:rsidRDefault="009D4962" w:rsidP="006C01F5">
      <w:pPr>
        <w:widowControl/>
        <w:rPr>
          <w:rFonts w:cstheme="minorHAnsi"/>
          <w:color w:val="000000"/>
          <w:szCs w:val="24"/>
        </w:rPr>
      </w:pP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1222"/>
        <w:gridCol w:w="804"/>
        <w:gridCol w:w="4536"/>
        <w:gridCol w:w="1559"/>
        <w:gridCol w:w="1134"/>
      </w:tblGrid>
      <w:tr w:rsidR="00746033" w:rsidRPr="006C01F5" w14:paraId="6C10D4AC" w14:textId="77777777" w:rsidTr="00D67143">
        <w:trPr>
          <w:trHeight w:val="276"/>
          <w:tblHeader/>
        </w:trPr>
        <w:tc>
          <w:tcPr>
            <w:tcW w:w="1181" w:type="dxa"/>
            <w:shd w:val="clear" w:color="auto" w:fill="D9D9D9" w:themeFill="background1" w:themeFillShade="D9"/>
            <w:noWrap/>
            <w:vAlign w:val="center"/>
            <w:hideMark/>
          </w:tcPr>
          <w:p w14:paraId="661605A8"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Parte Contratante</w:t>
            </w:r>
          </w:p>
        </w:tc>
        <w:tc>
          <w:tcPr>
            <w:tcW w:w="804" w:type="dxa"/>
            <w:shd w:val="clear" w:color="auto" w:fill="D9D9D9" w:themeFill="background1" w:themeFillShade="D9"/>
            <w:noWrap/>
            <w:vAlign w:val="center"/>
            <w:hideMark/>
          </w:tcPr>
          <w:p w14:paraId="75E3F0D2"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Sitio núm.</w:t>
            </w:r>
          </w:p>
        </w:tc>
        <w:tc>
          <w:tcPr>
            <w:tcW w:w="4536" w:type="dxa"/>
            <w:shd w:val="clear" w:color="auto" w:fill="D9D9D9" w:themeFill="background1" w:themeFillShade="D9"/>
            <w:noWrap/>
            <w:vAlign w:val="center"/>
            <w:hideMark/>
          </w:tcPr>
          <w:p w14:paraId="449A8C9E"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Nombre oficial</w:t>
            </w:r>
          </w:p>
        </w:tc>
        <w:tc>
          <w:tcPr>
            <w:tcW w:w="1559" w:type="dxa"/>
            <w:shd w:val="clear" w:color="auto" w:fill="D9D9D9" w:themeFill="background1" w:themeFillShade="D9"/>
            <w:noWrap/>
            <w:vAlign w:val="center"/>
            <w:hideMark/>
          </w:tcPr>
          <w:p w14:paraId="78116BA0"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Fecha de designación</w:t>
            </w:r>
          </w:p>
        </w:tc>
        <w:tc>
          <w:tcPr>
            <w:tcW w:w="1134" w:type="dxa"/>
            <w:shd w:val="clear" w:color="auto" w:fill="D9D9D9" w:themeFill="background1" w:themeFillShade="D9"/>
            <w:noWrap/>
            <w:vAlign w:val="center"/>
            <w:hideMark/>
          </w:tcPr>
          <w:p w14:paraId="4F5ADE59"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Área (ha)</w:t>
            </w:r>
          </w:p>
        </w:tc>
      </w:tr>
      <w:tr w:rsidR="00746033" w:rsidRPr="006C01F5" w14:paraId="2BFD3E23" w14:textId="77777777" w:rsidTr="00D67143">
        <w:trPr>
          <w:trHeight w:val="276"/>
        </w:trPr>
        <w:tc>
          <w:tcPr>
            <w:tcW w:w="1181" w:type="dxa"/>
            <w:shd w:val="clear" w:color="auto" w:fill="auto"/>
            <w:noWrap/>
            <w:hideMark/>
          </w:tcPr>
          <w:p w14:paraId="5CBBAA3E"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04" w:type="dxa"/>
            <w:shd w:val="clear" w:color="auto" w:fill="auto"/>
            <w:noWrap/>
            <w:hideMark/>
          </w:tcPr>
          <w:p w14:paraId="267EEBC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2520</w:t>
            </w:r>
          </w:p>
        </w:tc>
        <w:tc>
          <w:tcPr>
            <w:tcW w:w="4536" w:type="dxa"/>
            <w:shd w:val="clear" w:color="auto" w:fill="auto"/>
            <w:noWrap/>
            <w:hideMark/>
          </w:tcPr>
          <w:p w14:paraId="6E27462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Caryapundy Swamp</w:t>
            </w:r>
          </w:p>
        </w:tc>
        <w:tc>
          <w:tcPr>
            <w:tcW w:w="1559" w:type="dxa"/>
            <w:shd w:val="clear" w:color="auto" w:fill="auto"/>
            <w:noWrap/>
            <w:vAlign w:val="bottom"/>
            <w:hideMark/>
          </w:tcPr>
          <w:p w14:paraId="73BADD0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17/12/2021</w:t>
            </w:r>
          </w:p>
        </w:tc>
        <w:tc>
          <w:tcPr>
            <w:tcW w:w="1134" w:type="dxa"/>
            <w:shd w:val="clear" w:color="auto" w:fill="auto"/>
            <w:noWrap/>
            <w:vAlign w:val="bottom"/>
            <w:hideMark/>
          </w:tcPr>
          <w:p w14:paraId="62BDF21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70 176,24</w:t>
            </w:r>
          </w:p>
        </w:tc>
      </w:tr>
      <w:tr w:rsidR="00746033" w:rsidRPr="006C01F5" w14:paraId="2A278381" w14:textId="77777777" w:rsidTr="00D67143">
        <w:trPr>
          <w:trHeight w:val="276"/>
        </w:trPr>
        <w:tc>
          <w:tcPr>
            <w:tcW w:w="1181" w:type="dxa"/>
            <w:shd w:val="clear" w:color="auto" w:fill="auto"/>
            <w:noWrap/>
            <w:hideMark/>
          </w:tcPr>
          <w:p w14:paraId="2D45A021"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631CDC8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2502</w:t>
            </w:r>
          </w:p>
        </w:tc>
        <w:tc>
          <w:tcPr>
            <w:tcW w:w="4536" w:type="dxa"/>
            <w:shd w:val="clear" w:color="auto" w:fill="auto"/>
            <w:noWrap/>
            <w:hideMark/>
          </w:tcPr>
          <w:p w14:paraId="6545901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Beijing Yeya Lake Wetlands</w:t>
            </w:r>
          </w:p>
        </w:tc>
        <w:tc>
          <w:tcPr>
            <w:tcW w:w="1559" w:type="dxa"/>
            <w:shd w:val="clear" w:color="auto" w:fill="auto"/>
            <w:noWrap/>
            <w:vAlign w:val="bottom"/>
            <w:hideMark/>
          </w:tcPr>
          <w:p w14:paraId="38B4D8A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0CE78D6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4 007,84</w:t>
            </w:r>
          </w:p>
        </w:tc>
      </w:tr>
      <w:tr w:rsidR="00746033" w:rsidRPr="006C01F5" w14:paraId="4C523368" w14:textId="77777777" w:rsidTr="00D67143">
        <w:trPr>
          <w:trHeight w:val="276"/>
        </w:trPr>
        <w:tc>
          <w:tcPr>
            <w:tcW w:w="1181" w:type="dxa"/>
            <w:shd w:val="clear" w:color="auto" w:fill="auto"/>
            <w:noWrap/>
            <w:hideMark/>
          </w:tcPr>
          <w:p w14:paraId="48ECA75B"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39DD307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2503</w:t>
            </w:r>
          </w:p>
        </w:tc>
        <w:tc>
          <w:tcPr>
            <w:tcW w:w="4536" w:type="dxa"/>
            <w:shd w:val="clear" w:color="auto" w:fill="auto"/>
            <w:noWrap/>
            <w:hideMark/>
          </w:tcPr>
          <w:p w14:paraId="7598257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Qinghai Longbaotan Wetlands</w:t>
            </w:r>
          </w:p>
        </w:tc>
        <w:tc>
          <w:tcPr>
            <w:tcW w:w="1559" w:type="dxa"/>
            <w:shd w:val="clear" w:color="auto" w:fill="auto"/>
            <w:noWrap/>
            <w:vAlign w:val="bottom"/>
            <w:hideMark/>
          </w:tcPr>
          <w:p w14:paraId="68E2D5F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61386A4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9 529</w:t>
            </w:r>
          </w:p>
        </w:tc>
      </w:tr>
      <w:tr w:rsidR="00746033" w:rsidRPr="006C01F5" w14:paraId="5FB549CB" w14:textId="77777777" w:rsidTr="00D67143">
        <w:trPr>
          <w:trHeight w:val="276"/>
        </w:trPr>
        <w:tc>
          <w:tcPr>
            <w:tcW w:w="1181" w:type="dxa"/>
            <w:shd w:val="clear" w:color="auto" w:fill="auto"/>
            <w:noWrap/>
            <w:hideMark/>
          </w:tcPr>
          <w:p w14:paraId="088B022A"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57DEAF8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2504</w:t>
            </w:r>
          </w:p>
        </w:tc>
        <w:tc>
          <w:tcPr>
            <w:tcW w:w="4536" w:type="dxa"/>
            <w:shd w:val="clear" w:color="auto" w:fill="auto"/>
            <w:noWrap/>
            <w:hideMark/>
          </w:tcPr>
          <w:p w14:paraId="150045E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Guangdong Guangzhou Haizhu Wetlands</w:t>
            </w:r>
          </w:p>
        </w:tc>
        <w:tc>
          <w:tcPr>
            <w:tcW w:w="1559" w:type="dxa"/>
            <w:shd w:val="clear" w:color="auto" w:fill="auto"/>
            <w:noWrap/>
            <w:vAlign w:val="bottom"/>
            <w:hideMark/>
          </w:tcPr>
          <w:p w14:paraId="468583E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0B232E5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751,35</w:t>
            </w:r>
          </w:p>
        </w:tc>
      </w:tr>
      <w:tr w:rsidR="00746033" w:rsidRPr="006C01F5" w14:paraId="0E4BC032" w14:textId="77777777" w:rsidTr="00D67143">
        <w:trPr>
          <w:trHeight w:val="276"/>
        </w:trPr>
        <w:tc>
          <w:tcPr>
            <w:tcW w:w="1181" w:type="dxa"/>
            <w:shd w:val="clear" w:color="auto" w:fill="auto"/>
            <w:noWrap/>
            <w:hideMark/>
          </w:tcPr>
          <w:p w14:paraId="48DCE58F"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5D5F7F9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2505</w:t>
            </w:r>
          </w:p>
        </w:tc>
        <w:tc>
          <w:tcPr>
            <w:tcW w:w="4536" w:type="dxa"/>
            <w:shd w:val="clear" w:color="auto" w:fill="auto"/>
            <w:noWrap/>
            <w:hideMark/>
          </w:tcPr>
          <w:p w14:paraId="33AF434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Hunan Maoli Lake Wetlands</w:t>
            </w:r>
          </w:p>
        </w:tc>
        <w:tc>
          <w:tcPr>
            <w:tcW w:w="1559" w:type="dxa"/>
            <w:shd w:val="clear" w:color="auto" w:fill="auto"/>
            <w:noWrap/>
            <w:vAlign w:val="bottom"/>
            <w:hideMark/>
          </w:tcPr>
          <w:p w14:paraId="65B5298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7206E9F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4 776,03</w:t>
            </w:r>
          </w:p>
        </w:tc>
      </w:tr>
      <w:tr w:rsidR="00746033" w:rsidRPr="006C01F5" w14:paraId="6670BD0F" w14:textId="77777777" w:rsidTr="00D67143">
        <w:trPr>
          <w:trHeight w:val="276"/>
        </w:trPr>
        <w:tc>
          <w:tcPr>
            <w:tcW w:w="1181" w:type="dxa"/>
            <w:shd w:val="clear" w:color="auto" w:fill="auto"/>
            <w:noWrap/>
            <w:hideMark/>
          </w:tcPr>
          <w:p w14:paraId="0B18E8A7"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55A201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2506</w:t>
            </w:r>
          </w:p>
        </w:tc>
        <w:tc>
          <w:tcPr>
            <w:tcW w:w="4536" w:type="dxa"/>
            <w:shd w:val="clear" w:color="auto" w:fill="auto"/>
            <w:noWrap/>
            <w:hideMark/>
          </w:tcPr>
          <w:p w14:paraId="432AB7C3"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Fujian Minjiang River Estuary Wetlands</w:t>
            </w:r>
          </w:p>
        </w:tc>
        <w:tc>
          <w:tcPr>
            <w:tcW w:w="1559" w:type="dxa"/>
            <w:shd w:val="clear" w:color="auto" w:fill="auto"/>
            <w:noWrap/>
            <w:vAlign w:val="bottom"/>
            <w:hideMark/>
          </w:tcPr>
          <w:p w14:paraId="58D87B7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04059D50"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2 100</w:t>
            </w:r>
          </w:p>
        </w:tc>
      </w:tr>
      <w:tr w:rsidR="00746033" w:rsidRPr="006C01F5" w14:paraId="39168DFB" w14:textId="77777777" w:rsidTr="00D67143">
        <w:trPr>
          <w:trHeight w:val="276"/>
        </w:trPr>
        <w:tc>
          <w:tcPr>
            <w:tcW w:w="1181" w:type="dxa"/>
            <w:shd w:val="clear" w:color="auto" w:fill="auto"/>
            <w:noWrap/>
            <w:hideMark/>
          </w:tcPr>
          <w:p w14:paraId="0E11CEBB"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5C348D1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2507</w:t>
            </w:r>
          </w:p>
        </w:tc>
        <w:tc>
          <w:tcPr>
            <w:tcW w:w="4536" w:type="dxa"/>
            <w:shd w:val="clear" w:color="auto" w:fill="auto"/>
            <w:noWrap/>
            <w:hideMark/>
          </w:tcPr>
          <w:p w14:paraId="671564D3"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Hubei Gong'an Chong Lake Wetlands</w:t>
            </w:r>
          </w:p>
        </w:tc>
        <w:tc>
          <w:tcPr>
            <w:tcW w:w="1559" w:type="dxa"/>
            <w:shd w:val="clear" w:color="auto" w:fill="auto"/>
            <w:noWrap/>
            <w:vAlign w:val="bottom"/>
            <w:hideMark/>
          </w:tcPr>
          <w:p w14:paraId="3AC9D8B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6C8B5A5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1 259,70</w:t>
            </w:r>
          </w:p>
        </w:tc>
      </w:tr>
      <w:tr w:rsidR="00746033" w:rsidRPr="006C01F5" w14:paraId="087300B7" w14:textId="77777777" w:rsidTr="00D67143">
        <w:trPr>
          <w:trHeight w:val="276"/>
        </w:trPr>
        <w:tc>
          <w:tcPr>
            <w:tcW w:w="1181" w:type="dxa"/>
            <w:shd w:val="clear" w:color="auto" w:fill="auto"/>
            <w:noWrap/>
            <w:hideMark/>
          </w:tcPr>
          <w:p w14:paraId="3151BB1D"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278414B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2508</w:t>
            </w:r>
          </w:p>
        </w:tc>
        <w:tc>
          <w:tcPr>
            <w:tcW w:w="4536" w:type="dxa"/>
            <w:shd w:val="clear" w:color="auto" w:fill="auto"/>
            <w:noWrap/>
            <w:hideMark/>
          </w:tcPr>
          <w:p w14:paraId="111B6768"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Guangxi Beihai Jinhaiwan Mangrove Wetlands</w:t>
            </w:r>
          </w:p>
        </w:tc>
        <w:tc>
          <w:tcPr>
            <w:tcW w:w="1559" w:type="dxa"/>
            <w:shd w:val="clear" w:color="auto" w:fill="auto"/>
            <w:noWrap/>
            <w:vAlign w:val="bottom"/>
            <w:hideMark/>
          </w:tcPr>
          <w:p w14:paraId="635AB9B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2A93F03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1 357,80</w:t>
            </w:r>
          </w:p>
        </w:tc>
      </w:tr>
      <w:tr w:rsidR="00746033" w:rsidRPr="006C01F5" w14:paraId="7BE3C310" w14:textId="77777777" w:rsidTr="00D67143">
        <w:trPr>
          <w:trHeight w:val="276"/>
        </w:trPr>
        <w:tc>
          <w:tcPr>
            <w:tcW w:w="1181" w:type="dxa"/>
            <w:shd w:val="clear" w:color="auto" w:fill="auto"/>
            <w:noWrap/>
            <w:hideMark/>
          </w:tcPr>
          <w:p w14:paraId="3EEF2FB1"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7905708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2509</w:t>
            </w:r>
          </w:p>
        </w:tc>
        <w:tc>
          <w:tcPr>
            <w:tcW w:w="4536" w:type="dxa"/>
            <w:shd w:val="clear" w:color="auto" w:fill="auto"/>
            <w:noWrap/>
            <w:hideMark/>
          </w:tcPr>
          <w:p w14:paraId="60BA624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Sichuan Seda Nilaba Wetlands</w:t>
            </w:r>
          </w:p>
        </w:tc>
        <w:tc>
          <w:tcPr>
            <w:tcW w:w="1559" w:type="dxa"/>
            <w:shd w:val="clear" w:color="auto" w:fill="auto"/>
            <w:noWrap/>
            <w:vAlign w:val="bottom"/>
            <w:hideMark/>
          </w:tcPr>
          <w:p w14:paraId="69590E0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187C8414"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60 760,04</w:t>
            </w:r>
          </w:p>
        </w:tc>
      </w:tr>
      <w:tr w:rsidR="00746033" w:rsidRPr="006C01F5" w14:paraId="052EBB64" w14:textId="77777777" w:rsidTr="00D67143">
        <w:trPr>
          <w:trHeight w:val="276"/>
        </w:trPr>
        <w:tc>
          <w:tcPr>
            <w:tcW w:w="1181" w:type="dxa"/>
            <w:shd w:val="clear" w:color="auto" w:fill="auto"/>
            <w:noWrap/>
            <w:hideMark/>
          </w:tcPr>
          <w:p w14:paraId="6BBF27CF"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1F6718B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2510</w:t>
            </w:r>
          </w:p>
        </w:tc>
        <w:tc>
          <w:tcPr>
            <w:tcW w:w="4536" w:type="dxa"/>
            <w:shd w:val="clear" w:color="auto" w:fill="auto"/>
            <w:noWrap/>
            <w:hideMark/>
          </w:tcPr>
          <w:p w14:paraId="512C5A08"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Hubei Xiantao Sha Lake Wetlands</w:t>
            </w:r>
          </w:p>
        </w:tc>
        <w:tc>
          <w:tcPr>
            <w:tcW w:w="1559" w:type="dxa"/>
            <w:shd w:val="clear" w:color="auto" w:fill="auto"/>
            <w:noWrap/>
            <w:vAlign w:val="bottom"/>
            <w:hideMark/>
          </w:tcPr>
          <w:p w14:paraId="2D86C32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25FA0F6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2 167,37</w:t>
            </w:r>
          </w:p>
        </w:tc>
      </w:tr>
      <w:tr w:rsidR="00746033" w:rsidRPr="006C01F5" w14:paraId="56227906" w14:textId="77777777" w:rsidTr="00D67143">
        <w:trPr>
          <w:trHeight w:val="276"/>
        </w:trPr>
        <w:tc>
          <w:tcPr>
            <w:tcW w:w="1181" w:type="dxa"/>
            <w:shd w:val="clear" w:color="auto" w:fill="auto"/>
            <w:noWrap/>
            <w:hideMark/>
          </w:tcPr>
          <w:p w14:paraId="6CD7A94B"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2886846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2511</w:t>
            </w:r>
          </w:p>
        </w:tc>
        <w:tc>
          <w:tcPr>
            <w:tcW w:w="4536" w:type="dxa"/>
            <w:shd w:val="clear" w:color="auto" w:fill="auto"/>
            <w:noWrap/>
            <w:hideMark/>
          </w:tcPr>
          <w:p w14:paraId="4B923B7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Gansu Dunhuang Xihu Wetlands</w:t>
            </w:r>
          </w:p>
        </w:tc>
        <w:tc>
          <w:tcPr>
            <w:tcW w:w="1559" w:type="dxa"/>
            <w:shd w:val="clear" w:color="auto" w:fill="auto"/>
            <w:noWrap/>
            <w:vAlign w:val="bottom"/>
            <w:hideMark/>
          </w:tcPr>
          <w:p w14:paraId="43FFE1C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4A84725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192 287</w:t>
            </w:r>
          </w:p>
        </w:tc>
      </w:tr>
      <w:tr w:rsidR="00746033" w:rsidRPr="006C01F5" w14:paraId="51A0427E" w14:textId="77777777" w:rsidTr="00D67143">
        <w:trPr>
          <w:trHeight w:val="276"/>
        </w:trPr>
        <w:tc>
          <w:tcPr>
            <w:tcW w:w="1181" w:type="dxa"/>
            <w:shd w:val="clear" w:color="auto" w:fill="auto"/>
            <w:noWrap/>
            <w:hideMark/>
          </w:tcPr>
          <w:p w14:paraId="0389AEBB"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5400DD5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2512</w:t>
            </w:r>
          </w:p>
        </w:tc>
        <w:tc>
          <w:tcPr>
            <w:tcW w:w="4536" w:type="dxa"/>
            <w:shd w:val="clear" w:color="auto" w:fill="auto"/>
            <w:noWrap/>
            <w:hideMark/>
          </w:tcPr>
          <w:p w14:paraId="40389FFC"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Heilongjiang Grand Khingan Jiuqushibawan Wetlands</w:t>
            </w:r>
          </w:p>
        </w:tc>
        <w:tc>
          <w:tcPr>
            <w:tcW w:w="1559" w:type="dxa"/>
            <w:shd w:val="clear" w:color="auto" w:fill="auto"/>
            <w:noWrap/>
            <w:vAlign w:val="bottom"/>
            <w:hideMark/>
          </w:tcPr>
          <w:p w14:paraId="575E5B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59EF6FC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4 929</w:t>
            </w:r>
          </w:p>
        </w:tc>
      </w:tr>
      <w:tr w:rsidR="00746033" w:rsidRPr="006C01F5" w14:paraId="02475D6D" w14:textId="77777777" w:rsidTr="00D67143">
        <w:trPr>
          <w:trHeight w:val="276"/>
        </w:trPr>
        <w:tc>
          <w:tcPr>
            <w:tcW w:w="1181" w:type="dxa"/>
            <w:shd w:val="clear" w:color="auto" w:fill="auto"/>
            <w:noWrap/>
            <w:hideMark/>
          </w:tcPr>
          <w:p w14:paraId="0C23B8C3"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5173D44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2513</w:t>
            </w:r>
          </w:p>
        </w:tc>
        <w:tc>
          <w:tcPr>
            <w:tcW w:w="4536" w:type="dxa"/>
            <w:shd w:val="clear" w:color="auto" w:fill="auto"/>
            <w:noWrap/>
            <w:hideMark/>
          </w:tcPr>
          <w:p w14:paraId="63A36D8D"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Heilongjiang Grand Khingan Shuangheyuan Wetlands</w:t>
            </w:r>
          </w:p>
        </w:tc>
        <w:tc>
          <w:tcPr>
            <w:tcW w:w="1559" w:type="dxa"/>
            <w:shd w:val="clear" w:color="auto" w:fill="auto"/>
            <w:noWrap/>
            <w:vAlign w:val="bottom"/>
            <w:hideMark/>
          </w:tcPr>
          <w:p w14:paraId="0FAE98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3811145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8 712</w:t>
            </w:r>
          </w:p>
        </w:tc>
      </w:tr>
      <w:tr w:rsidR="00746033" w:rsidRPr="006C01F5" w14:paraId="6F2AC2E4" w14:textId="77777777" w:rsidTr="00D67143">
        <w:trPr>
          <w:trHeight w:val="276"/>
        </w:trPr>
        <w:tc>
          <w:tcPr>
            <w:tcW w:w="1181" w:type="dxa"/>
            <w:shd w:val="clear" w:color="auto" w:fill="auto"/>
            <w:noWrap/>
            <w:hideMark/>
          </w:tcPr>
          <w:p w14:paraId="06D7DB12"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21FBE50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2514</w:t>
            </w:r>
          </w:p>
        </w:tc>
        <w:tc>
          <w:tcPr>
            <w:tcW w:w="4536" w:type="dxa"/>
            <w:shd w:val="clear" w:color="auto" w:fill="auto"/>
            <w:noWrap/>
            <w:hideMark/>
          </w:tcPr>
          <w:p w14:paraId="578F3EAA"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 xml:space="preserve">Jiangsu Huai'an Baima Lake Wetlands </w:t>
            </w:r>
          </w:p>
        </w:tc>
        <w:tc>
          <w:tcPr>
            <w:tcW w:w="1559" w:type="dxa"/>
            <w:shd w:val="clear" w:color="auto" w:fill="auto"/>
            <w:noWrap/>
            <w:vAlign w:val="bottom"/>
            <w:hideMark/>
          </w:tcPr>
          <w:p w14:paraId="2D63E2A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6BF9F4A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2 796,10</w:t>
            </w:r>
          </w:p>
        </w:tc>
      </w:tr>
      <w:tr w:rsidR="00746033" w:rsidRPr="006C01F5" w14:paraId="47DD040B" w14:textId="77777777" w:rsidTr="00D67143">
        <w:trPr>
          <w:trHeight w:val="276"/>
        </w:trPr>
        <w:tc>
          <w:tcPr>
            <w:tcW w:w="1181" w:type="dxa"/>
            <w:shd w:val="clear" w:color="auto" w:fill="auto"/>
            <w:noWrap/>
            <w:hideMark/>
          </w:tcPr>
          <w:p w14:paraId="56838F26"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10179B6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2515</w:t>
            </w:r>
          </w:p>
        </w:tc>
        <w:tc>
          <w:tcPr>
            <w:tcW w:w="4536" w:type="dxa"/>
            <w:shd w:val="clear" w:color="auto" w:fill="auto"/>
            <w:noWrap/>
            <w:hideMark/>
          </w:tcPr>
          <w:p w14:paraId="74B21FF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Yunnan Huize Nianhu Wetlands</w:t>
            </w:r>
          </w:p>
        </w:tc>
        <w:tc>
          <w:tcPr>
            <w:tcW w:w="1559" w:type="dxa"/>
            <w:shd w:val="clear" w:color="auto" w:fill="auto"/>
            <w:noWrap/>
            <w:vAlign w:val="bottom"/>
            <w:hideMark/>
          </w:tcPr>
          <w:p w14:paraId="7080A37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120AEAC3"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2 260,75</w:t>
            </w:r>
          </w:p>
        </w:tc>
      </w:tr>
      <w:tr w:rsidR="00746033" w:rsidRPr="006C01F5" w14:paraId="7B9ECAF2" w14:textId="77777777" w:rsidTr="00D67143">
        <w:trPr>
          <w:trHeight w:val="276"/>
        </w:trPr>
        <w:tc>
          <w:tcPr>
            <w:tcW w:w="1181" w:type="dxa"/>
            <w:shd w:val="clear" w:color="auto" w:fill="auto"/>
            <w:noWrap/>
            <w:hideMark/>
          </w:tcPr>
          <w:p w14:paraId="04F10599"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2D706BC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2516</w:t>
            </w:r>
          </w:p>
        </w:tc>
        <w:tc>
          <w:tcPr>
            <w:tcW w:w="4536" w:type="dxa"/>
            <w:shd w:val="clear" w:color="auto" w:fill="auto"/>
            <w:noWrap/>
            <w:hideMark/>
          </w:tcPr>
          <w:p w14:paraId="4CE305FC"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Guangxi Guilin Huixian Karst Wetlands</w:t>
            </w:r>
          </w:p>
        </w:tc>
        <w:tc>
          <w:tcPr>
            <w:tcW w:w="1559" w:type="dxa"/>
            <w:shd w:val="clear" w:color="auto" w:fill="auto"/>
            <w:noWrap/>
            <w:vAlign w:val="bottom"/>
            <w:hideMark/>
          </w:tcPr>
          <w:p w14:paraId="3C696ED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33CDDCD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586,75</w:t>
            </w:r>
          </w:p>
        </w:tc>
      </w:tr>
      <w:tr w:rsidR="00746033" w:rsidRPr="006C01F5" w14:paraId="5E56CA36" w14:textId="77777777" w:rsidTr="00D67143">
        <w:trPr>
          <w:trHeight w:val="276"/>
        </w:trPr>
        <w:tc>
          <w:tcPr>
            <w:tcW w:w="1181" w:type="dxa"/>
            <w:shd w:val="clear" w:color="auto" w:fill="auto"/>
            <w:noWrap/>
            <w:hideMark/>
          </w:tcPr>
          <w:p w14:paraId="15DC9CC1"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4B764EE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2517</w:t>
            </w:r>
          </w:p>
        </w:tc>
        <w:tc>
          <w:tcPr>
            <w:tcW w:w="4536" w:type="dxa"/>
            <w:shd w:val="clear" w:color="auto" w:fill="auto"/>
            <w:noWrap/>
            <w:hideMark/>
          </w:tcPr>
          <w:p w14:paraId="14BD2BD7"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Zhejiang Pingyang Nanji Islands Wetlands</w:t>
            </w:r>
          </w:p>
        </w:tc>
        <w:tc>
          <w:tcPr>
            <w:tcW w:w="1559" w:type="dxa"/>
            <w:shd w:val="clear" w:color="auto" w:fill="auto"/>
            <w:noWrap/>
            <w:vAlign w:val="bottom"/>
            <w:hideMark/>
          </w:tcPr>
          <w:p w14:paraId="3847949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2D1D767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19 892,87</w:t>
            </w:r>
          </w:p>
        </w:tc>
      </w:tr>
      <w:tr w:rsidR="00746033" w:rsidRPr="006C01F5" w14:paraId="2966CCFD" w14:textId="77777777" w:rsidTr="00D67143">
        <w:trPr>
          <w:trHeight w:val="276"/>
        </w:trPr>
        <w:tc>
          <w:tcPr>
            <w:tcW w:w="1181" w:type="dxa"/>
            <w:shd w:val="clear" w:color="auto" w:fill="auto"/>
            <w:noWrap/>
            <w:hideMark/>
          </w:tcPr>
          <w:p w14:paraId="429853AE"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68CF20C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2518</w:t>
            </w:r>
          </w:p>
        </w:tc>
        <w:tc>
          <w:tcPr>
            <w:tcW w:w="4536" w:type="dxa"/>
            <w:shd w:val="clear" w:color="auto" w:fill="auto"/>
            <w:noWrap/>
            <w:hideMark/>
          </w:tcPr>
          <w:p w14:paraId="6D29B268"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Guangdong Shenzhen Futian Mangrove Wetlands</w:t>
            </w:r>
          </w:p>
        </w:tc>
        <w:tc>
          <w:tcPr>
            <w:tcW w:w="1559" w:type="dxa"/>
            <w:shd w:val="clear" w:color="auto" w:fill="auto"/>
            <w:noWrap/>
            <w:vAlign w:val="bottom"/>
            <w:hideMark/>
          </w:tcPr>
          <w:p w14:paraId="73AE357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7D470A6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367,64</w:t>
            </w:r>
          </w:p>
        </w:tc>
      </w:tr>
      <w:tr w:rsidR="00746033" w:rsidRPr="006C01F5" w14:paraId="32F6A633" w14:textId="77777777" w:rsidTr="00D67143">
        <w:trPr>
          <w:trHeight w:val="276"/>
        </w:trPr>
        <w:tc>
          <w:tcPr>
            <w:tcW w:w="1181" w:type="dxa"/>
            <w:shd w:val="clear" w:color="auto" w:fill="auto"/>
            <w:noWrap/>
            <w:hideMark/>
          </w:tcPr>
          <w:p w14:paraId="67D2C8F8"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804" w:type="dxa"/>
            <w:shd w:val="clear" w:color="auto" w:fill="auto"/>
            <w:noWrap/>
            <w:hideMark/>
          </w:tcPr>
          <w:p w14:paraId="1C74C1B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2519</w:t>
            </w:r>
          </w:p>
        </w:tc>
        <w:tc>
          <w:tcPr>
            <w:tcW w:w="4536" w:type="dxa"/>
            <w:shd w:val="clear" w:color="auto" w:fill="auto"/>
            <w:noWrap/>
            <w:hideMark/>
          </w:tcPr>
          <w:p w14:paraId="46393BD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Hunan Chongling Wetlands</w:t>
            </w:r>
          </w:p>
        </w:tc>
        <w:tc>
          <w:tcPr>
            <w:tcW w:w="1559" w:type="dxa"/>
            <w:shd w:val="clear" w:color="auto" w:fill="auto"/>
            <w:noWrap/>
            <w:vAlign w:val="bottom"/>
            <w:hideMark/>
          </w:tcPr>
          <w:p w14:paraId="1CBA5CB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28/10/2022</w:t>
            </w:r>
          </w:p>
        </w:tc>
        <w:tc>
          <w:tcPr>
            <w:tcW w:w="1134" w:type="dxa"/>
            <w:shd w:val="clear" w:color="auto" w:fill="auto"/>
            <w:noWrap/>
            <w:vAlign w:val="bottom"/>
            <w:hideMark/>
          </w:tcPr>
          <w:p w14:paraId="34837A4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2 401,72</w:t>
            </w:r>
          </w:p>
        </w:tc>
      </w:tr>
      <w:tr w:rsidR="00746033" w:rsidRPr="006C01F5" w14:paraId="343E438B" w14:textId="77777777" w:rsidTr="00D67143">
        <w:trPr>
          <w:trHeight w:val="276"/>
        </w:trPr>
        <w:tc>
          <w:tcPr>
            <w:tcW w:w="1181" w:type="dxa"/>
            <w:shd w:val="clear" w:color="auto" w:fill="auto"/>
            <w:noWrap/>
            <w:hideMark/>
          </w:tcPr>
          <w:p w14:paraId="3B52B30B" w14:textId="77777777" w:rsidR="00746033" w:rsidRPr="006C01F5" w:rsidRDefault="00746033" w:rsidP="006C01F5">
            <w:pPr>
              <w:widowControl/>
              <w:rPr>
                <w:rFonts w:eastAsia="Times New Roman" w:cstheme="minorHAnsi"/>
                <w:color w:val="000000"/>
                <w:sz w:val="20"/>
                <w:szCs w:val="20"/>
              </w:rPr>
            </w:pPr>
            <w:r w:rsidRPr="006C01F5">
              <w:rPr>
                <w:color w:val="000000"/>
                <w:sz w:val="20"/>
              </w:rPr>
              <w:t>Colombia</w:t>
            </w:r>
          </w:p>
        </w:tc>
        <w:tc>
          <w:tcPr>
            <w:tcW w:w="804" w:type="dxa"/>
            <w:shd w:val="clear" w:color="auto" w:fill="auto"/>
            <w:noWrap/>
            <w:hideMark/>
          </w:tcPr>
          <w:p w14:paraId="6EAB6F8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2499</w:t>
            </w:r>
          </w:p>
        </w:tc>
        <w:tc>
          <w:tcPr>
            <w:tcW w:w="4536" w:type="dxa"/>
            <w:shd w:val="clear" w:color="auto" w:fill="auto"/>
            <w:noWrap/>
            <w:hideMark/>
          </w:tcPr>
          <w:p w14:paraId="41E299A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Complejo Cenagoso de Ayapel</w:t>
            </w:r>
          </w:p>
        </w:tc>
        <w:tc>
          <w:tcPr>
            <w:tcW w:w="1559" w:type="dxa"/>
            <w:shd w:val="clear" w:color="auto" w:fill="auto"/>
            <w:noWrap/>
            <w:vAlign w:val="bottom"/>
            <w:hideMark/>
          </w:tcPr>
          <w:p w14:paraId="2D2CC4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23/06/2020</w:t>
            </w:r>
          </w:p>
        </w:tc>
        <w:tc>
          <w:tcPr>
            <w:tcW w:w="1134" w:type="dxa"/>
            <w:shd w:val="clear" w:color="auto" w:fill="auto"/>
            <w:noWrap/>
            <w:vAlign w:val="bottom"/>
            <w:hideMark/>
          </w:tcPr>
          <w:p w14:paraId="298D7E9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54 376,78</w:t>
            </w:r>
          </w:p>
        </w:tc>
      </w:tr>
      <w:tr w:rsidR="00746033" w:rsidRPr="006C01F5" w14:paraId="7093536D" w14:textId="77777777" w:rsidTr="00D67143">
        <w:trPr>
          <w:trHeight w:val="276"/>
        </w:trPr>
        <w:tc>
          <w:tcPr>
            <w:tcW w:w="1181" w:type="dxa"/>
            <w:shd w:val="clear" w:color="auto" w:fill="auto"/>
            <w:noWrap/>
            <w:hideMark/>
          </w:tcPr>
          <w:p w14:paraId="53B1F96C" w14:textId="77777777" w:rsidR="00746033" w:rsidRPr="006C01F5" w:rsidRDefault="00746033" w:rsidP="006C01F5">
            <w:pPr>
              <w:widowControl/>
              <w:rPr>
                <w:rFonts w:eastAsia="Times New Roman" w:cstheme="minorHAnsi"/>
                <w:color w:val="000000"/>
                <w:sz w:val="20"/>
                <w:szCs w:val="20"/>
              </w:rPr>
            </w:pPr>
            <w:r w:rsidRPr="006C01F5">
              <w:rPr>
                <w:color w:val="000000"/>
                <w:sz w:val="20"/>
              </w:rPr>
              <w:t>Francia</w:t>
            </w:r>
          </w:p>
        </w:tc>
        <w:tc>
          <w:tcPr>
            <w:tcW w:w="804" w:type="dxa"/>
            <w:shd w:val="clear" w:color="auto" w:fill="auto"/>
            <w:noWrap/>
            <w:hideMark/>
          </w:tcPr>
          <w:p w14:paraId="6DBA7A7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2500</w:t>
            </w:r>
          </w:p>
        </w:tc>
        <w:tc>
          <w:tcPr>
            <w:tcW w:w="4536" w:type="dxa"/>
            <w:shd w:val="clear" w:color="auto" w:fill="auto"/>
            <w:noWrap/>
            <w:hideMark/>
          </w:tcPr>
          <w:p w14:paraId="25F976C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 Dombes</w:t>
            </w:r>
          </w:p>
        </w:tc>
        <w:tc>
          <w:tcPr>
            <w:tcW w:w="1559" w:type="dxa"/>
            <w:shd w:val="clear" w:color="auto" w:fill="auto"/>
            <w:noWrap/>
            <w:vAlign w:val="bottom"/>
            <w:hideMark/>
          </w:tcPr>
          <w:p w14:paraId="6E4EB6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22/03/2023</w:t>
            </w:r>
          </w:p>
        </w:tc>
        <w:tc>
          <w:tcPr>
            <w:tcW w:w="1134" w:type="dxa"/>
            <w:shd w:val="clear" w:color="auto" w:fill="auto"/>
            <w:noWrap/>
            <w:vAlign w:val="bottom"/>
            <w:hideMark/>
          </w:tcPr>
          <w:p w14:paraId="5CB03FF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47 659</w:t>
            </w:r>
          </w:p>
        </w:tc>
      </w:tr>
      <w:tr w:rsidR="00746033" w:rsidRPr="006C01F5" w14:paraId="2E99625D" w14:textId="77777777" w:rsidTr="00D67143">
        <w:trPr>
          <w:trHeight w:val="276"/>
        </w:trPr>
        <w:tc>
          <w:tcPr>
            <w:tcW w:w="1181" w:type="dxa"/>
            <w:shd w:val="clear" w:color="auto" w:fill="auto"/>
            <w:noWrap/>
            <w:hideMark/>
          </w:tcPr>
          <w:p w14:paraId="5EF4753B"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6342435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2470</w:t>
            </w:r>
          </w:p>
        </w:tc>
        <w:tc>
          <w:tcPr>
            <w:tcW w:w="4536" w:type="dxa"/>
            <w:shd w:val="clear" w:color="auto" w:fill="auto"/>
            <w:noWrap/>
            <w:hideMark/>
          </w:tcPr>
          <w:p w14:paraId="001EDB9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Satkosia Gorge</w:t>
            </w:r>
          </w:p>
        </w:tc>
        <w:tc>
          <w:tcPr>
            <w:tcW w:w="1559" w:type="dxa"/>
            <w:shd w:val="clear" w:color="auto" w:fill="auto"/>
            <w:noWrap/>
            <w:vAlign w:val="bottom"/>
            <w:hideMark/>
          </w:tcPr>
          <w:p w14:paraId="3ADC02E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12/10/2021</w:t>
            </w:r>
          </w:p>
        </w:tc>
        <w:tc>
          <w:tcPr>
            <w:tcW w:w="1134" w:type="dxa"/>
            <w:shd w:val="clear" w:color="auto" w:fill="auto"/>
            <w:noWrap/>
            <w:vAlign w:val="bottom"/>
            <w:hideMark/>
          </w:tcPr>
          <w:p w14:paraId="25685534"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98 196,72</w:t>
            </w:r>
          </w:p>
        </w:tc>
      </w:tr>
      <w:tr w:rsidR="00746033" w:rsidRPr="006C01F5" w14:paraId="055DBE9C" w14:textId="77777777" w:rsidTr="00D67143">
        <w:trPr>
          <w:trHeight w:val="276"/>
        </w:trPr>
        <w:tc>
          <w:tcPr>
            <w:tcW w:w="1181" w:type="dxa"/>
            <w:shd w:val="clear" w:color="auto" w:fill="auto"/>
            <w:noWrap/>
            <w:hideMark/>
          </w:tcPr>
          <w:p w14:paraId="4D5F65A6"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5FCB5F4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2471</w:t>
            </w:r>
          </w:p>
        </w:tc>
        <w:tc>
          <w:tcPr>
            <w:tcW w:w="4536" w:type="dxa"/>
            <w:shd w:val="clear" w:color="auto" w:fill="auto"/>
            <w:noWrap/>
            <w:hideMark/>
          </w:tcPr>
          <w:p w14:paraId="1814108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Nanda Lake</w:t>
            </w:r>
          </w:p>
        </w:tc>
        <w:tc>
          <w:tcPr>
            <w:tcW w:w="1559" w:type="dxa"/>
            <w:shd w:val="clear" w:color="auto" w:fill="auto"/>
            <w:noWrap/>
            <w:vAlign w:val="bottom"/>
            <w:hideMark/>
          </w:tcPr>
          <w:p w14:paraId="54CBA33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08/06/2022</w:t>
            </w:r>
          </w:p>
        </w:tc>
        <w:tc>
          <w:tcPr>
            <w:tcW w:w="1134" w:type="dxa"/>
            <w:shd w:val="clear" w:color="auto" w:fill="auto"/>
            <w:noWrap/>
            <w:vAlign w:val="bottom"/>
            <w:hideMark/>
          </w:tcPr>
          <w:p w14:paraId="2340BB4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42,01</w:t>
            </w:r>
          </w:p>
        </w:tc>
      </w:tr>
      <w:tr w:rsidR="00746033" w:rsidRPr="006C01F5" w14:paraId="0EA02724" w14:textId="77777777" w:rsidTr="00D67143">
        <w:trPr>
          <w:trHeight w:val="276"/>
        </w:trPr>
        <w:tc>
          <w:tcPr>
            <w:tcW w:w="1181" w:type="dxa"/>
            <w:shd w:val="clear" w:color="auto" w:fill="auto"/>
            <w:noWrap/>
            <w:hideMark/>
          </w:tcPr>
          <w:p w14:paraId="7866070A"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7D28F6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2472</w:t>
            </w:r>
          </w:p>
        </w:tc>
        <w:tc>
          <w:tcPr>
            <w:tcW w:w="4536" w:type="dxa"/>
            <w:shd w:val="clear" w:color="auto" w:fill="auto"/>
            <w:noWrap/>
            <w:hideMark/>
          </w:tcPr>
          <w:p w14:paraId="2783A8AB"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Gulf of Mannar Marine Biosphere Reserve</w:t>
            </w:r>
          </w:p>
        </w:tc>
        <w:tc>
          <w:tcPr>
            <w:tcW w:w="1559" w:type="dxa"/>
            <w:shd w:val="clear" w:color="auto" w:fill="auto"/>
            <w:noWrap/>
            <w:vAlign w:val="bottom"/>
            <w:hideMark/>
          </w:tcPr>
          <w:p w14:paraId="00EA6A9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3C07B464"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52 671,88</w:t>
            </w:r>
          </w:p>
        </w:tc>
      </w:tr>
      <w:tr w:rsidR="00746033" w:rsidRPr="006C01F5" w14:paraId="59E065CA" w14:textId="77777777" w:rsidTr="00D67143">
        <w:trPr>
          <w:trHeight w:val="276"/>
        </w:trPr>
        <w:tc>
          <w:tcPr>
            <w:tcW w:w="1181" w:type="dxa"/>
            <w:shd w:val="clear" w:color="auto" w:fill="auto"/>
            <w:noWrap/>
            <w:hideMark/>
          </w:tcPr>
          <w:p w14:paraId="310A419B"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7183B39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2473</w:t>
            </w:r>
          </w:p>
        </w:tc>
        <w:tc>
          <w:tcPr>
            <w:tcW w:w="4536" w:type="dxa"/>
            <w:shd w:val="clear" w:color="auto" w:fill="auto"/>
            <w:noWrap/>
            <w:hideMark/>
          </w:tcPr>
          <w:p w14:paraId="648EAC3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Ranganathittu Bird Sanctuary</w:t>
            </w:r>
          </w:p>
        </w:tc>
        <w:tc>
          <w:tcPr>
            <w:tcW w:w="1559" w:type="dxa"/>
            <w:shd w:val="clear" w:color="auto" w:fill="auto"/>
            <w:noWrap/>
            <w:vAlign w:val="bottom"/>
            <w:hideMark/>
          </w:tcPr>
          <w:p w14:paraId="5071582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15/02/2022</w:t>
            </w:r>
          </w:p>
        </w:tc>
        <w:tc>
          <w:tcPr>
            <w:tcW w:w="1134" w:type="dxa"/>
            <w:shd w:val="clear" w:color="auto" w:fill="auto"/>
            <w:noWrap/>
            <w:vAlign w:val="bottom"/>
            <w:hideMark/>
          </w:tcPr>
          <w:p w14:paraId="275097E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517,7</w:t>
            </w:r>
          </w:p>
        </w:tc>
      </w:tr>
      <w:tr w:rsidR="00746033" w:rsidRPr="006C01F5" w14:paraId="47E91813" w14:textId="77777777" w:rsidTr="00D67143">
        <w:trPr>
          <w:trHeight w:val="276"/>
        </w:trPr>
        <w:tc>
          <w:tcPr>
            <w:tcW w:w="1181" w:type="dxa"/>
            <w:shd w:val="clear" w:color="auto" w:fill="auto"/>
            <w:noWrap/>
            <w:hideMark/>
          </w:tcPr>
          <w:p w14:paraId="10ADCD4E"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76A9D16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2474</w:t>
            </w:r>
          </w:p>
        </w:tc>
        <w:tc>
          <w:tcPr>
            <w:tcW w:w="4536" w:type="dxa"/>
            <w:shd w:val="clear" w:color="auto" w:fill="auto"/>
            <w:noWrap/>
            <w:hideMark/>
          </w:tcPr>
          <w:p w14:paraId="6BD3FCE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Vembannur Wetland Complex</w:t>
            </w:r>
          </w:p>
        </w:tc>
        <w:tc>
          <w:tcPr>
            <w:tcW w:w="1559" w:type="dxa"/>
            <w:shd w:val="clear" w:color="auto" w:fill="auto"/>
            <w:noWrap/>
            <w:vAlign w:val="bottom"/>
            <w:hideMark/>
          </w:tcPr>
          <w:p w14:paraId="3E999C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26272CA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19,746</w:t>
            </w:r>
          </w:p>
        </w:tc>
      </w:tr>
      <w:tr w:rsidR="00746033" w:rsidRPr="006C01F5" w14:paraId="45B4EBBC" w14:textId="77777777" w:rsidTr="00D67143">
        <w:trPr>
          <w:trHeight w:val="276"/>
        </w:trPr>
        <w:tc>
          <w:tcPr>
            <w:tcW w:w="1181" w:type="dxa"/>
            <w:shd w:val="clear" w:color="auto" w:fill="auto"/>
            <w:noWrap/>
            <w:hideMark/>
          </w:tcPr>
          <w:p w14:paraId="544D7215"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A1E800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2475</w:t>
            </w:r>
          </w:p>
        </w:tc>
        <w:tc>
          <w:tcPr>
            <w:tcW w:w="4536" w:type="dxa"/>
            <w:shd w:val="clear" w:color="auto" w:fill="auto"/>
            <w:noWrap/>
            <w:hideMark/>
          </w:tcPr>
          <w:p w14:paraId="3F222B5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Vellode Bird Sanctuary</w:t>
            </w:r>
          </w:p>
        </w:tc>
        <w:tc>
          <w:tcPr>
            <w:tcW w:w="1559" w:type="dxa"/>
            <w:shd w:val="clear" w:color="auto" w:fill="auto"/>
            <w:noWrap/>
            <w:vAlign w:val="bottom"/>
            <w:hideMark/>
          </w:tcPr>
          <w:p w14:paraId="1CE5752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29CD57F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77,185</w:t>
            </w:r>
          </w:p>
        </w:tc>
      </w:tr>
      <w:tr w:rsidR="00746033" w:rsidRPr="006C01F5" w14:paraId="0FD91BFB" w14:textId="77777777" w:rsidTr="00D67143">
        <w:trPr>
          <w:trHeight w:val="276"/>
        </w:trPr>
        <w:tc>
          <w:tcPr>
            <w:tcW w:w="1181" w:type="dxa"/>
            <w:shd w:val="clear" w:color="auto" w:fill="auto"/>
            <w:noWrap/>
            <w:hideMark/>
          </w:tcPr>
          <w:p w14:paraId="48C463F0"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13AC37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2476</w:t>
            </w:r>
          </w:p>
        </w:tc>
        <w:tc>
          <w:tcPr>
            <w:tcW w:w="4536" w:type="dxa"/>
            <w:shd w:val="clear" w:color="auto" w:fill="auto"/>
            <w:noWrap/>
            <w:hideMark/>
          </w:tcPr>
          <w:p w14:paraId="36692E1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Udhayamarthandapuram Bird Sanctuary</w:t>
            </w:r>
          </w:p>
        </w:tc>
        <w:tc>
          <w:tcPr>
            <w:tcW w:w="1559" w:type="dxa"/>
            <w:shd w:val="clear" w:color="auto" w:fill="auto"/>
            <w:noWrap/>
            <w:vAlign w:val="bottom"/>
            <w:hideMark/>
          </w:tcPr>
          <w:p w14:paraId="7C1A8A0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212E7F5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43,767</w:t>
            </w:r>
          </w:p>
        </w:tc>
      </w:tr>
      <w:tr w:rsidR="00746033" w:rsidRPr="006C01F5" w14:paraId="429E857D" w14:textId="77777777" w:rsidTr="00D67143">
        <w:trPr>
          <w:trHeight w:val="276"/>
        </w:trPr>
        <w:tc>
          <w:tcPr>
            <w:tcW w:w="1181" w:type="dxa"/>
            <w:shd w:val="clear" w:color="auto" w:fill="auto"/>
            <w:noWrap/>
            <w:hideMark/>
          </w:tcPr>
          <w:p w14:paraId="17133611"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570DE16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2477</w:t>
            </w:r>
          </w:p>
        </w:tc>
        <w:tc>
          <w:tcPr>
            <w:tcW w:w="4536" w:type="dxa"/>
            <w:shd w:val="clear" w:color="auto" w:fill="auto"/>
            <w:noWrap/>
            <w:hideMark/>
          </w:tcPr>
          <w:p w14:paraId="4A8CDAE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Vedanthangal Bird Sanctuary </w:t>
            </w:r>
          </w:p>
        </w:tc>
        <w:tc>
          <w:tcPr>
            <w:tcW w:w="1559" w:type="dxa"/>
            <w:shd w:val="clear" w:color="auto" w:fill="auto"/>
            <w:noWrap/>
            <w:vAlign w:val="bottom"/>
            <w:hideMark/>
          </w:tcPr>
          <w:p w14:paraId="18B58E8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0829B20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40,348</w:t>
            </w:r>
          </w:p>
        </w:tc>
      </w:tr>
      <w:tr w:rsidR="00746033" w:rsidRPr="006C01F5" w14:paraId="5EE8272D" w14:textId="77777777" w:rsidTr="00D67143">
        <w:trPr>
          <w:trHeight w:val="276"/>
        </w:trPr>
        <w:tc>
          <w:tcPr>
            <w:tcW w:w="1181" w:type="dxa"/>
            <w:shd w:val="clear" w:color="auto" w:fill="auto"/>
            <w:noWrap/>
            <w:hideMark/>
          </w:tcPr>
          <w:p w14:paraId="5673DDEE"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615E54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2478</w:t>
            </w:r>
          </w:p>
        </w:tc>
        <w:tc>
          <w:tcPr>
            <w:tcW w:w="4536" w:type="dxa"/>
            <w:shd w:val="clear" w:color="auto" w:fill="auto"/>
            <w:noWrap/>
            <w:hideMark/>
          </w:tcPr>
          <w:p w14:paraId="0109AB4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Sirpur Wetland</w:t>
            </w:r>
          </w:p>
        </w:tc>
        <w:tc>
          <w:tcPr>
            <w:tcW w:w="1559" w:type="dxa"/>
            <w:shd w:val="clear" w:color="auto" w:fill="auto"/>
            <w:noWrap/>
            <w:vAlign w:val="bottom"/>
            <w:hideMark/>
          </w:tcPr>
          <w:p w14:paraId="6AFBF45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07/01/2022</w:t>
            </w:r>
          </w:p>
        </w:tc>
        <w:tc>
          <w:tcPr>
            <w:tcW w:w="1134" w:type="dxa"/>
            <w:shd w:val="clear" w:color="auto" w:fill="auto"/>
            <w:noWrap/>
            <w:vAlign w:val="bottom"/>
            <w:hideMark/>
          </w:tcPr>
          <w:p w14:paraId="5ED9A6F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161</w:t>
            </w:r>
          </w:p>
        </w:tc>
      </w:tr>
      <w:tr w:rsidR="00746033" w:rsidRPr="006C01F5" w14:paraId="38D7702C" w14:textId="77777777" w:rsidTr="00D67143">
        <w:trPr>
          <w:trHeight w:val="276"/>
        </w:trPr>
        <w:tc>
          <w:tcPr>
            <w:tcW w:w="1181" w:type="dxa"/>
            <w:shd w:val="clear" w:color="auto" w:fill="auto"/>
            <w:noWrap/>
            <w:hideMark/>
          </w:tcPr>
          <w:p w14:paraId="0B33DF70"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600F895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2479</w:t>
            </w:r>
          </w:p>
        </w:tc>
        <w:tc>
          <w:tcPr>
            <w:tcW w:w="4536" w:type="dxa"/>
            <w:shd w:val="clear" w:color="auto" w:fill="auto"/>
            <w:noWrap/>
            <w:hideMark/>
          </w:tcPr>
          <w:p w14:paraId="4F152E5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Koonthankulam Bird Sanctuary </w:t>
            </w:r>
          </w:p>
        </w:tc>
        <w:tc>
          <w:tcPr>
            <w:tcW w:w="1559" w:type="dxa"/>
            <w:shd w:val="clear" w:color="auto" w:fill="auto"/>
            <w:noWrap/>
            <w:vAlign w:val="bottom"/>
            <w:hideMark/>
          </w:tcPr>
          <w:p w14:paraId="7A9FA7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08/11/2021</w:t>
            </w:r>
          </w:p>
        </w:tc>
        <w:tc>
          <w:tcPr>
            <w:tcW w:w="1134" w:type="dxa"/>
            <w:shd w:val="clear" w:color="auto" w:fill="auto"/>
            <w:noWrap/>
            <w:vAlign w:val="bottom"/>
            <w:hideMark/>
          </w:tcPr>
          <w:p w14:paraId="59FC22F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72,04</w:t>
            </w:r>
          </w:p>
        </w:tc>
      </w:tr>
      <w:tr w:rsidR="00746033" w:rsidRPr="006C01F5" w14:paraId="52EA99E6" w14:textId="77777777" w:rsidTr="00D67143">
        <w:trPr>
          <w:trHeight w:val="276"/>
        </w:trPr>
        <w:tc>
          <w:tcPr>
            <w:tcW w:w="1181" w:type="dxa"/>
            <w:shd w:val="clear" w:color="auto" w:fill="auto"/>
            <w:noWrap/>
            <w:hideMark/>
          </w:tcPr>
          <w:p w14:paraId="3BF7122A"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1080A85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2480</w:t>
            </w:r>
          </w:p>
        </w:tc>
        <w:tc>
          <w:tcPr>
            <w:tcW w:w="4536" w:type="dxa"/>
            <w:shd w:val="clear" w:color="auto" w:fill="auto"/>
            <w:noWrap/>
            <w:hideMark/>
          </w:tcPr>
          <w:p w14:paraId="32C76F6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Karikili Bird Sanctuary </w:t>
            </w:r>
          </w:p>
        </w:tc>
        <w:tc>
          <w:tcPr>
            <w:tcW w:w="1559" w:type="dxa"/>
            <w:shd w:val="clear" w:color="auto" w:fill="auto"/>
            <w:noWrap/>
            <w:vAlign w:val="bottom"/>
            <w:hideMark/>
          </w:tcPr>
          <w:p w14:paraId="2809425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0642FCD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58,442</w:t>
            </w:r>
          </w:p>
        </w:tc>
      </w:tr>
      <w:tr w:rsidR="00746033" w:rsidRPr="006C01F5" w14:paraId="31F76052" w14:textId="77777777" w:rsidTr="00D67143">
        <w:trPr>
          <w:trHeight w:val="276"/>
        </w:trPr>
        <w:tc>
          <w:tcPr>
            <w:tcW w:w="1181" w:type="dxa"/>
            <w:shd w:val="clear" w:color="auto" w:fill="auto"/>
            <w:noWrap/>
            <w:hideMark/>
          </w:tcPr>
          <w:p w14:paraId="0D1EE593"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7559E3C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2481</w:t>
            </w:r>
          </w:p>
        </w:tc>
        <w:tc>
          <w:tcPr>
            <w:tcW w:w="4536" w:type="dxa"/>
            <w:shd w:val="clear" w:color="auto" w:fill="auto"/>
            <w:noWrap/>
            <w:hideMark/>
          </w:tcPr>
          <w:p w14:paraId="1484766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Pallikaranai Marsh Reserve Forest</w:t>
            </w:r>
          </w:p>
        </w:tc>
        <w:tc>
          <w:tcPr>
            <w:tcW w:w="1559" w:type="dxa"/>
            <w:shd w:val="clear" w:color="auto" w:fill="auto"/>
            <w:noWrap/>
            <w:vAlign w:val="bottom"/>
            <w:hideMark/>
          </w:tcPr>
          <w:p w14:paraId="38BE317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737D88D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1 247,54</w:t>
            </w:r>
          </w:p>
        </w:tc>
      </w:tr>
      <w:tr w:rsidR="00746033" w:rsidRPr="006C01F5" w14:paraId="2D7A1EF6" w14:textId="77777777" w:rsidTr="00D67143">
        <w:trPr>
          <w:trHeight w:val="276"/>
        </w:trPr>
        <w:tc>
          <w:tcPr>
            <w:tcW w:w="1181" w:type="dxa"/>
            <w:shd w:val="clear" w:color="auto" w:fill="auto"/>
            <w:noWrap/>
            <w:hideMark/>
          </w:tcPr>
          <w:p w14:paraId="7A36F6E3"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29AA5F2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2482</w:t>
            </w:r>
          </w:p>
        </w:tc>
        <w:tc>
          <w:tcPr>
            <w:tcW w:w="4536" w:type="dxa"/>
            <w:shd w:val="clear" w:color="auto" w:fill="auto"/>
            <w:noWrap/>
            <w:hideMark/>
          </w:tcPr>
          <w:p w14:paraId="0810F1E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Pichavaram Mangrove </w:t>
            </w:r>
          </w:p>
        </w:tc>
        <w:tc>
          <w:tcPr>
            <w:tcW w:w="1559" w:type="dxa"/>
            <w:shd w:val="clear" w:color="auto" w:fill="auto"/>
            <w:noWrap/>
            <w:vAlign w:val="bottom"/>
            <w:hideMark/>
          </w:tcPr>
          <w:p w14:paraId="0D1BD34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7F85076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1 478,64</w:t>
            </w:r>
          </w:p>
        </w:tc>
      </w:tr>
      <w:tr w:rsidR="00746033" w:rsidRPr="006C01F5" w14:paraId="4F48BCC2" w14:textId="77777777" w:rsidTr="00D67143">
        <w:trPr>
          <w:trHeight w:val="276"/>
        </w:trPr>
        <w:tc>
          <w:tcPr>
            <w:tcW w:w="1181" w:type="dxa"/>
            <w:shd w:val="clear" w:color="auto" w:fill="auto"/>
            <w:noWrap/>
            <w:hideMark/>
          </w:tcPr>
          <w:p w14:paraId="410298B6"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1BA953B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2483</w:t>
            </w:r>
          </w:p>
        </w:tc>
        <w:tc>
          <w:tcPr>
            <w:tcW w:w="4536" w:type="dxa"/>
            <w:shd w:val="clear" w:color="auto" w:fill="auto"/>
            <w:noWrap/>
            <w:hideMark/>
          </w:tcPr>
          <w:p w14:paraId="49FC4B0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Sakhya Sagar</w:t>
            </w:r>
          </w:p>
        </w:tc>
        <w:tc>
          <w:tcPr>
            <w:tcW w:w="1559" w:type="dxa"/>
            <w:shd w:val="clear" w:color="auto" w:fill="auto"/>
            <w:noWrap/>
            <w:vAlign w:val="bottom"/>
            <w:hideMark/>
          </w:tcPr>
          <w:p w14:paraId="6ED7E97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07/01/2022</w:t>
            </w:r>
          </w:p>
        </w:tc>
        <w:tc>
          <w:tcPr>
            <w:tcW w:w="1134" w:type="dxa"/>
            <w:shd w:val="clear" w:color="auto" w:fill="auto"/>
            <w:noWrap/>
            <w:vAlign w:val="bottom"/>
            <w:hideMark/>
          </w:tcPr>
          <w:p w14:paraId="6C247FD3"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248</w:t>
            </w:r>
          </w:p>
        </w:tc>
      </w:tr>
      <w:tr w:rsidR="00746033" w:rsidRPr="006C01F5" w14:paraId="476088ED" w14:textId="77777777" w:rsidTr="00D67143">
        <w:trPr>
          <w:trHeight w:val="276"/>
        </w:trPr>
        <w:tc>
          <w:tcPr>
            <w:tcW w:w="1181" w:type="dxa"/>
            <w:shd w:val="clear" w:color="auto" w:fill="auto"/>
            <w:noWrap/>
            <w:hideMark/>
          </w:tcPr>
          <w:p w14:paraId="347E491A"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6BC7302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2484</w:t>
            </w:r>
          </w:p>
        </w:tc>
        <w:tc>
          <w:tcPr>
            <w:tcW w:w="4536" w:type="dxa"/>
            <w:shd w:val="clear" w:color="auto" w:fill="auto"/>
            <w:noWrap/>
            <w:hideMark/>
          </w:tcPr>
          <w:p w14:paraId="538E38F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Pala Wetland</w:t>
            </w:r>
          </w:p>
        </w:tc>
        <w:tc>
          <w:tcPr>
            <w:tcW w:w="1559" w:type="dxa"/>
            <w:shd w:val="clear" w:color="auto" w:fill="auto"/>
            <w:noWrap/>
            <w:vAlign w:val="bottom"/>
            <w:hideMark/>
          </w:tcPr>
          <w:p w14:paraId="122CCA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31/08/2021</w:t>
            </w:r>
          </w:p>
        </w:tc>
        <w:tc>
          <w:tcPr>
            <w:tcW w:w="1134" w:type="dxa"/>
            <w:shd w:val="clear" w:color="auto" w:fill="auto"/>
            <w:noWrap/>
            <w:vAlign w:val="bottom"/>
            <w:hideMark/>
          </w:tcPr>
          <w:p w14:paraId="5B68325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1 850</w:t>
            </w:r>
          </w:p>
        </w:tc>
      </w:tr>
      <w:tr w:rsidR="00746033" w:rsidRPr="006C01F5" w14:paraId="58F2D6CB" w14:textId="77777777" w:rsidTr="00D67143">
        <w:trPr>
          <w:trHeight w:val="276"/>
        </w:trPr>
        <w:tc>
          <w:tcPr>
            <w:tcW w:w="1181" w:type="dxa"/>
            <w:shd w:val="clear" w:color="auto" w:fill="auto"/>
            <w:noWrap/>
            <w:hideMark/>
          </w:tcPr>
          <w:p w14:paraId="5D71CAF5"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7183F13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2486</w:t>
            </w:r>
          </w:p>
        </w:tc>
        <w:tc>
          <w:tcPr>
            <w:tcW w:w="4536" w:type="dxa"/>
            <w:shd w:val="clear" w:color="auto" w:fill="auto"/>
            <w:noWrap/>
            <w:hideMark/>
          </w:tcPr>
          <w:p w14:paraId="6DC8DCF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Kanjirankulam Bird Sanctuary</w:t>
            </w:r>
          </w:p>
        </w:tc>
        <w:tc>
          <w:tcPr>
            <w:tcW w:w="1559" w:type="dxa"/>
            <w:shd w:val="clear" w:color="auto" w:fill="auto"/>
            <w:noWrap/>
            <w:vAlign w:val="bottom"/>
            <w:hideMark/>
          </w:tcPr>
          <w:p w14:paraId="4DD296D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22F2D56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96,891</w:t>
            </w:r>
          </w:p>
        </w:tc>
      </w:tr>
      <w:tr w:rsidR="00746033" w:rsidRPr="006C01F5" w14:paraId="3030B409" w14:textId="77777777" w:rsidTr="00D67143">
        <w:trPr>
          <w:trHeight w:val="276"/>
        </w:trPr>
        <w:tc>
          <w:tcPr>
            <w:tcW w:w="1181" w:type="dxa"/>
            <w:shd w:val="clear" w:color="auto" w:fill="auto"/>
            <w:noWrap/>
            <w:hideMark/>
          </w:tcPr>
          <w:p w14:paraId="772710EB"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0C10C2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2487</w:t>
            </w:r>
          </w:p>
        </w:tc>
        <w:tc>
          <w:tcPr>
            <w:tcW w:w="4536" w:type="dxa"/>
            <w:shd w:val="clear" w:color="auto" w:fill="auto"/>
            <w:noWrap/>
            <w:hideMark/>
          </w:tcPr>
          <w:p w14:paraId="78FBBC2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Ansupa Lake</w:t>
            </w:r>
          </w:p>
        </w:tc>
        <w:tc>
          <w:tcPr>
            <w:tcW w:w="1559" w:type="dxa"/>
            <w:shd w:val="clear" w:color="auto" w:fill="auto"/>
            <w:noWrap/>
            <w:vAlign w:val="bottom"/>
            <w:hideMark/>
          </w:tcPr>
          <w:p w14:paraId="6C6F419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12/10/2021</w:t>
            </w:r>
          </w:p>
        </w:tc>
        <w:tc>
          <w:tcPr>
            <w:tcW w:w="1134" w:type="dxa"/>
            <w:shd w:val="clear" w:color="auto" w:fill="auto"/>
            <w:noWrap/>
            <w:vAlign w:val="bottom"/>
            <w:hideMark/>
          </w:tcPr>
          <w:p w14:paraId="033555F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231</w:t>
            </w:r>
          </w:p>
        </w:tc>
      </w:tr>
      <w:tr w:rsidR="00746033" w:rsidRPr="006C01F5" w14:paraId="059A84CA" w14:textId="77777777" w:rsidTr="00D67143">
        <w:trPr>
          <w:trHeight w:val="276"/>
        </w:trPr>
        <w:tc>
          <w:tcPr>
            <w:tcW w:w="1181" w:type="dxa"/>
            <w:shd w:val="clear" w:color="auto" w:fill="auto"/>
            <w:noWrap/>
            <w:hideMark/>
          </w:tcPr>
          <w:p w14:paraId="5777910A" w14:textId="77777777" w:rsidR="00746033" w:rsidRPr="006C01F5" w:rsidRDefault="00746033" w:rsidP="006C01F5">
            <w:pPr>
              <w:widowControl/>
              <w:rPr>
                <w:rFonts w:eastAsia="Times New Roman" w:cstheme="minorHAnsi"/>
                <w:color w:val="000000"/>
                <w:sz w:val="20"/>
                <w:szCs w:val="20"/>
              </w:rPr>
            </w:pPr>
            <w:r w:rsidRPr="006C01F5">
              <w:rPr>
                <w:color w:val="000000"/>
                <w:sz w:val="20"/>
              </w:rPr>
              <w:lastRenderedPageBreak/>
              <w:t>India</w:t>
            </w:r>
          </w:p>
        </w:tc>
        <w:tc>
          <w:tcPr>
            <w:tcW w:w="804" w:type="dxa"/>
            <w:shd w:val="clear" w:color="auto" w:fill="auto"/>
            <w:noWrap/>
            <w:hideMark/>
          </w:tcPr>
          <w:p w14:paraId="2104205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2488</w:t>
            </w:r>
          </w:p>
        </w:tc>
        <w:tc>
          <w:tcPr>
            <w:tcW w:w="4536" w:type="dxa"/>
            <w:shd w:val="clear" w:color="auto" w:fill="auto"/>
            <w:noWrap/>
            <w:hideMark/>
          </w:tcPr>
          <w:p w14:paraId="3658D50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Shallbugh Wetland Conservation Reserve</w:t>
            </w:r>
          </w:p>
        </w:tc>
        <w:tc>
          <w:tcPr>
            <w:tcW w:w="1559" w:type="dxa"/>
            <w:shd w:val="clear" w:color="auto" w:fill="auto"/>
            <w:noWrap/>
            <w:vAlign w:val="bottom"/>
            <w:hideMark/>
          </w:tcPr>
          <w:p w14:paraId="08F0AB2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08/06/2022</w:t>
            </w:r>
          </w:p>
        </w:tc>
        <w:tc>
          <w:tcPr>
            <w:tcW w:w="1134" w:type="dxa"/>
            <w:shd w:val="clear" w:color="auto" w:fill="auto"/>
            <w:noWrap/>
            <w:vAlign w:val="bottom"/>
            <w:hideMark/>
          </w:tcPr>
          <w:p w14:paraId="13E2F9E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1 675</w:t>
            </w:r>
          </w:p>
        </w:tc>
      </w:tr>
      <w:tr w:rsidR="00746033" w:rsidRPr="006C01F5" w14:paraId="6479C095" w14:textId="77777777" w:rsidTr="00D67143">
        <w:trPr>
          <w:trHeight w:val="276"/>
        </w:trPr>
        <w:tc>
          <w:tcPr>
            <w:tcW w:w="1181" w:type="dxa"/>
            <w:shd w:val="clear" w:color="auto" w:fill="auto"/>
            <w:noWrap/>
            <w:hideMark/>
          </w:tcPr>
          <w:p w14:paraId="13E4F9C0"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524DEF5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2489</w:t>
            </w:r>
          </w:p>
        </w:tc>
        <w:tc>
          <w:tcPr>
            <w:tcW w:w="4536" w:type="dxa"/>
            <w:shd w:val="clear" w:color="auto" w:fill="auto"/>
            <w:noWrap/>
            <w:hideMark/>
          </w:tcPr>
          <w:p w14:paraId="12E416C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Tampara Lake</w:t>
            </w:r>
          </w:p>
        </w:tc>
        <w:tc>
          <w:tcPr>
            <w:tcW w:w="1559" w:type="dxa"/>
            <w:shd w:val="clear" w:color="auto" w:fill="auto"/>
            <w:noWrap/>
            <w:vAlign w:val="bottom"/>
            <w:hideMark/>
          </w:tcPr>
          <w:p w14:paraId="534B9EC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12/10/2021</w:t>
            </w:r>
          </w:p>
        </w:tc>
        <w:tc>
          <w:tcPr>
            <w:tcW w:w="1134" w:type="dxa"/>
            <w:shd w:val="clear" w:color="auto" w:fill="auto"/>
            <w:noWrap/>
            <w:vAlign w:val="bottom"/>
            <w:hideMark/>
          </w:tcPr>
          <w:p w14:paraId="1716E5C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300</w:t>
            </w:r>
          </w:p>
        </w:tc>
      </w:tr>
      <w:tr w:rsidR="00746033" w:rsidRPr="006C01F5" w14:paraId="4C330575" w14:textId="77777777" w:rsidTr="00D67143">
        <w:trPr>
          <w:trHeight w:val="276"/>
        </w:trPr>
        <w:tc>
          <w:tcPr>
            <w:tcW w:w="1181" w:type="dxa"/>
            <w:shd w:val="clear" w:color="auto" w:fill="auto"/>
            <w:noWrap/>
            <w:hideMark/>
          </w:tcPr>
          <w:p w14:paraId="2DDE044C"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957AE3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2490</w:t>
            </w:r>
          </w:p>
        </w:tc>
        <w:tc>
          <w:tcPr>
            <w:tcW w:w="4536" w:type="dxa"/>
            <w:shd w:val="clear" w:color="auto" w:fill="auto"/>
            <w:noWrap/>
            <w:hideMark/>
          </w:tcPr>
          <w:p w14:paraId="73C3C00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Thane Creek</w:t>
            </w:r>
          </w:p>
        </w:tc>
        <w:tc>
          <w:tcPr>
            <w:tcW w:w="1559" w:type="dxa"/>
            <w:shd w:val="clear" w:color="auto" w:fill="auto"/>
            <w:noWrap/>
            <w:vAlign w:val="bottom"/>
            <w:hideMark/>
          </w:tcPr>
          <w:p w14:paraId="37A9FDD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13/04/2022</w:t>
            </w:r>
          </w:p>
        </w:tc>
        <w:tc>
          <w:tcPr>
            <w:tcW w:w="1134" w:type="dxa"/>
            <w:shd w:val="clear" w:color="auto" w:fill="auto"/>
            <w:noWrap/>
            <w:vAlign w:val="bottom"/>
            <w:hideMark/>
          </w:tcPr>
          <w:p w14:paraId="0F7D124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6 521,08</w:t>
            </w:r>
          </w:p>
        </w:tc>
      </w:tr>
      <w:tr w:rsidR="00746033" w:rsidRPr="006C01F5" w14:paraId="30D2A296" w14:textId="77777777" w:rsidTr="00D67143">
        <w:trPr>
          <w:trHeight w:val="276"/>
        </w:trPr>
        <w:tc>
          <w:tcPr>
            <w:tcW w:w="1181" w:type="dxa"/>
            <w:shd w:val="clear" w:color="auto" w:fill="auto"/>
            <w:noWrap/>
            <w:hideMark/>
          </w:tcPr>
          <w:p w14:paraId="5C654746"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46C263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2491</w:t>
            </w:r>
          </w:p>
        </w:tc>
        <w:tc>
          <w:tcPr>
            <w:tcW w:w="4536" w:type="dxa"/>
            <w:shd w:val="clear" w:color="auto" w:fill="auto"/>
            <w:noWrap/>
            <w:hideMark/>
          </w:tcPr>
          <w:p w14:paraId="3403DBE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Chitrangudi Bird Sanctuary</w:t>
            </w:r>
          </w:p>
        </w:tc>
        <w:tc>
          <w:tcPr>
            <w:tcW w:w="1559" w:type="dxa"/>
            <w:shd w:val="clear" w:color="auto" w:fill="auto"/>
            <w:noWrap/>
            <w:vAlign w:val="bottom"/>
            <w:hideMark/>
          </w:tcPr>
          <w:p w14:paraId="1317524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08/11/2021</w:t>
            </w:r>
          </w:p>
        </w:tc>
        <w:tc>
          <w:tcPr>
            <w:tcW w:w="1134" w:type="dxa"/>
            <w:shd w:val="clear" w:color="auto" w:fill="auto"/>
            <w:noWrap/>
            <w:vAlign w:val="bottom"/>
            <w:hideMark/>
          </w:tcPr>
          <w:p w14:paraId="00BB69B3"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260,47</w:t>
            </w:r>
          </w:p>
        </w:tc>
      </w:tr>
      <w:tr w:rsidR="00746033" w:rsidRPr="006C01F5" w14:paraId="69F90770" w14:textId="77777777" w:rsidTr="00D67143">
        <w:trPr>
          <w:trHeight w:val="276"/>
        </w:trPr>
        <w:tc>
          <w:tcPr>
            <w:tcW w:w="1181" w:type="dxa"/>
            <w:shd w:val="clear" w:color="auto" w:fill="auto"/>
            <w:noWrap/>
            <w:hideMark/>
          </w:tcPr>
          <w:p w14:paraId="1BB434EE"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6B5F44A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2492</w:t>
            </w:r>
          </w:p>
        </w:tc>
        <w:tc>
          <w:tcPr>
            <w:tcW w:w="4536" w:type="dxa"/>
            <w:shd w:val="clear" w:color="auto" w:fill="auto"/>
            <w:noWrap/>
            <w:hideMark/>
          </w:tcPr>
          <w:p w14:paraId="40DA512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Suchindram Theroor Wetland Complex</w:t>
            </w:r>
          </w:p>
        </w:tc>
        <w:tc>
          <w:tcPr>
            <w:tcW w:w="1559" w:type="dxa"/>
            <w:shd w:val="clear" w:color="auto" w:fill="auto"/>
            <w:noWrap/>
            <w:vAlign w:val="bottom"/>
            <w:hideMark/>
          </w:tcPr>
          <w:p w14:paraId="12679B7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2BC2C47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94,229</w:t>
            </w:r>
          </w:p>
        </w:tc>
      </w:tr>
      <w:tr w:rsidR="00746033" w:rsidRPr="006C01F5" w14:paraId="4429AFB3" w14:textId="77777777" w:rsidTr="00D67143">
        <w:trPr>
          <w:trHeight w:val="276"/>
        </w:trPr>
        <w:tc>
          <w:tcPr>
            <w:tcW w:w="1181" w:type="dxa"/>
            <w:shd w:val="clear" w:color="auto" w:fill="auto"/>
            <w:noWrap/>
            <w:hideMark/>
          </w:tcPr>
          <w:p w14:paraId="119F4296"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25CA216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2493</w:t>
            </w:r>
          </w:p>
        </w:tc>
        <w:tc>
          <w:tcPr>
            <w:tcW w:w="4536" w:type="dxa"/>
            <w:shd w:val="clear" w:color="auto" w:fill="auto"/>
            <w:noWrap/>
            <w:hideMark/>
          </w:tcPr>
          <w:p w14:paraId="566F322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Vaduvur Bird Sanctuary </w:t>
            </w:r>
          </w:p>
        </w:tc>
        <w:tc>
          <w:tcPr>
            <w:tcW w:w="1559" w:type="dxa"/>
            <w:shd w:val="clear" w:color="auto" w:fill="auto"/>
            <w:noWrap/>
            <w:vAlign w:val="bottom"/>
            <w:hideMark/>
          </w:tcPr>
          <w:p w14:paraId="02E3A0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08/04/2022</w:t>
            </w:r>
          </w:p>
        </w:tc>
        <w:tc>
          <w:tcPr>
            <w:tcW w:w="1134" w:type="dxa"/>
            <w:shd w:val="clear" w:color="auto" w:fill="auto"/>
            <w:noWrap/>
            <w:vAlign w:val="bottom"/>
            <w:hideMark/>
          </w:tcPr>
          <w:p w14:paraId="7186319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112,638</w:t>
            </w:r>
          </w:p>
        </w:tc>
      </w:tr>
      <w:tr w:rsidR="00746033" w:rsidRPr="006C01F5" w14:paraId="1CBF7B09" w14:textId="77777777" w:rsidTr="00D67143">
        <w:trPr>
          <w:trHeight w:val="276"/>
        </w:trPr>
        <w:tc>
          <w:tcPr>
            <w:tcW w:w="1181" w:type="dxa"/>
            <w:shd w:val="clear" w:color="auto" w:fill="auto"/>
            <w:noWrap/>
            <w:hideMark/>
          </w:tcPr>
          <w:p w14:paraId="0E462CD7"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532DA2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2494</w:t>
            </w:r>
          </w:p>
        </w:tc>
        <w:tc>
          <w:tcPr>
            <w:tcW w:w="4536" w:type="dxa"/>
            <w:shd w:val="clear" w:color="auto" w:fill="auto"/>
            <w:noWrap/>
            <w:hideMark/>
          </w:tcPr>
          <w:p w14:paraId="7AE887F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Hirakud Reservoir</w:t>
            </w:r>
          </w:p>
        </w:tc>
        <w:tc>
          <w:tcPr>
            <w:tcW w:w="1559" w:type="dxa"/>
            <w:shd w:val="clear" w:color="auto" w:fill="auto"/>
            <w:noWrap/>
            <w:vAlign w:val="bottom"/>
            <w:hideMark/>
          </w:tcPr>
          <w:p w14:paraId="45B4576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12/10/2021</w:t>
            </w:r>
          </w:p>
        </w:tc>
        <w:tc>
          <w:tcPr>
            <w:tcW w:w="1134" w:type="dxa"/>
            <w:shd w:val="clear" w:color="auto" w:fill="auto"/>
            <w:noWrap/>
            <w:vAlign w:val="bottom"/>
            <w:hideMark/>
          </w:tcPr>
          <w:p w14:paraId="328B155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65 400</w:t>
            </w:r>
          </w:p>
        </w:tc>
      </w:tr>
      <w:tr w:rsidR="00746033" w:rsidRPr="006C01F5" w14:paraId="3106D3C6" w14:textId="77777777" w:rsidTr="00D67143">
        <w:trPr>
          <w:trHeight w:val="276"/>
        </w:trPr>
        <w:tc>
          <w:tcPr>
            <w:tcW w:w="1181" w:type="dxa"/>
            <w:shd w:val="clear" w:color="auto" w:fill="auto"/>
            <w:noWrap/>
            <w:hideMark/>
          </w:tcPr>
          <w:p w14:paraId="78DFD179"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D73FA8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2495</w:t>
            </w:r>
          </w:p>
        </w:tc>
        <w:tc>
          <w:tcPr>
            <w:tcW w:w="4536" w:type="dxa"/>
            <w:shd w:val="clear" w:color="auto" w:fill="auto"/>
            <w:noWrap/>
            <w:hideMark/>
          </w:tcPr>
          <w:p w14:paraId="255FED2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Yashwant Sagar </w:t>
            </w:r>
          </w:p>
        </w:tc>
        <w:tc>
          <w:tcPr>
            <w:tcW w:w="1559" w:type="dxa"/>
            <w:shd w:val="clear" w:color="auto" w:fill="auto"/>
            <w:noWrap/>
            <w:vAlign w:val="bottom"/>
            <w:hideMark/>
          </w:tcPr>
          <w:p w14:paraId="6C18F92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07/01/2022</w:t>
            </w:r>
          </w:p>
        </w:tc>
        <w:tc>
          <w:tcPr>
            <w:tcW w:w="1134" w:type="dxa"/>
            <w:shd w:val="clear" w:color="auto" w:fill="auto"/>
            <w:noWrap/>
            <w:vAlign w:val="bottom"/>
            <w:hideMark/>
          </w:tcPr>
          <w:p w14:paraId="151A67A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822,9</w:t>
            </w:r>
          </w:p>
        </w:tc>
      </w:tr>
      <w:tr w:rsidR="00746033" w:rsidRPr="006C01F5" w14:paraId="6D31E152" w14:textId="77777777" w:rsidTr="00D67143">
        <w:trPr>
          <w:trHeight w:val="276"/>
        </w:trPr>
        <w:tc>
          <w:tcPr>
            <w:tcW w:w="1181" w:type="dxa"/>
            <w:shd w:val="clear" w:color="auto" w:fill="auto"/>
            <w:noWrap/>
            <w:hideMark/>
          </w:tcPr>
          <w:p w14:paraId="6DF71A8F"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804" w:type="dxa"/>
            <w:shd w:val="clear" w:color="auto" w:fill="auto"/>
            <w:noWrap/>
            <w:hideMark/>
          </w:tcPr>
          <w:p w14:paraId="3BC2D2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2496</w:t>
            </w:r>
          </w:p>
        </w:tc>
        <w:tc>
          <w:tcPr>
            <w:tcW w:w="4536" w:type="dxa"/>
            <w:shd w:val="clear" w:color="auto" w:fill="auto"/>
            <w:noWrap/>
            <w:hideMark/>
          </w:tcPr>
          <w:p w14:paraId="3C18A13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Hygam Wetland Conservation Reserve </w:t>
            </w:r>
          </w:p>
        </w:tc>
        <w:tc>
          <w:tcPr>
            <w:tcW w:w="1559" w:type="dxa"/>
            <w:shd w:val="clear" w:color="auto" w:fill="auto"/>
            <w:noWrap/>
            <w:vAlign w:val="bottom"/>
            <w:hideMark/>
          </w:tcPr>
          <w:p w14:paraId="17ECC20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08/06/2022</w:t>
            </w:r>
          </w:p>
        </w:tc>
        <w:tc>
          <w:tcPr>
            <w:tcW w:w="1134" w:type="dxa"/>
            <w:shd w:val="clear" w:color="auto" w:fill="auto"/>
            <w:noWrap/>
            <w:vAlign w:val="bottom"/>
            <w:hideMark/>
          </w:tcPr>
          <w:p w14:paraId="70DD19C0"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801,82</w:t>
            </w:r>
          </w:p>
        </w:tc>
      </w:tr>
      <w:tr w:rsidR="00746033" w:rsidRPr="006C01F5" w14:paraId="6CE04E92" w14:textId="77777777" w:rsidTr="00D67143">
        <w:trPr>
          <w:trHeight w:val="276"/>
        </w:trPr>
        <w:tc>
          <w:tcPr>
            <w:tcW w:w="1181" w:type="dxa"/>
            <w:shd w:val="clear" w:color="auto" w:fill="auto"/>
            <w:noWrap/>
            <w:hideMark/>
          </w:tcPr>
          <w:p w14:paraId="2D9DE952" w14:textId="77777777" w:rsidR="00746033" w:rsidRPr="006C01F5" w:rsidRDefault="00746033" w:rsidP="006C01F5">
            <w:pPr>
              <w:widowControl/>
              <w:rPr>
                <w:rFonts w:eastAsia="Times New Roman" w:cstheme="minorHAnsi"/>
                <w:color w:val="000000"/>
                <w:sz w:val="20"/>
                <w:szCs w:val="20"/>
              </w:rPr>
            </w:pPr>
            <w:r w:rsidRPr="006C01F5">
              <w:rPr>
                <w:color w:val="000000"/>
                <w:sz w:val="20"/>
              </w:rPr>
              <w:t>México</w:t>
            </w:r>
          </w:p>
        </w:tc>
        <w:tc>
          <w:tcPr>
            <w:tcW w:w="804" w:type="dxa"/>
            <w:shd w:val="clear" w:color="auto" w:fill="auto"/>
            <w:noWrap/>
            <w:hideMark/>
          </w:tcPr>
          <w:p w14:paraId="1E0CC33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2468</w:t>
            </w:r>
          </w:p>
        </w:tc>
        <w:tc>
          <w:tcPr>
            <w:tcW w:w="4536" w:type="dxa"/>
            <w:shd w:val="clear" w:color="auto" w:fill="auto"/>
            <w:noWrap/>
            <w:hideMark/>
          </w:tcPr>
          <w:p w14:paraId="6AAAA378"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Reserva Estatal Ciénagas y Manglares de la Costa Norte de Yucatán</w:t>
            </w:r>
          </w:p>
        </w:tc>
        <w:tc>
          <w:tcPr>
            <w:tcW w:w="1559" w:type="dxa"/>
            <w:shd w:val="clear" w:color="auto" w:fill="auto"/>
            <w:noWrap/>
            <w:vAlign w:val="bottom"/>
            <w:hideMark/>
          </w:tcPr>
          <w:p w14:paraId="2F4E282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02/02/2022</w:t>
            </w:r>
          </w:p>
        </w:tc>
        <w:tc>
          <w:tcPr>
            <w:tcW w:w="1134" w:type="dxa"/>
            <w:shd w:val="clear" w:color="auto" w:fill="auto"/>
            <w:noWrap/>
            <w:vAlign w:val="bottom"/>
            <w:hideMark/>
          </w:tcPr>
          <w:p w14:paraId="6467602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54 776,72</w:t>
            </w:r>
          </w:p>
        </w:tc>
      </w:tr>
      <w:tr w:rsidR="00746033" w:rsidRPr="006C01F5" w14:paraId="13075E60" w14:textId="77777777" w:rsidTr="00D67143">
        <w:trPr>
          <w:trHeight w:val="276"/>
        </w:trPr>
        <w:tc>
          <w:tcPr>
            <w:tcW w:w="1181" w:type="dxa"/>
            <w:shd w:val="clear" w:color="auto" w:fill="auto"/>
            <w:noWrap/>
            <w:hideMark/>
          </w:tcPr>
          <w:p w14:paraId="74331CCA" w14:textId="77777777" w:rsidR="00746033" w:rsidRPr="006C01F5" w:rsidRDefault="00746033" w:rsidP="006C01F5">
            <w:pPr>
              <w:widowControl/>
              <w:rPr>
                <w:rFonts w:eastAsia="Times New Roman" w:cstheme="minorHAnsi"/>
                <w:color w:val="000000"/>
                <w:sz w:val="20"/>
                <w:szCs w:val="20"/>
              </w:rPr>
            </w:pPr>
            <w:r w:rsidRPr="006C01F5">
              <w:rPr>
                <w:color w:val="000000"/>
                <w:sz w:val="20"/>
              </w:rPr>
              <w:t>México</w:t>
            </w:r>
          </w:p>
        </w:tc>
        <w:tc>
          <w:tcPr>
            <w:tcW w:w="804" w:type="dxa"/>
            <w:shd w:val="clear" w:color="auto" w:fill="auto"/>
            <w:noWrap/>
            <w:hideMark/>
          </w:tcPr>
          <w:p w14:paraId="67E464F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2469</w:t>
            </w:r>
          </w:p>
        </w:tc>
        <w:tc>
          <w:tcPr>
            <w:tcW w:w="4536" w:type="dxa"/>
            <w:shd w:val="clear" w:color="auto" w:fill="auto"/>
            <w:noWrap/>
            <w:hideMark/>
          </w:tcPr>
          <w:p w14:paraId="40036EF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Lago de Texcoco</w:t>
            </w:r>
          </w:p>
        </w:tc>
        <w:tc>
          <w:tcPr>
            <w:tcW w:w="1559" w:type="dxa"/>
            <w:shd w:val="clear" w:color="auto" w:fill="auto"/>
            <w:noWrap/>
            <w:vAlign w:val="bottom"/>
            <w:hideMark/>
          </w:tcPr>
          <w:p w14:paraId="5EC4DBE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05/06/2022</w:t>
            </w:r>
          </w:p>
        </w:tc>
        <w:tc>
          <w:tcPr>
            <w:tcW w:w="1134" w:type="dxa"/>
            <w:shd w:val="clear" w:color="auto" w:fill="auto"/>
            <w:noWrap/>
            <w:vAlign w:val="bottom"/>
            <w:hideMark/>
          </w:tcPr>
          <w:p w14:paraId="41346B5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10 077,40</w:t>
            </w:r>
          </w:p>
        </w:tc>
      </w:tr>
      <w:tr w:rsidR="00746033" w:rsidRPr="006C01F5" w14:paraId="54A710B1" w14:textId="77777777" w:rsidTr="00D67143">
        <w:trPr>
          <w:trHeight w:val="276"/>
        </w:trPr>
        <w:tc>
          <w:tcPr>
            <w:tcW w:w="1181" w:type="dxa"/>
            <w:shd w:val="clear" w:color="auto" w:fill="auto"/>
            <w:noWrap/>
            <w:hideMark/>
          </w:tcPr>
          <w:p w14:paraId="1CBC33F6"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Dominicana</w:t>
            </w:r>
          </w:p>
        </w:tc>
        <w:tc>
          <w:tcPr>
            <w:tcW w:w="804" w:type="dxa"/>
            <w:shd w:val="clear" w:color="auto" w:fill="auto"/>
            <w:noWrap/>
            <w:hideMark/>
          </w:tcPr>
          <w:p w14:paraId="7B2228D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2497</w:t>
            </w:r>
          </w:p>
        </w:tc>
        <w:tc>
          <w:tcPr>
            <w:tcW w:w="4536" w:type="dxa"/>
            <w:shd w:val="clear" w:color="auto" w:fill="auto"/>
            <w:noWrap/>
            <w:hideMark/>
          </w:tcPr>
          <w:p w14:paraId="68860DC8"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Los Humedales de Montecristi y la Línea Noroeste</w:t>
            </w:r>
          </w:p>
        </w:tc>
        <w:tc>
          <w:tcPr>
            <w:tcW w:w="1559" w:type="dxa"/>
            <w:shd w:val="clear" w:color="auto" w:fill="auto"/>
            <w:noWrap/>
            <w:vAlign w:val="bottom"/>
            <w:hideMark/>
          </w:tcPr>
          <w:p w14:paraId="79CBA2B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13/10/2022</w:t>
            </w:r>
          </w:p>
        </w:tc>
        <w:tc>
          <w:tcPr>
            <w:tcW w:w="1134" w:type="dxa"/>
            <w:shd w:val="clear" w:color="auto" w:fill="auto"/>
            <w:noWrap/>
            <w:vAlign w:val="bottom"/>
            <w:hideMark/>
          </w:tcPr>
          <w:p w14:paraId="142E70B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84 322,25</w:t>
            </w:r>
          </w:p>
        </w:tc>
      </w:tr>
      <w:tr w:rsidR="00746033" w:rsidRPr="006C01F5" w14:paraId="2565ECA0" w14:textId="77777777" w:rsidTr="00D67143">
        <w:trPr>
          <w:trHeight w:val="276"/>
        </w:trPr>
        <w:tc>
          <w:tcPr>
            <w:tcW w:w="1181" w:type="dxa"/>
            <w:shd w:val="clear" w:color="auto" w:fill="auto"/>
            <w:noWrap/>
            <w:hideMark/>
          </w:tcPr>
          <w:p w14:paraId="28384BF1"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Dominicana</w:t>
            </w:r>
          </w:p>
        </w:tc>
        <w:tc>
          <w:tcPr>
            <w:tcW w:w="804" w:type="dxa"/>
            <w:shd w:val="clear" w:color="auto" w:fill="auto"/>
            <w:noWrap/>
            <w:hideMark/>
          </w:tcPr>
          <w:p w14:paraId="12C616C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2498</w:t>
            </w:r>
          </w:p>
        </w:tc>
        <w:tc>
          <w:tcPr>
            <w:tcW w:w="4536" w:type="dxa"/>
            <w:shd w:val="clear" w:color="auto" w:fill="auto"/>
            <w:noWrap/>
            <w:hideMark/>
          </w:tcPr>
          <w:p w14:paraId="54646293" w14:textId="77777777" w:rsidR="00746033" w:rsidRPr="006C01F5" w:rsidRDefault="00746033" w:rsidP="006C01F5">
            <w:pPr>
              <w:widowControl/>
              <w:rPr>
                <w:rFonts w:eastAsia="Times New Roman"/>
                <w:color w:val="000000"/>
                <w:sz w:val="20"/>
                <w:szCs w:val="20"/>
              </w:rPr>
            </w:pPr>
            <w:r w:rsidRPr="006C01F5">
              <w:rPr>
                <w:color w:val="000000" w:themeColor="text1"/>
                <w:sz w:val="20"/>
                <w:lang w:eastAsia="en-GB"/>
              </w:rPr>
              <w:t xml:space="preserve">Refugio de Vida Silvestre Laguna Redonda y Limón (Los Humedales del Refugio de Vida Silvestre Laguna Redonda y Limón, Miches y Ria Maimón) </w:t>
            </w:r>
          </w:p>
        </w:tc>
        <w:tc>
          <w:tcPr>
            <w:tcW w:w="1559" w:type="dxa"/>
            <w:shd w:val="clear" w:color="auto" w:fill="auto"/>
            <w:noWrap/>
            <w:vAlign w:val="bottom"/>
            <w:hideMark/>
          </w:tcPr>
          <w:p w14:paraId="2A26878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13/10/2022</w:t>
            </w:r>
          </w:p>
        </w:tc>
        <w:tc>
          <w:tcPr>
            <w:tcW w:w="1134" w:type="dxa"/>
            <w:shd w:val="clear" w:color="auto" w:fill="auto"/>
            <w:noWrap/>
            <w:vAlign w:val="bottom"/>
            <w:hideMark/>
          </w:tcPr>
          <w:p w14:paraId="232A35F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5 754</w:t>
            </w:r>
          </w:p>
        </w:tc>
      </w:tr>
      <w:tr w:rsidR="00746033" w:rsidRPr="006C01F5" w14:paraId="5E4BCD42" w14:textId="77777777" w:rsidTr="00D67143">
        <w:trPr>
          <w:trHeight w:val="276"/>
        </w:trPr>
        <w:tc>
          <w:tcPr>
            <w:tcW w:w="1181" w:type="dxa"/>
            <w:shd w:val="clear" w:color="auto" w:fill="auto"/>
            <w:noWrap/>
            <w:hideMark/>
          </w:tcPr>
          <w:p w14:paraId="52337510"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Sudáfrica</w:t>
            </w:r>
          </w:p>
        </w:tc>
        <w:tc>
          <w:tcPr>
            <w:tcW w:w="804" w:type="dxa"/>
            <w:shd w:val="clear" w:color="auto" w:fill="auto"/>
            <w:noWrap/>
            <w:hideMark/>
          </w:tcPr>
          <w:p w14:paraId="1B1ED6D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2501</w:t>
            </w:r>
          </w:p>
        </w:tc>
        <w:tc>
          <w:tcPr>
            <w:tcW w:w="4536" w:type="dxa"/>
            <w:shd w:val="clear" w:color="auto" w:fill="auto"/>
            <w:noWrap/>
            <w:hideMark/>
          </w:tcPr>
          <w:p w14:paraId="0924721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Middelpunt Nature Reserve</w:t>
            </w:r>
          </w:p>
        </w:tc>
        <w:tc>
          <w:tcPr>
            <w:tcW w:w="1559" w:type="dxa"/>
            <w:shd w:val="clear" w:color="auto" w:fill="auto"/>
            <w:noWrap/>
            <w:vAlign w:val="bottom"/>
            <w:hideMark/>
          </w:tcPr>
          <w:p w14:paraId="56388AA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15/03/2023</w:t>
            </w:r>
          </w:p>
        </w:tc>
        <w:tc>
          <w:tcPr>
            <w:tcW w:w="1134" w:type="dxa"/>
            <w:shd w:val="clear" w:color="auto" w:fill="auto"/>
            <w:noWrap/>
            <w:vAlign w:val="bottom"/>
            <w:hideMark/>
          </w:tcPr>
          <w:p w14:paraId="522B32E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510,277</w:t>
            </w:r>
          </w:p>
        </w:tc>
      </w:tr>
      <w:tr w:rsidR="00746033" w:rsidRPr="006C01F5" w14:paraId="44A89E05" w14:textId="77777777" w:rsidTr="00D67143">
        <w:trPr>
          <w:trHeight w:val="276"/>
        </w:trPr>
        <w:tc>
          <w:tcPr>
            <w:tcW w:w="1181" w:type="dxa"/>
            <w:shd w:val="clear" w:color="auto" w:fill="auto"/>
            <w:noWrap/>
            <w:hideMark/>
          </w:tcPr>
          <w:p w14:paraId="1D0E4FEB"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Sudán</w:t>
            </w:r>
          </w:p>
        </w:tc>
        <w:tc>
          <w:tcPr>
            <w:tcW w:w="804" w:type="dxa"/>
            <w:shd w:val="clear" w:color="auto" w:fill="auto"/>
            <w:noWrap/>
            <w:hideMark/>
          </w:tcPr>
          <w:p w14:paraId="491CB64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2485</w:t>
            </w:r>
          </w:p>
        </w:tc>
        <w:tc>
          <w:tcPr>
            <w:tcW w:w="4536" w:type="dxa"/>
            <w:shd w:val="clear" w:color="auto" w:fill="auto"/>
            <w:noWrap/>
            <w:hideMark/>
          </w:tcPr>
          <w:p w14:paraId="6D897557"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Khor Abu Habil Inner Delta</w:t>
            </w:r>
          </w:p>
        </w:tc>
        <w:tc>
          <w:tcPr>
            <w:tcW w:w="1559" w:type="dxa"/>
            <w:shd w:val="clear" w:color="auto" w:fill="auto"/>
            <w:noWrap/>
            <w:vAlign w:val="bottom"/>
            <w:hideMark/>
          </w:tcPr>
          <w:p w14:paraId="4D67899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10/04/2022</w:t>
            </w:r>
          </w:p>
        </w:tc>
        <w:tc>
          <w:tcPr>
            <w:tcW w:w="1134" w:type="dxa"/>
            <w:shd w:val="clear" w:color="auto" w:fill="auto"/>
            <w:noWrap/>
            <w:vAlign w:val="bottom"/>
            <w:hideMark/>
          </w:tcPr>
          <w:p w14:paraId="1816FB0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946 409</w:t>
            </w:r>
          </w:p>
        </w:tc>
      </w:tr>
    </w:tbl>
    <w:p w14:paraId="4FBA6EB4" w14:textId="77777777" w:rsidR="00CB21DC" w:rsidRPr="006C01F5" w:rsidRDefault="00CB21DC" w:rsidP="006C01F5">
      <w:pPr>
        <w:widowControl/>
        <w:rPr>
          <w:rFonts w:cstheme="minorHAnsi"/>
          <w:color w:val="000000"/>
          <w:szCs w:val="24"/>
        </w:rPr>
      </w:pPr>
    </w:p>
    <w:p w14:paraId="3E35CEA0" w14:textId="77777777" w:rsidR="00BB7672" w:rsidRPr="006C01F5" w:rsidRDefault="00BB7672" w:rsidP="006C01F5">
      <w:pPr>
        <w:widowControl/>
        <w:rPr>
          <w:rFonts w:cstheme="minorHAnsi"/>
          <w:b/>
          <w:color w:val="000000"/>
          <w:szCs w:val="24"/>
        </w:rPr>
        <w:sectPr w:rsidR="00BB7672" w:rsidRPr="006C01F5" w:rsidSect="00DE5756">
          <w:footerReference w:type="default" r:id="rId14"/>
          <w:pgSz w:w="11910" w:h="16840"/>
          <w:pgMar w:top="1440" w:right="1440" w:bottom="1440" w:left="1440" w:header="0" w:footer="692" w:gutter="0"/>
          <w:cols w:space="720"/>
          <w:titlePg/>
          <w:docGrid w:linePitch="299"/>
        </w:sectPr>
      </w:pPr>
    </w:p>
    <w:p w14:paraId="3144A4CC" w14:textId="77777777" w:rsidR="0000723F" w:rsidRPr="006C01F5" w:rsidRDefault="001B5C90" w:rsidP="006C01F5">
      <w:pPr>
        <w:widowControl/>
        <w:tabs>
          <w:tab w:val="right" w:pos="9026"/>
        </w:tabs>
        <w:suppressAutoHyphens/>
        <w:rPr>
          <w:rFonts w:cstheme="minorHAnsi"/>
          <w:b/>
          <w:color w:val="000000"/>
          <w:sz w:val="24"/>
          <w:szCs w:val="24"/>
        </w:rPr>
      </w:pPr>
      <w:r w:rsidRPr="006C01F5">
        <w:rPr>
          <w:b/>
          <w:color w:val="000000"/>
          <w:sz w:val="24"/>
        </w:rPr>
        <w:lastRenderedPageBreak/>
        <w:t>Anexo 2</w:t>
      </w:r>
    </w:p>
    <w:p w14:paraId="3172E354" w14:textId="77777777" w:rsidR="0000723F" w:rsidRPr="006C01F5" w:rsidRDefault="0000723F" w:rsidP="006C01F5">
      <w:pPr>
        <w:widowControl/>
        <w:tabs>
          <w:tab w:val="right" w:pos="9026"/>
        </w:tabs>
        <w:suppressAutoHyphens/>
        <w:rPr>
          <w:rFonts w:cstheme="minorHAnsi"/>
          <w:b/>
          <w:color w:val="000000"/>
          <w:sz w:val="24"/>
          <w:szCs w:val="24"/>
        </w:rPr>
      </w:pPr>
      <w:r w:rsidRPr="006C01F5">
        <w:rPr>
          <w:b/>
          <w:color w:val="000000"/>
          <w:sz w:val="24"/>
        </w:rPr>
        <w:t>Lista de los 101 sitios Ramsar sobre los que nueve Partes proporcionaron Fichas Informativas de Ramsar y mapas actualizados entre el 1 de julio de 2022 y el 17 de abril de 2023</w:t>
      </w:r>
    </w:p>
    <w:p w14:paraId="1F87D05B" w14:textId="77777777" w:rsidR="00343C3B" w:rsidRPr="006C01F5" w:rsidRDefault="00343C3B" w:rsidP="006C01F5">
      <w:pPr>
        <w:widowControl/>
        <w:tabs>
          <w:tab w:val="right" w:pos="9026"/>
        </w:tabs>
        <w:suppressAutoHyphens/>
        <w:rPr>
          <w:rFonts w:cstheme="minorHAnsi"/>
          <w:color w:val="000000"/>
        </w:rPr>
      </w:pPr>
    </w:p>
    <w:p w14:paraId="3850E76F" w14:textId="77777777" w:rsidR="00AB1843" w:rsidRPr="006C01F5" w:rsidRDefault="00AB1843" w:rsidP="006C01F5">
      <w:pPr>
        <w:widowControl/>
        <w:tabs>
          <w:tab w:val="right" w:pos="9026"/>
        </w:tabs>
        <w:suppressAutoHyphens/>
        <w:rPr>
          <w:rFonts w:cstheme="minorHAnsi"/>
          <w:color w:val="000000"/>
        </w:rPr>
      </w:pPr>
    </w:p>
    <w:p w14:paraId="12CB65E4" w14:textId="77777777" w:rsidR="00B26C10" w:rsidRPr="006C01F5" w:rsidRDefault="00343C3B" w:rsidP="006C01F5">
      <w:pPr>
        <w:widowControl/>
        <w:tabs>
          <w:tab w:val="right" w:pos="9026"/>
        </w:tabs>
        <w:suppressAutoHyphens/>
        <w:rPr>
          <w:rFonts w:cstheme="minorHAnsi"/>
          <w:color w:val="000000"/>
        </w:rPr>
      </w:pPr>
      <w:r w:rsidRPr="006C01F5">
        <w:rPr>
          <w:color w:val="000000"/>
        </w:rPr>
        <w:t>La lista no incluye a los sitios sobre los cuales la revisión de la FIR o del mapa está en curso y aún no ha finalizado.</w:t>
      </w:r>
    </w:p>
    <w:p w14:paraId="2010AA21" w14:textId="77777777" w:rsidR="00A022F9" w:rsidRPr="006C01F5" w:rsidRDefault="00A022F9" w:rsidP="006C01F5">
      <w:pPr>
        <w:widowControl/>
        <w:tabs>
          <w:tab w:val="right" w:pos="9026"/>
        </w:tabs>
        <w:suppressAutoHyphens/>
        <w:rPr>
          <w:rFonts w:cstheme="minorHAnsi"/>
          <w:color w:val="000000"/>
        </w:rPr>
      </w:pPr>
    </w:p>
    <w:tbl>
      <w:tblPr>
        <w:tblW w:w="9193" w:type="dxa"/>
        <w:tblBorders>
          <w:top w:val="single" w:sz="4" w:space="0" w:color="auto"/>
          <w:bottom w:val="single" w:sz="4" w:space="0" w:color="auto"/>
          <w:insideH w:val="single" w:sz="4" w:space="0" w:color="auto"/>
        </w:tblBorders>
        <w:tblLook w:val="04A0" w:firstRow="1" w:lastRow="0" w:firstColumn="1" w:lastColumn="0" w:noHBand="0" w:noVBand="1"/>
      </w:tblPr>
      <w:tblGrid>
        <w:gridCol w:w="1304"/>
        <w:gridCol w:w="850"/>
        <w:gridCol w:w="2949"/>
        <w:gridCol w:w="1276"/>
        <w:gridCol w:w="1276"/>
        <w:gridCol w:w="1538"/>
      </w:tblGrid>
      <w:tr w:rsidR="00746033" w:rsidRPr="006C01F5" w14:paraId="2AA9A383" w14:textId="77777777" w:rsidTr="00C923C3">
        <w:trPr>
          <w:trHeight w:val="276"/>
          <w:tblHeader/>
        </w:trPr>
        <w:tc>
          <w:tcPr>
            <w:tcW w:w="1304" w:type="dxa"/>
            <w:shd w:val="clear" w:color="000000" w:fill="D9D9D9"/>
            <w:noWrap/>
            <w:vAlign w:val="center"/>
            <w:hideMark/>
          </w:tcPr>
          <w:p w14:paraId="49BA3E36" w14:textId="77777777" w:rsidR="00746033" w:rsidRPr="006C01F5" w:rsidRDefault="00746033" w:rsidP="006C01F5">
            <w:pPr>
              <w:widowControl/>
              <w:jc w:val="center"/>
              <w:rPr>
                <w:rFonts w:eastAsia="Times New Roman" w:cstheme="minorHAnsi"/>
                <w:b/>
                <w:bCs/>
                <w:color w:val="000000"/>
                <w:sz w:val="20"/>
                <w:szCs w:val="20"/>
              </w:rPr>
            </w:pPr>
            <w:r>
              <w:rPr>
                <w:b/>
                <w:color w:val="000000"/>
                <w:sz w:val="20"/>
                <w:lang w:val="en-GB" w:eastAsia="en-GB"/>
              </w:rPr>
              <w:t>Parte Contratante</w:t>
            </w:r>
          </w:p>
        </w:tc>
        <w:tc>
          <w:tcPr>
            <w:tcW w:w="850" w:type="dxa"/>
            <w:shd w:val="clear" w:color="000000" w:fill="D9D9D9"/>
            <w:noWrap/>
            <w:vAlign w:val="center"/>
            <w:hideMark/>
          </w:tcPr>
          <w:p w14:paraId="08F1841F" w14:textId="77777777" w:rsidR="00746033" w:rsidRPr="006C01F5" w:rsidRDefault="00746033" w:rsidP="006C01F5">
            <w:pPr>
              <w:widowControl/>
              <w:jc w:val="center"/>
              <w:rPr>
                <w:rFonts w:eastAsia="Times New Roman" w:cstheme="minorHAnsi"/>
                <w:b/>
                <w:bCs/>
                <w:color w:val="000000"/>
                <w:sz w:val="20"/>
                <w:szCs w:val="20"/>
              </w:rPr>
            </w:pPr>
            <w:r>
              <w:rPr>
                <w:b/>
                <w:color w:val="000000"/>
                <w:sz w:val="20"/>
                <w:lang w:val="en-GB" w:eastAsia="en-GB"/>
              </w:rPr>
              <w:t>Sitio núm.</w:t>
            </w:r>
          </w:p>
        </w:tc>
        <w:tc>
          <w:tcPr>
            <w:tcW w:w="2949" w:type="dxa"/>
            <w:shd w:val="clear" w:color="000000" w:fill="D9D9D9"/>
            <w:noWrap/>
            <w:vAlign w:val="center"/>
            <w:hideMark/>
          </w:tcPr>
          <w:p w14:paraId="34665F52" w14:textId="77777777" w:rsidR="00746033" w:rsidRPr="006C01F5" w:rsidRDefault="00746033" w:rsidP="006C01F5">
            <w:pPr>
              <w:widowControl/>
              <w:jc w:val="center"/>
              <w:rPr>
                <w:rFonts w:eastAsia="Times New Roman" w:cstheme="minorHAnsi"/>
                <w:b/>
                <w:bCs/>
                <w:color w:val="000000"/>
                <w:sz w:val="20"/>
                <w:szCs w:val="20"/>
              </w:rPr>
            </w:pPr>
            <w:r>
              <w:rPr>
                <w:b/>
                <w:color w:val="000000"/>
                <w:sz w:val="20"/>
                <w:lang w:val="en-GB" w:eastAsia="en-GB"/>
              </w:rPr>
              <w:t>Nombre oficial</w:t>
            </w:r>
          </w:p>
        </w:tc>
        <w:tc>
          <w:tcPr>
            <w:tcW w:w="1276" w:type="dxa"/>
            <w:shd w:val="clear" w:color="000000" w:fill="D9D9D9"/>
            <w:noWrap/>
            <w:vAlign w:val="center"/>
            <w:hideMark/>
          </w:tcPr>
          <w:p w14:paraId="5663A042" w14:textId="77777777" w:rsidR="00746033" w:rsidRPr="006C01F5" w:rsidRDefault="00746033" w:rsidP="006C01F5">
            <w:pPr>
              <w:widowControl/>
              <w:jc w:val="center"/>
              <w:rPr>
                <w:rFonts w:eastAsia="Times New Roman" w:cstheme="minorHAnsi"/>
                <w:b/>
                <w:bCs/>
                <w:color w:val="000000"/>
                <w:sz w:val="20"/>
                <w:szCs w:val="20"/>
              </w:rPr>
            </w:pPr>
            <w:r>
              <w:rPr>
                <w:b/>
                <w:color w:val="000000"/>
                <w:sz w:val="20"/>
                <w:lang w:val="en-GB" w:eastAsia="en-GB"/>
              </w:rPr>
              <w:t>Fecha de designación</w:t>
            </w:r>
          </w:p>
        </w:tc>
        <w:tc>
          <w:tcPr>
            <w:tcW w:w="1276" w:type="dxa"/>
            <w:shd w:val="clear" w:color="000000" w:fill="D9D9D9"/>
            <w:noWrap/>
            <w:vAlign w:val="center"/>
            <w:hideMark/>
          </w:tcPr>
          <w:p w14:paraId="4707EB27"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Área (ha)</w:t>
            </w:r>
          </w:p>
        </w:tc>
        <w:tc>
          <w:tcPr>
            <w:tcW w:w="1538" w:type="dxa"/>
            <w:shd w:val="clear" w:color="000000" w:fill="D9D9D9"/>
            <w:noWrap/>
            <w:vAlign w:val="center"/>
            <w:hideMark/>
          </w:tcPr>
          <w:p w14:paraId="15D51595" w14:textId="77777777" w:rsidR="00746033" w:rsidRPr="006C01F5" w:rsidRDefault="00746033" w:rsidP="006C01F5">
            <w:pPr>
              <w:widowControl/>
              <w:jc w:val="center"/>
              <w:rPr>
                <w:rFonts w:eastAsia="Times New Roman" w:cstheme="minorHAnsi"/>
                <w:b/>
                <w:bCs/>
                <w:color w:val="000000"/>
                <w:sz w:val="20"/>
                <w:szCs w:val="20"/>
              </w:rPr>
            </w:pPr>
            <w:r>
              <w:rPr>
                <w:b/>
                <w:color w:val="000000"/>
                <w:sz w:val="20"/>
                <w:lang w:val="en-GB" w:eastAsia="en-GB"/>
              </w:rPr>
              <w:t>Última fecha de publicación</w:t>
            </w:r>
          </w:p>
        </w:tc>
      </w:tr>
      <w:tr w:rsidR="00746033" w:rsidRPr="006C01F5" w14:paraId="6538E859" w14:textId="77777777" w:rsidTr="00C923C3">
        <w:trPr>
          <w:trHeight w:val="276"/>
        </w:trPr>
        <w:tc>
          <w:tcPr>
            <w:tcW w:w="1304" w:type="dxa"/>
            <w:shd w:val="clear" w:color="auto" w:fill="auto"/>
            <w:noWrap/>
            <w:hideMark/>
          </w:tcPr>
          <w:p w14:paraId="48F29CC6"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1E753D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949" w:type="dxa"/>
            <w:shd w:val="clear" w:color="auto" w:fill="auto"/>
            <w:noWrap/>
            <w:hideMark/>
          </w:tcPr>
          <w:p w14:paraId="12B250D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Cobourg Peninsula</w:t>
            </w:r>
          </w:p>
        </w:tc>
        <w:tc>
          <w:tcPr>
            <w:tcW w:w="1276" w:type="dxa"/>
            <w:shd w:val="clear" w:color="auto" w:fill="auto"/>
            <w:noWrap/>
            <w:hideMark/>
          </w:tcPr>
          <w:p w14:paraId="5DD41D2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08/05/1974</w:t>
            </w:r>
          </w:p>
        </w:tc>
        <w:tc>
          <w:tcPr>
            <w:tcW w:w="1276" w:type="dxa"/>
            <w:shd w:val="clear" w:color="auto" w:fill="auto"/>
            <w:noWrap/>
            <w:hideMark/>
          </w:tcPr>
          <w:p w14:paraId="2D6F1AD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220 700</w:t>
            </w:r>
          </w:p>
        </w:tc>
        <w:tc>
          <w:tcPr>
            <w:tcW w:w="1538" w:type="dxa"/>
            <w:shd w:val="clear" w:color="auto" w:fill="auto"/>
            <w:noWrap/>
            <w:hideMark/>
          </w:tcPr>
          <w:p w14:paraId="1A6664E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1103FCFB" w14:textId="77777777" w:rsidTr="00C923C3">
        <w:trPr>
          <w:trHeight w:val="276"/>
        </w:trPr>
        <w:tc>
          <w:tcPr>
            <w:tcW w:w="1304" w:type="dxa"/>
            <w:shd w:val="clear" w:color="auto" w:fill="auto"/>
            <w:noWrap/>
            <w:hideMark/>
          </w:tcPr>
          <w:p w14:paraId="53368BA7"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6E98600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w:t>
            </w:r>
          </w:p>
        </w:tc>
        <w:tc>
          <w:tcPr>
            <w:tcW w:w="2949" w:type="dxa"/>
            <w:shd w:val="clear" w:color="auto" w:fill="auto"/>
            <w:noWrap/>
            <w:hideMark/>
          </w:tcPr>
          <w:p w14:paraId="66A8EEF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Moulting Lagoon</w:t>
            </w:r>
          </w:p>
        </w:tc>
        <w:tc>
          <w:tcPr>
            <w:tcW w:w="1276" w:type="dxa"/>
            <w:shd w:val="clear" w:color="auto" w:fill="auto"/>
            <w:noWrap/>
            <w:hideMark/>
          </w:tcPr>
          <w:p w14:paraId="79E5694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16/11/1982</w:t>
            </w:r>
          </w:p>
        </w:tc>
        <w:tc>
          <w:tcPr>
            <w:tcW w:w="1276" w:type="dxa"/>
            <w:shd w:val="clear" w:color="auto" w:fill="auto"/>
            <w:noWrap/>
            <w:hideMark/>
          </w:tcPr>
          <w:p w14:paraId="7103BA6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4 507</w:t>
            </w:r>
          </w:p>
        </w:tc>
        <w:tc>
          <w:tcPr>
            <w:tcW w:w="1538" w:type="dxa"/>
            <w:shd w:val="clear" w:color="auto" w:fill="auto"/>
            <w:noWrap/>
            <w:hideMark/>
          </w:tcPr>
          <w:p w14:paraId="3713E34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5BB3557A" w14:textId="77777777" w:rsidTr="00C923C3">
        <w:trPr>
          <w:trHeight w:val="276"/>
        </w:trPr>
        <w:tc>
          <w:tcPr>
            <w:tcW w:w="1304" w:type="dxa"/>
            <w:shd w:val="clear" w:color="auto" w:fill="auto"/>
            <w:noWrap/>
            <w:hideMark/>
          </w:tcPr>
          <w:p w14:paraId="610CF443"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4903885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255</w:t>
            </w:r>
          </w:p>
        </w:tc>
        <w:tc>
          <w:tcPr>
            <w:tcW w:w="2949" w:type="dxa"/>
            <w:shd w:val="clear" w:color="auto" w:fill="auto"/>
            <w:noWrap/>
            <w:hideMark/>
          </w:tcPr>
          <w:p w14:paraId="2791DE2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Apsley Marshes</w:t>
            </w:r>
          </w:p>
        </w:tc>
        <w:tc>
          <w:tcPr>
            <w:tcW w:w="1276" w:type="dxa"/>
            <w:shd w:val="clear" w:color="auto" w:fill="auto"/>
            <w:noWrap/>
            <w:hideMark/>
          </w:tcPr>
          <w:p w14:paraId="220342C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16/11/1982</w:t>
            </w:r>
          </w:p>
        </w:tc>
        <w:tc>
          <w:tcPr>
            <w:tcW w:w="1276" w:type="dxa"/>
            <w:shd w:val="clear" w:color="auto" w:fill="auto"/>
            <w:noWrap/>
            <w:hideMark/>
          </w:tcPr>
          <w:p w14:paraId="722574E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880</w:t>
            </w:r>
          </w:p>
        </w:tc>
        <w:tc>
          <w:tcPr>
            <w:tcW w:w="1538" w:type="dxa"/>
            <w:shd w:val="clear" w:color="auto" w:fill="auto"/>
            <w:noWrap/>
            <w:hideMark/>
          </w:tcPr>
          <w:p w14:paraId="2202ACF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13/04/2023</w:t>
            </w:r>
          </w:p>
        </w:tc>
      </w:tr>
      <w:tr w:rsidR="00746033" w:rsidRPr="006C01F5" w14:paraId="465BD5B1" w14:textId="77777777" w:rsidTr="00C923C3">
        <w:trPr>
          <w:trHeight w:val="276"/>
        </w:trPr>
        <w:tc>
          <w:tcPr>
            <w:tcW w:w="1304" w:type="dxa"/>
            <w:shd w:val="clear" w:color="auto" w:fill="auto"/>
            <w:noWrap/>
            <w:hideMark/>
          </w:tcPr>
          <w:p w14:paraId="09E314EC"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67A64EE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257</w:t>
            </w:r>
          </w:p>
        </w:tc>
        <w:tc>
          <w:tcPr>
            <w:tcW w:w="2949" w:type="dxa"/>
            <w:shd w:val="clear" w:color="auto" w:fill="auto"/>
            <w:noWrap/>
            <w:hideMark/>
          </w:tcPr>
          <w:p w14:paraId="722E5526"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Flood Plain Lower Ringarooma River</w:t>
            </w:r>
          </w:p>
        </w:tc>
        <w:tc>
          <w:tcPr>
            <w:tcW w:w="1276" w:type="dxa"/>
            <w:shd w:val="clear" w:color="auto" w:fill="auto"/>
            <w:noWrap/>
            <w:hideMark/>
          </w:tcPr>
          <w:p w14:paraId="768593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16/11/1982</w:t>
            </w:r>
          </w:p>
        </w:tc>
        <w:tc>
          <w:tcPr>
            <w:tcW w:w="1276" w:type="dxa"/>
            <w:shd w:val="clear" w:color="auto" w:fill="auto"/>
            <w:noWrap/>
            <w:hideMark/>
          </w:tcPr>
          <w:p w14:paraId="7D76C4B2"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3 534</w:t>
            </w:r>
          </w:p>
        </w:tc>
        <w:tc>
          <w:tcPr>
            <w:tcW w:w="1538" w:type="dxa"/>
            <w:shd w:val="clear" w:color="auto" w:fill="auto"/>
            <w:noWrap/>
            <w:hideMark/>
          </w:tcPr>
          <w:p w14:paraId="5064CE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13/04/2023</w:t>
            </w:r>
          </w:p>
        </w:tc>
      </w:tr>
      <w:tr w:rsidR="00746033" w:rsidRPr="006C01F5" w14:paraId="5BEA5BC8" w14:textId="77777777" w:rsidTr="00C923C3">
        <w:trPr>
          <w:trHeight w:val="276"/>
        </w:trPr>
        <w:tc>
          <w:tcPr>
            <w:tcW w:w="1304" w:type="dxa"/>
            <w:shd w:val="clear" w:color="auto" w:fill="auto"/>
            <w:noWrap/>
            <w:hideMark/>
          </w:tcPr>
          <w:p w14:paraId="4C21C782"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46EFA8C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260</w:t>
            </w:r>
          </w:p>
        </w:tc>
        <w:tc>
          <w:tcPr>
            <w:tcW w:w="2949" w:type="dxa"/>
            <w:shd w:val="clear" w:color="auto" w:fill="auto"/>
            <w:noWrap/>
            <w:hideMark/>
          </w:tcPr>
          <w:p w14:paraId="7329EED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Little Waterhouse Lake</w:t>
            </w:r>
          </w:p>
        </w:tc>
        <w:tc>
          <w:tcPr>
            <w:tcW w:w="1276" w:type="dxa"/>
            <w:shd w:val="clear" w:color="auto" w:fill="auto"/>
            <w:noWrap/>
            <w:hideMark/>
          </w:tcPr>
          <w:p w14:paraId="2ABCC28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16/11/1982</w:t>
            </w:r>
          </w:p>
        </w:tc>
        <w:tc>
          <w:tcPr>
            <w:tcW w:w="1276" w:type="dxa"/>
            <w:shd w:val="clear" w:color="auto" w:fill="auto"/>
            <w:noWrap/>
            <w:hideMark/>
          </w:tcPr>
          <w:p w14:paraId="267FFB8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56</w:t>
            </w:r>
          </w:p>
        </w:tc>
        <w:tc>
          <w:tcPr>
            <w:tcW w:w="1538" w:type="dxa"/>
            <w:shd w:val="clear" w:color="auto" w:fill="auto"/>
            <w:noWrap/>
            <w:hideMark/>
          </w:tcPr>
          <w:p w14:paraId="16E14A4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7167725F" w14:textId="77777777" w:rsidTr="00C923C3">
        <w:trPr>
          <w:trHeight w:val="276"/>
        </w:trPr>
        <w:tc>
          <w:tcPr>
            <w:tcW w:w="1304" w:type="dxa"/>
            <w:shd w:val="clear" w:color="auto" w:fill="auto"/>
            <w:noWrap/>
            <w:hideMark/>
          </w:tcPr>
          <w:p w14:paraId="48CFDC06"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6938C03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263</w:t>
            </w:r>
          </w:p>
        </w:tc>
        <w:tc>
          <w:tcPr>
            <w:tcW w:w="2949" w:type="dxa"/>
            <w:shd w:val="clear" w:color="auto" w:fill="auto"/>
            <w:noWrap/>
            <w:hideMark/>
          </w:tcPr>
          <w:p w14:paraId="41342A9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Gunbower Forest</w:t>
            </w:r>
          </w:p>
        </w:tc>
        <w:tc>
          <w:tcPr>
            <w:tcW w:w="1276" w:type="dxa"/>
            <w:shd w:val="clear" w:color="auto" w:fill="auto"/>
            <w:noWrap/>
            <w:hideMark/>
          </w:tcPr>
          <w:p w14:paraId="0951FC4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15/12/1982</w:t>
            </w:r>
          </w:p>
        </w:tc>
        <w:tc>
          <w:tcPr>
            <w:tcW w:w="1276" w:type="dxa"/>
            <w:shd w:val="clear" w:color="auto" w:fill="auto"/>
            <w:noWrap/>
            <w:hideMark/>
          </w:tcPr>
          <w:p w14:paraId="29481672"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20 180</w:t>
            </w:r>
          </w:p>
        </w:tc>
        <w:tc>
          <w:tcPr>
            <w:tcW w:w="1538" w:type="dxa"/>
            <w:shd w:val="clear" w:color="auto" w:fill="auto"/>
            <w:noWrap/>
            <w:hideMark/>
          </w:tcPr>
          <w:p w14:paraId="4D91E76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13/04/2023</w:t>
            </w:r>
          </w:p>
        </w:tc>
      </w:tr>
      <w:tr w:rsidR="00746033" w:rsidRPr="006C01F5" w14:paraId="144F7121" w14:textId="77777777" w:rsidTr="00C923C3">
        <w:trPr>
          <w:trHeight w:val="276"/>
        </w:trPr>
        <w:tc>
          <w:tcPr>
            <w:tcW w:w="1304" w:type="dxa"/>
            <w:shd w:val="clear" w:color="auto" w:fill="auto"/>
            <w:noWrap/>
            <w:hideMark/>
          </w:tcPr>
          <w:p w14:paraId="289B8E70"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72B4362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264</w:t>
            </w:r>
          </w:p>
        </w:tc>
        <w:tc>
          <w:tcPr>
            <w:tcW w:w="2949" w:type="dxa"/>
            <w:shd w:val="clear" w:color="auto" w:fill="auto"/>
            <w:noWrap/>
            <w:hideMark/>
          </w:tcPr>
          <w:p w14:paraId="068D68D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Hattah-Kulkyne Lakes</w:t>
            </w:r>
          </w:p>
        </w:tc>
        <w:tc>
          <w:tcPr>
            <w:tcW w:w="1276" w:type="dxa"/>
            <w:shd w:val="clear" w:color="auto" w:fill="auto"/>
            <w:noWrap/>
            <w:hideMark/>
          </w:tcPr>
          <w:p w14:paraId="79FC5D8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05/04/1983</w:t>
            </w:r>
          </w:p>
        </w:tc>
        <w:tc>
          <w:tcPr>
            <w:tcW w:w="1276" w:type="dxa"/>
            <w:shd w:val="clear" w:color="auto" w:fill="auto"/>
            <w:noWrap/>
            <w:hideMark/>
          </w:tcPr>
          <w:p w14:paraId="619C877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955</w:t>
            </w:r>
          </w:p>
        </w:tc>
        <w:tc>
          <w:tcPr>
            <w:tcW w:w="1538" w:type="dxa"/>
            <w:shd w:val="clear" w:color="auto" w:fill="auto"/>
            <w:noWrap/>
            <w:hideMark/>
          </w:tcPr>
          <w:p w14:paraId="4D06AE0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05/07/2022</w:t>
            </w:r>
          </w:p>
        </w:tc>
      </w:tr>
      <w:tr w:rsidR="00746033" w:rsidRPr="006C01F5" w14:paraId="72BD07AD" w14:textId="77777777" w:rsidTr="00C923C3">
        <w:trPr>
          <w:trHeight w:val="276"/>
        </w:trPr>
        <w:tc>
          <w:tcPr>
            <w:tcW w:w="1304" w:type="dxa"/>
            <w:shd w:val="clear" w:color="auto" w:fill="auto"/>
            <w:noWrap/>
            <w:hideMark/>
          </w:tcPr>
          <w:p w14:paraId="46B3BB01"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781A022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286</w:t>
            </w:r>
          </w:p>
        </w:tc>
        <w:tc>
          <w:tcPr>
            <w:tcW w:w="2949" w:type="dxa"/>
            <w:shd w:val="clear" w:color="auto" w:fill="auto"/>
            <w:noWrap/>
            <w:hideMark/>
          </w:tcPr>
          <w:p w14:paraId="18D1AED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Towra Point</w:t>
            </w:r>
          </w:p>
        </w:tc>
        <w:tc>
          <w:tcPr>
            <w:tcW w:w="1276" w:type="dxa"/>
            <w:shd w:val="clear" w:color="auto" w:fill="auto"/>
            <w:noWrap/>
            <w:hideMark/>
          </w:tcPr>
          <w:p w14:paraId="3F2D671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21/02/1984</w:t>
            </w:r>
          </w:p>
        </w:tc>
        <w:tc>
          <w:tcPr>
            <w:tcW w:w="1276" w:type="dxa"/>
            <w:shd w:val="clear" w:color="auto" w:fill="auto"/>
            <w:noWrap/>
            <w:hideMark/>
          </w:tcPr>
          <w:p w14:paraId="4BD9AAC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632</w:t>
            </w:r>
          </w:p>
        </w:tc>
        <w:tc>
          <w:tcPr>
            <w:tcW w:w="1538" w:type="dxa"/>
            <w:shd w:val="clear" w:color="auto" w:fill="auto"/>
            <w:noWrap/>
            <w:hideMark/>
          </w:tcPr>
          <w:p w14:paraId="7879C66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7307688E" w14:textId="77777777" w:rsidTr="00C923C3">
        <w:trPr>
          <w:trHeight w:val="276"/>
        </w:trPr>
        <w:tc>
          <w:tcPr>
            <w:tcW w:w="1304" w:type="dxa"/>
            <w:shd w:val="clear" w:color="auto" w:fill="auto"/>
            <w:noWrap/>
            <w:hideMark/>
          </w:tcPr>
          <w:p w14:paraId="58DC62C5"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19C6013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512</w:t>
            </w:r>
          </w:p>
        </w:tc>
        <w:tc>
          <w:tcPr>
            <w:tcW w:w="2949" w:type="dxa"/>
            <w:shd w:val="clear" w:color="auto" w:fill="auto"/>
            <w:noWrap/>
            <w:hideMark/>
          </w:tcPr>
          <w:p w14:paraId="5C28CF0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Hosnie's Spring</w:t>
            </w:r>
          </w:p>
        </w:tc>
        <w:tc>
          <w:tcPr>
            <w:tcW w:w="1276" w:type="dxa"/>
            <w:shd w:val="clear" w:color="auto" w:fill="auto"/>
            <w:noWrap/>
            <w:hideMark/>
          </w:tcPr>
          <w:p w14:paraId="249A2C2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11/12/1990</w:t>
            </w:r>
          </w:p>
        </w:tc>
        <w:tc>
          <w:tcPr>
            <w:tcW w:w="1276" w:type="dxa"/>
            <w:shd w:val="clear" w:color="auto" w:fill="auto"/>
            <w:noWrap/>
            <w:hideMark/>
          </w:tcPr>
          <w:p w14:paraId="499CEFB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202</w:t>
            </w:r>
          </w:p>
        </w:tc>
        <w:tc>
          <w:tcPr>
            <w:tcW w:w="1538" w:type="dxa"/>
            <w:shd w:val="clear" w:color="auto" w:fill="auto"/>
            <w:noWrap/>
            <w:hideMark/>
          </w:tcPr>
          <w:p w14:paraId="24A542F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3B8912DD" w14:textId="77777777" w:rsidTr="00C923C3">
        <w:trPr>
          <w:trHeight w:val="276"/>
        </w:trPr>
        <w:tc>
          <w:tcPr>
            <w:tcW w:w="1304" w:type="dxa"/>
            <w:shd w:val="clear" w:color="auto" w:fill="auto"/>
            <w:noWrap/>
            <w:hideMark/>
          </w:tcPr>
          <w:p w14:paraId="7E42F376"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6982FB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798</w:t>
            </w:r>
          </w:p>
        </w:tc>
        <w:tc>
          <w:tcPr>
            <w:tcW w:w="2949" w:type="dxa"/>
            <w:shd w:val="clear" w:color="auto" w:fill="auto"/>
            <w:noWrap/>
            <w:hideMark/>
          </w:tcPr>
          <w:p w14:paraId="60E499C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Little Llangothlin Nature Reserve</w:t>
            </w:r>
          </w:p>
        </w:tc>
        <w:tc>
          <w:tcPr>
            <w:tcW w:w="1276" w:type="dxa"/>
            <w:shd w:val="clear" w:color="auto" w:fill="auto"/>
            <w:noWrap/>
            <w:hideMark/>
          </w:tcPr>
          <w:p w14:paraId="3CEB37A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17/03/1996</w:t>
            </w:r>
          </w:p>
        </w:tc>
        <w:tc>
          <w:tcPr>
            <w:tcW w:w="1276" w:type="dxa"/>
            <w:shd w:val="clear" w:color="auto" w:fill="auto"/>
            <w:noWrap/>
            <w:hideMark/>
          </w:tcPr>
          <w:p w14:paraId="26C3313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257,6</w:t>
            </w:r>
          </w:p>
        </w:tc>
        <w:tc>
          <w:tcPr>
            <w:tcW w:w="1538" w:type="dxa"/>
            <w:shd w:val="clear" w:color="auto" w:fill="auto"/>
            <w:noWrap/>
            <w:hideMark/>
          </w:tcPr>
          <w:p w14:paraId="294447F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0DE87306" w14:textId="77777777" w:rsidTr="00C923C3">
        <w:trPr>
          <w:trHeight w:val="276"/>
        </w:trPr>
        <w:tc>
          <w:tcPr>
            <w:tcW w:w="1304" w:type="dxa"/>
            <w:shd w:val="clear" w:color="auto" w:fill="auto"/>
            <w:noWrap/>
            <w:hideMark/>
          </w:tcPr>
          <w:p w14:paraId="14A57D1B"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2BBD3FF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799</w:t>
            </w:r>
          </w:p>
        </w:tc>
        <w:tc>
          <w:tcPr>
            <w:tcW w:w="2949" w:type="dxa"/>
            <w:shd w:val="clear" w:color="auto" w:fill="auto"/>
            <w:noWrap/>
            <w:hideMark/>
          </w:tcPr>
          <w:p w14:paraId="164BA15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Pinaroo</w:t>
            </w:r>
          </w:p>
        </w:tc>
        <w:tc>
          <w:tcPr>
            <w:tcW w:w="1276" w:type="dxa"/>
            <w:shd w:val="clear" w:color="auto" w:fill="auto"/>
            <w:noWrap/>
            <w:hideMark/>
          </w:tcPr>
          <w:p w14:paraId="6E78C8A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17/03/1996</w:t>
            </w:r>
          </w:p>
        </w:tc>
        <w:tc>
          <w:tcPr>
            <w:tcW w:w="1276" w:type="dxa"/>
            <w:shd w:val="clear" w:color="auto" w:fill="auto"/>
            <w:noWrap/>
            <w:hideMark/>
          </w:tcPr>
          <w:p w14:paraId="2AB60D1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719</w:t>
            </w:r>
          </w:p>
        </w:tc>
        <w:tc>
          <w:tcPr>
            <w:tcW w:w="1538" w:type="dxa"/>
            <w:shd w:val="clear" w:color="auto" w:fill="auto"/>
            <w:noWrap/>
            <w:hideMark/>
          </w:tcPr>
          <w:p w14:paraId="252169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44D67CEF" w14:textId="77777777" w:rsidTr="00C923C3">
        <w:trPr>
          <w:trHeight w:val="276"/>
        </w:trPr>
        <w:tc>
          <w:tcPr>
            <w:tcW w:w="1304" w:type="dxa"/>
            <w:shd w:val="clear" w:color="auto" w:fill="auto"/>
            <w:noWrap/>
            <w:hideMark/>
          </w:tcPr>
          <w:p w14:paraId="2991782F"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4CBC761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800</w:t>
            </w:r>
          </w:p>
        </w:tc>
        <w:tc>
          <w:tcPr>
            <w:tcW w:w="2949" w:type="dxa"/>
            <w:shd w:val="clear" w:color="auto" w:fill="auto"/>
            <w:noWrap/>
            <w:hideMark/>
          </w:tcPr>
          <w:p w14:paraId="750B5A7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Blue Lake</w:t>
            </w:r>
          </w:p>
        </w:tc>
        <w:tc>
          <w:tcPr>
            <w:tcW w:w="1276" w:type="dxa"/>
            <w:shd w:val="clear" w:color="auto" w:fill="auto"/>
            <w:noWrap/>
            <w:hideMark/>
          </w:tcPr>
          <w:p w14:paraId="4F99BE8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17/03/1996</w:t>
            </w:r>
          </w:p>
        </w:tc>
        <w:tc>
          <w:tcPr>
            <w:tcW w:w="1276" w:type="dxa"/>
            <w:shd w:val="clear" w:color="auto" w:fill="auto"/>
            <w:noWrap/>
            <w:hideMark/>
          </w:tcPr>
          <w:p w14:paraId="582FF9D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338</w:t>
            </w:r>
          </w:p>
        </w:tc>
        <w:tc>
          <w:tcPr>
            <w:tcW w:w="1538" w:type="dxa"/>
            <w:shd w:val="clear" w:color="auto" w:fill="auto"/>
            <w:noWrap/>
            <w:hideMark/>
          </w:tcPr>
          <w:p w14:paraId="4391A0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3A176317" w14:textId="77777777" w:rsidTr="00C923C3">
        <w:trPr>
          <w:trHeight w:val="276"/>
        </w:trPr>
        <w:tc>
          <w:tcPr>
            <w:tcW w:w="1304" w:type="dxa"/>
            <w:shd w:val="clear" w:color="auto" w:fill="auto"/>
            <w:noWrap/>
            <w:hideMark/>
          </w:tcPr>
          <w:p w14:paraId="7383AD72"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1DA1D95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994</w:t>
            </w:r>
          </w:p>
        </w:tc>
        <w:tc>
          <w:tcPr>
            <w:tcW w:w="2949" w:type="dxa"/>
            <w:shd w:val="clear" w:color="auto" w:fill="auto"/>
            <w:noWrap/>
            <w:hideMark/>
          </w:tcPr>
          <w:p w14:paraId="651B99D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Myall Lakes</w:t>
            </w:r>
          </w:p>
        </w:tc>
        <w:tc>
          <w:tcPr>
            <w:tcW w:w="1276" w:type="dxa"/>
            <w:shd w:val="clear" w:color="auto" w:fill="auto"/>
            <w:noWrap/>
            <w:hideMark/>
          </w:tcPr>
          <w:p w14:paraId="6EEAF3D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14/06/1999</w:t>
            </w:r>
          </w:p>
        </w:tc>
        <w:tc>
          <w:tcPr>
            <w:tcW w:w="1276" w:type="dxa"/>
            <w:shd w:val="clear" w:color="auto" w:fill="auto"/>
            <w:noWrap/>
            <w:hideMark/>
          </w:tcPr>
          <w:p w14:paraId="4699C4F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44 612</w:t>
            </w:r>
          </w:p>
        </w:tc>
        <w:tc>
          <w:tcPr>
            <w:tcW w:w="1538" w:type="dxa"/>
            <w:shd w:val="clear" w:color="auto" w:fill="auto"/>
            <w:noWrap/>
            <w:hideMark/>
          </w:tcPr>
          <w:p w14:paraId="1427132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32271E55" w14:textId="77777777" w:rsidTr="00C923C3">
        <w:trPr>
          <w:trHeight w:val="276"/>
        </w:trPr>
        <w:tc>
          <w:tcPr>
            <w:tcW w:w="1304" w:type="dxa"/>
            <w:shd w:val="clear" w:color="auto" w:fill="auto"/>
            <w:noWrap/>
            <w:hideMark/>
          </w:tcPr>
          <w:p w14:paraId="2E41369C"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16D8BC9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995</w:t>
            </w:r>
          </w:p>
        </w:tc>
        <w:tc>
          <w:tcPr>
            <w:tcW w:w="2949" w:type="dxa"/>
            <w:shd w:val="clear" w:color="auto" w:fill="auto"/>
            <w:noWrap/>
            <w:hideMark/>
          </w:tcPr>
          <w:p w14:paraId="13C6BB8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Narran Lake Nature Reserve</w:t>
            </w:r>
          </w:p>
        </w:tc>
        <w:tc>
          <w:tcPr>
            <w:tcW w:w="1276" w:type="dxa"/>
            <w:shd w:val="clear" w:color="auto" w:fill="auto"/>
            <w:noWrap/>
            <w:hideMark/>
          </w:tcPr>
          <w:p w14:paraId="4A13F98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14/06/1999</w:t>
            </w:r>
          </w:p>
        </w:tc>
        <w:tc>
          <w:tcPr>
            <w:tcW w:w="1276" w:type="dxa"/>
            <w:shd w:val="clear" w:color="auto" w:fill="auto"/>
            <w:noWrap/>
            <w:hideMark/>
          </w:tcPr>
          <w:p w14:paraId="7B57F28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8 447</w:t>
            </w:r>
          </w:p>
        </w:tc>
        <w:tc>
          <w:tcPr>
            <w:tcW w:w="1538" w:type="dxa"/>
            <w:shd w:val="clear" w:color="auto" w:fill="auto"/>
            <w:noWrap/>
            <w:hideMark/>
          </w:tcPr>
          <w:p w14:paraId="77FFFA0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414881B3" w14:textId="77777777" w:rsidTr="00C923C3">
        <w:trPr>
          <w:trHeight w:val="276"/>
        </w:trPr>
        <w:tc>
          <w:tcPr>
            <w:tcW w:w="1304" w:type="dxa"/>
            <w:shd w:val="clear" w:color="auto" w:fill="auto"/>
            <w:noWrap/>
            <w:hideMark/>
          </w:tcPr>
          <w:p w14:paraId="21C3633F"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5FC31C7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1050</w:t>
            </w:r>
          </w:p>
        </w:tc>
        <w:tc>
          <w:tcPr>
            <w:tcW w:w="2949" w:type="dxa"/>
            <w:shd w:val="clear" w:color="auto" w:fill="auto"/>
            <w:noWrap/>
            <w:hideMark/>
          </w:tcPr>
          <w:p w14:paraId="5B28AE8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Muir-Byenup System</w:t>
            </w:r>
          </w:p>
        </w:tc>
        <w:tc>
          <w:tcPr>
            <w:tcW w:w="1276" w:type="dxa"/>
            <w:shd w:val="clear" w:color="auto" w:fill="auto"/>
            <w:noWrap/>
            <w:hideMark/>
          </w:tcPr>
          <w:p w14:paraId="42BBE64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05/01/2001</w:t>
            </w:r>
          </w:p>
        </w:tc>
        <w:tc>
          <w:tcPr>
            <w:tcW w:w="1276" w:type="dxa"/>
            <w:shd w:val="clear" w:color="auto" w:fill="auto"/>
            <w:noWrap/>
            <w:hideMark/>
          </w:tcPr>
          <w:p w14:paraId="3D7D1F7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10 631</w:t>
            </w:r>
          </w:p>
        </w:tc>
        <w:tc>
          <w:tcPr>
            <w:tcW w:w="1538" w:type="dxa"/>
            <w:shd w:val="clear" w:color="auto" w:fill="auto"/>
            <w:noWrap/>
            <w:hideMark/>
          </w:tcPr>
          <w:p w14:paraId="042CAF2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4309022D" w14:textId="77777777" w:rsidTr="00C923C3">
        <w:trPr>
          <w:trHeight w:val="276"/>
        </w:trPr>
        <w:tc>
          <w:tcPr>
            <w:tcW w:w="1304" w:type="dxa"/>
            <w:shd w:val="clear" w:color="auto" w:fill="auto"/>
            <w:noWrap/>
            <w:hideMark/>
          </w:tcPr>
          <w:p w14:paraId="15A486A6"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63CE40E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1225</w:t>
            </w:r>
          </w:p>
        </w:tc>
        <w:tc>
          <w:tcPr>
            <w:tcW w:w="2949" w:type="dxa"/>
            <w:shd w:val="clear" w:color="auto" w:fill="auto"/>
            <w:noWrap/>
            <w:hideMark/>
          </w:tcPr>
          <w:p w14:paraId="7A9BE8E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The Dales</w:t>
            </w:r>
          </w:p>
        </w:tc>
        <w:tc>
          <w:tcPr>
            <w:tcW w:w="1276" w:type="dxa"/>
            <w:shd w:val="clear" w:color="auto" w:fill="auto"/>
            <w:noWrap/>
            <w:hideMark/>
          </w:tcPr>
          <w:p w14:paraId="4A41E4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21/10/2002</w:t>
            </w:r>
          </w:p>
        </w:tc>
        <w:tc>
          <w:tcPr>
            <w:tcW w:w="1276" w:type="dxa"/>
            <w:shd w:val="clear" w:color="auto" w:fill="auto"/>
            <w:noWrap/>
            <w:hideMark/>
          </w:tcPr>
          <w:p w14:paraId="5CDD022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580</w:t>
            </w:r>
          </w:p>
        </w:tc>
        <w:tc>
          <w:tcPr>
            <w:tcW w:w="1538" w:type="dxa"/>
            <w:shd w:val="clear" w:color="auto" w:fill="auto"/>
            <w:noWrap/>
            <w:hideMark/>
          </w:tcPr>
          <w:p w14:paraId="25A8426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13/04/2023</w:t>
            </w:r>
          </w:p>
        </w:tc>
      </w:tr>
      <w:tr w:rsidR="00746033" w:rsidRPr="006C01F5" w14:paraId="1FAA99C8" w14:textId="77777777" w:rsidTr="00C923C3">
        <w:trPr>
          <w:trHeight w:val="276"/>
        </w:trPr>
        <w:tc>
          <w:tcPr>
            <w:tcW w:w="1304" w:type="dxa"/>
            <w:shd w:val="clear" w:color="auto" w:fill="auto"/>
            <w:noWrap/>
            <w:hideMark/>
          </w:tcPr>
          <w:p w14:paraId="4BA54320"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850" w:type="dxa"/>
            <w:shd w:val="clear" w:color="auto" w:fill="auto"/>
            <w:noWrap/>
            <w:hideMark/>
          </w:tcPr>
          <w:p w14:paraId="1E0D071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1716</w:t>
            </w:r>
          </w:p>
        </w:tc>
        <w:tc>
          <w:tcPr>
            <w:tcW w:w="2949" w:type="dxa"/>
            <w:shd w:val="clear" w:color="auto" w:fill="auto"/>
            <w:noWrap/>
            <w:hideMark/>
          </w:tcPr>
          <w:p w14:paraId="74D6608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Paroo River Wetlands</w:t>
            </w:r>
          </w:p>
        </w:tc>
        <w:tc>
          <w:tcPr>
            <w:tcW w:w="1276" w:type="dxa"/>
            <w:shd w:val="clear" w:color="auto" w:fill="auto"/>
            <w:noWrap/>
            <w:hideMark/>
          </w:tcPr>
          <w:p w14:paraId="5F425DC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13/09/2007</w:t>
            </w:r>
          </w:p>
        </w:tc>
        <w:tc>
          <w:tcPr>
            <w:tcW w:w="1276" w:type="dxa"/>
            <w:shd w:val="clear" w:color="auto" w:fill="auto"/>
            <w:noWrap/>
            <w:hideMark/>
          </w:tcPr>
          <w:p w14:paraId="10149EC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138 304</w:t>
            </w:r>
          </w:p>
        </w:tc>
        <w:tc>
          <w:tcPr>
            <w:tcW w:w="1538" w:type="dxa"/>
            <w:shd w:val="clear" w:color="auto" w:fill="auto"/>
            <w:noWrap/>
            <w:hideMark/>
          </w:tcPr>
          <w:p w14:paraId="021CA31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01/07/2022</w:t>
            </w:r>
          </w:p>
        </w:tc>
      </w:tr>
      <w:tr w:rsidR="00746033" w:rsidRPr="006C01F5" w14:paraId="62E1B99E" w14:textId="77777777" w:rsidTr="00C923C3">
        <w:trPr>
          <w:trHeight w:val="276"/>
        </w:trPr>
        <w:tc>
          <w:tcPr>
            <w:tcW w:w="1304" w:type="dxa"/>
            <w:shd w:val="clear" w:color="auto" w:fill="auto"/>
            <w:noWrap/>
            <w:hideMark/>
          </w:tcPr>
          <w:p w14:paraId="6EDA4601" w14:textId="77777777" w:rsidR="00746033" w:rsidRPr="006C01F5" w:rsidRDefault="00746033" w:rsidP="006C01F5">
            <w:pPr>
              <w:widowControl/>
              <w:rPr>
                <w:rFonts w:eastAsia="Times New Roman" w:cstheme="minorHAnsi"/>
                <w:color w:val="000000"/>
                <w:sz w:val="20"/>
                <w:szCs w:val="20"/>
              </w:rPr>
            </w:pPr>
            <w:r w:rsidRPr="006C01F5">
              <w:rPr>
                <w:color w:val="000000"/>
                <w:sz w:val="20"/>
              </w:rPr>
              <w:t>Francia</w:t>
            </w:r>
          </w:p>
        </w:tc>
        <w:tc>
          <w:tcPr>
            <w:tcW w:w="850" w:type="dxa"/>
            <w:shd w:val="clear" w:color="auto" w:fill="auto"/>
            <w:noWrap/>
            <w:hideMark/>
          </w:tcPr>
          <w:p w14:paraId="46BC759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2073</w:t>
            </w:r>
          </w:p>
        </w:tc>
        <w:tc>
          <w:tcPr>
            <w:tcW w:w="2949" w:type="dxa"/>
            <w:shd w:val="clear" w:color="auto" w:fill="auto"/>
            <w:noWrap/>
            <w:hideMark/>
          </w:tcPr>
          <w:p w14:paraId="46F925E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Île Europa</w:t>
            </w:r>
          </w:p>
        </w:tc>
        <w:tc>
          <w:tcPr>
            <w:tcW w:w="1276" w:type="dxa"/>
            <w:shd w:val="clear" w:color="auto" w:fill="auto"/>
            <w:noWrap/>
            <w:hideMark/>
          </w:tcPr>
          <w:p w14:paraId="5F302A9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27/10/2011</w:t>
            </w:r>
          </w:p>
        </w:tc>
        <w:tc>
          <w:tcPr>
            <w:tcW w:w="1276" w:type="dxa"/>
            <w:shd w:val="clear" w:color="auto" w:fill="auto"/>
            <w:noWrap/>
            <w:hideMark/>
          </w:tcPr>
          <w:p w14:paraId="55DFDA7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214 872</w:t>
            </w:r>
          </w:p>
        </w:tc>
        <w:tc>
          <w:tcPr>
            <w:tcW w:w="1538" w:type="dxa"/>
            <w:shd w:val="clear" w:color="auto" w:fill="auto"/>
            <w:noWrap/>
            <w:hideMark/>
          </w:tcPr>
          <w:p w14:paraId="07CD1D1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02/11/2022</w:t>
            </w:r>
          </w:p>
        </w:tc>
      </w:tr>
      <w:tr w:rsidR="00746033" w:rsidRPr="006C01F5" w14:paraId="5BB884CE" w14:textId="77777777" w:rsidTr="00C923C3">
        <w:trPr>
          <w:trHeight w:val="276"/>
        </w:trPr>
        <w:tc>
          <w:tcPr>
            <w:tcW w:w="1304" w:type="dxa"/>
            <w:shd w:val="clear" w:color="auto" w:fill="auto"/>
            <w:noWrap/>
            <w:hideMark/>
          </w:tcPr>
          <w:p w14:paraId="089AE06E" w14:textId="77777777" w:rsidR="00746033" w:rsidRPr="006C01F5" w:rsidRDefault="00746033" w:rsidP="006C01F5">
            <w:pPr>
              <w:widowControl/>
              <w:rPr>
                <w:rFonts w:eastAsia="Times New Roman" w:cstheme="minorHAnsi"/>
                <w:color w:val="000000"/>
                <w:sz w:val="20"/>
                <w:szCs w:val="20"/>
              </w:rPr>
            </w:pPr>
            <w:r w:rsidRPr="006C01F5">
              <w:rPr>
                <w:color w:val="000000"/>
                <w:sz w:val="20"/>
              </w:rPr>
              <w:t>Guatemala</w:t>
            </w:r>
          </w:p>
        </w:tc>
        <w:tc>
          <w:tcPr>
            <w:tcW w:w="850" w:type="dxa"/>
            <w:shd w:val="clear" w:color="auto" w:fill="auto"/>
            <w:noWrap/>
            <w:hideMark/>
          </w:tcPr>
          <w:p w14:paraId="38A0A35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725</w:t>
            </w:r>
          </w:p>
        </w:tc>
        <w:tc>
          <w:tcPr>
            <w:tcW w:w="2949" w:type="dxa"/>
            <w:shd w:val="clear" w:color="auto" w:fill="auto"/>
            <w:noWrap/>
            <w:hideMark/>
          </w:tcPr>
          <w:p w14:paraId="05A82AF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Humedal Manchón-Guamuchal</w:t>
            </w:r>
          </w:p>
        </w:tc>
        <w:tc>
          <w:tcPr>
            <w:tcW w:w="1276" w:type="dxa"/>
            <w:shd w:val="clear" w:color="auto" w:fill="auto"/>
            <w:noWrap/>
            <w:hideMark/>
          </w:tcPr>
          <w:p w14:paraId="1F84E2B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25/04/1995</w:t>
            </w:r>
          </w:p>
        </w:tc>
        <w:tc>
          <w:tcPr>
            <w:tcW w:w="1276" w:type="dxa"/>
            <w:shd w:val="clear" w:color="auto" w:fill="auto"/>
            <w:noWrap/>
            <w:hideMark/>
          </w:tcPr>
          <w:p w14:paraId="47FADEB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14 219,66</w:t>
            </w:r>
          </w:p>
        </w:tc>
        <w:tc>
          <w:tcPr>
            <w:tcW w:w="1538" w:type="dxa"/>
            <w:shd w:val="clear" w:color="auto" w:fill="auto"/>
            <w:noWrap/>
            <w:hideMark/>
          </w:tcPr>
          <w:p w14:paraId="7E3F414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17/03/2023</w:t>
            </w:r>
          </w:p>
        </w:tc>
      </w:tr>
      <w:tr w:rsidR="00746033" w:rsidRPr="006C01F5" w14:paraId="6D0682E1" w14:textId="77777777" w:rsidTr="00C923C3">
        <w:trPr>
          <w:trHeight w:val="276"/>
        </w:trPr>
        <w:tc>
          <w:tcPr>
            <w:tcW w:w="1304" w:type="dxa"/>
            <w:shd w:val="clear" w:color="auto" w:fill="auto"/>
            <w:noWrap/>
            <w:hideMark/>
          </w:tcPr>
          <w:p w14:paraId="50CBB345"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850" w:type="dxa"/>
            <w:shd w:val="clear" w:color="auto" w:fill="auto"/>
            <w:noWrap/>
            <w:hideMark/>
          </w:tcPr>
          <w:p w14:paraId="31A92F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40</w:t>
            </w:r>
          </w:p>
        </w:tc>
        <w:tc>
          <w:tcPr>
            <w:tcW w:w="2949" w:type="dxa"/>
            <w:shd w:val="clear" w:color="auto" w:fill="auto"/>
            <w:noWrap/>
            <w:hideMark/>
          </w:tcPr>
          <w:p w14:paraId="4282401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Anzali Wetland</w:t>
            </w:r>
          </w:p>
        </w:tc>
        <w:tc>
          <w:tcPr>
            <w:tcW w:w="1276" w:type="dxa"/>
            <w:shd w:val="clear" w:color="auto" w:fill="auto"/>
            <w:noWrap/>
            <w:hideMark/>
          </w:tcPr>
          <w:p w14:paraId="19E154D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23/06/1975</w:t>
            </w:r>
          </w:p>
        </w:tc>
        <w:tc>
          <w:tcPr>
            <w:tcW w:w="1276" w:type="dxa"/>
            <w:shd w:val="clear" w:color="auto" w:fill="auto"/>
            <w:noWrap/>
            <w:hideMark/>
          </w:tcPr>
          <w:p w14:paraId="747FEB6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19 500</w:t>
            </w:r>
          </w:p>
        </w:tc>
        <w:tc>
          <w:tcPr>
            <w:tcW w:w="1538" w:type="dxa"/>
            <w:shd w:val="clear" w:color="auto" w:fill="auto"/>
            <w:noWrap/>
            <w:hideMark/>
          </w:tcPr>
          <w:p w14:paraId="6A76DCE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13/04/2023</w:t>
            </w:r>
          </w:p>
        </w:tc>
      </w:tr>
      <w:tr w:rsidR="00746033" w:rsidRPr="006C01F5" w14:paraId="0B9B3178" w14:textId="77777777" w:rsidTr="00C923C3">
        <w:trPr>
          <w:trHeight w:val="276"/>
        </w:trPr>
        <w:tc>
          <w:tcPr>
            <w:tcW w:w="1304" w:type="dxa"/>
            <w:shd w:val="clear" w:color="auto" w:fill="auto"/>
            <w:noWrap/>
            <w:hideMark/>
          </w:tcPr>
          <w:p w14:paraId="2DD7EB93"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4F75275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334</w:t>
            </w:r>
          </w:p>
        </w:tc>
        <w:tc>
          <w:tcPr>
            <w:tcW w:w="2949" w:type="dxa"/>
            <w:shd w:val="clear" w:color="auto" w:fill="auto"/>
            <w:noWrap/>
            <w:hideMark/>
          </w:tcPr>
          <w:p w14:paraId="5C74072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Pettigo Plateau</w:t>
            </w:r>
          </w:p>
        </w:tc>
        <w:tc>
          <w:tcPr>
            <w:tcW w:w="1276" w:type="dxa"/>
            <w:shd w:val="clear" w:color="auto" w:fill="auto"/>
            <w:noWrap/>
            <w:hideMark/>
          </w:tcPr>
          <w:p w14:paraId="6A426F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31/07/1986</w:t>
            </w:r>
          </w:p>
        </w:tc>
        <w:tc>
          <w:tcPr>
            <w:tcW w:w="1276" w:type="dxa"/>
            <w:shd w:val="clear" w:color="auto" w:fill="auto"/>
            <w:noWrap/>
            <w:hideMark/>
          </w:tcPr>
          <w:p w14:paraId="11C9E97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900</w:t>
            </w:r>
          </w:p>
        </w:tc>
        <w:tc>
          <w:tcPr>
            <w:tcW w:w="1538" w:type="dxa"/>
            <w:shd w:val="clear" w:color="auto" w:fill="auto"/>
            <w:noWrap/>
            <w:hideMark/>
          </w:tcPr>
          <w:p w14:paraId="0A0F64D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292243D8" w14:textId="77777777" w:rsidTr="00C923C3">
        <w:trPr>
          <w:trHeight w:val="276"/>
        </w:trPr>
        <w:tc>
          <w:tcPr>
            <w:tcW w:w="1304" w:type="dxa"/>
            <w:shd w:val="clear" w:color="auto" w:fill="auto"/>
            <w:noWrap/>
            <w:hideMark/>
          </w:tcPr>
          <w:p w14:paraId="5BC57B05"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420D520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335</w:t>
            </w:r>
          </w:p>
        </w:tc>
        <w:tc>
          <w:tcPr>
            <w:tcW w:w="2949" w:type="dxa"/>
            <w:shd w:val="clear" w:color="auto" w:fill="auto"/>
            <w:noWrap/>
            <w:hideMark/>
          </w:tcPr>
          <w:p w14:paraId="1410768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Slieve Bloom Mountains</w:t>
            </w:r>
          </w:p>
        </w:tc>
        <w:tc>
          <w:tcPr>
            <w:tcW w:w="1276" w:type="dxa"/>
            <w:shd w:val="clear" w:color="auto" w:fill="auto"/>
            <w:noWrap/>
            <w:hideMark/>
          </w:tcPr>
          <w:p w14:paraId="56A0551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31/07/1986</w:t>
            </w:r>
          </w:p>
        </w:tc>
        <w:tc>
          <w:tcPr>
            <w:tcW w:w="1276" w:type="dxa"/>
            <w:shd w:val="clear" w:color="auto" w:fill="auto"/>
            <w:noWrap/>
            <w:hideMark/>
          </w:tcPr>
          <w:p w14:paraId="5FEE103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2 430</w:t>
            </w:r>
          </w:p>
        </w:tc>
        <w:tc>
          <w:tcPr>
            <w:tcW w:w="1538" w:type="dxa"/>
            <w:shd w:val="clear" w:color="auto" w:fill="auto"/>
            <w:noWrap/>
            <w:hideMark/>
          </w:tcPr>
          <w:p w14:paraId="4AF160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3BEF3EA9" w14:textId="77777777" w:rsidTr="00C923C3">
        <w:trPr>
          <w:trHeight w:val="276"/>
        </w:trPr>
        <w:tc>
          <w:tcPr>
            <w:tcW w:w="1304" w:type="dxa"/>
            <w:shd w:val="clear" w:color="auto" w:fill="auto"/>
            <w:noWrap/>
            <w:hideMark/>
          </w:tcPr>
          <w:p w14:paraId="229173F6"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411A6A9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336</w:t>
            </w:r>
          </w:p>
        </w:tc>
        <w:tc>
          <w:tcPr>
            <w:tcW w:w="2949" w:type="dxa"/>
            <w:shd w:val="clear" w:color="auto" w:fill="auto"/>
            <w:noWrap/>
            <w:hideMark/>
          </w:tcPr>
          <w:p w14:paraId="2D776AD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Owenduff catchment</w:t>
            </w:r>
          </w:p>
        </w:tc>
        <w:tc>
          <w:tcPr>
            <w:tcW w:w="1276" w:type="dxa"/>
            <w:shd w:val="clear" w:color="auto" w:fill="auto"/>
            <w:noWrap/>
            <w:hideMark/>
          </w:tcPr>
          <w:p w14:paraId="5949662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31/07/1986</w:t>
            </w:r>
          </w:p>
        </w:tc>
        <w:tc>
          <w:tcPr>
            <w:tcW w:w="1276" w:type="dxa"/>
            <w:shd w:val="clear" w:color="auto" w:fill="auto"/>
            <w:noWrap/>
            <w:hideMark/>
          </w:tcPr>
          <w:p w14:paraId="6FE00582"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1 389</w:t>
            </w:r>
          </w:p>
        </w:tc>
        <w:tc>
          <w:tcPr>
            <w:tcW w:w="1538" w:type="dxa"/>
            <w:shd w:val="clear" w:color="auto" w:fill="auto"/>
            <w:noWrap/>
            <w:hideMark/>
          </w:tcPr>
          <w:p w14:paraId="0040404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682E1550" w14:textId="77777777" w:rsidTr="00C923C3">
        <w:trPr>
          <w:trHeight w:val="276"/>
        </w:trPr>
        <w:tc>
          <w:tcPr>
            <w:tcW w:w="1304" w:type="dxa"/>
            <w:shd w:val="clear" w:color="auto" w:fill="auto"/>
            <w:noWrap/>
            <w:hideMark/>
          </w:tcPr>
          <w:p w14:paraId="6443A2D3"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11CA612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371</w:t>
            </w:r>
          </w:p>
        </w:tc>
        <w:tc>
          <w:tcPr>
            <w:tcW w:w="2949" w:type="dxa"/>
            <w:shd w:val="clear" w:color="auto" w:fill="auto"/>
            <w:noWrap/>
            <w:hideMark/>
          </w:tcPr>
          <w:p w14:paraId="1BFEE41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Owenboy</w:t>
            </w:r>
          </w:p>
        </w:tc>
        <w:tc>
          <w:tcPr>
            <w:tcW w:w="1276" w:type="dxa"/>
            <w:shd w:val="clear" w:color="auto" w:fill="auto"/>
            <w:noWrap/>
            <w:hideMark/>
          </w:tcPr>
          <w:p w14:paraId="1C816A6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01/06/1987</w:t>
            </w:r>
          </w:p>
        </w:tc>
        <w:tc>
          <w:tcPr>
            <w:tcW w:w="1276" w:type="dxa"/>
            <w:shd w:val="clear" w:color="auto" w:fill="auto"/>
            <w:noWrap/>
            <w:hideMark/>
          </w:tcPr>
          <w:p w14:paraId="2BDAAFC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397</w:t>
            </w:r>
          </w:p>
        </w:tc>
        <w:tc>
          <w:tcPr>
            <w:tcW w:w="1538" w:type="dxa"/>
            <w:shd w:val="clear" w:color="auto" w:fill="auto"/>
            <w:noWrap/>
            <w:hideMark/>
          </w:tcPr>
          <w:p w14:paraId="7F973DE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0997899C" w14:textId="77777777" w:rsidTr="00C923C3">
        <w:trPr>
          <w:trHeight w:val="276"/>
        </w:trPr>
        <w:tc>
          <w:tcPr>
            <w:tcW w:w="1304" w:type="dxa"/>
            <w:shd w:val="clear" w:color="auto" w:fill="auto"/>
            <w:noWrap/>
            <w:hideMark/>
          </w:tcPr>
          <w:p w14:paraId="4AF494F9"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2403F86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372</w:t>
            </w:r>
          </w:p>
        </w:tc>
        <w:tc>
          <w:tcPr>
            <w:tcW w:w="2949" w:type="dxa"/>
            <w:shd w:val="clear" w:color="auto" w:fill="auto"/>
            <w:noWrap/>
            <w:hideMark/>
          </w:tcPr>
          <w:p w14:paraId="475DB9D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Knockmoyle/Sheskin</w:t>
            </w:r>
          </w:p>
        </w:tc>
        <w:tc>
          <w:tcPr>
            <w:tcW w:w="1276" w:type="dxa"/>
            <w:shd w:val="clear" w:color="auto" w:fill="auto"/>
            <w:noWrap/>
            <w:hideMark/>
          </w:tcPr>
          <w:p w14:paraId="71AE99C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01/06/1987</w:t>
            </w:r>
          </w:p>
        </w:tc>
        <w:tc>
          <w:tcPr>
            <w:tcW w:w="1276" w:type="dxa"/>
            <w:shd w:val="clear" w:color="auto" w:fill="auto"/>
            <w:noWrap/>
            <w:hideMark/>
          </w:tcPr>
          <w:p w14:paraId="524E8E7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1 198</w:t>
            </w:r>
          </w:p>
        </w:tc>
        <w:tc>
          <w:tcPr>
            <w:tcW w:w="1538" w:type="dxa"/>
            <w:shd w:val="clear" w:color="auto" w:fill="auto"/>
            <w:noWrap/>
            <w:hideMark/>
          </w:tcPr>
          <w:p w14:paraId="2ABC01A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36AFD2E7" w14:textId="77777777" w:rsidTr="00C923C3">
        <w:trPr>
          <w:trHeight w:val="276"/>
        </w:trPr>
        <w:tc>
          <w:tcPr>
            <w:tcW w:w="1304" w:type="dxa"/>
            <w:shd w:val="clear" w:color="auto" w:fill="auto"/>
            <w:noWrap/>
            <w:hideMark/>
          </w:tcPr>
          <w:p w14:paraId="1586CC6A"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6F5CAE7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373</w:t>
            </w:r>
          </w:p>
        </w:tc>
        <w:tc>
          <w:tcPr>
            <w:tcW w:w="2949" w:type="dxa"/>
            <w:shd w:val="clear" w:color="auto" w:fill="auto"/>
            <w:noWrap/>
            <w:hideMark/>
          </w:tcPr>
          <w:p w14:paraId="519DC84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Lough Barra Bog</w:t>
            </w:r>
          </w:p>
        </w:tc>
        <w:tc>
          <w:tcPr>
            <w:tcW w:w="1276" w:type="dxa"/>
            <w:shd w:val="clear" w:color="auto" w:fill="auto"/>
            <w:noWrap/>
            <w:hideMark/>
          </w:tcPr>
          <w:p w14:paraId="2D19E6F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01/06/1987</w:t>
            </w:r>
          </w:p>
        </w:tc>
        <w:tc>
          <w:tcPr>
            <w:tcW w:w="1276" w:type="dxa"/>
            <w:shd w:val="clear" w:color="auto" w:fill="auto"/>
            <w:noWrap/>
            <w:hideMark/>
          </w:tcPr>
          <w:p w14:paraId="55BDBBD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176</w:t>
            </w:r>
          </w:p>
        </w:tc>
        <w:tc>
          <w:tcPr>
            <w:tcW w:w="1538" w:type="dxa"/>
            <w:shd w:val="clear" w:color="auto" w:fill="auto"/>
            <w:noWrap/>
            <w:hideMark/>
          </w:tcPr>
          <w:p w14:paraId="6ADCE0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75A5D454" w14:textId="77777777" w:rsidTr="00C923C3">
        <w:trPr>
          <w:trHeight w:val="276"/>
        </w:trPr>
        <w:tc>
          <w:tcPr>
            <w:tcW w:w="1304" w:type="dxa"/>
            <w:shd w:val="clear" w:color="auto" w:fill="auto"/>
            <w:noWrap/>
            <w:hideMark/>
          </w:tcPr>
          <w:p w14:paraId="123AB9F8"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71FD0E9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406</w:t>
            </w:r>
          </w:p>
        </w:tc>
        <w:tc>
          <w:tcPr>
            <w:tcW w:w="2949" w:type="dxa"/>
            <w:shd w:val="clear" w:color="auto" w:fill="auto"/>
            <w:noWrap/>
            <w:hideMark/>
          </w:tcPr>
          <w:p w14:paraId="1425E39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North Bull Island</w:t>
            </w:r>
          </w:p>
        </w:tc>
        <w:tc>
          <w:tcPr>
            <w:tcW w:w="1276" w:type="dxa"/>
            <w:shd w:val="clear" w:color="auto" w:fill="auto"/>
            <w:noWrap/>
            <w:hideMark/>
          </w:tcPr>
          <w:p w14:paraId="0C97FF6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06/09/1988</w:t>
            </w:r>
          </w:p>
        </w:tc>
        <w:tc>
          <w:tcPr>
            <w:tcW w:w="1276" w:type="dxa"/>
            <w:shd w:val="clear" w:color="auto" w:fill="auto"/>
            <w:noWrap/>
            <w:hideMark/>
          </w:tcPr>
          <w:p w14:paraId="3E2CED94"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1 436</w:t>
            </w:r>
          </w:p>
        </w:tc>
        <w:tc>
          <w:tcPr>
            <w:tcW w:w="1538" w:type="dxa"/>
            <w:shd w:val="clear" w:color="auto" w:fill="auto"/>
            <w:noWrap/>
            <w:hideMark/>
          </w:tcPr>
          <w:p w14:paraId="5CA3093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0CD71743" w14:textId="77777777" w:rsidTr="00C923C3">
        <w:trPr>
          <w:trHeight w:val="276"/>
        </w:trPr>
        <w:tc>
          <w:tcPr>
            <w:tcW w:w="1304" w:type="dxa"/>
            <w:shd w:val="clear" w:color="auto" w:fill="auto"/>
            <w:noWrap/>
            <w:hideMark/>
          </w:tcPr>
          <w:p w14:paraId="75CF87AF"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3595377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416</w:t>
            </w:r>
          </w:p>
        </w:tc>
        <w:tc>
          <w:tcPr>
            <w:tcW w:w="2949" w:type="dxa"/>
            <w:shd w:val="clear" w:color="auto" w:fill="auto"/>
            <w:noWrap/>
            <w:hideMark/>
          </w:tcPr>
          <w:p w14:paraId="387CAF0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Mongan Bog</w:t>
            </w:r>
          </w:p>
        </w:tc>
        <w:tc>
          <w:tcPr>
            <w:tcW w:w="1276" w:type="dxa"/>
            <w:shd w:val="clear" w:color="auto" w:fill="auto"/>
            <w:noWrap/>
            <w:hideMark/>
          </w:tcPr>
          <w:p w14:paraId="2254B7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06/12/1988</w:t>
            </w:r>
          </w:p>
        </w:tc>
        <w:tc>
          <w:tcPr>
            <w:tcW w:w="1276" w:type="dxa"/>
            <w:shd w:val="clear" w:color="auto" w:fill="auto"/>
            <w:noWrap/>
            <w:hideMark/>
          </w:tcPr>
          <w:p w14:paraId="270EB14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127</w:t>
            </w:r>
          </w:p>
        </w:tc>
        <w:tc>
          <w:tcPr>
            <w:tcW w:w="1538" w:type="dxa"/>
            <w:shd w:val="clear" w:color="auto" w:fill="auto"/>
            <w:noWrap/>
            <w:hideMark/>
          </w:tcPr>
          <w:p w14:paraId="79B416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4ED2A121" w14:textId="77777777" w:rsidTr="00C923C3">
        <w:trPr>
          <w:trHeight w:val="276"/>
        </w:trPr>
        <w:tc>
          <w:tcPr>
            <w:tcW w:w="1304" w:type="dxa"/>
            <w:shd w:val="clear" w:color="auto" w:fill="auto"/>
            <w:noWrap/>
            <w:hideMark/>
          </w:tcPr>
          <w:p w14:paraId="32A4172B"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5C199E7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471</w:t>
            </w:r>
          </w:p>
        </w:tc>
        <w:tc>
          <w:tcPr>
            <w:tcW w:w="2949" w:type="dxa"/>
            <w:shd w:val="clear" w:color="auto" w:fill="auto"/>
            <w:noWrap/>
            <w:hideMark/>
          </w:tcPr>
          <w:p w14:paraId="5DE03C6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Easky Bog</w:t>
            </w:r>
          </w:p>
        </w:tc>
        <w:tc>
          <w:tcPr>
            <w:tcW w:w="1276" w:type="dxa"/>
            <w:shd w:val="clear" w:color="auto" w:fill="auto"/>
            <w:noWrap/>
            <w:hideMark/>
          </w:tcPr>
          <w:p w14:paraId="7E791B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30/05/1990</w:t>
            </w:r>
          </w:p>
        </w:tc>
        <w:tc>
          <w:tcPr>
            <w:tcW w:w="1276" w:type="dxa"/>
            <w:shd w:val="clear" w:color="auto" w:fill="auto"/>
            <w:noWrap/>
            <w:hideMark/>
          </w:tcPr>
          <w:p w14:paraId="0716263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607</w:t>
            </w:r>
          </w:p>
        </w:tc>
        <w:tc>
          <w:tcPr>
            <w:tcW w:w="1538" w:type="dxa"/>
            <w:shd w:val="clear" w:color="auto" w:fill="auto"/>
            <w:noWrap/>
            <w:hideMark/>
          </w:tcPr>
          <w:p w14:paraId="77C4AAA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79858526" w14:textId="77777777" w:rsidTr="00C923C3">
        <w:trPr>
          <w:trHeight w:val="276"/>
        </w:trPr>
        <w:tc>
          <w:tcPr>
            <w:tcW w:w="1304" w:type="dxa"/>
            <w:shd w:val="clear" w:color="auto" w:fill="auto"/>
            <w:noWrap/>
            <w:hideMark/>
          </w:tcPr>
          <w:p w14:paraId="017C4323"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1728488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473</w:t>
            </w:r>
          </w:p>
        </w:tc>
        <w:tc>
          <w:tcPr>
            <w:tcW w:w="2949" w:type="dxa"/>
            <w:shd w:val="clear" w:color="auto" w:fill="auto"/>
            <w:noWrap/>
            <w:hideMark/>
          </w:tcPr>
          <w:p w14:paraId="7F72CFA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Coole Lough &amp; Garryland Wood</w:t>
            </w:r>
          </w:p>
        </w:tc>
        <w:tc>
          <w:tcPr>
            <w:tcW w:w="1276" w:type="dxa"/>
            <w:shd w:val="clear" w:color="auto" w:fill="auto"/>
            <w:noWrap/>
            <w:hideMark/>
          </w:tcPr>
          <w:p w14:paraId="729483D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30/05/1990</w:t>
            </w:r>
          </w:p>
        </w:tc>
        <w:tc>
          <w:tcPr>
            <w:tcW w:w="1276" w:type="dxa"/>
            <w:shd w:val="clear" w:color="auto" w:fill="auto"/>
            <w:noWrap/>
            <w:hideMark/>
          </w:tcPr>
          <w:p w14:paraId="46925BE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390</w:t>
            </w:r>
          </w:p>
        </w:tc>
        <w:tc>
          <w:tcPr>
            <w:tcW w:w="1538" w:type="dxa"/>
            <w:shd w:val="clear" w:color="auto" w:fill="auto"/>
            <w:noWrap/>
            <w:hideMark/>
          </w:tcPr>
          <w:p w14:paraId="77DD229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70D4B389" w14:textId="77777777" w:rsidTr="00C923C3">
        <w:trPr>
          <w:trHeight w:val="276"/>
        </w:trPr>
        <w:tc>
          <w:tcPr>
            <w:tcW w:w="1304" w:type="dxa"/>
            <w:shd w:val="clear" w:color="auto" w:fill="auto"/>
            <w:noWrap/>
            <w:hideMark/>
          </w:tcPr>
          <w:p w14:paraId="1251F1ED"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6CBAD2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474</w:t>
            </w:r>
          </w:p>
        </w:tc>
        <w:tc>
          <w:tcPr>
            <w:tcW w:w="2949" w:type="dxa"/>
            <w:shd w:val="clear" w:color="auto" w:fill="auto"/>
            <w:noWrap/>
            <w:hideMark/>
          </w:tcPr>
          <w:p w14:paraId="563BF43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Pollardstown Fen</w:t>
            </w:r>
          </w:p>
        </w:tc>
        <w:tc>
          <w:tcPr>
            <w:tcW w:w="1276" w:type="dxa"/>
            <w:shd w:val="clear" w:color="auto" w:fill="auto"/>
            <w:noWrap/>
            <w:hideMark/>
          </w:tcPr>
          <w:p w14:paraId="5515D67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30/05/1990</w:t>
            </w:r>
          </w:p>
        </w:tc>
        <w:tc>
          <w:tcPr>
            <w:tcW w:w="1276" w:type="dxa"/>
            <w:shd w:val="clear" w:color="auto" w:fill="auto"/>
            <w:noWrap/>
            <w:hideMark/>
          </w:tcPr>
          <w:p w14:paraId="41D0D12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130</w:t>
            </w:r>
          </w:p>
        </w:tc>
        <w:tc>
          <w:tcPr>
            <w:tcW w:w="1538" w:type="dxa"/>
            <w:shd w:val="clear" w:color="auto" w:fill="auto"/>
            <w:noWrap/>
            <w:hideMark/>
          </w:tcPr>
          <w:p w14:paraId="02F44A5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7E581927" w14:textId="77777777" w:rsidTr="00C923C3">
        <w:trPr>
          <w:trHeight w:val="276"/>
        </w:trPr>
        <w:tc>
          <w:tcPr>
            <w:tcW w:w="1304" w:type="dxa"/>
            <w:shd w:val="clear" w:color="auto" w:fill="auto"/>
            <w:noWrap/>
            <w:hideMark/>
          </w:tcPr>
          <w:p w14:paraId="2AF87700"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18F9F88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475</w:t>
            </w:r>
          </w:p>
        </w:tc>
        <w:tc>
          <w:tcPr>
            <w:tcW w:w="2949" w:type="dxa"/>
            <w:shd w:val="clear" w:color="auto" w:fill="auto"/>
            <w:noWrap/>
            <w:hideMark/>
          </w:tcPr>
          <w:p w14:paraId="48BFBEA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Meenachullion Bog</w:t>
            </w:r>
          </w:p>
        </w:tc>
        <w:tc>
          <w:tcPr>
            <w:tcW w:w="1276" w:type="dxa"/>
            <w:shd w:val="clear" w:color="auto" w:fill="auto"/>
            <w:noWrap/>
            <w:hideMark/>
          </w:tcPr>
          <w:p w14:paraId="7F024A0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30/05/1990</w:t>
            </w:r>
          </w:p>
        </w:tc>
        <w:tc>
          <w:tcPr>
            <w:tcW w:w="1276" w:type="dxa"/>
            <w:shd w:val="clear" w:color="auto" w:fill="auto"/>
            <w:noWrap/>
            <w:hideMark/>
          </w:tcPr>
          <w:p w14:paraId="15DE2F2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194</w:t>
            </w:r>
          </w:p>
        </w:tc>
        <w:tc>
          <w:tcPr>
            <w:tcW w:w="1538" w:type="dxa"/>
            <w:shd w:val="clear" w:color="auto" w:fill="auto"/>
            <w:noWrap/>
            <w:hideMark/>
          </w:tcPr>
          <w:p w14:paraId="07C3D1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629DCF07" w14:textId="77777777" w:rsidTr="00C923C3">
        <w:trPr>
          <w:trHeight w:val="276"/>
        </w:trPr>
        <w:tc>
          <w:tcPr>
            <w:tcW w:w="1304" w:type="dxa"/>
            <w:shd w:val="clear" w:color="auto" w:fill="auto"/>
            <w:noWrap/>
            <w:hideMark/>
          </w:tcPr>
          <w:p w14:paraId="14C9DAA4"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1ED5879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830</w:t>
            </w:r>
          </w:p>
        </w:tc>
        <w:tc>
          <w:tcPr>
            <w:tcW w:w="2949" w:type="dxa"/>
            <w:shd w:val="clear" w:color="auto" w:fill="auto"/>
            <w:noWrap/>
            <w:hideMark/>
          </w:tcPr>
          <w:p w14:paraId="00BF86A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Ballycotton Bay</w:t>
            </w:r>
          </w:p>
        </w:tc>
        <w:tc>
          <w:tcPr>
            <w:tcW w:w="1276" w:type="dxa"/>
            <w:shd w:val="clear" w:color="auto" w:fill="auto"/>
            <w:noWrap/>
            <w:hideMark/>
          </w:tcPr>
          <w:p w14:paraId="4E9E2DA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254A503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92</w:t>
            </w:r>
          </w:p>
        </w:tc>
        <w:tc>
          <w:tcPr>
            <w:tcW w:w="1538" w:type="dxa"/>
            <w:shd w:val="clear" w:color="auto" w:fill="auto"/>
            <w:noWrap/>
            <w:hideMark/>
          </w:tcPr>
          <w:p w14:paraId="2EF4062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0243F446" w14:textId="77777777" w:rsidTr="00C923C3">
        <w:trPr>
          <w:trHeight w:val="276"/>
        </w:trPr>
        <w:tc>
          <w:tcPr>
            <w:tcW w:w="1304" w:type="dxa"/>
            <w:shd w:val="clear" w:color="auto" w:fill="auto"/>
            <w:noWrap/>
            <w:hideMark/>
          </w:tcPr>
          <w:p w14:paraId="5B1C21D9"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614B67A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831</w:t>
            </w:r>
          </w:p>
        </w:tc>
        <w:tc>
          <w:tcPr>
            <w:tcW w:w="2949" w:type="dxa"/>
            <w:shd w:val="clear" w:color="auto" w:fill="auto"/>
            <w:noWrap/>
            <w:hideMark/>
          </w:tcPr>
          <w:p w14:paraId="24D4927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Ballymacoda</w:t>
            </w:r>
          </w:p>
        </w:tc>
        <w:tc>
          <w:tcPr>
            <w:tcW w:w="1276" w:type="dxa"/>
            <w:shd w:val="clear" w:color="auto" w:fill="auto"/>
            <w:noWrap/>
            <w:hideMark/>
          </w:tcPr>
          <w:p w14:paraId="0A03B16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4ABA866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375</w:t>
            </w:r>
          </w:p>
        </w:tc>
        <w:tc>
          <w:tcPr>
            <w:tcW w:w="1538" w:type="dxa"/>
            <w:shd w:val="clear" w:color="auto" w:fill="auto"/>
            <w:noWrap/>
            <w:hideMark/>
          </w:tcPr>
          <w:p w14:paraId="70C2F52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28524A3B" w14:textId="77777777" w:rsidTr="00C923C3">
        <w:trPr>
          <w:trHeight w:val="276"/>
        </w:trPr>
        <w:tc>
          <w:tcPr>
            <w:tcW w:w="1304" w:type="dxa"/>
            <w:shd w:val="clear" w:color="auto" w:fill="auto"/>
            <w:noWrap/>
            <w:hideMark/>
          </w:tcPr>
          <w:p w14:paraId="03FED4E9"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623A99F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832</w:t>
            </w:r>
          </w:p>
        </w:tc>
        <w:tc>
          <w:tcPr>
            <w:tcW w:w="2949" w:type="dxa"/>
            <w:shd w:val="clear" w:color="auto" w:fill="auto"/>
            <w:noWrap/>
            <w:hideMark/>
          </w:tcPr>
          <w:p w14:paraId="7D31160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Sandymount Strand/Tolka Estuary</w:t>
            </w:r>
          </w:p>
        </w:tc>
        <w:tc>
          <w:tcPr>
            <w:tcW w:w="1276" w:type="dxa"/>
            <w:shd w:val="clear" w:color="auto" w:fill="auto"/>
            <w:noWrap/>
            <w:hideMark/>
          </w:tcPr>
          <w:p w14:paraId="5F26C06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6CB0936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643</w:t>
            </w:r>
          </w:p>
        </w:tc>
        <w:tc>
          <w:tcPr>
            <w:tcW w:w="1538" w:type="dxa"/>
            <w:shd w:val="clear" w:color="auto" w:fill="auto"/>
            <w:noWrap/>
            <w:hideMark/>
          </w:tcPr>
          <w:p w14:paraId="4D148C2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36E517ED" w14:textId="77777777" w:rsidTr="00C923C3">
        <w:trPr>
          <w:trHeight w:val="276"/>
        </w:trPr>
        <w:tc>
          <w:tcPr>
            <w:tcW w:w="1304" w:type="dxa"/>
            <w:shd w:val="clear" w:color="auto" w:fill="auto"/>
            <w:noWrap/>
            <w:hideMark/>
          </w:tcPr>
          <w:p w14:paraId="77F66F87" w14:textId="77777777" w:rsidR="00746033" w:rsidRPr="006C01F5" w:rsidRDefault="00746033" w:rsidP="006C01F5">
            <w:pPr>
              <w:widowControl/>
              <w:rPr>
                <w:rFonts w:eastAsia="Times New Roman" w:cstheme="minorHAnsi"/>
                <w:color w:val="000000"/>
                <w:sz w:val="20"/>
                <w:szCs w:val="20"/>
              </w:rPr>
            </w:pPr>
            <w:r w:rsidRPr="006C01F5">
              <w:rPr>
                <w:color w:val="000000"/>
                <w:sz w:val="20"/>
              </w:rPr>
              <w:lastRenderedPageBreak/>
              <w:t>Irlanda</w:t>
            </w:r>
          </w:p>
        </w:tc>
        <w:tc>
          <w:tcPr>
            <w:tcW w:w="850" w:type="dxa"/>
            <w:shd w:val="clear" w:color="auto" w:fill="auto"/>
            <w:noWrap/>
            <w:hideMark/>
          </w:tcPr>
          <w:p w14:paraId="442193C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833</w:t>
            </w:r>
          </w:p>
        </w:tc>
        <w:tc>
          <w:tcPr>
            <w:tcW w:w="2949" w:type="dxa"/>
            <w:shd w:val="clear" w:color="auto" w:fill="auto"/>
            <w:noWrap/>
            <w:hideMark/>
          </w:tcPr>
          <w:p w14:paraId="572F8F1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The Broadmeadow Estuary</w:t>
            </w:r>
          </w:p>
        </w:tc>
        <w:tc>
          <w:tcPr>
            <w:tcW w:w="1276" w:type="dxa"/>
            <w:shd w:val="clear" w:color="auto" w:fill="auto"/>
            <w:noWrap/>
            <w:hideMark/>
          </w:tcPr>
          <w:p w14:paraId="56903B1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7638D3B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546</w:t>
            </w:r>
          </w:p>
        </w:tc>
        <w:tc>
          <w:tcPr>
            <w:tcW w:w="1538" w:type="dxa"/>
            <w:shd w:val="clear" w:color="auto" w:fill="auto"/>
            <w:noWrap/>
            <w:hideMark/>
          </w:tcPr>
          <w:p w14:paraId="7D1F5AA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10E2FA08" w14:textId="77777777" w:rsidTr="00C923C3">
        <w:trPr>
          <w:trHeight w:val="276"/>
        </w:trPr>
        <w:tc>
          <w:tcPr>
            <w:tcW w:w="1304" w:type="dxa"/>
            <w:shd w:val="clear" w:color="auto" w:fill="auto"/>
            <w:noWrap/>
            <w:hideMark/>
          </w:tcPr>
          <w:p w14:paraId="0DD3AA8E"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0C42B9B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834</w:t>
            </w:r>
          </w:p>
        </w:tc>
        <w:tc>
          <w:tcPr>
            <w:tcW w:w="2949" w:type="dxa"/>
            <w:shd w:val="clear" w:color="auto" w:fill="auto"/>
            <w:noWrap/>
            <w:hideMark/>
          </w:tcPr>
          <w:p w14:paraId="76DA864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Dundalk Bay</w:t>
            </w:r>
          </w:p>
        </w:tc>
        <w:tc>
          <w:tcPr>
            <w:tcW w:w="1276" w:type="dxa"/>
            <w:shd w:val="clear" w:color="auto" w:fill="auto"/>
            <w:noWrap/>
            <w:hideMark/>
          </w:tcPr>
          <w:p w14:paraId="385F315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36F553C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4 768</w:t>
            </w:r>
          </w:p>
        </w:tc>
        <w:tc>
          <w:tcPr>
            <w:tcW w:w="1538" w:type="dxa"/>
            <w:shd w:val="clear" w:color="auto" w:fill="auto"/>
            <w:noWrap/>
            <w:hideMark/>
          </w:tcPr>
          <w:p w14:paraId="7C9C3D2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6F9308C2" w14:textId="77777777" w:rsidTr="00C923C3">
        <w:trPr>
          <w:trHeight w:val="276"/>
        </w:trPr>
        <w:tc>
          <w:tcPr>
            <w:tcW w:w="1304" w:type="dxa"/>
            <w:shd w:val="clear" w:color="auto" w:fill="auto"/>
            <w:noWrap/>
            <w:hideMark/>
          </w:tcPr>
          <w:p w14:paraId="6E9EB7EE"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5A031A0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836</w:t>
            </w:r>
          </w:p>
        </w:tc>
        <w:tc>
          <w:tcPr>
            <w:tcW w:w="2949" w:type="dxa"/>
            <w:shd w:val="clear" w:color="auto" w:fill="auto"/>
            <w:noWrap/>
            <w:hideMark/>
          </w:tcPr>
          <w:p w14:paraId="440B307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Blackwater Estuary</w:t>
            </w:r>
          </w:p>
        </w:tc>
        <w:tc>
          <w:tcPr>
            <w:tcW w:w="1276" w:type="dxa"/>
            <w:shd w:val="clear" w:color="auto" w:fill="auto"/>
            <w:noWrap/>
            <w:hideMark/>
          </w:tcPr>
          <w:p w14:paraId="7C4F844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1193387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468</w:t>
            </w:r>
          </w:p>
        </w:tc>
        <w:tc>
          <w:tcPr>
            <w:tcW w:w="1538" w:type="dxa"/>
            <w:shd w:val="clear" w:color="auto" w:fill="auto"/>
            <w:noWrap/>
            <w:hideMark/>
          </w:tcPr>
          <w:p w14:paraId="57EB0E5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06/07/2022</w:t>
            </w:r>
          </w:p>
        </w:tc>
      </w:tr>
      <w:tr w:rsidR="00746033" w:rsidRPr="006C01F5" w14:paraId="0BA3D698" w14:textId="77777777" w:rsidTr="00C923C3">
        <w:trPr>
          <w:trHeight w:val="276"/>
        </w:trPr>
        <w:tc>
          <w:tcPr>
            <w:tcW w:w="1304" w:type="dxa"/>
            <w:shd w:val="clear" w:color="auto" w:fill="auto"/>
            <w:noWrap/>
            <w:hideMark/>
          </w:tcPr>
          <w:p w14:paraId="76C3E7CB"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54A0578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838</w:t>
            </w:r>
          </w:p>
        </w:tc>
        <w:tc>
          <w:tcPr>
            <w:tcW w:w="2949" w:type="dxa"/>
            <w:shd w:val="clear" w:color="auto" w:fill="auto"/>
            <w:noWrap/>
            <w:hideMark/>
          </w:tcPr>
          <w:p w14:paraId="264B78F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Inner Galway Bay</w:t>
            </w:r>
          </w:p>
        </w:tc>
        <w:tc>
          <w:tcPr>
            <w:tcW w:w="1276" w:type="dxa"/>
            <w:shd w:val="clear" w:color="auto" w:fill="auto"/>
            <w:noWrap/>
            <w:hideMark/>
          </w:tcPr>
          <w:p w14:paraId="386D67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582EB1D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11 904</w:t>
            </w:r>
          </w:p>
        </w:tc>
        <w:tc>
          <w:tcPr>
            <w:tcW w:w="1538" w:type="dxa"/>
            <w:shd w:val="clear" w:color="auto" w:fill="auto"/>
            <w:noWrap/>
            <w:hideMark/>
          </w:tcPr>
          <w:p w14:paraId="126A1B3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627F3461" w14:textId="77777777" w:rsidTr="00C923C3">
        <w:trPr>
          <w:trHeight w:val="276"/>
        </w:trPr>
        <w:tc>
          <w:tcPr>
            <w:tcW w:w="1304" w:type="dxa"/>
            <w:shd w:val="clear" w:color="auto" w:fill="auto"/>
            <w:noWrap/>
            <w:hideMark/>
          </w:tcPr>
          <w:p w14:paraId="276C3A1F"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7DFE73E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839</w:t>
            </w:r>
          </w:p>
        </w:tc>
        <w:tc>
          <w:tcPr>
            <w:tcW w:w="2949" w:type="dxa"/>
            <w:shd w:val="clear" w:color="auto" w:fill="auto"/>
            <w:noWrap/>
            <w:hideMark/>
          </w:tcPr>
          <w:p w14:paraId="25B0568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Dungarvan Harbour</w:t>
            </w:r>
          </w:p>
        </w:tc>
        <w:tc>
          <w:tcPr>
            <w:tcW w:w="1276" w:type="dxa"/>
            <w:shd w:val="clear" w:color="auto" w:fill="auto"/>
            <w:noWrap/>
            <w:hideMark/>
          </w:tcPr>
          <w:p w14:paraId="78F55AE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77AE320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1 074</w:t>
            </w:r>
          </w:p>
        </w:tc>
        <w:tc>
          <w:tcPr>
            <w:tcW w:w="1538" w:type="dxa"/>
            <w:shd w:val="clear" w:color="auto" w:fill="auto"/>
            <w:noWrap/>
            <w:hideMark/>
          </w:tcPr>
          <w:p w14:paraId="70C2212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3D694200" w14:textId="77777777" w:rsidTr="00C923C3">
        <w:trPr>
          <w:trHeight w:val="276"/>
        </w:trPr>
        <w:tc>
          <w:tcPr>
            <w:tcW w:w="1304" w:type="dxa"/>
            <w:shd w:val="clear" w:color="auto" w:fill="auto"/>
            <w:noWrap/>
            <w:hideMark/>
          </w:tcPr>
          <w:p w14:paraId="45094B46"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109994B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840</w:t>
            </w:r>
          </w:p>
        </w:tc>
        <w:tc>
          <w:tcPr>
            <w:tcW w:w="2949" w:type="dxa"/>
            <w:shd w:val="clear" w:color="auto" w:fill="auto"/>
            <w:noWrap/>
            <w:hideMark/>
          </w:tcPr>
          <w:p w14:paraId="6EEA497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Bannow Bay</w:t>
            </w:r>
          </w:p>
        </w:tc>
        <w:tc>
          <w:tcPr>
            <w:tcW w:w="1276" w:type="dxa"/>
            <w:shd w:val="clear" w:color="auto" w:fill="auto"/>
            <w:noWrap/>
            <w:hideMark/>
          </w:tcPr>
          <w:p w14:paraId="2D10CA5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782F7EB0"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958</w:t>
            </w:r>
          </w:p>
        </w:tc>
        <w:tc>
          <w:tcPr>
            <w:tcW w:w="1538" w:type="dxa"/>
            <w:shd w:val="clear" w:color="auto" w:fill="auto"/>
            <w:noWrap/>
            <w:hideMark/>
          </w:tcPr>
          <w:p w14:paraId="511C154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7BEA8265" w14:textId="77777777" w:rsidTr="00C923C3">
        <w:trPr>
          <w:trHeight w:val="276"/>
        </w:trPr>
        <w:tc>
          <w:tcPr>
            <w:tcW w:w="1304" w:type="dxa"/>
            <w:shd w:val="clear" w:color="auto" w:fill="auto"/>
            <w:noWrap/>
            <w:hideMark/>
          </w:tcPr>
          <w:p w14:paraId="0A15C17C"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7FAC707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842</w:t>
            </w:r>
          </w:p>
        </w:tc>
        <w:tc>
          <w:tcPr>
            <w:tcW w:w="2949" w:type="dxa"/>
            <w:shd w:val="clear" w:color="auto" w:fill="auto"/>
            <w:noWrap/>
            <w:hideMark/>
          </w:tcPr>
          <w:p w14:paraId="1563447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Cummeen Strand</w:t>
            </w:r>
          </w:p>
        </w:tc>
        <w:tc>
          <w:tcPr>
            <w:tcW w:w="1276" w:type="dxa"/>
            <w:shd w:val="clear" w:color="auto" w:fill="auto"/>
            <w:noWrap/>
            <w:hideMark/>
          </w:tcPr>
          <w:p w14:paraId="1C46952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5AD3A4D2"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1 491</w:t>
            </w:r>
          </w:p>
        </w:tc>
        <w:tc>
          <w:tcPr>
            <w:tcW w:w="1538" w:type="dxa"/>
            <w:shd w:val="clear" w:color="auto" w:fill="auto"/>
            <w:noWrap/>
            <w:hideMark/>
          </w:tcPr>
          <w:p w14:paraId="0466EE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0F3F5D9A" w14:textId="77777777" w:rsidTr="00C923C3">
        <w:trPr>
          <w:trHeight w:val="276"/>
        </w:trPr>
        <w:tc>
          <w:tcPr>
            <w:tcW w:w="1304" w:type="dxa"/>
            <w:shd w:val="clear" w:color="auto" w:fill="auto"/>
            <w:noWrap/>
            <w:hideMark/>
          </w:tcPr>
          <w:p w14:paraId="6E9968E1"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0E597A4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845</w:t>
            </w:r>
          </w:p>
        </w:tc>
        <w:tc>
          <w:tcPr>
            <w:tcW w:w="2949" w:type="dxa"/>
            <w:shd w:val="clear" w:color="auto" w:fill="auto"/>
            <w:noWrap/>
            <w:hideMark/>
          </w:tcPr>
          <w:p w14:paraId="19B39C2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Ballyallia Lough</w:t>
            </w:r>
          </w:p>
        </w:tc>
        <w:tc>
          <w:tcPr>
            <w:tcW w:w="1276" w:type="dxa"/>
            <w:shd w:val="clear" w:color="auto" w:fill="auto"/>
            <w:noWrap/>
            <w:hideMark/>
          </w:tcPr>
          <w:p w14:paraId="1A795E4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3D229DC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300</w:t>
            </w:r>
          </w:p>
        </w:tc>
        <w:tc>
          <w:tcPr>
            <w:tcW w:w="1538" w:type="dxa"/>
            <w:shd w:val="clear" w:color="auto" w:fill="auto"/>
            <w:noWrap/>
            <w:hideMark/>
          </w:tcPr>
          <w:p w14:paraId="740C199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7AC2DDFF" w14:textId="77777777" w:rsidTr="00C923C3">
        <w:trPr>
          <w:trHeight w:val="276"/>
        </w:trPr>
        <w:tc>
          <w:tcPr>
            <w:tcW w:w="1304" w:type="dxa"/>
            <w:shd w:val="clear" w:color="auto" w:fill="auto"/>
            <w:noWrap/>
            <w:hideMark/>
          </w:tcPr>
          <w:p w14:paraId="0CF68E07"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69B3550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846</w:t>
            </w:r>
          </w:p>
        </w:tc>
        <w:tc>
          <w:tcPr>
            <w:tcW w:w="2949" w:type="dxa"/>
            <w:shd w:val="clear" w:color="auto" w:fill="auto"/>
            <w:noWrap/>
            <w:hideMark/>
          </w:tcPr>
          <w:p w14:paraId="1FD2712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Lough Corrib</w:t>
            </w:r>
          </w:p>
        </w:tc>
        <w:tc>
          <w:tcPr>
            <w:tcW w:w="1276" w:type="dxa"/>
            <w:shd w:val="clear" w:color="auto" w:fill="auto"/>
            <w:noWrap/>
            <w:hideMark/>
          </w:tcPr>
          <w:p w14:paraId="674C67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7920BF0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17 728</w:t>
            </w:r>
          </w:p>
        </w:tc>
        <w:tc>
          <w:tcPr>
            <w:tcW w:w="1538" w:type="dxa"/>
            <w:shd w:val="clear" w:color="auto" w:fill="auto"/>
            <w:noWrap/>
            <w:hideMark/>
          </w:tcPr>
          <w:p w14:paraId="784E9BF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055FDA3F" w14:textId="77777777" w:rsidTr="00C923C3">
        <w:trPr>
          <w:trHeight w:val="276"/>
        </w:trPr>
        <w:tc>
          <w:tcPr>
            <w:tcW w:w="1304" w:type="dxa"/>
            <w:shd w:val="clear" w:color="auto" w:fill="auto"/>
            <w:noWrap/>
            <w:hideMark/>
          </w:tcPr>
          <w:p w14:paraId="20CB7C8B"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3975B28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849</w:t>
            </w:r>
          </w:p>
        </w:tc>
        <w:tc>
          <w:tcPr>
            <w:tcW w:w="2949" w:type="dxa"/>
            <w:shd w:val="clear" w:color="auto" w:fill="auto"/>
            <w:noWrap/>
            <w:hideMark/>
          </w:tcPr>
          <w:p w14:paraId="734F545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Lough Glen</w:t>
            </w:r>
          </w:p>
        </w:tc>
        <w:tc>
          <w:tcPr>
            <w:tcW w:w="1276" w:type="dxa"/>
            <w:shd w:val="clear" w:color="auto" w:fill="auto"/>
            <w:noWrap/>
            <w:hideMark/>
          </w:tcPr>
          <w:p w14:paraId="456453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34EE7A4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81</w:t>
            </w:r>
          </w:p>
        </w:tc>
        <w:tc>
          <w:tcPr>
            <w:tcW w:w="1538" w:type="dxa"/>
            <w:shd w:val="clear" w:color="auto" w:fill="auto"/>
            <w:noWrap/>
            <w:hideMark/>
          </w:tcPr>
          <w:p w14:paraId="3BD56A6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200D9A34" w14:textId="77777777" w:rsidTr="00C923C3">
        <w:trPr>
          <w:trHeight w:val="276"/>
        </w:trPr>
        <w:tc>
          <w:tcPr>
            <w:tcW w:w="1304" w:type="dxa"/>
            <w:shd w:val="clear" w:color="auto" w:fill="auto"/>
            <w:noWrap/>
            <w:hideMark/>
          </w:tcPr>
          <w:p w14:paraId="49445AC8"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5E5B97D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852</w:t>
            </w:r>
          </w:p>
        </w:tc>
        <w:tc>
          <w:tcPr>
            <w:tcW w:w="2949" w:type="dxa"/>
            <w:shd w:val="clear" w:color="auto" w:fill="auto"/>
            <w:noWrap/>
            <w:hideMark/>
          </w:tcPr>
          <w:p w14:paraId="7ADC6C7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Lough Gara</w:t>
            </w:r>
          </w:p>
        </w:tc>
        <w:tc>
          <w:tcPr>
            <w:tcW w:w="1276" w:type="dxa"/>
            <w:shd w:val="clear" w:color="auto" w:fill="auto"/>
            <w:noWrap/>
            <w:hideMark/>
          </w:tcPr>
          <w:p w14:paraId="75390F6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290FDE7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1 742</w:t>
            </w:r>
          </w:p>
        </w:tc>
        <w:tc>
          <w:tcPr>
            <w:tcW w:w="1538" w:type="dxa"/>
            <w:shd w:val="clear" w:color="auto" w:fill="auto"/>
            <w:noWrap/>
            <w:hideMark/>
          </w:tcPr>
          <w:p w14:paraId="60D6808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2058177D" w14:textId="77777777" w:rsidTr="00C923C3">
        <w:trPr>
          <w:trHeight w:val="276"/>
        </w:trPr>
        <w:tc>
          <w:tcPr>
            <w:tcW w:w="1304" w:type="dxa"/>
            <w:shd w:val="clear" w:color="auto" w:fill="auto"/>
            <w:noWrap/>
            <w:hideMark/>
          </w:tcPr>
          <w:p w14:paraId="44E18A97"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850" w:type="dxa"/>
            <w:shd w:val="clear" w:color="auto" w:fill="auto"/>
            <w:noWrap/>
            <w:hideMark/>
          </w:tcPr>
          <w:p w14:paraId="1B8EAA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853</w:t>
            </w:r>
          </w:p>
        </w:tc>
        <w:tc>
          <w:tcPr>
            <w:tcW w:w="2949" w:type="dxa"/>
            <w:shd w:val="clear" w:color="auto" w:fill="auto"/>
            <w:noWrap/>
            <w:hideMark/>
          </w:tcPr>
          <w:p w14:paraId="4B31F26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Lough Oughter</w:t>
            </w:r>
          </w:p>
        </w:tc>
        <w:tc>
          <w:tcPr>
            <w:tcW w:w="1276" w:type="dxa"/>
            <w:shd w:val="clear" w:color="auto" w:fill="auto"/>
            <w:noWrap/>
            <w:hideMark/>
          </w:tcPr>
          <w:p w14:paraId="562D846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07/06/1996</w:t>
            </w:r>
          </w:p>
        </w:tc>
        <w:tc>
          <w:tcPr>
            <w:tcW w:w="1276" w:type="dxa"/>
            <w:shd w:val="clear" w:color="auto" w:fill="auto"/>
            <w:noWrap/>
            <w:hideMark/>
          </w:tcPr>
          <w:p w14:paraId="2B3D509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1 463,50</w:t>
            </w:r>
          </w:p>
        </w:tc>
        <w:tc>
          <w:tcPr>
            <w:tcW w:w="1538" w:type="dxa"/>
            <w:shd w:val="clear" w:color="auto" w:fill="auto"/>
            <w:noWrap/>
            <w:hideMark/>
          </w:tcPr>
          <w:p w14:paraId="6A497D4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07/03/2023</w:t>
            </w:r>
          </w:p>
        </w:tc>
      </w:tr>
      <w:tr w:rsidR="00746033" w:rsidRPr="006C01F5" w14:paraId="16DF57EE" w14:textId="77777777" w:rsidTr="00C923C3">
        <w:trPr>
          <w:trHeight w:val="276"/>
        </w:trPr>
        <w:tc>
          <w:tcPr>
            <w:tcW w:w="1304" w:type="dxa"/>
            <w:shd w:val="clear" w:color="auto" w:fill="auto"/>
            <w:noWrap/>
            <w:hideMark/>
          </w:tcPr>
          <w:p w14:paraId="6E89D233" w14:textId="77777777" w:rsidR="00746033" w:rsidRPr="006C01F5" w:rsidRDefault="00746033" w:rsidP="006C01F5">
            <w:pPr>
              <w:widowControl/>
              <w:rPr>
                <w:rFonts w:eastAsia="Times New Roman" w:cstheme="minorHAnsi"/>
                <w:color w:val="000000"/>
                <w:sz w:val="20"/>
                <w:szCs w:val="20"/>
              </w:rPr>
            </w:pPr>
            <w:r w:rsidRPr="006C01F5">
              <w:rPr>
                <w:color w:val="000000"/>
                <w:sz w:val="20"/>
              </w:rPr>
              <w:t>Italia</w:t>
            </w:r>
          </w:p>
        </w:tc>
        <w:tc>
          <w:tcPr>
            <w:tcW w:w="850" w:type="dxa"/>
            <w:shd w:val="clear" w:color="auto" w:fill="auto"/>
            <w:noWrap/>
            <w:hideMark/>
          </w:tcPr>
          <w:p w14:paraId="3851ECC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1664</w:t>
            </w:r>
          </w:p>
        </w:tc>
        <w:tc>
          <w:tcPr>
            <w:tcW w:w="2949" w:type="dxa"/>
            <w:shd w:val="clear" w:color="auto" w:fill="auto"/>
            <w:noWrap/>
            <w:hideMark/>
          </w:tcPr>
          <w:p w14:paraId="39F5910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Oasis of Castelvolturno - Variconi</w:t>
            </w:r>
          </w:p>
        </w:tc>
        <w:tc>
          <w:tcPr>
            <w:tcW w:w="1276" w:type="dxa"/>
            <w:shd w:val="clear" w:color="auto" w:fill="auto"/>
            <w:noWrap/>
            <w:hideMark/>
          </w:tcPr>
          <w:p w14:paraId="1CCA2B6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07/08/2003</w:t>
            </w:r>
          </w:p>
        </w:tc>
        <w:tc>
          <w:tcPr>
            <w:tcW w:w="1276" w:type="dxa"/>
            <w:shd w:val="clear" w:color="auto" w:fill="auto"/>
            <w:noWrap/>
            <w:hideMark/>
          </w:tcPr>
          <w:p w14:paraId="12F041E0"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195</w:t>
            </w:r>
          </w:p>
        </w:tc>
        <w:tc>
          <w:tcPr>
            <w:tcW w:w="1538" w:type="dxa"/>
            <w:shd w:val="clear" w:color="auto" w:fill="auto"/>
            <w:noWrap/>
            <w:hideMark/>
          </w:tcPr>
          <w:p w14:paraId="261BE2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08/11/2022</w:t>
            </w:r>
          </w:p>
        </w:tc>
      </w:tr>
      <w:tr w:rsidR="00746033" w:rsidRPr="006C01F5" w14:paraId="393E3FCA" w14:textId="77777777" w:rsidTr="00C923C3">
        <w:trPr>
          <w:trHeight w:val="276"/>
        </w:trPr>
        <w:tc>
          <w:tcPr>
            <w:tcW w:w="1304" w:type="dxa"/>
            <w:shd w:val="clear" w:color="auto" w:fill="auto"/>
            <w:noWrap/>
            <w:hideMark/>
          </w:tcPr>
          <w:p w14:paraId="113D0767" w14:textId="77777777" w:rsidR="00746033" w:rsidRPr="006C01F5" w:rsidRDefault="00746033" w:rsidP="006C01F5">
            <w:pPr>
              <w:widowControl/>
              <w:rPr>
                <w:rFonts w:eastAsia="Times New Roman" w:cstheme="minorHAnsi"/>
                <w:color w:val="000000"/>
                <w:sz w:val="20"/>
                <w:szCs w:val="20"/>
              </w:rPr>
            </w:pPr>
            <w:r w:rsidRPr="006C01F5">
              <w:rPr>
                <w:color w:val="000000"/>
                <w:sz w:val="20"/>
              </w:rPr>
              <w:t>Italia</w:t>
            </w:r>
          </w:p>
        </w:tc>
        <w:tc>
          <w:tcPr>
            <w:tcW w:w="850" w:type="dxa"/>
            <w:shd w:val="clear" w:color="auto" w:fill="auto"/>
            <w:noWrap/>
            <w:hideMark/>
          </w:tcPr>
          <w:p w14:paraId="6D51A7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1665</w:t>
            </w:r>
          </w:p>
        </w:tc>
        <w:tc>
          <w:tcPr>
            <w:tcW w:w="2949" w:type="dxa"/>
            <w:shd w:val="clear" w:color="auto" w:fill="auto"/>
            <w:noWrap/>
            <w:hideMark/>
          </w:tcPr>
          <w:p w14:paraId="70A30635"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Oasis of the Sele - Serre Persano</w:t>
            </w:r>
          </w:p>
        </w:tc>
        <w:tc>
          <w:tcPr>
            <w:tcW w:w="1276" w:type="dxa"/>
            <w:shd w:val="clear" w:color="auto" w:fill="auto"/>
            <w:noWrap/>
            <w:hideMark/>
          </w:tcPr>
          <w:p w14:paraId="39320F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07/08/2003</w:t>
            </w:r>
          </w:p>
        </w:tc>
        <w:tc>
          <w:tcPr>
            <w:tcW w:w="1276" w:type="dxa"/>
            <w:shd w:val="clear" w:color="auto" w:fill="auto"/>
            <w:noWrap/>
            <w:hideMark/>
          </w:tcPr>
          <w:p w14:paraId="508C38A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174</w:t>
            </w:r>
          </w:p>
        </w:tc>
        <w:tc>
          <w:tcPr>
            <w:tcW w:w="1538" w:type="dxa"/>
            <w:shd w:val="clear" w:color="auto" w:fill="auto"/>
            <w:noWrap/>
            <w:hideMark/>
          </w:tcPr>
          <w:p w14:paraId="2E66CFC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08/11/2022</w:t>
            </w:r>
          </w:p>
        </w:tc>
      </w:tr>
      <w:tr w:rsidR="00746033" w:rsidRPr="006C01F5" w14:paraId="63DC57FF" w14:textId="77777777" w:rsidTr="00C923C3">
        <w:trPr>
          <w:trHeight w:val="276"/>
        </w:trPr>
        <w:tc>
          <w:tcPr>
            <w:tcW w:w="1304" w:type="dxa"/>
            <w:shd w:val="clear" w:color="auto" w:fill="auto"/>
            <w:noWrap/>
            <w:hideMark/>
          </w:tcPr>
          <w:p w14:paraId="24220632" w14:textId="77777777" w:rsidR="00746033" w:rsidRPr="006C01F5" w:rsidRDefault="00746033" w:rsidP="006C01F5">
            <w:pPr>
              <w:widowControl/>
              <w:rPr>
                <w:rFonts w:eastAsia="Times New Roman" w:cstheme="minorHAnsi"/>
                <w:color w:val="000000"/>
                <w:sz w:val="20"/>
                <w:szCs w:val="20"/>
              </w:rPr>
            </w:pPr>
            <w:r w:rsidRPr="006C01F5">
              <w:rPr>
                <w:color w:val="000000"/>
                <w:sz w:val="20"/>
              </w:rPr>
              <w:t>Nueva Zelandia</w:t>
            </w:r>
          </w:p>
        </w:tc>
        <w:tc>
          <w:tcPr>
            <w:tcW w:w="850" w:type="dxa"/>
            <w:shd w:val="clear" w:color="auto" w:fill="auto"/>
            <w:noWrap/>
            <w:hideMark/>
          </w:tcPr>
          <w:p w14:paraId="48546F8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1491</w:t>
            </w:r>
          </w:p>
        </w:tc>
        <w:tc>
          <w:tcPr>
            <w:tcW w:w="2949" w:type="dxa"/>
            <w:shd w:val="clear" w:color="auto" w:fill="auto"/>
            <w:noWrap/>
            <w:hideMark/>
          </w:tcPr>
          <w:p w14:paraId="6A474CD5"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Manawatu River mouth and estuary</w:t>
            </w:r>
          </w:p>
        </w:tc>
        <w:tc>
          <w:tcPr>
            <w:tcW w:w="1276" w:type="dxa"/>
            <w:shd w:val="clear" w:color="auto" w:fill="auto"/>
            <w:noWrap/>
            <w:hideMark/>
          </w:tcPr>
          <w:p w14:paraId="4C5B697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25/07/2005</w:t>
            </w:r>
          </w:p>
        </w:tc>
        <w:tc>
          <w:tcPr>
            <w:tcW w:w="1276" w:type="dxa"/>
            <w:shd w:val="clear" w:color="auto" w:fill="auto"/>
            <w:noWrap/>
            <w:hideMark/>
          </w:tcPr>
          <w:p w14:paraId="69E9A4C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600</w:t>
            </w:r>
          </w:p>
        </w:tc>
        <w:tc>
          <w:tcPr>
            <w:tcW w:w="1538" w:type="dxa"/>
            <w:shd w:val="clear" w:color="auto" w:fill="auto"/>
            <w:noWrap/>
            <w:hideMark/>
          </w:tcPr>
          <w:p w14:paraId="4363B9D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13/04/2023</w:t>
            </w:r>
          </w:p>
        </w:tc>
      </w:tr>
      <w:tr w:rsidR="00746033" w:rsidRPr="006C01F5" w14:paraId="04B6917C" w14:textId="77777777" w:rsidTr="00C923C3">
        <w:trPr>
          <w:trHeight w:val="276"/>
        </w:trPr>
        <w:tc>
          <w:tcPr>
            <w:tcW w:w="1304" w:type="dxa"/>
            <w:shd w:val="clear" w:color="auto" w:fill="auto"/>
            <w:noWrap/>
            <w:hideMark/>
          </w:tcPr>
          <w:p w14:paraId="1728C002"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115AD5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192</w:t>
            </w:r>
          </w:p>
        </w:tc>
        <w:tc>
          <w:tcPr>
            <w:tcW w:w="2949" w:type="dxa"/>
            <w:shd w:val="clear" w:color="auto" w:fill="auto"/>
            <w:noWrap/>
            <w:hideMark/>
          </w:tcPr>
          <w:p w14:paraId="64BF97B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Groote Peel</w:t>
            </w:r>
          </w:p>
        </w:tc>
        <w:tc>
          <w:tcPr>
            <w:tcW w:w="1276" w:type="dxa"/>
            <w:shd w:val="clear" w:color="auto" w:fill="auto"/>
            <w:noWrap/>
            <w:hideMark/>
          </w:tcPr>
          <w:p w14:paraId="252BBC8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23/05/1980</w:t>
            </w:r>
          </w:p>
        </w:tc>
        <w:tc>
          <w:tcPr>
            <w:tcW w:w="1276" w:type="dxa"/>
            <w:shd w:val="clear" w:color="auto" w:fill="auto"/>
            <w:noWrap/>
            <w:hideMark/>
          </w:tcPr>
          <w:p w14:paraId="19ECE66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1 348</w:t>
            </w:r>
          </w:p>
        </w:tc>
        <w:tc>
          <w:tcPr>
            <w:tcW w:w="1538" w:type="dxa"/>
            <w:shd w:val="clear" w:color="auto" w:fill="auto"/>
            <w:noWrap/>
            <w:hideMark/>
          </w:tcPr>
          <w:p w14:paraId="304FE95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02/11/2022</w:t>
            </w:r>
          </w:p>
        </w:tc>
      </w:tr>
      <w:tr w:rsidR="00746033" w:rsidRPr="006C01F5" w14:paraId="77EAE185" w14:textId="77777777" w:rsidTr="00C923C3">
        <w:trPr>
          <w:trHeight w:val="276"/>
        </w:trPr>
        <w:tc>
          <w:tcPr>
            <w:tcW w:w="1304" w:type="dxa"/>
            <w:shd w:val="clear" w:color="auto" w:fill="auto"/>
            <w:noWrap/>
            <w:hideMark/>
          </w:tcPr>
          <w:p w14:paraId="6AF7F957"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462580C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193</w:t>
            </w:r>
          </w:p>
        </w:tc>
        <w:tc>
          <w:tcPr>
            <w:tcW w:w="2949" w:type="dxa"/>
            <w:shd w:val="clear" w:color="auto" w:fill="auto"/>
            <w:noWrap/>
            <w:hideMark/>
          </w:tcPr>
          <w:p w14:paraId="27C9599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Weerribben</w:t>
            </w:r>
          </w:p>
        </w:tc>
        <w:tc>
          <w:tcPr>
            <w:tcW w:w="1276" w:type="dxa"/>
            <w:shd w:val="clear" w:color="auto" w:fill="auto"/>
            <w:noWrap/>
            <w:hideMark/>
          </w:tcPr>
          <w:p w14:paraId="727E916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23/05/1980</w:t>
            </w:r>
          </w:p>
        </w:tc>
        <w:tc>
          <w:tcPr>
            <w:tcW w:w="1276" w:type="dxa"/>
            <w:shd w:val="clear" w:color="auto" w:fill="auto"/>
            <w:noWrap/>
            <w:hideMark/>
          </w:tcPr>
          <w:p w14:paraId="7C9DFCC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3 325</w:t>
            </w:r>
          </w:p>
        </w:tc>
        <w:tc>
          <w:tcPr>
            <w:tcW w:w="1538" w:type="dxa"/>
            <w:shd w:val="clear" w:color="auto" w:fill="auto"/>
            <w:noWrap/>
            <w:hideMark/>
          </w:tcPr>
          <w:p w14:paraId="53F84E9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02/11/2022</w:t>
            </w:r>
          </w:p>
        </w:tc>
      </w:tr>
      <w:tr w:rsidR="00746033" w:rsidRPr="006C01F5" w14:paraId="76079D45" w14:textId="77777777" w:rsidTr="00C923C3">
        <w:trPr>
          <w:trHeight w:val="276"/>
        </w:trPr>
        <w:tc>
          <w:tcPr>
            <w:tcW w:w="1304" w:type="dxa"/>
            <w:shd w:val="clear" w:color="auto" w:fill="auto"/>
            <w:noWrap/>
            <w:hideMark/>
          </w:tcPr>
          <w:p w14:paraId="08DAAB26"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47E47FC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194</w:t>
            </w:r>
          </w:p>
        </w:tc>
        <w:tc>
          <w:tcPr>
            <w:tcW w:w="2949" w:type="dxa"/>
            <w:shd w:val="clear" w:color="auto" w:fill="auto"/>
            <w:noWrap/>
            <w:hideMark/>
          </w:tcPr>
          <w:p w14:paraId="2407179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Naardermeer</w:t>
            </w:r>
          </w:p>
        </w:tc>
        <w:tc>
          <w:tcPr>
            <w:tcW w:w="1276" w:type="dxa"/>
            <w:shd w:val="clear" w:color="auto" w:fill="auto"/>
            <w:noWrap/>
            <w:hideMark/>
          </w:tcPr>
          <w:p w14:paraId="3F20BFF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23/05/1980</w:t>
            </w:r>
          </w:p>
        </w:tc>
        <w:tc>
          <w:tcPr>
            <w:tcW w:w="1276" w:type="dxa"/>
            <w:shd w:val="clear" w:color="auto" w:fill="auto"/>
            <w:noWrap/>
            <w:hideMark/>
          </w:tcPr>
          <w:p w14:paraId="667144D7"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1 151</w:t>
            </w:r>
          </w:p>
        </w:tc>
        <w:tc>
          <w:tcPr>
            <w:tcW w:w="1538" w:type="dxa"/>
            <w:shd w:val="clear" w:color="auto" w:fill="auto"/>
            <w:noWrap/>
            <w:hideMark/>
          </w:tcPr>
          <w:p w14:paraId="226ACB5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02/11/2022</w:t>
            </w:r>
          </w:p>
        </w:tc>
      </w:tr>
      <w:tr w:rsidR="00746033" w:rsidRPr="006C01F5" w14:paraId="5A279FBB" w14:textId="77777777" w:rsidTr="00C923C3">
        <w:trPr>
          <w:trHeight w:val="276"/>
        </w:trPr>
        <w:tc>
          <w:tcPr>
            <w:tcW w:w="1304" w:type="dxa"/>
            <w:shd w:val="clear" w:color="auto" w:fill="auto"/>
            <w:noWrap/>
            <w:hideMark/>
          </w:tcPr>
          <w:p w14:paraId="1D296A03"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58D4B80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197</w:t>
            </w:r>
          </w:p>
        </w:tc>
        <w:tc>
          <w:tcPr>
            <w:tcW w:w="2949" w:type="dxa"/>
            <w:shd w:val="clear" w:color="auto" w:fill="auto"/>
            <w:noWrap/>
            <w:hideMark/>
          </w:tcPr>
          <w:p w14:paraId="73A3B9B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Biesbosch</w:t>
            </w:r>
          </w:p>
        </w:tc>
        <w:tc>
          <w:tcPr>
            <w:tcW w:w="1276" w:type="dxa"/>
            <w:shd w:val="clear" w:color="auto" w:fill="auto"/>
            <w:noWrap/>
            <w:hideMark/>
          </w:tcPr>
          <w:p w14:paraId="6B18293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23/05/1980</w:t>
            </w:r>
          </w:p>
        </w:tc>
        <w:tc>
          <w:tcPr>
            <w:tcW w:w="1276" w:type="dxa"/>
            <w:shd w:val="clear" w:color="auto" w:fill="auto"/>
            <w:noWrap/>
            <w:hideMark/>
          </w:tcPr>
          <w:p w14:paraId="18F1584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9 640</w:t>
            </w:r>
          </w:p>
        </w:tc>
        <w:tc>
          <w:tcPr>
            <w:tcW w:w="1538" w:type="dxa"/>
            <w:shd w:val="clear" w:color="auto" w:fill="auto"/>
            <w:noWrap/>
            <w:hideMark/>
          </w:tcPr>
          <w:p w14:paraId="7DD4720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02/11/2022</w:t>
            </w:r>
          </w:p>
        </w:tc>
      </w:tr>
      <w:tr w:rsidR="00746033" w:rsidRPr="006C01F5" w14:paraId="3BFCB931" w14:textId="77777777" w:rsidTr="00C923C3">
        <w:trPr>
          <w:trHeight w:val="276"/>
        </w:trPr>
        <w:tc>
          <w:tcPr>
            <w:tcW w:w="1304" w:type="dxa"/>
            <w:shd w:val="clear" w:color="auto" w:fill="auto"/>
            <w:noWrap/>
            <w:hideMark/>
          </w:tcPr>
          <w:p w14:paraId="3D27A878"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576CDC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289</w:t>
            </w:r>
          </w:p>
        </w:tc>
        <w:tc>
          <w:tcPr>
            <w:tcW w:w="2949" w:type="dxa"/>
            <w:shd w:val="clear" w:color="auto" w:fill="auto"/>
            <w:noWrap/>
            <w:hideMark/>
          </w:tcPr>
          <w:p w14:paraId="29C0F80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Wadden Sea</w:t>
            </w:r>
          </w:p>
        </w:tc>
        <w:tc>
          <w:tcPr>
            <w:tcW w:w="1276" w:type="dxa"/>
            <w:shd w:val="clear" w:color="auto" w:fill="auto"/>
            <w:noWrap/>
            <w:hideMark/>
          </w:tcPr>
          <w:p w14:paraId="6AF7E8E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02/05/1984</w:t>
            </w:r>
          </w:p>
        </w:tc>
        <w:tc>
          <w:tcPr>
            <w:tcW w:w="1276" w:type="dxa"/>
            <w:shd w:val="clear" w:color="auto" w:fill="auto"/>
            <w:noWrap/>
            <w:hideMark/>
          </w:tcPr>
          <w:p w14:paraId="43ADCC64"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271 023,30</w:t>
            </w:r>
          </w:p>
        </w:tc>
        <w:tc>
          <w:tcPr>
            <w:tcW w:w="1538" w:type="dxa"/>
            <w:shd w:val="clear" w:color="auto" w:fill="auto"/>
            <w:noWrap/>
            <w:hideMark/>
          </w:tcPr>
          <w:p w14:paraId="7D86EB4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19/07/2022</w:t>
            </w:r>
          </w:p>
        </w:tc>
      </w:tr>
      <w:tr w:rsidR="00746033" w:rsidRPr="006C01F5" w14:paraId="56F74486" w14:textId="77777777" w:rsidTr="00C923C3">
        <w:trPr>
          <w:trHeight w:val="276"/>
        </w:trPr>
        <w:tc>
          <w:tcPr>
            <w:tcW w:w="1304" w:type="dxa"/>
            <w:shd w:val="clear" w:color="auto" w:fill="auto"/>
            <w:noWrap/>
            <w:hideMark/>
          </w:tcPr>
          <w:p w14:paraId="695961D8"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250B7B8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354</w:t>
            </w:r>
          </w:p>
        </w:tc>
        <w:tc>
          <w:tcPr>
            <w:tcW w:w="2949" w:type="dxa"/>
            <w:shd w:val="clear" w:color="auto" w:fill="auto"/>
            <w:noWrap/>
            <w:hideMark/>
          </w:tcPr>
          <w:p w14:paraId="448EBEA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Oosterschelde </w:t>
            </w:r>
          </w:p>
        </w:tc>
        <w:tc>
          <w:tcPr>
            <w:tcW w:w="1276" w:type="dxa"/>
            <w:shd w:val="clear" w:color="auto" w:fill="auto"/>
            <w:noWrap/>
            <w:hideMark/>
          </w:tcPr>
          <w:p w14:paraId="33344FD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03/04/1987</w:t>
            </w:r>
          </w:p>
        </w:tc>
        <w:tc>
          <w:tcPr>
            <w:tcW w:w="1276" w:type="dxa"/>
            <w:shd w:val="clear" w:color="auto" w:fill="auto"/>
            <w:noWrap/>
            <w:hideMark/>
          </w:tcPr>
          <w:p w14:paraId="78E73EF8"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36 978</w:t>
            </w:r>
          </w:p>
        </w:tc>
        <w:tc>
          <w:tcPr>
            <w:tcW w:w="1538" w:type="dxa"/>
            <w:shd w:val="clear" w:color="auto" w:fill="auto"/>
            <w:noWrap/>
            <w:hideMark/>
          </w:tcPr>
          <w:p w14:paraId="5A67B0D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051666A8" w14:textId="77777777" w:rsidTr="00C923C3">
        <w:trPr>
          <w:trHeight w:val="276"/>
        </w:trPr>
        <w:tc>
          <w:tcPr>
            <w:tcW w:w="1304" w:type="dxa"/>
            <w:shd w:val="clear" w:color="auto" w:fill="auto"/>
            <w:noWrap/>
            <w:hideMark/>
          </w:tcPr>
          <w:p w14:paraId="670CB985"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6E36124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400</w:t>
            </w:r>
          </w:p>
        </w:tc>
        <w:tc>
          <w:tcPr>
            <w:tcW w:w="2949" w:type="dxa"/>
            <w:shd w:val="clear" w:color="auto" w:fill="auto"/>
            <w:noWrap/>
            <w:hideMark/>
          </w:tcPr>
          <w:p w14:paraId="2B6854B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Zwanenwater en Pettemerduinen </w:t>
            </w:r>
          </w:p>
        </w:tc>
        <w:tc>
          <w:tcPr>
            <w:tcW w:w="1276" w:type="dxa"/>
            <w:shd w:val="clear" w:color="auto" w:fill="auto"/>
            <w:noWrap/>
            <w:hideMark/>
          </w:tcPr>
          <w:p w14:paraId="5C877E7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15/06/1988</w:t>
            </w:r>
          </w:p>
        </w:tc>
        <w:tc>
          <w:tcPr>
            <w:tcW w:w="1276" w:type="dxa"/>
            <w:shd w:val="clear" w:color="auto" w:fill="auto"/>
            <w:noWrap/>
            <w:hideMark/>
          </w:tcPr>
          <w:p w14:paraId="550AC690"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770</w:t>
            </w:r>
          </w:p>
        </w:tc>
        <w:tc>
          <w:tcPr>
            <w:tcW w:w="1538" w:type="dxa"/>
            <w:shd w:val="clear" w:color="auto" w:fill="auto"/>
            <w:noWrap/>
            <w:hideMark/>
          </w:tcPr>
          <w:p w14:paraId="1970526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1ED7EF3C" w14:textId="77777777" w:rsidTr="00C923C3">
        <w:trPr>
          <w:trHeight w:val="276"/>
        </w:trPr>
        <w:tc>
          <w:tcPr>
            <w:tcW w:w="1304" w:type="dxa"/>
            <w:shd w:val="clear" w:color="auto" w:fill="auto"/>
            <w:noWrap/>
            <w:hideMark/>
          </w:tcPr>
          <w:p w14:paraId="476CECB5"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8C1C60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427</w:t>
            </w:r>
          </w:p>
        </w:tc>
        <w:tc>
          <w:tcPr>
            <w:tcW w:w="2949" w:type="dxa"/>
            <w:shd w:val="clear" w:color="auto" w:fill="auto"/>
            <w:noWrap/>
            <w:hideMark/>
          </w:tcPr>
          <w:p w14:paraId="7CD5DD9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Oostvaardersplassen</w:t>
            </w:r>
          </w:p>
        </w:tc>
        <w:tc>
          <w:tcPr>
            <w:tcW w:w="1276" w:type="dxa"/>
            <w:shd w:val="clear" w:color="auto" w:fill="auto"/>
            <w:noWrap/>
            <w:hideMark/>
          </w:tcPr>
          <w:p w14:paraId="33A1EF4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02/06/1989</w:t>
            </w:r>
          </w:p>
        </w:tc>
        <w:tc>
          <w:tcPr>
            <w:tcW w:w="1276" w:type="dxa"/>
            <w:shd w:val="clear" w:color="auto" w:fill="auto"/>
            <w:noWrap/>
            <w:hideMark/>
          </w:tcPr>
          <w:p w14:paraId="666523F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5 477</w:t>
            </w:r>
          </w:p>
        </w:tc>
        <w:tc>
          <w:tcPr>
            <w:tcW w:w="1538" w:type="dxa"/>
            <w:shd w:val="clear" w:color="auto" w:fill="auto"/>
            <w:noWrap/>
            <w:hideMark/>
          </w:tcPr>
          <w:p w14:paraId="5121F59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4A7E2232" w14:textId="77777777" w:rsidTr="00C923C3">
        <w:trPr>
          <w:trHeight w:val="276"/>
        </w:trPr>
        <w:tc>
          <w:tcPr>
            <w:tcW w:w="1304" w:type="dxa"/>
            <w:shd w:val="clear" w:color="auto" w:fill="auto"/>
            <w:noWrap/>
            <w:hideMark/>
          </w:tcPr>
          <w:p w14:paraId="5D01A5EA"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2346E90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428</w:t>
            </w:r>
          </w:p>
        </w:tc>
        <w:tc>
          <w:tcPr>
            <w:tcW w:w="2949" w:type="dxa"/>
            <w:shd w:val="clear" w:color="auto" w:fill="auto"/>
            <w:noWrap/>
            <w:hideMark/>
          </w:tcPr>
          <w:p w14:paraId="7266CEB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Engbertsdijksvenen</w:t>
            </w:r>
          </w:p>
        </w:tc>
        <w:tc>
          <w:tcPr>
            <w:tcW w:w="1276" w:type="dxa"/>
            <w:shd w:val="clear" w:color="auto" w:fill="auto"/>
            <w:noWrap/>
            <w:hideMark/>
          </w:tcPr>
          <w:p w14:paraId="6D162C0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02/06/1989</w:t>
            </w:r>
          </w:p>
        </w:tc>
        <w:tc>
          <w:tcPr>
            <w:tcW w:w="1276" w:type="dxa"/>
            <w:shd w:val="clear" w:color="auto" w:fill="auto"/>
            <w:noWrap/>
            <w:hideMark/>
          </w:tcPr>
          <w:p w14:paraId="06A3329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998</w:t>
            </w:r>
          </w:p>
        </w:tc>
        <w:tc>
          <w:tcPr>
            <w:tcW w:w="1538" w:type="dxa"/>
            <w:shd w:val="clear" w:color="auto" w:fill="auto"/>
            <w:noWrap/>
            <w:hideMark/>
          </w:tcPr>
          <w:p w14:paraId="3DD90AB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0FAD714B" w14:textId="77777777" w:rsidTr="00C923C3">
        <w:trPr>
          <w:trHeight w:val="276"/>
        </w:trPr>
        <w:tc>
          <w:tcPr>
            <w:tcW w:w="1304" w:type="dxa"/>
            <w:shd w:val="clear" w:color="auto" w:fill="auto"/>
            <w:noWrap/>
            <w:hideMark/>
          </w:tcPr>
          <w:p w14:paraId="63F2A5B7"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6ECC373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578</w:t>
            </w:r>
          </w:p>
        </w:tc>
        <w:tc>
          <w:tcPr>
            <w:tcW w:w="2949" w:type="dxa"/>
            <w:shd w:val="clear" w:color="auto" w:fill="auto"/>
            <w:noWrap/>
            <w:hideMark/>
          </w:tcPr>
          <w:p w14:paraId="2B70369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Alde Feanen</w:t>
            </w:r>
          </w:p>
        </w:tc>
        <w:tc>
          <w:tcPr>
            <w:tcW w:w="1276" w:type="dxa"/>
            <w:shd w:val="clear" w:color="auto" w:fill="auto"/>
            <w:noWrap/>
            <w:hideMark/>
          </w:tcPr>
          <w:p w14:paraId="0AEB1C7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30/12/1992</w:t>
            </w:r>
          </w:p>
        </w:tc>
        <w:tc>
          <w:tcPr>
            <w:tcW w:w="1276" w:type="dxa"/>
            <w:shd w:val="clear" w:color="auto" w:fill="auto"/>
            <w:noWrap/>
            <w:hideMark/>
          </w:tcPr>
          <w:p w14:paraId="78AEEFD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2 124</w:t>
            </w:r>
          </w:p>
        </w:tc>
        <w:tc>
          <w:tcPr>
            <w:tcW w:w="1538" w:type="dxa"/>
            <w:shd w:val="clear" w:color="auto" w:fill="auto"/>
            <w:noWrap/>
            <w:hideMark/>
          </w:tcPr>
          <w:p w14:paraId="6A35092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488EDAF7" w14:textId="77777777" w:rsidTr="00C923C3">
        <w:trPr>
          <w:trHeight w:val="276"/>
        </w:trPr>
        <w:tc>
          <w:tcPr>
            <w:tcW w:w="1304" w:type="dxa"/>
            <w:shd w:val="clear" w:color="auto" w:fill="auto"/>
            <w:noWrap/>
            <w:hideMark/>
          </w:tcPr>
          <w:p w14:paraId="0BE00658"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2C60050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579</w:t>
            </w:r>
          </w:p>
        </w:tc>
        <w:tc>
          <w:tcPr>
            <w:tcW w:w="2949" w:type="dxa"/>
            <w:shd w:val="clear" w:color="auto" w:fill="auto"/>
            <w:noWrap/>
            <w:hideMark/>
          </w:tcPr>
          <w:p w14:paraId="7AACE98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Deelen</w:t>
            </w:r>
          </w:p>
        </w:tc>
        <w:tc>
          <w:tcPr>
            <w:tcW w:w="1276" w:type="dxa"/>
            <w:shd w:val="clear" w:color="auto" w:fill="auto"/>
            <w:noWrap/>
            <w:hideMark/>
          </w:tcPr>
          <w:p w14:paraId="5688BF8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30/12/1992</w:t>
            </w:r>
          </w:p>
        </w:tc>
        <w:tc>
          <w:tcPr>
            <w:tcW w:w="1276" w:type="dxa"/>
            <w:shd w:val="clear" w:color="auto" w:fill="auto"/>
            <w:noWrap/>
            <w:hideMark/>
          </w:tcPr>
          <w:p w14:paraId="5728A13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514</w:t>
            </w:r>
          </w:p>
        </w:tc>
        <w:tc>
          <w:tcPr>
            <w:tcW w:w="1538" w:type="dxa"/>
            <w:shd w:val="clear" w:color="auto" w:fill="auto"/>
            <w:noWrap/>
            <w:hideMark/>
          </w:tcPr>
          <w:p w14:paraId="4CBEA3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16/12/2022</w:t>
            </w:r>
          </w:p>
        </w:tc>
      </w:tr>
      <w:tr w:rsidR="00746033" w:rsidRPr="006C01F5" w14:paraId="7ECE94EE" w14:textId="77777777" w:rsidTr="00C923C3">
        <w:trPr>
          <w:trHeight w:val="276"/>
        </w:trPr>
        <w:tc>
          <w:tcPr>
            <w:tcW w:w="1304" w:type="dxa"/>
            <w:shd w:val="clear" w:color="auto" w:fill="auto"/>
            <w:noWrap/>
            <w:hideMark/>
          </w:tcPr>
          <w:p w14:paraId="2B7312F1"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78AA7FE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580</w:t>
            </w:r>
          </w:p>
        </w:tc>
        <w:tc>
          <w:tcPr>
            <w:tcW w:w="2949" w:type="dxa"/>
            <w:shd w:val="clear" w:color="auto" w:fill="auto"/>
            <w:noWrap/>
            <w:hideMark/>
          </w:tcPr>
          <w:p w14:paraId="3FF92D9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Deurnsche Peel &amp; Mariapeel</w:t>
            </w:r>
          </w:p>
        </w:tc>
        <w:tc>
          <w:tcPr>
            <w:tcW w:w="1276" w:type="dxa"/>
            <w:shd w:val="clear" w:color="auto" w:fill="auto"/>
            <w:noWrap/>
            <w:hideMark/>
          </w:tcPr>
          <w:p w14:paraId="5556B2B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30/12/1992</w:t>
            </w:r>
          </w:p>
        </w:tc>
        <w:tc>
          <w:tcPr>
            <w:tcW w:w="1276" w:type="dxa"/>
            <w:shd w:val="clear" w:color="auto" w:fill="auto"/>
            <w:noWrap/>
            <w:hideMark/>
          </w:tcPr>
          <w:p w14:paraId="7A135E3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2 734</w:t>
            </w:r>
          </w:p>
        </w:tc>
        <w:tc>
          <w:tcPr>
            <w:tcW w:w="1538" w:type="dxa"/>
            <w:shd w:val="clear" w:color="auto" w:fill="auto"/>
            <w:noWrap/>
            <w:hideMark/>
          </w:tcPr>
          <w:p w14:paraId="54132DB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22B0C724" w14:textId="77777777" w:rsidTr="00C923C3">
        <w:trPr>
          <w:trHeight w:val="276"/>
        </w:trPr>
        <w:tc>
          <w:tcPr>
            <w:tcW w:w="1304" w:type="dxa"/>
            <w:shd w:val="clear" w:color="auto" w:fill="auto"/>
            <w:noWrap/>
            <w:hideMark/>
          </w:tcPr>
          <w:p w14:paraId="56347688"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5B413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581</w:t>
            </w:r>
          </w:p>
        </w:tc>
        <w:tc>
          <w:tcPr>
            <w:tcW w:w="2949" w:type="dxa"/>
            <w:shd w:val="clear" w:color="auto" w:fill="auto"/>
            <w:noWrap/>
            <w:hideMark/>
          </w:tcPr>
          <w:p w14:paraId="586A60D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Bargerveen</w:t>
            </w:r>
          </w:p>
        </w:tc>
        <w:tc>
          <w:tcPr>
            <w:tcW w:w="1276" w:type="dxa"/>
            <w:shd w:val="clear" w:color="auto" w:fill="auto"/>
            <w:noWrap/>
            <w:hideMark/>
          </w:tcPr>
          <w:p w14:paraId="04131A3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30/12/1992</w:t>
            </w:r>
          </w:p>
        </w:tc>
        <w:tc>
          <w:tcPr>
            <w:tcW w:w="1276" w:type="dxa"/>
            <w:shd w:val="clear" w:color="auto" w:fill="auto"/>
            <w:noWrap/>
            <w:hideMark/>
          </w:tcPr>
          <w:p w14:paraId="6BE1633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2 082</w:t>
            </w:r>
          </w:p>
        </w:tc>
        <w:tc>
          <w:tcPr>
            <w:tcW w:w="1538" w:type="dxa"/>
            <w:shd w:val="clear" w:color="auto" w:fill="auto"/>
            <w:noWrap/>
            <w:hideMark/>
          </w:tcPr>
          <w:p w14:paraId="40A8B19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7F1D7BAB" w14:textId="77777777" w:rsidTr="00C923C3">
        <w:trPr>
          <w:trHeight w:val="276"/>
        </w:trPr>
        <w:tc>
          <w:tcPr>
            <w:tcW w:w="1304" w:type="dxa"/>
            <w:shd w:val="clear" w:color="auto" w:fill="auto"/>
            <w:noWrap/>
            <w:hideMark/>
          </w:tcPr>
          <w:p w14:paraId="72D48425"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5DDE780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747</w:t>
            </w:r>
          </w:p>
        </w:tc>
        <w:tc>
          <w:tcPr>
            <w:tcW w:w="2949" w:type="dxa"/>
            <w:shd w:val="clear" w:color="auto" w:fill="auto"/>
            <w:noWrap/>
            <w:hideMark/>
          </w:tcPr>
          <w:p w14:paraId="3AAE7BE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Krammer-Volkerak</w:t>
            </w:r>
          </w:p>
        </w:tc>
        <w:tc>
          <w:tcPr>
            <w:tcW w:w="1276" w:type="dxa"/>
            <w:shd w:val="clear" w:color="auto" w:fill="auto"/>
            <w:noWrap/>
            <w:hideMark/>
          </w:tcPr>
          <w:p w14:paraId="52D3457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04/09/1995</w:t>
            </w:r>
          </w:p>
        </w:tc>
        <w:tc>
          <w:tcPr>
            <w:tcW w:w="1276" w:type="dxa"/>
            <w:shd w:val="clear" w:color="auto" w:fill="auto"/>
            <w:noWrap/>
            <w:hideMark/>
          </w:tcPr>
          <w:p w14:paraId="0E1C170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6 159</w:t>
            </w:r>
          </w:p>
        </w:tc>
        <w:tc>
          <w:tcPr>
            <w:tcW w:w="1538" w:type="dxa"/>
            <w:shd w:val="clear" w:color="auto" w:fill="auto"/>
            <w:noWrap/>
            <w:hideMark/>
          </w:tcPr>
          <w:p w14:paraId="66AC67F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737EDCF0" w14:textId="77777777" w:rsidTr="00C923C3">
        <w:trPr>
          <w:trHeight w:val="276"/>
        </w:trPr>
        <w:tc>
          <w:tcPr>
            <w:tcW w:w="1304" w:type="dxa"/>
            <w:shd w:val="clear" w:color="auto" w:fill="auto"/>
            <w:noWrap/>
            <w:hideMark/>
          </w:tcPr>
          <w:p w14:paraId="291E4283"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08EA6AF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748</w:t>
            </w:r>
          </w:p>
        </w:tc>
        <w:tc>
          <w:tcPr>
            <w:tcW w:w="2949" w:type="dxa"/>
            <w:shd w:val="clear" w:color="auto" w:fill="auto"/>
            <w:noWrap/>
            <w:hideMark/>
          </w:tcPr>
          <w:p w14:paraId="241560B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Westerschelde &amp; Saeftinghe</w:t>
            </w:r>
          </w:p>
        </w:tc>
        <w:tc>
          <w:tcPr>
            <w:tcW w:w="1276" w:type="dxa"/>
            <w:shd w:val="clear" w:color="auto" w:fill="auto"/>
            <w:noWrap/>
            <w:hideMark/>
          </w:tcPr>
          <w:p w14:paraId="632D0D8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04/09/1995</w:t>
            </w:r>
          </w:p>
        </w:tc>
        <w:tc>
          <w:tcPr>
            <w:tcW w:w="1276" w:type="dxa"/>
            <w:shd w:val="clear" w:color="auto" w:fill="auto"/>
            <w:noWrap/>
            <w:hideMark/>
          </w:tcPr>
          <w:p w14:paraId="526D9A5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43 647</w:t>
            </w:r>
          </w:p>
        </w:tc>
        <w:tc>
          <w:tcPr>
            <w:tcW w:w="1538" w:type="dxa"/>
            <w:shd w:val="clear" w:color="auto" w:fill="auto"/>
            <w:noWrap/>
            <w:hideMark/>
          </w:tcPr>
          <w:p w14:paraId="51C7A7D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26300C55" w14:textId="77777777" w:rsidTr="00C923C3">
        <w:trPr>
          <w:trHeight w:val="276"/>
        </w:trPr>
        <w:tc>
          <w:tcPr>
            <w:tcW w:w="1304" w:type="dxa"/>
            <w:shd w:val="clear" w:color="auto" w:fill="auto"/>
            <w:noWrap/>
            <w:hideMark/>
          </w:tcPr>
          <w:p w14:paraId="64EECA5D"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7D6304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749</w:t>
            </w:r>
          </w:p>
        </w:tc>
        <w:tc>
          <w:tcPr>
            <w:tcW w:w="2949" w:type="dxa"/>
            <w:shd w:val="clear" w:color="auto" w:fill="auto"/>
            <w:noWrap/>
            <w:hideMark/>
          </w:tcPr>
          <w:p w14:paraId="2F06A2C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Zwarte Meer</w:t>
            </w:r>
          </w:p>
        </w:tc>
        <w:tc>
          <w:tcPr>
            <w:tcW w:w="1276" w:type="dxa"/>
            <w:shd w:val="clear" w:color="auto" w:fill="auto"/>
            <w:noWrap/>
            <w:hideMark/>
          </w:tcPr>
          <w:p w14:paraId="2C9F92B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04/09/1995</w:t>
            </w:r>
          </w:p>
        </w:tc>
        <w:tc>
          <w:tcPr>
            <w:tcW w:w="1276" w:type="dxa"/>
            <w:shd w:val="clear" w:color="auto" w:fill="auto"/>
            <w:noWrap/>
            <w:hideMark/>
          </w:tcPr>
          <w:p w14:paraId="00CC824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2 162</w:t>
            </w:r>
          </w:p>
        </w:tc>
        <w:tc>
          <w:tcPr>
            <w:tcW w:w="1538" w:type="dxa"/>
            <w:shd w:val="clear" w:color="auto" w:fill="auto"/>
            <w:noWrap/>
            <w:hideMark/>
          </w:tcPr>
          <w:p w14:paraId="40AF753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51ACD572" w14:textId="77777777" w:rsidTr="00C923C3">
        <w:trPr>
          <w:trHeight w:val="276"/>
        </w:trPr>
        <w:tc>
          <w:tcPr>
            <w:tcW w:w="1304" w:type="dxa"/>
            <w:shd w:val="clear" w:color="auto" w:fill="auto"/>
            <w:noWrap/>
            <w:hideMark/>
          </w:tcPr>
          <w:p w14:paraId="1C55DFEA"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257BCE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1240</w:t>
            </w:r>
          </w:p>
        </w:tc>
        <w:tc>
          <w:tcPr>
            <w:tcW w:w="2949" w:type="dxa"/>
            <w:shd w:val="clear" w:color="auto" w:fill="auto"/>
            <w:noWrap/>
            <w:hideMark/>
          </w:tcPr>
          <w:p w14:paraId="19C024C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Broekvelden/Vettenbroek</w:t>
            </w:r>
          </w:p>
        </w:tc>
        <w:tc>
          <w:tcPr>
            <w:tcW w:w="1276" w:type="dxa"/>
            <w:shd w:val="clear" w:color="auto" w:fill="auto"/>
            <w:noWrap/>
            <w:hideMark/>
          </w:tcPr>
          <w:p w14:paraId="7B50164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4A74554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700</w:t>
            </w:r>
          </w:p>
        </w:tc>
        <w:tc>
          <w:tcPr>
            <w:tcW w:w="1538" w:type="dxa"/>
            <w:shd w:val="clear" w:color="auto" w:fill="auto"/>
            <w:noWrap/>
            <w:hideMark/>
          </w:tcPr>
          <w:p w14:paraId="6BF92FD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21FE62E5" w14:textId="77777777" w:rsidTr="00C923C3">
        <w:trPr>
          <w:trHeight w:val="276"/>
        </w:trPr>
        <w:tc>
          <w:tcPr>
            <w:tcW w:w="1304" w:type="dxa"/>
            <w:shd w:val="clear" w:color="auto" w:fill="auto"/>
            <w:noWrap/>
            <w:hideMark/>
          </w:tcPr>
          <w:p w14:paraId="6E8552F3"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0BCC1AA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1241</w:t>
            </w:r>
          </w:p>
        </w:tc>
        <w:tc>
          <w:tcPr>
            <w:tcW w:w="2949" w:type="dxa"/>
            <w:shd w:val="clear" w:color="auto" w:fill="auto"/>
            <w:noWrap/>
            <w:hideMark/>
          </w:tcPr>
          <w:p w14:paraId="3026712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Wieden </w:t>
            </w:r>
          </w:p>
        </w:tc>
        <w:tc>
          <w:tcPr>
            <w:tcW w:w="1276" w:type="dxa"/>
            <w:shd w:val="clear" w:color="auto" w:fill="auto"/>
            <w:noWrap/>
            <w:hideMark/>
          </w:tcPr>
          <w:p w14:paraId="4DCE9BE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0A4017D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9 018</w:t>
            </w:r>
          </w:p>
        </w:tc>
        <w:tc>
          <w:tcPr>
            <w:tcW w:w="1538" w:type="dxa"/>
            <w:shd w:val="clear" w:color="auto" w:fill="auto"/>
            <w:noWrap/>
            <w:hideMark/>
          </w:tcPr>
          <w:p w14:paraId="57DF063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16/12/2022</w:t>
            </w:r>
          </w:p>
        </w:tc>
      </w:tr>
      <w:tr w:rsidR="00746033" w:rsidRPr="006C01F5" w14:paraId="6A19CBCB" w14:textId="77777777" w:rsidTr="00C923C3">
        <w:trPr>
          <w:trHeight w:val="276"/>
        </w:trPr>
        <w:tc>
          <w:tcPr>
            <w:tcW w:w="1304" w:type="dxa"/>
            <w:shd w:val="clear" w:color="auto" w:fill="auto"/>
            <w:noWrap/>
            <w:hideMark/>
          </w:tcPr>
          <w:p w14:paraId="3724A8C9"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146BE65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1242</w:t>
            </w:r>
          </w:p>
        </w:tc>
        <w:tc>
          <w:tcPr>
            <w:tcW w:w="2949" w:type="dxa"/>
            <w:shd w:val="clear" w:color="auto" w:fill="auto"/>
            <w:noWrap/>
            <w:hideMark/>
          </w:tcPr>
          <w:p w14:paraId="0A70376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Veluwerandmeren </w:t>
            </w:r>
          </w:p>
        </w:tc>
        <w:tc>
          <w:tcPr>
            <w:tcW w:w="1276" w:type="dxa"/>
            <w:shd w:val="clear" w:color="auto" w:fill="auto"/>
            <w:noWrap/>
            <w:hideMark/>
          </w:tcPr>
          <w:p w14:paraId="0E09385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12C2381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6 123,50</w:t>
            </w:r>
          </w:p>
        </w:tc>
        <w:tc>
          <w:tcPr>
            <w:tcW w:w="1538" w:type="dxa"/>
            <w:shd w:val="clear" w:color="auto" w:fill="auto"/>
            <w:noWrap/>
            <w:hideMark/>
          </w:tcPr>
          <w:p w14:paraId="3FEFB5A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0AD250B0" w14:textId="77777777" w:rsidTr="00C923C3">
        <w:trPr>
          <w:trHeight w:val="276"/>
        </w:trPr>
        <w:tc>
          <w:tcPr>
            <w:tcW w:w="1304" w:type="dxa"/>
            <w:shd w:val="clear" w:color="auto" w:fill="auto"/>
            <w:noWrap/>
            <w:hideMark/>
          </w:tcPr>
          <w:p w14:paraId="7AAC270D"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96304A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1243</w:t>
            </w:r>
          </w:p>
        </w:tc>
        <w:tc>
          <w:tcPr>
            <w:tcW w:w="2949" w:type="dxa"/>
            <w:shd w:val="clear" w:color="auto" w:fill="auto"/>
            <w:noWrap/>
            <w:hideMark/>
          </w:tcPr>
          <w:p w14:paraId="26B72A8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Oudegaasterbrekken, Fluessen and surroundings </w:t>
            </w:r>
          </w:p>
        </w:tc>
        <w:tc>
          <w:tcPr>
            <w:tcW w:w="1276" w:type="dxa"/>
            <w:shd w:val="clear" w:color="auto" w:fill="auto"/>
            <w:noWrap/>
            <w:hideMark/>
          </w:tcPr>
          <w:p w14:paraId="5BE65F8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2FEC38A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3 054</w:t>
            </w:r>
          </w:p>
        </w:tc>
        <w:tc>
          <w:tcPr>
            <w:tcW w:w="1538" w:type="dxa"/>
            <w:shd w:val="clear" w:color="auto" w:fill="auto"/>
            <w:noWrap/>
            <w:hideMark/>
          </w:tcPr>
          <w:p w14:paraId="1447353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5113C242" w14:textId="77777777" w:rsidTr="00C923C3">
        <w:trPr>
          <w:trHeight w:val="276"/>
        </w:trPr>
        <w:tc>
          <w:tcPr>
            <w:tcW w:w="1304" w:type="dxa"/>
            <w:shd w:val="clear" w:color="auto" w:fill="auto"/>
            <w:noWrap/>
            <w:hideMark/>
          </w:tcPr>
          <w:p w14:paraId="416E1627"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754A21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1244</w:t>
            </w:r>
          </w:p>
        </w:tc>
        <w:tc>
          <w:tcPr>
            <w:tcW w:w="2949" w:type="dxa"/>
            <w:shd w:val="clear" w:color="auto" w:fill="auto"/>
            <w:noWrap/>
            <w:hideMark/>
          </w:tcPr>
          <w:p w14:paraId="44DA667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Haringvliet</w:t>
            </w:r>
          </w:p>
        </w:tc>
        <w:tc>
          <w:tcPr>
            <w:tcW w:w="1276" w:type="dxa"/>
            <w:shd w:val="clear" w:color="auto" w:fill="auto"/>
            <w:noWrap/>
            <w:hideMark/>
          </w:tcPr>
          <w:p w14:paraId="099948C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5889F5E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10 880</w:t>
            </w:r>
          </w:p>
        </w:tc>
        <w:tc>
          <w:tcPr>
            <w:tcW w:w="1538" w:type="dxa"/>
            <w:shd w:val="clear" w:color="auto" w:fill="auto"/>
            <w:noWrap/>
            <w:hideMark/>
          </w:tcPr>
          <w:p w14:paraId="3FAC53B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41D2E24C" w14:textId="77777777" w:rsidTr="00C923C3">
        <w:trPr>
          <w:trHeight w:val="276"/>
        </w:trPr>
        <w:tc>
          <w:tcPr>
            <w:tcW w:w="1304" w:type="dxa"/>
            <w:shd w:val="clear" w:color="auto" w:fill="auto"/>
            <w:noWrap/>
            <w:hideMark/>
          </w:tcPr>
          <w:p w14:paraId="7E103BB5"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4FCF97D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1245</w:t>
            </w:r>
          </w:p>
        </w:tc>
        <w:tc>
          <w:tcPr>
            <w:tcW w:w="2949" w:type="dxa"/>
            <w:shd w:val="clear" w:color="auto" w:fill="auto"/>
            <w:noWrap/>
            <w:hideMark/>
          </w:tcPr>
          <w:p w14:paraId="6A022F6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Markermeer &amp; IJmeer</w:t>
            </w:r>
          </w:p>
        </w:tc>
        <w:tc>
          <w:tcPr>
            <w:tcW w:w="1276" w:type="dxa"/>
            <w:shd w:val="clear" w:color="auto" w:fill="auto"/>
            <w:noWrap/>
            <w:hideMark/>
          </w:tcPr>
          <w:p w14:paraId="70E2A4F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41DF8A4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68 463,40</w:t>
            </w:r>
          </w:p>
        </w:tc>
        <w:tc>
          <w:tcPr>
            <w:tcW w:w="1538" w:type="dxa"/>
            <w:shd w:val="clear" w:color="auto" w:fill="auto"/>
            <w:noWrap/>
            <w:hideMark/>
          </w:tcPr>
          <w:p w14:paraId="37C9551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6622D384" w14:textId="77777777" w:rsidTr="00C923C3">
        <w:trPr>
          <w:trHeight w:val="276"/>
        </w:trPr>
        <w:tc>
          <w:tcPr>
            <w:tcW w:w="1304" w:type="dxa"/>
            <w:shd w:val="clear" w:color="auto" w:fill="auto"/>
            <w:noWrap/>
            <w:hideMark/>
          </w:tcPr>
          <w:p w14:paraId="52405041"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0853B4D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1246</w:t>
            </w:r>
          </w:p>
        </w:tc>
        <w:tc>
          <w:tcPr>
            <w:tcW w:w="2949" w:type="dxa"/>
            <w:shd w:val="clear" w:color="auto" w:fill="auto"/>
            <w:noWrap/>
            <w:hideMark/>
          </w:tcPr>
          <w:p w14:paraId="0E4E67A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Ijsselmeer</w:t>
            </w:r>
          </w:p>
        </w:tc>
        <w:tc>
          <w:tcPr>
            <w:tcW w:w="1276" w:type="dxa"/>
            <w:shd w:val="clear" w:color="auto" w:fill="auto"/>
            <w:noWrap/>
            <w:hideMark/>
          </w:tcPr>
          <w:p w14:paraId="70EBB56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1D9A352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113 341</w:t>
            </w:r>
          </w:p>
        </w:tc>
        <w:tc>
          <w:tcPr>
            <w:tcW w:w="1538" w:type="dxa"/>
            <w:shd w:val="clear" w:color="auto" w:fill="auto"/>
            <w:noWrap/>
            <w:hideMark/>
          </w:tcPr>
          <w:p w14:paraId="3FF6478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3FC8D4A2" w14:textId="77777777" w:rsidTr="00C923C3">
        <w:trPr>
          <w:trHeight w:val="276"/>
        </w:trPr>
        <w:tc>
          <w:tcPr>
            <w:tcW w:w="1304" w:type="dxa"/>
            <w:shd w:val="clear" w:color="auto" w:fill="auto"/>
            <w:noWrap/>
            <w:hideMark/>
          </w:tcPr>
          <w:p w14:paraId="6119681C"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26BBEF5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1247</w:t>
            </w:r>
          </w:p>
        </w:tc>
        <w:tc>
          <w:tcPr>
            <w:tcW w:w="2949" w:type="dxa"/>
            <w:shd w:val="clear" w:color="auto" w:fill="auto"/>
            <w:noWrap/>
            <w:hideMark/>
          </w:tcPr>
          <w:p w14:paraId="12DA799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Lauwersmeer</w:t>
            </w:r>
          </w:p>
        </w:tc>
        <w:tc>
          <w:tcPr>
            <w:tcW w:w="1276" w:type="dxa"/>
            <w:shd w:val="clear" w:color="auto" w:fill="auto"/>
            <w:noWrap/>
            <w:hideMark/>
          </w:tcPr>
          <w:p w14:paraId="6276345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6BC211A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5 754</w:t>
            </w:r>
          </w:p>
        </w:tc>
        <w:tc>
          <w:tcPr>
            <w:tcW w:w="1538" w:type="dxa"/>
            <w:shd w:val="clear" w:color="auto" w:fill="auto"/>
            <w:noWrap/>
            <w:hideMark/>
          </w:tcPr>
          <w:p w14:paraId="0F2CABD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2B1BAE12" w14:textId="77777777" w:rsidTr="00C923C3">
        <w:trPr>
          <w:trHeight w:val="276"/>
        </w:trPr>
        <w:tc>
          <w:tcPr>
            <w:tcW w:w="1304" w:type="dxa"/>
            <w:shd w:val="clear" w:color="auto" w:fill="auto"/>
            <w:noWrap/>
            <w:hideMark/>
          </w:tcPr>
          <w:p w14:paraId="169224EB"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7F9F0B9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1248</w:t>
            </w:r>
          </w:p>
        </w:tc>
        <w:tc>
          <w:tcPr>
            <w:tcW w:w="2949" w:type="dxa"/>
            <w:shd w:val="clear" w:color="auto" w:fill="auto"/>
            <w:noWrap/>
            <w:hideMark/>
          </w:tcPr>
          <w:p w14:paraId="138C468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Leekstermeergebied</w:t>
            </w:r>
          </w:p>
        </w:tc>
        <w:tc>
          <w:tcPr>
            <w:tcW w:w="1276" w:type="dxa"/>
            <w:shd w:val="clear" w:color="auto" w:fill="auto"/>
            <w:noWrap/>
            <w:hideMark/>
          </w:tcPr>
          <w:p w14:paraId="077A2BA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74EA004E"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1 543</w:t>
            </w:r>
          </w:p>
        </w:tc>
        <w:tc>
          <w:tcPr>
            <w:tcW w:w="1538" w:type="dxa"/>
            <w:shd w:val="clear" w:color="auto" w:fill="auto"/>
            <w:noWrap/>
            <w:hideMark/>
          </w:tcPr>
          <w:p w14:paraId="501AB19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09E6794F" w14:textId="77777777" w:rsidTr="00C923C3">
        <w:trPr>
          <w:trHeight w:val="276"/>
        </w:trPr>
        <w:tc>
          <w:tcPr>
            <w:tcW w:w="1304" w:type="dxa"/>
            <w:shd w:val="clear" w:color="auto" w:fill="auto"/>
            <w:noWrap/>
            <w:hideMark/>
          </w:tcPr>
          <w:p w14:paraId="5FF1B590"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56CF4B0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1250</w:t>
            </w:r>
          </w:p>
        </w:tc>
        <w:tc>
          <w:tcPr>
            <w:tcW w:w="2949" w:type="dxa"/>
            <w:shd w:val="clear" w:color="auto" w:fill="auto"/>
            <w:noWrap/>
            <w:hideMark/>
          </w:tcPr>
          <w:p w14:paraId="697E0CB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Sneekermeergebied</w:t>
            </w:r>
          </w:p>
        </w:tc>
        <w:tc>
          <w:tcPr>
            <w:tcW w:w="1276" w:type="dxa"/>
            <w:shd w:val="clear" w:color="auto" w:fill="auto"/>
            <w:noWrap/>
            <w:hideMark/>
          </w:tcPr>
          <w:p w14:paraId="23BB3CD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61192ACA"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2 300</w:t>
            </w:r>
          </w:p>
        </w:tc>
        <w:tc>
          <w:tcPr>
            <w:tcW w:w="1538" w:type="dxa"/>
            <w:shd w:val="clear" w:color="auto" w:fill="auto"/>
            <w:noWrap/>
            <w:hideMark/>
          </w:tcPr>
          <w:p w14:paraId="1D8B73C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6A8A9F22" w14:textId="77777777" w:rsidTr="00C923C3">
        <w:trPr>
          <w:trHeight w:val="276"/>
        </w:trPr>
        <w:tc>
          <w:tcPr>
            <w:tcW w:w="1304" w:type="dxa"/>
            <w:shd w:val="clear" w:color="auto" w:fill="auto"/>
            <w:noWrap/>
            <w:hideMark/>
          </w:tcPr>
          <w:p w14:paraId="69C88C83"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4DC35C0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1251</w:t>
            </w:r>
          </w:p>
        </w:tc>
        <w:tc>
          <w:tcPr>
            <w:tcW w:w="2949" w:type="dxa"/>
            <w:shd w:val="clear" w:color="auto" w:fill="auto"/>
            <w:noWrap/>
            <w:hideMark/>
          </w:tcPr>
          <w:p w14:paraId="5AAD40B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Veerse Meer</w:t>
            </w:r>
          </w:p>
        </w:tc>
        <w:tc>
          <w:tcPr>
            <w:tcW w:w="1276" w:type="dxa"/>
            <w:shd w:val="clear" w:color="auto" w:fill="auto"/>
            <w:noWrap/>
            <w:hideMark/>
          </w:tcPr>
          <w:p w14:paraId="4399A3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7824FD1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2 539</w:t>
            </w:r>
          </w:p>
        </w:tc>
        <w:tc>
          <w:tcPr>
            <w:tcW w:w="1538" w:type="dxa"/>
            <w:shd w:val="clear" w:color="auto" w:fill="auto"/>
            <w:noWrap/>
            <w:hideMark/>
          </w:tcPr>
          <w:p w14:paraId="3E0F43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30FAE4AD" w14:textId="77777777" w:rsidTr="00C923C3">
        <w:trPr>
          <w:trHeight w:val="276"/>
        </w:trPr>
        <w:tc>
          <w:tcPr>
            <w:tcW w:w="1304" w:type="dxa"/>
            <w:shd w:val="clear" w:color="auto" w:fill="auto"/>
            <w:noWrap/>
            <w:hideMark/>
          </w:tcPr>
          <w:p w14:paraId="6307BB68"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AAD7FB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1252</w:t>
            </w:r>
          </w:p>
        </w:tc>
        <w:tc>
          <w:tcPr>
            <w:tcW w:w="2949" w:type="dxa"/>
            <w:shd w:val="clear" w:color="auto" w:fill="auto"/>
            <w:noWrap/>
            <w:hideMark/>
          </w:tcPr>
          <w:p w14:paraId="2D0A524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North Sea Coastal Area</w:t>
            </w:r>
          </w:p>
        </w:tc>
        <w:tc>
          <w:tcPr>
            <w:tcW w:w="1276" w:type="dxa"/>
            <w:shd w:val="clear" w:color="auto" w:fill="auto"/>
            <w:noWrap/>
            <w:hideMark/>
          </w:tcPr>
          <w:p w14:paraId="00030E6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104BC65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144 474,80</w:t>
            </w:r>
          </w:p>
        </w:tc>
        <w:tc>
          <w:tcPr>
            <w:tcW w:w="1538" w:type="dxa"/>
            <w:shd w:val="clear" w:color="auto" w:fill="auto"/>
            <w:noWrap/>
            <w:hideMark/>
          </w:tcPr>
          <w:p w14:paraId="4604609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19/07/2022</w:t>
            </w:r>
          </w:p>
        </w:tc>
      </w:tr>
      <w:tr w:rsidR="00746033" w:rsidRPr="006C01F5" w14:paraId="6A4351FA" w14:textId="77777777" w:rsidTr="00C923C3">
        <w:trPr>
          <w:trHeight w:val="276"/>
        </w:trPr>
        <w:tc>
          <w:tcPr>
            <w:tcW w:w="1304" w:type="dxa"/>
            <w:shd w:val="clear" w:color="auto" w:fill="auto"/>
            <w:noWrap/>
            <w:hideMark/>
          </w:tcPr>
          <w:p w14:paraId="24239239"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03AD523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1253</w:t>
            </w:r>
          </w:p>
        </w:tc>
        <w:tc>
          <w:tcPr>
            <w:tcW w:w="2949" w:type="dxa"/>
            <w:shd w:val="clear" w:color="auto" w:fill="auto"/>
            <w:noWrap/>
            <w:hideMark/>
          </w:tcPr>
          <w:p w14:paraId="2B38336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Zoommeer</w:t>
            </w:r>
          </w:p>
        </w:tc>
        <w:tc>
          <w:tcPr>
            <w:tcW w:w="1276" w:type="dxa"/>
            <w:shd w:val="clear" w:color="auto" w:fill="auto"/>
            <w:noWrap/>
            <w:hideMark/>
          </w:tcPr>
          <w:p w14:paraId="26195A2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35A357B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1 171</w:t>
            </w:r>
          </w:p>
        </w:tc>
        <w:tc>
          <w:tcPr>
            <w:tcW w:w="1538" w:type="dxa"/>
            <w:shd w:val="clear" w:color="auto" w:fill="auto"/>
            <w:noWrap/>
            <w:hideMark/>
          </w:tcPr>
          <w:p w14:paraId="5667E18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20BF1736" w14:textId="77777777" w:rsidTr="00C923C3">
        <w:trPr>
          <w:trHeight w:val="276"/>
        </w:trPr>
        <w:tc>
          <w:tcPr>
            <w:tcW w:w="1304" w:type="dxa"/>
            <w:shd w:val="clear" w:color="auto" w:fill="auto"/>
            <w:noWrap/>
            <w:hideMark/>
          </w:tcPr>
          <w:p w14:paraId="33ACD989" w14:textId="77777777" w:rsidR="00746033" w:rsidRPr="006C01F5" w:rsidRDefault="00746033" w:rsidP="006C01F5">
            <w:pPr>
              <w:widowControl/>
              <w:rPr>
                <w:rFonts w:eastAsia="Times New Roman" w:cstheme="minorHAnsi"/>
                <w:color w:val="000000"/>
                <w:sz w:val="20"/>
                <w:szCs w:val="20"/>
              </w:rPr>
            </w:pPr>
            <w:r w:rsidRPr="006C01F5">
              <w:rPr>
                <w:color w:val="000000"/>
                <w:sz w:val="20"/>
              </w:rPr>
              <w:lastRenderedPageBreak/>
              <w:t>Países Bajos</w:t>
            </w:r>
          </w:p>
        </w:tc>
        <w:tc>
          <w:tcPr>
            <w:tcW w:w="850" w:type="dxa"/>
            <w:shd w:val="clear" w:color="auto" w:fill="auto"/>
            <w:noWrap/>
            <w:hideMark/>
          </w:tcPr>
          <w:p w14:paraId="09221DF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1272</w:t>
            </w:r>
          </w:p>
        </w:tc>
        <w:tc>
          <w:tcPr>
            <w:tcW w:w="2949" w:type="dxa"/>
            <w:shd w:val="clear" w:color="auto" w:fill="auto"/>
            <w:noWrap/>
            <w:hideMark/>
          </w:tcPr>
          <w:p w14:paraId="7CE41AE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Grevelingen</w:t>
            </w:r>
          </w:p>
        </w:tc>
        <w:tc>
          <w:tcPr>
            <w:tcW w:w="1276" w:type="dxa"/>
            <w:shd w:val="clear" w:color="auto" w:fill="auto"/>
            <w:noWrap/>
            <w:hideMark/>
          </w:tcPr>
          <w:p w14:paraId="55E8835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540319F0"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13 753</w:t>
            </w:r>
          </w:p>
        </w:tc>
        <w:tc>
          <w:tcPr>
            <w:tcW w:w="1538" w:type="dxa"/>
            <w:shd w:val="clear" w:color="auto" w:fill="auto"/>
            <w:noWrap/>
            <w:hideMark/>
          </w:tcPr>
          <w:p w14:paraId="1606DFA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5BA6AA6A" w14:textId="77777777" w:rsidTr="00C923C3">
        <w:trPr>
          <w:trHeight w:val="276"/>
        </w:trPr>
        <w:tc>
          <w:tcPr>
            <w:tcW w:w="1304" w:type="dxa"/>
            <w:shd w:val="clear" w:color="auto" w:fill="auto"/>
            <w:noWrap/>
            <w:hideMark/>
          </w:tcPr>
          <w:p w14:paraId="5DEA2AA9"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7B73908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1273</w:t>
            </w:r>
          </w:p>
        </w:tc>
        <w:tc>
          <w:tcPr>
            <w:tcW w:w="2949" w:type="dxa"/>
            <w:shd w:val="clear" w:color="auto" w:fill="auto"/>
            <w:noWrap/>
            <w:hideMark/>
          </w:tcPr>
          <w:p w14:paraId="1B7B690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Hollands Diep</w:t>
            </w:r>
          </w:p>
        </w:tc>
        <w:tc>
          <w:tcPr>
            <w:tcW w:w="1276" w:type="dxa"/>
            <w:shd w:val="clear" w:color="auto" w:fill="auto"/>
            <w:noWrap/>
            <w:hideMark/>
          </w:tcPr>
          <w:p w14:paraId="6879D69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252A218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4 139</w:t>
            </w:r>
          </w:p>
        </w:tc>
        <w:tc>
          <w:tcPr>
            <w:tcW w:w="1538" w:type="dxa"/>
            <w:shd w:val="clear" w:color="auto" w:fill="auto"/>
            <w:noWrap/>
            <w:hideMark/>
          </w:tcPr>
          <w:p w14:paraId="5C559E4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343DE4B0" w14:textId="77777777" w:rsidTr="00C923C3">
        <w:trPr>
          <w:trHeight w:val="276"/>
        </w:trPr>
        <w:tc>
          <w:tcPr>
            <w:tcW w:w="1304" w:type="dxa"/>
            <w:shd w:val="clear" w:color="auto" w:fill="auto"/>
            <w:noWrap/>
            <w:hideMark/>
          </w:tcPr>
          <w:p w14:paraId="23E4986D"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13B8410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1274</w:t>
            </w:r>
          </w:p>
        </w:tc>
        <w:tc>
          <w:tcPr>
            <w:tcW w:w="2949" w:type="dxa"/>
            <w:shd w:val="clear" w:color="auto" w:fill="auto"/>
            <w:noWrap/>
            <w:hideMark/>
          </w:tcPr>
          <w:p w14:paraId="1EA267B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Ketelmeer and Vossemeer</w:t>
            </w:r>
          </w:p>
        </w:tc>
        <w:tc>
          <w:tcPr>
            <w:tcW w:w="1276" w:type="dxa"/>
            <w:shd w:val="clear" w:color="auto" w:fill="auto"/>
            <w:noWrap/>
            <w:hideMark/>
          </w:tcPr>
          <w:p w14:paraId="577141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2EFA08C5"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3 900</w:t>
            </w:r>
          </w:p>
        </w:tc>
        <w:tc>
          <w:tcPr>
            <w:tcW w:w="1538" w:type="dxa"/>
            <w:shd w:val="clear" w:color="auto" w:fill="auto"/>
            <w:noWrap/>
            <w:hideMark/>
          </w:tcPr>
          <w:p w14:paraId="492F3CD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5903DB56" w14:textId="77777777" w:rsidTr="00C923C3">
        <w:trPr>
          <w:trHeight w:val="276"/>
        </w:trPr>
        <w:tc>
          <w:tcPr>
            <w:tcW w:w="1304" w:type="dxa"/>
            <w:shd w:val="clear" w:color="auto" w:fill="auto"/>
            <w:noWrap/>
            <w:hideMark/>
          </w:tcPr>
          <w:p w14:paraId="457B12F2"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1D92B40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1275</w:t>
            </w:r>
          </w:p>
        </w:tc>
        <w:tc>
          <w:tcPr>
            <w:tcW w:w="2949" w:type="dxa"/>
            <w:shd w:val="clear" w:color="auto" w:fill="auto"/>
            <w:noWrap/>
            <w:hideMark/>
          </w:tcPr>
          <w:p w14:paraId="2011D39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Oostelijke Vechtplassen</w:t>
            </w:r>
          </w:p>
        </w:tc>
        <w:tc>
          <w:tcPr>
            <w:tcW w:w="1276" w:type="dxa"/>
            <w:shd w:val="clear" w:color="auto" w:fill="auto"/>
            <w:noWrap/>
            <w:hideMark/>
          </w:tcPr>
          <w:p w14:paraId="66EE967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6A0FAB9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6 475</w:t>
            </w:r>
          </w:p>
        </w:tc>
        <w:tc>
          <w:tcPr>
            <w:tcW w:w="1538" w:type="dxa"/>
            <w:shd w:val="clear" w:color="auto" w:fill="auto"/>
            <w:noWrap/>
            <w:hideMark/>
          </w:tcPr>
          <w:p w14:paraId="7637E2C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16/12/2022</w:t>
            </w:r>
          </w:p>
        </w:tc>
      </w:tr>
      <w:tr w:rsidR="00746033" w:rsidRPr="006C01F5" w14:paraId="44E195E4" w14:textId="77777777" w:rsidTr="00C923C3">
        <w:trPr>
          <w:trHeight w:val="276"/>
        </w:trPr>
        <w:tc>
          <w:tcPr>
            <w:tcW w:w="1304" w:type="dxa"/>
            <w:shd w:val="clear" w:color="auto" w:fill="auto"/>
            <w:noWrap/>
            <w:hideMark/>
          </w:tcPr>
          <w:p w14:paraId="04025394"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684D065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1277</w:t>
            </w:r>
          </w:p>
        </w:tc>
        <w:tc>
          <w:tcPr>
            <w:tcW w:w="2949" w:type="dxa"/>
            <w:shd w:val="clear" w:color="auto" w:fill="auto"/>
            <w:noWrap/>
            <w:hideMark/>
          </w:tcPr>
          <w:p w14:paraId="6DFA276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Rottige Meenthe and Brandemeer</w:t>
            </w:r>
          </w:p>
        </w:tc>
        <w:tc>
          <w:tcPr>
            <w:tcW w:w="1276" w:type="dxa"/>
            <w:shd w:val="clear" w:color="auto" w:fill="auto"/>
            <w:noWrap/>
            <w:hideMark/>
          </w:tcPr>
          <w:p w14:paraId="30C7744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6EC4FFB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1 369</w:t>
            </w:r>
          </w:p>
        </w:tc>
        <w:tc>
          <w:tcPr>
            <w:tcW w:w="1538" w:type="dxa"/>
            <w:shd w:val="clear" w:color="auto" w:fill="auto"/>
            <w:noWrap/>
            <w:hideMark/>
          </w:tcPr>
          <w:p w14:paraId="1693F31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06/01/2023</w:t>
            </w:r>
          </w:p>
        </w:tc>
      </w:tr>
      <w:tr w:rsidR="00746033" w:rsidRPr="006C01F5" w14:paraId="4611FFBD" w14:textId="77777777" w:rsidTr="00C923C3">
        <w:trPr>
          <w:trHeight w:val="276"/>
        </w:trPr>
        <w:tc>
          <w:tcPr>
            <w:tcW w:w="1304" w:type="dxa"/>
            <w:shd w:val="clear" w:color="auto" w:fill="auto"/>
            <w:noWrap/>
            <w:hideMark/>
          </w:tcPr>
          <w:p w14:paraId="1D40322F"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42D1ED3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1279</w:t>
            </w:r>
          </w:p>
        </w:tc>
        <w:tc>
          <w:tcPr>
            <w:tcW w:w="2949" w:type="dxa"/>
            <w:shd w:val="clear" w:color="auto" w:fill="auto"/>
            <w:noWrap/>
            <w:hideMark/>
          </w:tcPr>
          <w:p w14:paraId="0A8572E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Voordelta</w:t>
            </w:r>
          </w:p>
        </w:tc>
        <w:tc>
          <w:tcPr>
            <w:tcW w:w="1276" w:type="dxa"/>
            <w:shd w:val="clear" w:color="auto" w:fill="auto"/>
            <w:noWrap/>
            <w:hideMark/>
          </w:tcPr>
          <w:p w14:paraId="3C94E1C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36A75AED"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92 271</w:t>
            </w:r>
          </w:p>
        </w:tc>
        <w:tc>
          <w:tcPr>
            <w:tcW w:w="1538" w:type="dxa"/>
            <w:shd w:val="clear" w:color="auto" w:fill="auto"/>
            <w:noWrap/>
            <w:hideMark/>
          </w:tcPr>
          <w:p w14:paraId="4D580DB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1F6F3C4D" w14:textId="77777777" w:rsidTr="00C923C3">
        <w:trPr>
          <w:trHeight w:val="276"/>
        </w:trPr>
        <w:tc>
          <w:tcPr>
            <w:tcW w:w="1304" w:type="dxa"/>
            <w:shd w:val="clear" w:color="auto" w:fill="auto"/>
            <w:noWrap/>
            <w:hideMark/>
          </w:tcPr>
          <w:p w14:paraId="3B8CD798"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2537A53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1280</w:t>
            </w:r>
          </w:p>
        </w:tc>
        <w:tc>
          <w:tcPr>
            <w:tcW w:w="2949" w:type="dxa"/>
            <w:shd w:val="clear" w:color="auto" w:fill="auto"/>
            <w:noWrap/>
            <w:hideMark/>
          </w:tcPr>
          <w:p w14:paraId="62C9A49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Voornes Duin</w:t>
            </w:r>
          </w:p>
        </w:tc>
        <w:tc>
          <w:tcPr>
            <w:tcW w:w="1276" w:type="dxa"/>
            <w:shd w:val="clear" w:color="auto" w:fill="auto"/>
            <w:noWrap/>
            <w:hideMark/>
          </w:tcPr>
          <w:p w14:paraId="6CBB1EF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61A1120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1 432</w:t>
            </w:r>
          </w:p>
        </w:tc>
        <w:tc>
          <w:tcPr>
            <w:tcW w:w="1538" w:type="dxa"/>
            <w:shd w:val="clear" w:color="auto" w:fill="auto"/>
            <w:noWrap/>
            <w:hideMark/>
          </w:tcPr>
          <w:p w14:paraId="7B3E487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234C532D" w14:textId="77777777" w:rsidTr="00C923C3">
        <w:trPr>
          <w:trHeight w:val="276"/>
        </w:trPr>
        <w:tc>
          <w:tcPr>
            <w:tcW w:w="1304" w:type="dxa"/>
            <w:shd w:val="clear" w:color="auto" w:fill="auto"/>
            <w:noWrap/>
            <w:hideMark/>
          </w:tcPr>
          <w:p w14:paraId="096910A5"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1EB0460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1282</w:t>
            </w:r>
          </w:p>
        </w:tc>
        <w:tc>
          <w:tcPr>
            <w:tcW w:w="2949" w:type="dxa"/>
            <w:shd w:val="clear" w:color="auto" w:fill="auto"/>
            <w:noWrap/>
            <w:hideMark/>
          </w:tcPr>
          <w:p w14:paraId="6B7B94A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Zuidlaardermeergebied</w:t>
            </w:r>
          </w:p>
        </w:tc>
        <w:tc>
          <w:tcPr>
            <w:tcW w:w="1276" w:type="dxa"/>
            <w:shd w:val="clear" w:color="auto" w:fill="auto"/>
            <w:noWrap/>
            <w:hideMark/>
          </w:tcPr>
          <w:p w14:paraId="7F03564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3E130E02"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2 087</w:t>
            </w:r>
          </w:p>
        </w:tc>
        <w:tc>
          <w:tcPr>
            <w:tcW w:w="1538" w:type="dxa"/>
            <w:shd w:val="clear" w:color="auto" w:fill="auto"/>
            <w:noWrap/>
            <w:hideMark/>
          </w:tcPr>
          <w:p w14:paraId="7C0D3F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01/11/2022</w:t>
            </w:r>
          </w:p>
        </w:tc>
      </w:tr>
      <w:tr w:rsidR="00746033" w:rsidRPr="006C01F5" w14:paraId="7F8E9BD6" w14:textId="77777777" w:rsidTr="00C923C3">
        <w:trPr>
          <w:trHeight w:val="276"/>
        </w:trPr>
        <w:tc>
          <w:tcPr>
            <w:tcW w:w="1304" w:type="dxa"/>
            <w:shd w:val="clear" w:color="auto" w:fill="auto"/>
            <w:noWrap/>
            <w:hideMark/>
          </w:tcPr>
          <w:p w14:paraId="421FB380"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5535FA4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2211</w:t>
            </w:r>
          </w:p>
        </w:tc>
        <w:tc>
          <w:tcPr>
            <w:tcW w:w="2949" w:type="dxa"/>
            <w:shd w:val="clear" w:color="auto" w:fill="auto"/>
            <w:noWrap/>
            <w:hideMark/>
          </w:tcPr>
          <w:p w14:paraId="12CF929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Markiezaat</w:t>
            </w:r>
          </w:p>
        </w:tc>
        <w:tc>
          <w:tcPr>
            <w:tcW w:w="1276" w:type="dxa"/>
            <w:shd w:val="clear" w:color="auto" w:fill="auto"/>
            <w:noWrap/>
            <w:hideMark/>
          </w:tcPr>
          <w:p w14:paraId="403897E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03/04/1987</w:t>
            </w:r>
          </w:p>
        </w:tc>
        <w:tc>
          <w:tcPr>
            <w:tcW w:w="1276" w:type="dxa"/>
            <w:shd w:val="clear" w:color="auto" w:fill="auto"/>
            <w:noWrap/>
            <w:hideMark/>
          </w:tcPr>
          <w:p w14:paraId="56287752"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1 831,90</w:t>
            </w:r>
          </w:p>
        </w:tc>
        <w:tc>
          <w:tcPr>
            <w:tcW w:w="1538" w:type="dxa"/>
            <w:shd w:val="clear" w:color="auto" w:fill="auto"/>
            <w:noWrap/>
            <w:hideMark/>
          </w:tcPr>
          <w:p w14:paraId="69766F0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06/01/2023</w:t>
            </w:r>
          </w:p>
        </w:tc>
      </w:tr>
      <w:tr w:rsidR="00746033" w:rsidRPr="006C01F5" w14:paraId="5DC5B567" w14:textId="77777777" w:rsidTr="00C923C3">
        <w:trPr>
          <w:trHeight w:val="276"/>
        </w:trPr>
        <w:tc>
          <w:tcPr>
            <w:tcW w:w="1304" w:type="dxa"/>
            <w:shd w:val="clear" w:color="auto" w:fill="auto"/>
            <w:noWrap/>
            <w:hideMark/>
          </w:tcPr>
          <w:p w14:paraId="1CFD4C57"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C66792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2212</w:t>
            </w:r>
          </w:p>
        </w:tc>
        <w:tc>
          <w:tcPr>
            <w:tcW w:w="2949" w:type="dxa"/>
            <w:shd w:val="clear" w:color="auto" w:fill="auto"/>
            <w:noWrap/>
            <w:hideMark/>
          </w:tcPr>
          <w:p w14:paraId="424294F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Duinen Ameland</w:t>
            </w:r>
          </w:p>
        </w:tc>
        <w:tc>
          <w:tcPr>
            <w:tcW w:w="1276" w:type="dxa"/>
            <w:shd w:val="clear" w:color="auto" w:fill="auto"/>
            <w:noWrap/>
            <w:hideMark/>
          </w:tcPr>
          <w:p w14:paraId="0F5908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65AA77C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2 054,50</w:t>
            </w:r>
          </w:p>
        </w:tc>
        <w:tc>
          <w:tcPr>
            <w:tcW w:w="1538" w:type="dxa"/>
            <w:shd w:val="clear" w:color="auto" w:fill="auto"/>
            <w:noWrap/>
            <w:hideMark/>
          </w:tcPr>
          <w:p w14:paraId="57C28D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15/07/2022</w:t>
            </w:r>
          </w:p>
        </w:tc>
      </w:tr>
      <w:tr w:rsidR="00746033" w:rsidRPr="006C01F5" w14:paraId="59E02F2D" w14:textId="77777777" w:rsidTr="00C923C3">
        <w:trPr>
          <w:trHeight w:val="276"/>
        </w:trPr>
        <w:tc>
          <w:tcPr>
            <w:tcW w:w="1304" w:type="dxa"/>
            <w:shd w:val="clear" w:color="auto" w:fill="auto"/>
            <w:noWrap/>
            <w:hideMark/>
          </w:tcPr>
          <w:p w14:paraId="04CD0D68"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4988123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2213</w:t>
            </w:r>
          </w:p>
        </w:tc>
        <w:tc>
          <w:tcPr>
            <w:tcW w:w="2949" w:type="dxa"/>
            <w:shd w:val="clear" w:color="auto" w:fill="auto"/>
            <w:noWrap/>
            <w:hideMark/>
          </w:tcPr>
          <w:p w14:paraId="042FB41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Duinen en Lage Land Texel</w:t>
            </w:r>
          </w:p>
        </w:tc>
        <w:tc>
          <w:tcPr>
            <w:tcW w:w="1276" w:type="dxa"/>
            <w:shd w:val="clear" w:color="auto" w:fill="auto"/>
            <w:noWrap/>
            <w:hideMark/>
          </w:tcPr>
          <w:p w14:paraId="351D276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3A7D9214"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4 083</w:t>
            </w:r>
          </w:p>
        </w:tc>
        <w:tc>
          <w:tcPr>
            <w:tcW w:w="1538" w:type="dxa"/>
            <w:shd w:val="clear" w:color="auto" w:fill="auto"/>
            <w:noWrap/>
            <w:hideMark/>
          </w:tcPr>
          <w:p w14:paraId="7E59E62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15/07/2022</w:t>
            </w:r>
          </w:p>
        </w:tc>
      </w:tr>
      <w:tr w:rsidR="00746033" w:rsidRPr="006C01F5" w14:paraId="15FAEAB5" w14:textId="77777777" w:rsidTr="00C923C3">
        <w:trPr>
          <w:trHeight w:val="276"/>
        </w:trPr>
        <w:tc>
          <w:tcPr>
            <w:tcW w:w="1304" w:type="dxa"/>
            <w:shd w:val="clear" w:color="auto" w:fill="auto"/>
            <w:noWrap/>
            <w:hideMark/>
          </w:tcPr>
          <w:p w14:paraId="087EC1AB"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01D87B5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2214</w:t>
            </w:r>
          </w:p>
        </w:tc>
        <w:tc>
          <w:tcPr>
            <w:tcW w:w="2949" w:type="dxa"/>
            <w:shd w:val="clear" w:color="auto" w:fill="auto"/>
            <w:noWrap/>
            <w:hideMark/>
          </w:tcPr>
          <w:p w14:paraId="68FF7CC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Duinen Schiermonnikoog </w:t>
            </w:r>
          </w:p>
        </w:tc>
        <w:tc>
          <w:tcPr>
            <w:tcW w:w="1276" w:type="dxa"/>
            <w:shd w:val="clear" w:color="auto" w:fill="auto"/>
            <w:noWrap/>
            <w:hideMark/>
          </w:tcPr>
          <w:p w14:paraId="2C62105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491ADA96"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833,1</w:t>
            </w:r>
          </w:p>
        </w:tc>
        <w:tc>
          <w:tcPr>
            <w:tcW w:w="1538" w:type="dxa"/>
            <w:shd w:val="clear" w:color="auto" w:fill="auto"/>
            <w:noWrap/>
            <w:hideMark/>
          </w:tcPr>
          <w:p w14:paraId="264090A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19/07/2022</w:t>
            </w:r>
          </w:p>
        </w:tc>
      </w:tr>
      <w:tr w:rsidR="00746033" w:rsidRPr="006C01F5" w14:paraId="11E42830" w14:textId="77777777" w:rsidTr="00C923C3">
        <w:trPr>
          <w:trHeight w:val="276"/>
        </w:trPr>
        <w:tc>
          <w:tcPr>
            <w:tcW w:w="1304" w:type="dxa"/>
            <w:shd w:val="clear" w:color="auto" w:fill="auto"/>
            <w:noWrap/>
            <w:hideMark/>
          </w:tcPr>
          <w:p w14:paraId="560ADB86"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79947F3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2215</w:t>
            </w:r>
          </w:p>
        </w:tc>
        <w:tc>
          <w:tcPr>
            <w:tcW w:w="2949" w:type="dxa"/>
            <w:shd w:val="clear" w:color="auto" w:fill="auto"/>
            <w:noWrap/>
            <w:hideMark/>
          </w:tcPr>
          <w:p w14:paraId="50E2460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Duinen Terschelling</w:t>
            </w:r>
          </w:p>
        </w:tc>
        <w:tc>
          <w:tcPr>
            <w:tcW w:w="1276" w:type="dxa"/>
            <w:shd w:val="clear" w:color="auto" w:fill="auto"/>
            <w:noWrap/>
            <w:hideMark/>
          </w:tcPr>
          <w:p w14:paraId="13A4CED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34A0ABBC"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4 040,30</w:t>
            </w:r>
          </w:p>
        </w:tc>
        <w:tc>
          <w:tcPr>
            <w:tcW w:w="1538" w:type="dxa"/>
            <w:shd w:val="clear" w:color="auto" w:fill="auto"/>
            <w:noWrap/>
            <w:hideMark/>
          </w:tcPr>
          <w:p w14:paraId="12E90EA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15/07/2022</w:t>
            </w:r>
          </w:p>
        </w:tc>
      </w:tr>
      <w:tr w:rsidR="00746033" w:rsidRPr="006C01F5" w14:paraId="234E5C17" w14:textId="77777777" w:rsidTr="00C923C3">
        <w:trPr>
          <w:trHeight w:val="276"/>
        </w:trPr>
        <w:tc>
          <w:tcPr>
            <w:tcW w:w="1304" w:type="dxa"/>
            <w:shd w:val="clear" w:color="auto" w:fill="auto"/>
            <w:noWrap/>
            <w:hideMark/>
          </w:tcPr>
          <w:p w14:paraId="78E67527"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850" w:type="dxa"/>
            <w:shd w:val="clear" w:color="auto" w:fill="auto"/>
            <w:noWrap/>
            <w:hideMark/>
          </w:tcPr>
          <w:p w14:paraId="3C2950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2216</w:t>
            </w:r>
          </w:p>
        </w:tc>
        <w:tc>
          <w:tcPr>
            <w:tcW w:w="2949" w:type="dxa"/>
            <w:shd w:val="clear" w:color="auto" w:fill="auto"/>
            <w:noWrap/>
            <w:hideMark/>
          </w:tcPr>
          <w:p w14:paraId="1800529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Duinen Vlieland</w:t>
            </w:r>
          </w:p>
        </w:tc>
        <w:tc>
          <w:tcPr>
            <w:tcW w:w="1276" w:type="dxa"/>
            <w:shd w:val="clear" w:color="auto" w:fill="auto"/>
            <w:noWrap/>
            <w:hideMark/>
          </w:tcPr>
          <w:p w14:paraId="5F6CA27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29/08/2000</w:t>
            </w:r>
          </w:p>
        </w:tc>
        <w:tc>
          <w:tcPr>
            <w:tcW w:w="1276" w:type="dxa"/>
            <w:shd w:val="clear" w:color="auto" w:fill="auto"/>
            <w:noWrap/>
            <w:hideMark/>
          </w:tcPr>
          <w:p w14:paraId="65A1EA53"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1 484,10</w:t>
            </w:r>
          </w:p>
        </w:tc>
        <w:tc>
          <w:tcPr>
            <w:tcW w:w="1538" w:type="dxa"/>
            <w:shd w:val="clear" w:color="auto" w:fill="auto"/>
            <w:noWrap/>
            <w:hideMark/>
          </w:tcPr>
          <w:p w14:paraId="0FA7615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19/07/2022</w:t>
            </w:r>
          </w:p>
        </w:tc>
      </w:tr>
      <w:tr w:rsidR="00746033" w:rsidRPr="006C01F5" w14:paraId="3B1F734A" w14:textId="77777777" w:rsidTr="00C923C3">
        <w:trPr>
          <w:trHeight w:val="276"/>
        </w:trPr>
        <w:tc>
          <w:tcPr>
            <w:tcW w:w="1304" w:type="dxa"/>
            <w:shd w:val="clear" w:color="auto" w:fill="auto"/>
            <w:noWrap/>
            <w:hideMark/>
          </w:tcPr>
          <w:p w14:paraId="102FA025"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0E1F715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113</w:t>
            </w:r>
          </w:p>
        </w:tc>
        <w:tc>
          <w:tcPr>
            <w:tcW w:w="2949" w:type="dxa"/>
            <w:shd w:val="clear" w:color="auto" w:fill="auto"/>
            <w:noWrap/>
            <w:hideMark/>
          </w:tcPr>
          <w:p w14:paraId="674C4F3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Kyliiske Mouth</w:t>
            </w:r>
          </w:p>
        </w:tc>
        <w:tc>
          <w:tcPr>
            <w:tcW w:w="1276" w:type="dxa"/>
            <w:shd w:val="clear" w:color="auto" w:fill="auto"/>
            <w:noWrap/>
            <w:hideMark/>
          </w:tcPr>
          <w:p w14:paraId="7588537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11/10/1976</w:t>
            </w:r>
          </w:p>
        </w:tc>
        <w:tc>
          <w:tcPr>
            <w:tcW w:w="1276" w:type="dxa"/>
            <w:shd w:val="clear" w:color="auto" w:fill="auto"/>
            <w:noWrap/>
            <w:hideMark/>
          </w:tcPr>
          <w:p w14:paraId="09F7C013"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44 904,26</w:t>
            </w:r>
          </w:p>
        </w:tc>
        <w:tc>
          <w:tcPr>
            <w:tcW w:w="1538" w:type="dxa"/>
            <w:shd w:val="clear" w:color="auto" w:fill="auto"/>
            <w:noWrap/>
            <w:hideMark/>
          </w:tcPr>
          <w:p w14:paraId="00904E7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09/08/2022</w:t>
            </w:r>
          </w:p>
        </w:tc>
      </w:tr>
      <w:tr w:rsidR="00746033" w:rsidRPr="006C01F5" w14:paraId="453CC474" w14:textId="77777777" w:rsidTr="00C923C3">
        <w:trPr>
          <w:trHeight w:val="276"/>
        </w:trPr>
        <w:tc>
          <w:tcPr>
            <w:tcW w:w="1304" w:type="dxa"/>
            <w:shd w:val="clear" w:color="auto" w:fill="auto"/>
            <w:noWrap/>
            <w:hideMark/>
          </w:tcPr>
          <w:p w14:paraId="4096B6F9"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70F652A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114</w:t>
            </w:r>
          </w:p>
        </w:tc>
        <w:tc>
          <w:tcPr>
            <w:tcW w:w="2949" w:type="dxa"/>
            <w:shd w:val="clear" w:color="auto" w:fill="auto"/>
            <w:noWrap/>
            <w:hideMark/>
          </w:tcPr>
          <w:p w14:paraId="34CD0B6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Karkinitska and Dzharylgatska Bays</w:t>
            </w:r>
          </w:p>
        </w:tc>
        <w:tc>
          <w:tcPr>
            <w:tcW w:w="1276" w:type="dxa"/>
            <w:shd w:val="clear" w:color="auto" w:fill="auto"/>
            <w:noWrap/>
            <w:hideMark/>
          </w:tcPr>
          <w:p w14:paraId="393C817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11/10/1976</w:t>
            </w:r>
          </w:p>
        </w:tc>
        <w:tc>
          <w:tcPr>
            <w:tcW w:w="1276" w:type="dxa"/>
            <w:shd w:val="clear" w:color="auto" w:fill="auto"/>
            <w:noWrap/>
            <w:hideMark/>
          </w:tcPr>
          <w:p w14:paraId="613F411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147 556,66</w:t>
            </w:r>
          </w:p>
        </w:tc>
        <w:tc>
          <w:tcPr>
            <w:tcW w:w="1538" w:type="dxa"/>
            <w:shd w:val="clear" w:color="auto" w:fill="auto"/>
            <w:noWrap/>
            <w:hideMark/>
          </w:tcPr>
          <w:p w14:paraId="52B001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09/08/2022</w:t>
            </w:r>
          </w:p>
        </w:tc>
      </w:tr>
      <w:tr w:rsidR="00746033" w:rsidRPr="006C01F5" w14:paraId="4323E194" w14:textId="77777777" w:rsidTr="00C923C3">
        <w:trPr>
          <w:trHeight w:val="276"/>
        </w:trPr>
        <w:tc>
          <w:tcPr>
            <w:tcW w:w="1304" w:type="dxa"/>
            <w:shd w:val="clear" w:color="auto" w:fill="auto"/>
            <w:noWrap/>
            <w:hideMark/>
          </w:tcPr>
          <w:p w14:paraId="47496CFB"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66E6C70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116</w:t>
            </w:r>
          </w:p>
        </w:tc>
        <w:tc>
          <w:tcPr>
            <w:tcW w:w="2949" w:type="dxa"/>
            <w:shd w:val="clear" w:color="auto" w:fill="auto"/>
            <w:noWrap/>
            <w:hideMark/>
          </w:tcPr>
          <w:p w14:paraId="3E6E3C5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Yagorlytska Bay</w:t>
            </w:r>
          </w:p>
        </w:tc>
        <w:tc>
          <w:tcPr>
            <w:tcW w:w="1276" w:type="dxa"/>
            <w:shd w:val="clear" w:color="auto" w:fill="auto"/>
            <w:noWrap/>
            <w:hideMark/>
          </w:tcPr>
          <w:p w14:paraId="260CFB6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28/02/1997</w:t>
            </w:r>
          </w:p>
        </w:tc>
        <w:tc>
          <w:tcPr>
            <w:tcW w:w="1276" w:type="dxa"/>
            <w:shd w:val="clear" w:color="auto" w:fill="auto"/>
            <w:noWrap/>
            <w:hideMark/>
          </w:tcPr>
          <w:p w14:paraId="5B1510D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39 692,70</w:t>
            </w:r>
          </w:p>
        </w:tc>
        <w:tc>
          <w:tcPr>
            <w:tcW w:w="1538" w:type="dxa"/>
            <w:shd w:val="clear" w:color="auto" w:fill="auto"/>
            <w:noWrap/>
            <w:hideMark/>
          </w:tcPr>
          <w:p w14:paraId="5234801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09/08/2022</w:t>
            </w:r>
          </w:p>
        </w:tc>
      </w:tr>
      <w:tr w:rsidR="00746033" w:rsidRPr="006C01F5" w14:paraId="287CFCD6" w14:textId="77777777" w:rsidTr="00C923C3">
        <w:trPr>
          <w:trHeight w:val="276"/>
        </w:trPr>
        <w:tc>
          <w:tcPr>
            <w:tcW w:w="1304" w:type="dxa"/>
            <w:shd w:val="clear" w:color="auto" w:fill="auto"/>
            <w:noWrap/>
            <w:hideMark/>
          </w:tcPr>
          <w:p w14:paraId="5291CD12"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3E75115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761</w:t>
            </w:r>
          </w:p>
        </w:tc>
        <w:tc>
          <w:tcPr>
            <w:tcW w:w="2949" w:type="dxa"/>
            <w:shd w:val="clear" w:color="auto" w:fill="auto"/>
            <w:noWrap/>
            <w:hideMark/>
          </w:tcPr>
          <w:p w14:paraId="2C28173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Kartal Lake</w:t>
            </w:r>
          </w:p>
        </w:tc>
        <w:tc>
          <w:tcPr>
            <w:tcW w:w="1276" w:type="dxa"/>
            <w:shd w:val="clear" w:color="auto" w:fill="auto"/>
            <w:noWrap/>
            <w:hideMark/>
          </w:tcPr>
          <w:p w14:paraId="190F918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28/02/1997</w:t>
            </w:r>
          </w:p>
        </w:tc>
        <w:tc>
          <w:tcPr>
            <w:tcW w:w="1276" w:type="dxa"/>
            <w:shd w:val="clear" w:color="auto" w:fill="auto"/>
            <w:noWrap/>
            <w:hideMark/>
          </w:tcPr>
          <w:p w14:paraId="054F3EF1"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2 141,20</w:t>
            </w:r>
          </w:p>
        </w:tc>
        <w:tc>
          <w:tcPr>
            <w:tcW w:w="1538" w:type="dxa"/>
            <w:shd w:val="clear" w:color="auto" w:fill="auto"/>
            <w:noWrap/>
            <w:hideMark/>
          </w:tcPr>
          <w:p w14:paraId="4C2E54E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09/08/2022</w:t>
            </w:r>
          </w:p>
        </w:tc>
      </w:tr>
      <w:tr w:rsidR="00746033" w:rsidRPr="006C01F5" w14:paraId="60E6255B" w14:textId="77777777" w:rsidTr="00C923C3">
        <w:trPr>
          <w:trHeight w:val="276"/>
        </w:trPr>
        <w:tc>
          <w:tcPr>
            <w:tcW w:w="1304" w:type="dxa"/>
            <w:shd w:val="clear" w:color="auto" w:fill="auto"/>
            <w:noWrap/>
            <w:hideMark/>
          </w:tcPr>
          <w:p w14:paraId="5DFC776E"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397EA10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762</w:t>
            </w:r>
          </w:p>
        </w:tc>
        <w:tc>
          <w:tcPr>
            <w:tcW w:w="2949" w:type="dxa"/>
            <w:shd w:val="clear" w:color="auto" w:fill="auto"/>
            <w:noWrap/>
            <w:hideMark/>
          </w:tcPr>
          <w:p w14:paraId="49F59E1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Sasyk Lake</w:t>
            </w:r>
          </w:p>
        </w:tc>
        <w:tc>
          <w:tcPr>
            <w:tcW w:w="1276" w:type="dxa"/>
            <w:shd w:val="clear" w:color="auto" w:fill="auto"/>
            <w:noWrap/>
            <w:hideMark/>
          </w:tcPr>
          <w:p w14:paraId="6EBE591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28/02/1997</w:t>
            </w:r>
          </w:p>
        </w:tc>
        <w:tc>
          <w:tcPr>
            <w:tcW w:w="1276" w:type="dxa"/>
            <w:shd w:val="clear" w:color="auto" w:fill="auto"/>
            <w:noWrap/>
            <w:hideMark/>
          </w:tcPr>
          <w:p w14:paraId="176D339B"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23 488,41</w:t>
            </w:r>
          </w:p>
        </w:tc>
        <w:tc>
          <w:tcPr>
            <w:tcW w:w="1538" w:type="dxa"/>
            <w:shd w:val="clear" w:color="auto" w:fill="auto"/>
            <w:noWrap/>
            <w:hideMark/>
          </w:tcPr>
          <w:p w14:paraId="5361903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09/08/2022</w:t>
            </w:r>
          </w:p>
        </w:tc>
      </w:tr>
      <w:tr w:rsidR="00746033" w:rsidRPr="006C01F5" w14:paraId="6F1E57C7" w14:textId="77777777" w:rsidTr="00C923C3">
        <w:trPr>
          <w:trHeight w:val="276"/>
        </w:trPr>
        <w:tc>
          <w:tcPr>
            <w:tcW w:w="1304" w:type="dxa"/>
            <w:shd w:val="clear" w:color="auto" w:fill="auto"/>
            <w:noWrap/>
            <w:hideMark/>
          </w:tcPr>
          <w:p w14:paraId="783407AB"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7F1735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765</w:t>
            </w:r>
          </w:p>
        </w:tc>
        <w:tc>
          <w:tcPr>
            <w:tcW w:w="2949" w:type="dxa"/>
            <w:shd w:val="clear" w:color="auto" w:fill="auto"/>
            <w:noWrap/>
            <w:hideMark/>
          </w:tcPr>
          <w:p w14:paraId="38756F00"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Northern Part of the Dniester Liman</w:t>
            </w:r>
          </w:p>
        </w:tc>
        <w:tc>
          <w:tcPr>
            <w:tcW w:w="1276" w:type="dxa"/>
            <w:shd w:val="clear" w:color="auto" w:fill="auto"/>
            <w:noWrap/>
            <w:hideMark/>
          </w:tcPr>
          <w:p w14:paraId="0C3016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28/02/1997</w:t>
            </w:r>
          </w:p>
        </w:tc>
        <w:tc>
          <w:tcPr>
            <w:tcW w:w="1276" w:type="dxa"/>
            <w:shd w:val="clear" w:color="auto" w:fill="auto"/>
            <w:noWrap/>
            <w:hideMark/>
          </w:tcPr>
          <w:p w14:paraId="2BE22C0F"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25 929,24</w:t>
            </w:r>
          </w:p>
        </w:tc>
        <w:tc>
          <w:tcPr>
            <w:tcW w:w="1538" w:type="dxa"/>
            <w:shd w:val="clear" w:color="auto" w:fill="auto"/>
            <w:noWrap/>
            <w:hideMark/>
          </w:tcPr>
          <w:p w14:paraId="1EC10D0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09/08/2022</w:t>
            </w:r>
          </w:p>
        </w:tc>
      </w:tr>
      <w:tr w:rsidR="00746033" w:rsidRPr="006C01F5" w14:paraId="6345F47A" w14:textId="77777777" w:rsidTr="00C923C3">
        <w:trPr>
          <w:trHeight w:val="276"/>
        </w:trPr>
        <w:tc>
          <w:tcPr>
            <w:tcW w:w="1304" w:type="dxa"/>
            <w:shd w:val="clear" w:color="auto" w:fill="auto"/>
            <w:noWrap/>
            <w:hideMark/>
          </w:tcPr>
          <w:p w14:paraId="7A1A6600"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61C7FFD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768</w:t>
            </w:r>
          </w:p>
        </w:tc>
        <w:tc>
          <w:tcPr>
            <w:tcW w:w="2949" w:type="dxa"/>
            <w:shd w:val="clear" w:color="auto" w:fill="auto"/>
            <w:noWrap/>
            <w:hideMark/>
          </w:tcPr>
          <w:p w14:paraId="50ADCB7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Tendrivska Bay</w:t>
            </w:r>
          </w:p>
        </w:tc>
        <w:tc>
          <w:tcPr>
            <w:tcW w:w="1276" w:type="dxa"/>
            <w:shd w:val="clear" w:color="auto" w:fill="auto"/>
            <w:noWrap/>
            <w:hideMark/>
          </w:tcPr>
          <w:p w14:paraId="36638C9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28/02/1997</w:t>
            </w:r>
          </w:p>
        </w:tc>
        <w:tc>
          <w:tcPr>
            <w:tcW w:w="1276" w:type="dxa"/>
            <w:shd w:val="clear" w:color="auto" w:fill="auto"/>
            <w:noWrap/>
            <w:hideMark/>
          </w:tcPr>
          <w:p w14:paraId="24146594"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55 021,96</w:t>
            </w:r>
          </w:p>
        </w:tc>
        <w:tc>
          <w:tcPr>
            <w:tcW w:w="1538" w:type="dxa"/>
            <w:shd w:val="clear" w:color="auto" w:fill="auto"/>
            <w:noWrap/>
            <w:hideMark/>
          </w:tcPr>
          <w:p w14:paraId="3D899C8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09/08/2022</w:t>
            </w:r>
          </w:p>
        </w:tc>
      </w:tr>
      <w:tr w:rsidR="00746033" w:rsidRPr="006C01F5" w14:paraId="067F719D" w14:textId="77777777" w:rsidTr="00C923C3">
        <w:trPr>
          <w:trHeight w:val="276"/>
        </w:trPr>
        <w:tc>
          <w:tcPr>
            <w:tcW w:w="1304" w:type="dxa"/>
            <w:shd w:val="clear" w:color="auto" w:fill="auto"/>
            <w:noWrap/>
            <w:hideMark/>
          </w:tcPr>
          <w:p w14:paraId="0DC0D094"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850" w:type="dxa"/>
            <w:shd w:val="clear" w:color="auto" w:fill="auto"/>
            <w:noWrap/>
            <w:hideMark/>
          </w:tcPr>
          <w:p w14:paraId="390E729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1400</w:t>
            </w:r>
          </w:p>
        </w:tc>
        <w:tc>
          <w:tcPr>
            <w:tcW w:w="2949" w:type="dxa"/>
            <w:shd w:val="clear" w:color="auto" w:fill="auto"/>
            <w:noWrap/>
            <w:hideMark/>
          </w:tcPr>
          <w:p w14:paraId="7A4EE6D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Synevyr</w:t>
            </w:r>
          </w:p>
        </w:tc>
        <w:tc>
          <w:tcPr>
            <w:tcW w:w="1276" w:type="dxa"/>
            <w:shd w:val="clear" w:color="auto" w:fill="auto"/>
            <w:noWrap/>
            <w:hideMark/>
          </w:tcPr>
          <w:p w14:paraId="3FFBAE9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17/11/2003</w:t>
            </w:r>
          </w:p>
        </w:tc>
        <w:tc>
          <w:tcPr>
            <w:tcW w:w="1276" w:type="dxa"/>
            <w:shd w:val="clear" w:color="auto" w:fill="auto"/>
            <w:noWrap/>
            <w:hideMark/>
          </w:tcPr>
          <w:p w14:paraId="35658589" w14:textId="77777777" w:rsidR="00746033" w:rsidRPr="006C01F5" w:rsidRDefault="00746033" w:rsidP="006C01F5">
            <w:pPr>
              <w:widowControl/>
              <w:jc w:val="right"/>
              <w:rPr>
                <w:rFonts w:eastAsia="Times New Roman" w:cstheme="minorHAnsi"/>
                <w:color w:val="000000"/>
                <w:sz w:val="20"/>
                <w:szCs w:val="20"/>
              </w:rPr>
            </w:pPr>
            <w:r w:rsidRPr="006C01F5">
              <w:rPr>
                <w:color w:val="000000"/>
                <w:sz w:val="20"/>
              </w:rPr>
              <w:t>29</w:t>
            </w:r>
          </w:p>
        </w:tc>
        <w:tc>
          <w:tcPr>
            <w:tcW w:w="1538" w:type="dxa"/>
            <w:shd w:val="clear" w:color="auto" w:fill="auto"/>
            <w:noWrap/>
            <w:hideMark/>
          </w:tcPr>
          <w:p w14:paraId="12C0B8D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20/10/2022</w:t>
            </w:r>
          </w:p>
        </w:tc>
      </w:tr>
    </w:tbl>
    <w:p w14:paraId="20990D6C" w14:textId="77777777" w:rsidR="00A022F9" w:rsidRPr="006C01F5" w:rsidRDefault="00A022F9" w:rsidP="006C01F5">
      <w:pPr>
        <w:widowControl/>
        <w:tabs>
          <w:tab w:val="right" w:pos="9026"/>
        </w:tabs>
        <w:suppressAutoHyphens/>
        <w:rPr>
          <w:rFonts w:cstheme="minorHAnsi"/>
          <w:color w:val="000000"/>
        </w:rPr>
      </w:pPr>
    </w:p>
    <w:p w14:paraId="2AA4A334" w14:textId="77777777" w:rsidR="00BB7672" w:rsidRPr="006C01F5" w:rsidRDefault="00BB7672" w:rsidP="006C01F5">
      <w:pPr>
        <w:widowControl/>
        <w:rPr>
          <w:rFonts w:cstheme="minorHAnsi"/>
          <w:b/>
          <w:color w:val="000000"/>
          <w:szCs w:val="24"/>
        </w:rPr>
        <w:sectPr w:rsidR="00BB7672" w:rsidRPr="006C01F5" w:rsidSect="00F758BD">
          <w:footerReference w:type="default" r:id="rId15"/>
          <w:pgSz w:w="11910" w:h="16840"/>
          <w:pgMar w:top="1440" w:right="1440" w:bottom="1440" w:left="1440" w:header="0" w:footer="692" w:gutter="0"/>
          <w:cols w:space="720"/>
          <w:docGrid w:linePitch="299"/>
        </w:sectPr>
      </w:pPr>
    </w:p>
    <w:p w14:paraId="0915D9DC" w14:textId="77777777" w:rsidR="00900A5A" w:rsidRPr="006C01F5" w:rsidRDefault="00FA23E5" w:rsidP="006C01F5">
      <w:pPr>
        <w:widowControl/>
        <w:tabs>
          <w:tab w:val="right" w:pos="9026"/>
        </w:tabs>
        <w:suppressAutoHyphens/>
        <w:rPr>
          <w:rFonts w:cstheme="minorHAnsi"/>
          <w:b/>
          <w:color w:val="000000"/>
          <w:sz w:val="24"/>
          <w:szCs w:val="24"/>
        </w:rPr>
      </w:pPr>
      <w:r w:rsidRPr="006C01F5">
        <w:rPr>
          <w:b/>
          <w:color w:val="000000"/>
          <w:sz w:val="24"/>
        </w:rPr>
        <w:lastRenderedPageBreak/>
        <w:t>Anexo 3a</w:t>
      </w:r>
    </w:p>
    <w:p w14:paraId="265389D7" w14:textId="731A3E70" w:rsidR="00900A5A" w:rsidRPr="006C01F5" w:rsidRDefault="00900A5A" w:rsidP="006C01F5">
      <w:pPr>
        <w:widowControl/>
        <w:rPr>
          <w:rFonts w:cstheme="minorHAnsi"/>
          <w:b/>
          <w:sz w:val="24"/>
          <w:szCs w:val="24"/>
        </w:rPr>
      </w:pPr>
      <w:r w:rsidRPr="006C01F5">
        <w:rPr>
          <w:b/>
          <w:sz w:val="24"/>
        </w:rPr>
        <w:t>Lista de los 33 sitios Ramsar sobre los que no se han presentado las FIR o mapas adecuados</w:t>
      </w:r>
      <w:r w:rsidR="00394779">
        <w:rPr>
          <w:b/>
          <w:sz w:val="24"/>
        </w:rPr>
        <w:t xml:space="preserve"> </w:t>
      </w:r>
      <w:r w:rsidRPr="006C01F5">
        <w:rPr>
          <w:b/>
          <w:sz w:val="24"/>
        </w:rPr>
        <w:t>desde su designación a 17 de abril de 2023</w:t>
      </w:r>
    </w:p>
    <w:p w14:paraId="6DDBCA6E" w14:textId="77777777" w:rsidR="00900A5A" w:rsidRPr="006C01F5" w:rsidRDefault="00900A5A" w:rsidP="006C01F5">
      <w:pPr>
        <w:widowControl/>
        <w:rPr>
          <w:rFonts w:eastAsia="Calibri" w:cstheme="minorHAnsi"/>
        </w:rPr>
      </w:pPr>
    </w:p>
    <w:p w14:paraId="23F1C92F" w14:textId="77777777" w:rsidR="00A26C0C" w:rsidRPr="006C01F5" w:rsidRDefault="00A26C0C" w:rsidP="006C01F5">
      <w:pPr>
        <w:widowControl/>
        <w:rPr>
          <w:rFonts w:eastAsia="Calibri" w:cstheme="minorHAnsi"/>
        </w:rPr>
      </w:pPr>
    </w:p>
    <w:tbl>
      <w:tblPr>
        <w:tblW w:w="9039"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107"/>
        <w:gridCol w:w="981"/>
        <w:gridCol w:w="2933"/>
        <w:gridCol w:w="1686"/>
        <w:gridCol w:w="738"/>
        <w:gridCol w:w="594"/>
      </w:tblGrid>
      <w:tr w:rsidR="00746033" w:rsidRPr="006C01F5" w14:paraId="0E94F87F" w14:textId="77777777" w:rsidTr="00D67143">
        <w:trPr>
          <w:cantSplit/>
          <w:tblHeader/>
        </w:trPr>
        <w:tc>
          <w:tcPr>
            <w:tcW w:w="2127" w:type="dxa"/>
            <w:shd w:val="clear" w:color="auto" w:fill="D9D9D9" w:themeFill="background1" w:themeFillShade="D9"/>
            <w:vAlign w:val="center"/>
          </w:tcPr>
          <w:p w14:paraId="5B477D99" w14:textId="77777777" w:rsidR="00746033" w:rsidRPr="006C01F5" w:rsidRDefault="00746033" w:rsidP="006C01F5">
            <w:pPr>
              <w:widowControl/>
              <w:jc w:val="center"/>
              <w:rPr>
                <w:rFonts w:cstheme="minorHAnsi"/>
                <w:b/>
                <w:bCs/>
                <w:color w:val="000000"/>
                <w:sz w:val="20"/>
                <w:szCs w:val="20"/>
              </w:rPr>
            </w:pPr>
            <w:r w:rsidRPr="006C01F5">
              <w:rPr>
                <w:b/>
                <w:color w:val="000000"/>
                <w:sz w:val="20"/>
              </w:rPr>
              <w:t>Parte Contratante</w:t>
            </w:r>
          </w:p>
        </w:tc>
        <w:tc>
          <w:tcPr>
            <w:tcW w:w="992" w:type="dxa"/>
            <w:shd w:val="clear" w:color="auto" w:fill="D9D9D9" w:themeFill="background1" w:themeFillShade="D9"/>
            <w:vAlign w:val="center"/>
          </w:tcPr>
          <w:p w14:paraId="60AA3E6E" w14:textId="77777777" w:rsidR="00746033" w:rsidRPr="006C01F5" w:rsidRDefault="00746033" w:rsidP="006C01F5">
            <w:pPr>
              <w:widowControl/>
              <w:jc w:val="center"/>
              <w:rPr>
                <w:rFonts w:cstheme="minorHAnsi"/>
                <w:b/>
                <w:bCs/>
                <w:color w:val="000000"/>
                <w:sz w:val="20"/>
                <w:szCs w:val="20"/>
              </w:rPr>
            </w:pPr>
            <w:r w:rsidRPr="006C01F5">
              <w:rPr>
                <w:b/>
                <w:color w:val="000000"/>
                <w:sz w:val="20"/>
              </w:rPr>
              <w:t>Sitio núm.</w:t>
            </w:r>
          </w:p>
        </w:tc>
        <w:tc>
          <w:tcPr>
            <w:tcW w:w="2977" w:type="dxa"/>
            <w:shd w:val="clear" w:color="auto" w:fill="D9D9D9" w:themeFill="background1" w:themeFillShade="D9"/>
            <w:vAlign w:val="center"/>
          </w:tcPr>
          <w:p w14:paraId="7E29F8B8" w14:textId="77777777" w:rsidR="00746033" w:rsidRPr="006C01F5" w:rsidRDefault="00746033" w:rsidP="006C01F5">
            <w:pPr>
              <w:widowControl/>
              <w:jc w:val="center"/>
              <w:rPr>
                <w:rFonts w:cstheme="minorHAnsi"/>
                <w:b/>
                <w:bCs/>
                <w:color w:val="000000"/>
                <w:sz w:val="20"/>
                <w:szCs w:val="20"/>
              </w:rPr>
            </w:pPr>
            <w:r w:rsidRPr="006C01F5">
              <w:rPr>
                <w:b/>
                <w:color w:val="000000"/>
                <w:sz w:val="20"/>
              </w:rPr>
              <w:t>Nombre oficial</w:t>
            </w:r>
          </w:p>
        </w:tc>
        <w:tc>
          <w:tcPr>
            <w:tcW w:w="1701" w:type="dxa"/>
            <w:shd w:val="clear" w:color="auto" w:fill="D9D9D9" w:themeFill="background1" w:themeFillShade="D9"/>
            <w:vAlign w:val="center"/>
          </w:tcPr>
          <w:p w14:paraId="2B37A73A" w14:textId="77777777" w:rsidR="00746033" w:rsidRPr="006C01F5" w:rsidRDefault="00746033" w:rsidP="006C01F5">
            <w:pPr>
              <w:widowControl/>
              <w:jc w:val="center"/>
              <w:rPr>
                <w:rFonts w:cstheme="minorHAnsi"/>
                <w:b/>
                <w:bCs/>
                <w:color w:val="000000"/>
                <w:sz w:val="20"/>
                <w:szCs w:val="20"/>
              </w:rPr>
            </w:pPr>
            <w:r w:rsidRPr="006C01F5">
              <w:rPr>
                <w:b/>
                <w:color w:val="000000"/>
                <w:sz w:val="20"/>
              </w:rPr>
              <w:t>Fecha de designación</w:t>
            </w:r>
          </w:p>
        </w:tc>
        <w:tc>
          <w:tcPr>
            <w:tcW w:w="747" w:type="dxa"/>
            <w:shd w:val="clear" w:color="auto" w:fill="D9D9D9" w:themeFill="background1" w:themeFillShade="D9"/>
            <w:vAlign w:val="center"/>
          </w:tcPr>
          <w:p w14:paraId="111723A1" w14:textId="77777777" w:rsidR="00746033" w:rsidRPr="006C01F5" w:rsidRDefault="00746033" w:rsidP="006C01F5">
            <w:pPr>
              <w:widowControl/>
              <w:jc w:val="center"/>
              <w:rPr>
                <w:rFonts w:cstheme="minorHAnsi"/>
                <w:b/>
                <w:bCs/>
                <w:color w:val="000000"/>
                <w:sz w:val="20"/>
                <w:szCs w:val="20"/>
              </w:rPr>
            </w:pPr>
            <w:r w:rsidRPr="006C01F5">
              <w:rPr>
                <w:b/>
                <w:color w:val="000000"/>
                <w:sz w:val="20"/>
              </w:rPr>
              <w:t>FIR</w:t>
            </w:r>
          </w:p>
        </w:tc>
        <w:tc>
          <w:tcPr>
            <w:tcW w:w="0" w:type="auto"/>
            <w:shd w:val="clear" w:color="auto" w:fill="D9D9D9" w:themeFill="background1" w:themeFillShade="D9"/>
            <w:vAlign w:val="center"/>
          </w:tcPr>
          <w:p w14:paraId="3FBE9CDF" w14:textId="77777777" w:rsidR="00746033" w:rsidRPr="006C01F5" w:rsidRDefault="00746033" w:rsidP="006C01F5">
            <w:pPr>
              <w:widowControl/>
              <w:jc w:val="center"/>
              <w:rPr>
                <w:rFonts w:cstheme="minorHAnsi"/>
                <w:b/>
                <w:bCs/>
                <w:color w:val="000000"/>
                <w:sz w:val="20"/>
                <w:szCs w:val="20"/>
              </w:rPr>
            </w:pPr>
            <w:r w:rsidRPr="006C01F5">
              <w:rPr>
                <w:b/>
                <w:color w:val="000000"/>
                <w:sz w:val="20"/>
              </w:rPr>
              <w:t>Mapa</w:t>
            </w:r>
          </w:p>
        </w:tc>
      </w:tr>
      <w:tr w:rsidR="00746033" w:rsidRPr="006C01F5" w14:paraId="41BA1B72" w14:textId="77777777" w:rsidTr="00D67143">
        <w:trPr>
          <w:cantSplit/>
        </w:trPr>
        <w:tc>
          <w:tcPr>
            <w:tcW w:w="2127" w:type="dxa"/>
          </w:tcPr>
          <w:p w14:paraId="040DDFAE" w14:textId="77777777" w:rsidR="00746033" w:rsidRPr="006C01F5" w:rsidRDefault="00746033" w:rsidP="006C01F5">
            <w:pPr>
              <w:widowControl/>
              <w:rPr>
                <w:rFonts w:cstheme="minorHAnsi"/>
                <w:color w:val="000000"/>
                <w:sz w:val="20"/>
                <w:szCs w:val="20"/>
              </w:rPr>
            </w:pPr>
            <w:r w:rsidRPr="006C01F5">
              <w:rPr>
                <w:color w:val="000000"/>
                <w:sz w:val="20"/>
              </w:rPr>
              <w:t>Alemania</w:t>
            </w:r>
          </w:p>
        </w:tc>
        <w:tc>
          <w:tcPr>
            <w:tcW w:w="992" w:type="dxa"/>
          </w:tcPr>
          <w:p w14:paraId="234ACAE3" w14:textId="77777777" w:rsidR="00746033" w:rsidRPr="006C01F5" w:rsidRDefault="00746033" w:rsidP="006C01F5">
            <w:pPr>
              <w:widowControl/>
              <w:jc w:val="center"/>
              <w:rPr>
                <w:rFonts w:cstheme="minorHAnsi"/>
                <w:color w:val="000000"/>
                <w:sz w:val="20"/>
                <w:szCs w:val="20"/>
              </w:rPr>
            </w:pPr>
            <w:r w:rsidRPr="006C01F5">
              <w:rPr>
                <w:color w:val="000000"/>
                <w:sz w:val="20"/>
              </w:rPr>
              <w:t>174</w:t>
            </w:r>
          </w:p>
        </w:tc>
        <w:tc>
          <w:tcPr>
            <w:tcW w:w="2977" w:type="dxa"/>
          </w:tcPr>
          <w:p w14:paraId="0756348B" w14:textId="77777777" w:rsidR="00746033" w:rsidRPr="006C01F5" w:rsidRDefault="00746033" w:rsidP="006C01F5">
            <w:pPr>
              <w:widowControl/>
              <w:rPr>
                <w:rFonts w:cstheme="minorHAnsi"/>
                <w:color w:val="000000"/>
                <w:sz w:val="20"/>
                <w:szCs w:val="20"/>
              </w:rPr>
            </w:pPr>
            <w:r w:rsidRPr="006C01F5">
              <w:rPr>
                <w:color w:val="000000"/>
                <w:sz w:val="20"/>
              </w:rPr>
              <w:t>Unteres Odertal, Schwedt</w:t>
            </w:r>
          </w:p>
        </w:tc>
        <w:tc>
          <w:tcPr>
            <w:tcW w:w="1701" w:type="dxa"/>
          </w:tcPr>
          <w:p w14:paraId="112A7651" w14:textId="77777777" w:rsidR="00746033" w:rsidRPr="006C01F5" w:rsidRDefault="00746033" w:rsidP="006C01F5">
            <w:pPr>
              <w:widowControl/>
              <w:jc w:val="center"/>
              <w:rPr>
                <w:rFonts w:cstheme="minorHAnsi"/>
                <w:color w:val="000000"/>
                <w:sz w:val="20"/>
                <w:szCs w:val="20"/>
              </w:rPr>
            </w:pPr>
            <w:r w:rsidRPr="006C01F5">
              <w:rPr>
                <w:color w:val="000000"/>
                <w:sz w:val="20"/>
              </w:rPr>
              <w:t>31/07/1978</w:t>
            </w:r>
          </w:p>
        </w:tc>
        <w:tc>
          <w:tcPr>
            <w:tcW w:w="747" w:type="dxa"/>
          </w:tcPr>
          <w:p w14:paraId="2509AF49"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7F963D49"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5E366A1F" w14:textId="77777777" w:rsidTr="00D67143">
        <w:trPr>
          <w:cantSplit/>
        </w:trPr>
        <w:tc>
          <w:tcPr>
            <w:tcW w:w="2127" w:type="dxa"/>
          </w:tcPr>
          <w:p w14:paraId="1BBBBD0F" w14:textId="77777777" w:rsidR="00746033" w:rsidRPr="006C01F5" w:rsidRDefault="00746033" w:rsidP="006C01F5">
            <w:pPr>
              <w:widowControl/>
              <w:rPr>
                <w:rFonts w:cstheme="minorHAnsi"/>
                <w:color w:val="000000"/>
                <w:sz w:val="20"/>
                <w:szCs w:val="20"/>
              </w:rPr>
            </w:pPr>
            <w:r w:rsidRPr="006C01F5">
              <w:rPr>
                <w:color w:val="000000"/>
                <w:sz w:val="20"/>
              </w:rPr>
              <w:t>Alemania</w:t>
            </w:r>
          </w:p>
        </w:tc>
        <w:tc>
          <w:tcPr>
            <w:tcW w:w="992" w:type="dxa"/>
          </w:tcPr>
          <w:p w14:paraId="0C50975C" w14:textId="77777777" w:rsidR="00746033" w:rsidRPr="006C01F5" w:rsidRDefault="00746033" w:rsidP="006C01F5">
            <w:pPr>
              <w:widowControl/>
              <w:jc w:val="center"/>
              <w:rPr>
                <w:rFonts w:cstheme="minorHAnsi"/>
                <w:color w:val="000000"/>
                <w:sz w:val="20"/>
                <w:szCs w:val="20"/>
              </w:rPr>
            </w:pPr>
            <w:r w:rsidRPr="006C01F5">
              <w:rPr>
                <w:color w:val="000000"/>
                <w:sz w:val="20"/>
              </w:rPr>
              <w:t>175</w:t>
            </w:r>
          </w:p>
        </w:tc>
        <w:tc>
          <w:tcPr>
            <w:tcW w:w="2977" w:type="dxa"/>
          </w:tcPr>
          <w:p w14:paraId="0ACB4CA9" w14:textId="77777777" w:rsidR="00746033" w:rsidRPr="006C01F5" w:rsidRDefault="00746033" w:rsidP="006C01F5">
            <w:pPr>
              <w:widowControl/>
              <w:rPr>
                <w:rFonts w:cstheme="minorHAnsi"/>
                <w:color w:val="000000"/>
                <w:sz w:val="20"/>
                <w:szCs w:val="20"/>
              </w:rPr>
            </w:pPr>
            <w:r w:rsidRPr="006C01F5">
              <w:rPr>
                <w:color w:val="000000"/>
                <w:sz w:val="20"/>
              </w:rPr>
              <w:t>Peitzer Teichgebiet</w:t>
            </w:r>
          </w:p>
        </w:tc>
        <w:tc>
          <w:tcPr>
            <w:tcW w:w="1701" w:type="dxa"/>
          </w:tcPr>
          <w:p w14:paraId="3448B7A0" w14:textId="77777777" w:rsidR="00746033" w:rsidRPr="006C01F5" w:rsidRDefault="00746033" w:rsidP="006C01F5">
            <w:pPr>
              <w:widowControl/>
              <w:jc w:val="center"/>
              <w:rPr>
                <w:rFonts w:cstheme="minorHAnsi"/>
                <w:color w:val="000000"/>
                <w:sz w:val="20"/>
                <w:szCs w:val="20"/>
              </w:rPr>
            </w:pPr>
            <w:r w:rsidRPr="006C01F5">
              <w:rPr>
                <w:color w:val="000000"/>
                <w:sz w:val="20"/>
              </w:rPr>
              <w:t>31/07/1978</w:t>
            </w:r>
          </w:p>
        </w:tc>
        <w:tc>
          <w:tcPr>
            <w:tcW w:w="747" w:type="dxa"/>
          </w:tcPr>
          <w:p w14:paraId="64B952DC"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34ACA4AE"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48FF1401" w14:textId="77777777" w:rsidTr="00D67143">
        <w:trPr>
          <w:cantSplit/>
        </w:trPr>
        <w:tc>
          <w:tcPr>
            <w:tcW w:w="2127" w:type="dxa"/>
          </w:tcPr>
          <w:p w14:paraId="689208F7" w14:textId="77777777" w:rsidR="00746033" w:rsidRPr="006C01F5" w:rsidRDefault="00746033" w:rsidP="006C01F5">
            <w:pPr>
              <w:widowControl/>
              <w:rPr>
                <w:rFonts w:cstheme="minorHAnsi"/>
                <w:color w:val="000000"/>
                <w:sz w:val="20"/>
                <w:szCs w:val="20"/>
              </w:rPr>
            </w:pPr>
            <w:r w:rsidRPr="006C01F5">
              <w:rPr>
                <w:color w:val="000000"/>
                <w:sz w:val="20"/>
              </w:rPr>
              <w:t>Azerbaiyán</w:t>
            </w:r>
          </w:p>
        </w:tc>
        <w:tc>
          <w:tcPr>
            <w:tcW w:w="992" w:type="dxa"/>
          </w:tcPr>
          <w:p w14:paraId="456EE68A" w14:textId="77777777" w:rsidR="00746033" w:rsidRPr="006C01F5" w:rsidRDefault="00746033" w:rsidP="006C01F5">
            <w:pPr>
              <w:widowControl/>
              <w:jc w:val="center"/>
              <w:rPr>
                <w:rFonts w:cstheme="minorHAnsi"/>
                <w:color w:val="000000"/>
                <w:sz w:val="20"/>
                <w:szCs w:val="20"/>
              </w:rPr>
            </w:pPr>
            <w:r w:rsidRPr="006C01F5">
              <w:rPr>
                <w:color w:val="000000"/>
                <w:sz w:val="20"/>
              </w:rPr>
              <w:t>1075</w:t>
            </w:r>
          </w:p>
        </w:tc>
        <w:tc>
          <w:tcPr>
            <w:tcW w:w="2977" w:type="dxa"/>
          </w:tcPr>
          <w:p w14:paraId="4A8F0ACF" w14:textId="77777777" w:rsidR="00746033" w:rsidRPr="006C01F5" w:rsidRDefault="00746033" w:rsidP="006C01F5">
            <w:pPr>
              <w:widowControl/>
              <w:rPr>
                <w:rFonts w:cstheme="minorHAnsi"/>
                <w:color w:val="000000"/>
                <w:sz w:val="20"/>
                <w:szCs w:val="20"/>
              </w:rPr>
            </w:pPr>
            <w:r w:rsidRPr="006C01F5">
              <w:rPr>
                <w:color w:val="000000"/>
                <w:sz w:val="20"/>
              </w:rPr>
              <w:t>Agh-Ghol</w:t>
            </w:r>
          </w:p>
        </w:tc>
        <w:tc>
          <w:tcPr>
            <w:tcW w:w="1701" w:type="dxa"/>
          </w:tcPr>
          <w:p w14:paraId="6C9E7665" w14:textId="77777777" w:rsidR="00746033" w:rsidRPr="006C01F5" w:rsidRDefault="00746033" w:rsidP="006C01F5">
            <w:pPr>
              <w:widowControl/>
              <w:jc w:val="center"/>
              <w:rPr>
                <w:rFonts w:cstheme="minorHAnsi"/>
                <w:color w:val="000000"/>
                <w:sz w:val="20"/>
                <w:szCs w:val="20"/>
              </w:rPr>
            </w:pPr>
            <w:r w:rsidRPr="006C01F5">
              <w:rPr>
                <w:color w:val="000000"/>
                <w:sz w:val="20"/>
              </w:rPr>
              <w:t>21/05/2001</w:t>
            </w:r>
          </w:p>
        </w:tc>
        <w:tc>
          <w:tcPr>
            <w:tcW w:w="747" w:type="dxa"/>
          </w:tcPr>
          <w:p w14:paraId="163100AC"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70F38340"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6702861C" w14:textId="77777777" w:rsidTr="00D67143">
        <w:trPr>
          <w:cantSplit/>
        </w:trPr>
        <w:tc>
          <w:tcPr>
            <w:tcW w:w="2127" w:type="dxa"/>
          </w:tcPr>
          <w:p w14:paraId="7CAF379C" w14:textId="77777777" w:rsidR="00746033" w:rsidRPr="006C01F5" w:rsidRDefault="00746033" w:rsidP="006C01F5">
            <w:pPr>
              <w:widowControl/>
              <w:rPr>
                <w:rFonts w:cstheme="minorHAnsi"/>
                <w:color w:val="000000"/>
                <w:sz w:val="20"/>
                <w:szCs w:val="20"/>
              </w:rPr>
            </w:pPr>
            <w:r w:rsidRPr="006C01F5">
              <w:rPr>
                <w:color w:val="000000"/>
                <w:sz w:val="20"/>
              </w:rPr>
              <w:t>Azerbaiyán</w:t>
            </w:r>
          </w:p>
        </w:tc>
        <w:tc>
          <w:tcPr>
            <w:tcW w:w="992" w:type="dxa"/>
          </w:tcPr>
          <w:p w14:paraId="68F56649" w14:textId="77777777" w:rsidR="00746033" w:rsidRPr="006C01F5" w:rsidRDefault="00746033" w:rsidP="006C01F5">
            <w:pPr>
              <w:widowControl/>
              <w:jc w:val="center"/>
              <w:rPr>
                <w:rFonts w:cstheme="minorHAnsi"/>
                <w:color w:val="000000"/>
                <w:sz w:val="20"/>
                <w:szCs w:val="20"/>
              </w:rPr>
            </w:pPr>
            <w:r w:rsidRPr="006C01F5">
              <w:rPr>
                <w:color w:val="000000"/>
                <w:sz w:val="20"/>
              </w:rPr>
              <w:t>1076</w:t>
            </w:r>
          </w:p>
        </w:tc>
        <w:tc>
          <w:tcPr>
            <w:tcW w:w="2977" w:type="dxa"/>
          </w:tcPr>
          <w:p w14:paraId="29620039" w14:textId="77777777" w:rsidR="00746033" w:rsidRPr="006C01F5" w:rsidRDefault="00746033" w:rsidP="006C01F5">
            <w:pPr>
              <w:widowControl/>
              <w:rPr>
                <w:rFonts w:cstheme="minorHAnsi"/>
                <w:color w:val="000000"/>
                <w:sz w:val="20"/>
                <w:szCs w:val="20"/>
              </w:rPr>
            </w:pPr>
            <w:r w:rsidRPr="006C01F5">
              <w:rPr>
                <w:color w:val="000000"/>
                <w:sz w:val="20"/>
              </w:rPr>
              <w:t>Ghizil-Agaj</w:t>
            </w:r>
          </w:p>
        </w:tc>
        <w:tc>
          <w:tcPr>
            <w:tcW w:w="1701" w:type="dxa"/>
          </w:tcPr>
          <w:p w14:paraId="2FAF4E4B" w14:textId="77777777" w:rsidR="00746033" w:rsidRPr="006C01F5" w:rsidRDefault="00746033" w:rsidP="006C01F5">
            <w:pPr>
              <w:widowControl/>
              <w:jc w:val="center"/>
              <w:rPr>
                <w:rFonts w:cstheme="minorHAnsi"/>
                <w:color w:val="000000"/>
                <w:sz w:val="20"/>
                <w:szCs w:val="20"/>
              </w:rPr>
            </w:pPr>
            <w:r w:rsidRPr="006C01F5">
              <w:rPr>
                <w:color w:val="000000"/>
                <w:sz w:val="20"/>
              </w:rPr>
              <w:t>21/05/2001</w:t>
            </w:r>
          </w:p>
        </w:tc>
        <w:tc>
          <w:tcPr>
            <w:tcW w:w="747" w:type="dxa"/>
          </w:tcPr>
          <w:p w14:paraId="735B66F0"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14890146"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349237D0" w14:textId="77777777" w:rsidTr="00D67143">
        <w:trPr>
          <w:cantSplit/>
        </w:trPr>
        <w:tc>
          <w:tcPr>
            <w:tcW w:w="2127" w:type="dxa"/>
          </w:tcPr>
          <w:p w14:paraId="66DFDC67" w14:textId="77777777" w:rsidR="00746033" w:rsidRPr="006C01F5" w:rsidRDefault="00746033" w:rsidP="006C01F5">
            <w:pPr>
              <w:widowControl/>
              <w:rPr>
                <w:rFonts w:cstheme="minorHAnsi"/>
                <w:color w:val="000000"/>
                <w:sz w:val="20"/>
                <w:szCs w:val="20"/>
              </w:rPr>
            </w:pPr>
            <w:r w:rsidRPr="006C01F5">
              <w:rPr>
                <w:color w:val="000000"/>
                <w:sz w:val="20"/>
              </w:rPr>
              <w:t>Djibouti</w:t>
            </w:r>
          </w:p>
        </w:tc>
        <w:tc>
          <w:tcPr>
            <w:tcW w:w="992" w:type="dxa"/>
          </w:tcPr>
          <w:p w14:paraId="35173B67" w14:textId="77777777" w:rsidR="00746033" w:rsidRPr="006C01F5" w:rsidRDefault="00746033" w:rsidP="006C01F5">
            <w:pPr>
              <w:widowControl/>
              <w:jc w:val="center"/>
              <w:rPr>
                <w:rFonts w:cstheme="minorHAnsi"/>
                <w:color w:val="000000"/>
                <w:sz w:val="20"/>
                <w:szCs w:val="20"/>
              </w:rPr>
            </w:pPr>
            <w:r w:rsidRPr="006C01F5">
              <w:rPr>
                <w:color w:val="000000"/>
                <w:sz w:val="20"/>
              </w:rPr>
              <w:t>1239</w:t>
            </w:r>
          </w:p>
        </w:tc>
        <w:tc>
          <w:tcPr>
            <w:tcW w:w="2977" w:type="dxa"/>
          </w:tcPr>
          <w:p w14:paraId="574EAC0B" w14:textId="77777777" w:rsidR="00746033" w:rsidRPr="006C01F5" w:rsidRDefault="00746033" w:rsidP="006C01F5">
            <w:pPr>
              <w:widowControl/>
              <w:rPr>
                <w:rFonts w:cstheme="minorHAnsi"/>
                <w:color w:val="000000"/>
                <w:sz w:val="20"/>
                <w:szCs w:val="20"/>
              </w:rPr>
            </w:pPr>
            <w:r w:rsidRPr="006C01F5">
              <w:rPr>
                <w:color w:val="000000"/>
                <w:sz w:val="20"/>
                <w:lang w:val="fr-FR"/>
              </w:rPr>
              <w:t>Haramous-Loyada</w:t>
            </w:r>
          </w:p>
        </w:tc>
        <w:tc>
          <w:tcPr>
            <w:tcW w:w="1701" w:type="dxa"/>
          </w:tcPr>
          <w:p w14:paraId="002B02BC" w14:textId="77777777" w:rsidR="00746033" w:rsidRPr="006C01F5" w:rsidRDefault="00746033" w:rsidP="006C01F5">
            <w:pPr>
              <w:widowControl/>
              <w:jc w:val="center"/>
              <w:rPr>
                <w:rFonts w:cstheme="minorHAnsi"/>
                <w:color w:val="000000"/>
                <w:sz w:val="20"/>
                <w:szCs w:val="20"/>
              </w:rPr>
            </w:pPr>
            <w:r w:rsidRPr="006C01F5">
              <w:rPr>
                <w:color w:val="000000"/>
                <w:sz w:val="20"/>
              </w:rPr>
              <w:t>22/03/2003</w:t>
            </w:r>
          </w:p>
        </w:tc>
        <w:tc>
          <w:tcPr>
            <w:tcW w:w="747" w:type="dxa"/>
          </w:tcPr>
          <w:p w14:paraId="0D148685"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677953D6"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370F879C" w14:textId="77777777" w:rsidTr="00D67143">
        <w:trPr>
          <w:cantSplit/>
        </w:trPr>
        <w:tc>
          <w:tcPr>
            <w:tcW w:w="2127" w:type="dxa"/>
          </w:tcPr>
          <w:p w14:paraId="6873F383" w14:textId="77777777" w:rsidR="00746033" w:rsidRPr="006C01F5" w:rsidRDefault="00746033" w:rsidP="006C01F5">
            <w:pPr>
              <w:widowControl/>
              <w:rPr>
                <w:rFonts w:cstheme="minorHAnsi"/>
                <w:color w:val="000000"/>
                <w:sz w:val="20"/>
                <w:szCs w:val="20"/>
              </w:rPr>
            </w:pPr>
            <w:r w:rsidRPr="006C01F5">
              <w:rPr>
                <w:color w:val="000000"/>
                <w:sz w:val="20"/>
              </w:rPr>
              <w:t>Francia</w:t>
            </w:r>
          </w:p>
        </w:tc>
        <w:tc>
          <w:tcPr>
            <w:tcW w:w="992" w:type="dxa"/>
          </w:tcPr>
          <w:p w14:paraId="4351D755" w14:textId="77777777" w:rsidR="00746033" w:rsidRPr="006C01F5" w:rsidRDefault="00746033" w:rsidP="006C01F5">
            <w:pPr>
              <w:widowControl/>
              <w:jc w:val="center"/>
              <w:rPr>
                <w:rFonts w:cstheme="minorHAnsi"/>
                <w:color w:val="000000"/>
                <w:sz w:val="20"/>
                <w:szCs w:val="20"/>
              </w:rPr>
            </w:pPr>
            <w:r w:rsidRPr="006C01F5">
              <w:rPr>
                <w:color w:val="000000"/>
                <w:sz w:val="20"/>
              </w:rPr>
              <w:t>346</w:t>
            </w:r>
          </w:p>
        </w:tc>
        <w:tc>
          <w:tcPr>
            <w:tcW w:w="2977" w:type="dxa"/>
          </w:tcPr>
          <w:p w14:paraId="35BEC38D" w14:textId="77777777" w:rsidR="00746033" w:rsidRPr="006C01F5" w:rsidRDefault="00746033" w:rsidP="006C01F5">
            <w:pPr>
              <w:widowControl/>
              <w:rPr>
                <w:rFonts w:cstheme="minorHAnsi"/>
                <w:color w:val="000000"/>
                <w:sz w:val="20"/>
                <w:szCs w:val="20"/>
              </w:rPr>
            </w:pPr>
            <w:r w:rsidRPr="006C01F5">
              <w:rPr>
                <w:color w:val="000000"/>
                <w:sz w:val="20"/>
                <w:lang w:val="fr-FR"/>
              </w:rPr>
              <w:t>Camargue</w:t>
            </w:r>
          </w:p>
        </w:tc>
        <w:tc>
          <w:tcPr>
            <w:tcW w:w="1701" w:type="dxa"/>
          </w:tcPr>
          <w:p w14:paraId="7260D2BC" w14:textId="77777777" w:rsidR="00746033" w:rsidRPr="006C01F5" w:rsidRDefault="00746033" w:rsidP="006C01F5">
            <w:pPr>
              <w:widowControl/>
              <w:jc w:val="center"/>
              <w:rPr>
                <w:rFonts w:cstheme="minorHAnsi"/>
                <w:color w:val="000000"/>
                <w:sz w:val="20"/>
                <w:szCs w:val="20"/>
              </w:rPr>
            </w:pPr>
            <w:r w:rsidRPr="006C01F5">
              <w:rPr>
                <w:color w:val="000000"/>
                <w:sz w:val="20"/>
              </w:rPr>
              <w:t>01/12/1986</w:t>
            </w:r>
          </w:p>
        </w:tc>
        <w:tc>
          <w:tcPr>
            <w:tcW w:w="747" w:type="dxa"/>
          </w:tcPr>
          <w:p w14:paraId="07816053"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09590488"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5069AA40" w14:textId="77777777" w:rsidTr="00D67143">
        <w:trPr>
          <w:cantSplit/>
        </w:trPr>
        <w:tc>
          <w:tcPr>
            <w:tcW w:w="2127" w:type="dxa"/>
          </w:tcPr>
          <w:p w14:paraId="69D239F8" w14:textId="77777777" w:rsidR="00746033" w:rsidRPr="006C01F5" w:rsidRDefault="00746033" w:rsidP="006C01F5">
            <w:pPr>
              <w:widowControl/>
              <w:rPr>
                <w:rFonts w:cstheme="minorHAnsi"/>
                <w:color w:val="000000"/>
                <w:sz w:val="20"/>
                <w:szCs w:val="20"/>
              </w:rPr>
            </w:pPr>
            <w:r w:rsidRPr="006C01F5">
              <w:rPr>
                <w:color w:val="000000"/>
                <w:sz w:val="20"/>
              </w:rPr>
              <w:t>India</w:t>
            </w:r>
          </w:p>
        </w:tc>
        <w:tc>
          <w:tcPr>
            <w:tcW w:w="992" w:type="dxa"/>
          </w:tcPr>
          <w:p w14:paraId="4106D82E" w14:textId="77777777" w:rsidR="00746033" w:rsidRPr="006C01F5" w:rsidRDefault="00746033" w:rsidP="006C01F5">
            <w:pPr>
              <w:widowControl/>
              <w:jc w:val="center"/>
              <w:rPr>
                <w:rFonts w:cstheme="minorHAnsi"/>
                <w:color w:val="000000"/>
                <w:sz w:val="20"/>
                <w:szCs w:val="20"/>
              </w:rPr>
            </w:pPr>
            <w:r w:rsidRPr="006C01F5">
              <w:rPr>
                <w:color w:val="000000"/>
                <w:sz w:val="20"/>
              </w:rPr>
              <w:t>463</w:t>
            </w:r>
          </w:p>
        </w:tc>
        <w:tc>
          <w:tcPr>
            <w:tcW w:w="2977" w:type="dxa"/>
          </w:tcPr>
          <w:p w14:paraId="3EA02491" w14:textId="77777777" w:rsidR="00746033" w:rsidRPr="006C01F5" w:rsidRDefault="00746033" w:rsidP="006C01F5">
            <w:pPr>
              <w:widowControl/>
              <w:rPr>
                <w:rFonts w:cstheme="minorHAnsi"/>
                <w:color w:val="000000"/>
                <w:sz w:val="20"/>
                <w:szCs w:val="20"/>
              </w:rPr>
            </w:pPr>
            <w:r w:rsidRPr="006C01F5">
              <w:rPr>
                <w:color w:val="000000"/>
                <w:sz w:val="20"/>
              </w:rPr>
              <w:t>Loktak Lake</w:t>
            </w:r>
          </w:p>
        </w:tc>
        <w:tc>
          <w:tcPr>
            <w:tcW w:w="1701" w:type="dxa"/>
          </w:tcPr>
          <w:p w14:paraId="20A7AFEF" w14:textId="77777777" w:rsidR="00746033" w:rsidRPr="006C01F5" w:rsidRDefault="00746033" w:rsidP="006C01F5">
            <w:pPr>
              <w:widowControl/>
              <w:jc w:val="center"/>
              <w:rPr>
                <w:rFonts w:cstheme="minorHAnsi"/>
                <w:color w:val="000000"/>
                <w:sz w:val="20"/>
                <w:szCs w:val="20"/>
              </w:rPr>
            </w:pPr>
            <w:r w:rsidRPr="006C01F5">
              <w:rPr>
                <w:color w:val="000000"/>
                <w:sz w:val="20"/>
              </w:rPr>
              <w:t>23/03/1990</w:t>
            </w:r>
          </w:p>
        </w:tc>
        <w:tc>
          <w:tcPr>
            <w:tcW w:w="747" w:type="dxa"/>
          </w:tcPr>
          <w:p w14:paraId="5C1534D2"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349843B1"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72340FC1" w14:textId="77777777" w:rsidTr="00D67143">
        <w:trPr>
          <w:cantSplit/>
        </w:trPr>
        <w:tc>
          <w:tcPr>
            <w:tcW w:w="2127" w:type="dxa"/>
          </w:tcPr>
          <w:p w14:paraId="00B54800" w14:textId="77777777" w:rsidR="00746033" w:rsidRPr="006C01F5" w:rsidRDefault="00746033" w:rsidP="006C01F5">
            <w:pPr>
              <w:widowControl/>
              <w:rPr>
                <w:rFonts w:cstheme="minorHAnsi"/>
                <w:color w:val="000000"/>
                <w:sz w:val="20"/>
                <w:szCs w:val="20"/>
              </w:rPr>
            </w:pPr>
            <w:r w:rsidRPr="006C01F5">
              <w:rPr>
                <w:color w:val="000000"/>
                <w:sz w:val="20"/>
              </w:rPr>
              <w:t>India</w:t>
            </w:r>
          </w:p>
        </w:tc>
        <w:tc>
          <w:tcPr>
            <w:tcW w:w="992" w:type="dxa"/>
          </w:tcPr>
          <w:p w14:paraId="4597C6F2" w14:textId="77777777" w:rsidR="00746033" w:rsidRPr="006C01F5" w:rsidRDefault="00746033" w:rsidP="006C01F5">
            <w:pPr>
              <w:widowControl/>
              <w:jc w:val="center"/>
              <w:rPr>
                <w:rFonts w:cstheme="minorHAnsi"/>
                <w:color w:val="000000"/>
                <w:sz w:val="20"/>
                <w:szCs w:val="20"/>
              </w:rPr>
            </w:pPr>
            <w:r w:rsidRPr="006C01F5">
              <w:rPr>
                <w:color w:val="000000"/>
                <w:sz w:val="20"/>
              </w:rPr>
              <w:t>464</w:t>
            </w:r>
          </w:p>
        </w:tc>
        <w:tc>
          <w:tcPr>
            <w:tcW w:w="2977" w:type="dxa"/>
          </w:tcPr>
          <w:p w14:paraId="6AB80C6D" w14:textId="77777777" w:rsidR="00746033" w:rsidRPr="006C01F5" w:rsidRDefault="00746033" w:rsidP="006C01F5">
            <w:pPr>
              <w:widowControl/>
              <w:rPr>
                <w:rFonts w:cstheme="minorHAnsi"/>
                <w:color w:val="000000"/>
                <w:sz w:val="20"/>
                <w:szCs w:val="20"/>
              </w:rPr>
            </w:pPr>
            <w:r w:rsidRPr="006C01F5">
              <w:rPr>
                <w:color w:val="000000"/>
                <w:sz w:val="20"/>
              </w:rPr>
              <w:t>Sambhar Lake</w:t>
            </w:r>
          </w:p>
        </w:tc>
        <w:tc>
          <w:tcPr>
            <w:tcW w:w="1701" w:type="dxa"/>
          </w:tcPr>
          <w:p w14:paraId="31C1A716" w14:textId="77777777" w:rsidR="00746033" w:rsidRPr="006C01F5" w:rsidRDefault="00746033" w:rsidP="006C01F5">
            <w:pPr>
              <w:widowControl/>
              <w:jc w:val="center"/>
              <w:rPr>
                <w:rFonts w:cstheme="minorHAnsi"/>
                <w:color w:val="000000"/>
                <w:sz w:val="20"/>
                <w:szCs w:val="20"/>
              </w:rPr>
            </w:pPr>
            <w:r w:rsidRPr="006C01F5">
              <w:rPr>
                <w:color w:val="000000"/>
                <w:sz w:val="20"/>
              </w:rPr>
              <w:t>23/03/1990</w:t>
            </w:r>
          </w:p>
        </w:tc>
        <w:tc>
          <w:tcPr>
            <w:tcW w:w="747" w:type="dxa"/>
          </w:tcPr>
          <w:p w14:paraId="6D33C9A3"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76CB5977"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38171FD1" w14:textId="77777777" w:rsidTr="00D67143">
        <w:trPr>
          <w:cantSplit/>
        </w:trPr>
        <w:tc>
          <w:tcPr>
            <w:tcW w:w="2127" w:type="dxa"/>
          </w:tcPr>
          <w:p w14:paraId="524D641C" w14:textId="77777777" w:rsidR="00746033" w:rsidRPr="006C01F5" w:rsidRDefault="00746033" w:rsidP="006C01F5">
            <w:pPr>
              <w:widowControl/>
              <w:rPr>
                <w:rFonts w:cstheme="minorHAnsi"/>
                <w:color w:val="000000"/>
                <w:sz w:val="20"/>
                <w:szCs w:val="20"/>
              </w:rPr>
            </w:pPr>
            <w:r w:rsidRPr="006C01F5">
              <w:rPr>
                <w:color w:val="000000"/>
                <w:sz w:val="20"/>
              </w:rPr>
              <w:t>Irán, República Islámica del</w:t>
            </w:r>
          </w:p>
        </w:tc>
        <w:tc>
          <w:tcPr>
            <w:tcW w:w="992" w:type="dxa"/>
          </w:tcPr>
          <w:p w14:paraId="7E066FE4" w14:textId="77777777" w:rsidR="00746033" w:rsidRPr="006C01F5" w:rsidRDefault="00746033" w:rsidP="006C01F5">
            <w:pPr>
              <w:widowControl/>
              <w:jc w:val="center"/>
              <w:rPr>
                <w:rFonts w:cstheme="minorHAnsi"/>
                <w:color w:val="000000"/>
                <w:sz w:val="20"/>
                <w:szCs w:val="20"/>
              </w:rPr>
            </w:pPr>
            <w:r w:rsidRPr="006C01F5">
              <w:rPr>
                <w:color w:val="000000"/>
                <w:sz w:val="20"/>
              </w:rPr>
              <w:t>39</w:t>
            </w:r>
          </w:p>
        </w:tc>
        <w:tc>
          <w:tcPr>
            <w:tcW w:w="2977" w:type="dxa"/>
          </w:tcPr>
          <w:p w14:paraId="57FF8958" w14:textId="77777777" w:rsidR="00746033" w:rsidRPr="006C01F5" w:rsidRDefault="00746033" w:rsidP="006C01F5">
            <w:pPr>
              <w:widowControl/>
              <w:rPr>
                <w:rFonts w:cstheme="minorHAnsi"/>
                <w:color w:val="000000"/>
                <w:sz w:val="20"/>
                <w:szCs w:val="20"/>
                <w:lang w:val="en-US"/>
              </w:rPr>
            </w:pPr>
            <w:r w:rsidRPr="006C01F5">
              <w:rPr>
                <w:color w:val="000000"/>
                <w:sz w:val="20"/>
                <w:lang w:val="en-US"/>
              </w:rPr>
              <w:t>Neiriz Lakes and Kamjan Marshes</w:t>
            </w:r>
          </w:p>
        </w:tc>
        <w:tc>
          <w:tcPr>
            <w:tcW w:w="1701" w:type="dxa"/>
          </w:tcPr>
          <w:p w14:paraId="0144D734" w14:textId="77777777" w:rsidR="00746033" w:rsidRPr="006C01F5" w:rsidRDefault="00746033" w:rsidP="006C01F5">
            <w:pPr>
              <w:widowControl/>
              <w:jc w:val="center"/>
              <w:rPr>
                <w:rFonts w:cstheme="minorHAnsi"/>
                <w:color w:val="000000"/>
                <w:sz w:val="20"/>
                <w:szCs w:val="20"/>
              </w:rPr>
            </w:pPr>
            <w:r w:rsidRPr="006C01F5">
              <w:rPr>
                <w:color w:val="000000"/>
                <w:sz w:val="20"/>
              </w:rPr>
              <w:t>23/06/1975</w:t>
            </w:r>
          </w:p>
        </w:tc>
        <w:tc>
          <w:tcPr>
            <w:tcW w:w="747" w:type="dxa"/>
          </w:tcPr>
          <w:p w14:paraId="49009E63"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37C91428"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672E4E8D" w14:textId="77777777" w:rsidTr="00D67143">
        <w:trPr>
          <w:cantSplit/>
        </w:trPr>
        <w:tc>
          <w:tcPr>
            <w:tcW w:w="2127" w:type="dxa"/>
          </w:tcPr>
          <w:p w14:paraId="6A2C743B" w14:textId="77777777" w:rsidR="00746033" w:rsidRPr="006C01F5" w:rsidRDefault="00746033" w:rsidP="006C01F5">
            <w:pPr>
              <w:widowControl/>
              <w:rPr>
                <w:rFonts w:cstheme="minorHAnsi"/>
                <w:color w:val="000000"/>
                <w:sz w:val="20"/>
                <w:szCs w:val="20"/>
              </w:rPr>
            </w:pPr>
            <w:r w:rsidRPr="006C01F5">
              <w:rPr>
                <w:color w:val="000000"/>
                <w:sz w:val="20"/>
              </w:rPr>
              <w:t>Irán, República Islámica del</w:t>
            </w:r>
          </w:p>
        </w:tc>
        <w:tc>
          <w:tcPr>
            <w:tcW w:w="992" w:type="dxa"/>
          </w:tcPr>
          <w:p w14:paraId="4673FD6F" w14:textId="77777777" w:rsidR="00746033" w:rsidRPr="006C01F5" w:rsidRDefault="00746033" w:rsidP="006C01F5">
            <w:pPr>
              <w:widowControl/>
              <w:jc w:val="center"/>
              <w:rPr>
                <w:rFonts w:cstheme="minorHAnsi"/>
                <w:color w:val="000000"/>
                <w:sz w:val="20"/>
                <w:szCs w:val="20"/>
              </w:rPr>
            </w:pPr>
            <w:r w:rsidRPr="006C01F5">
              <w:rPr>
                <w:color w:val="000000"/>
                <w:sz w:val="20"/>
              </w:rPr>
              <w:t>42</w:t>
            </w:r>
          </w:p>
        </w:tc>
        <w:tc>
          <w:tcPr>
            <w:tcW w:w="2977" w:type="dxa"/>
          </w:tcPr>
          <w:p w14:paraId="6ACE6AC8" w14:textId="77777777" w:rsidR="00746033" w:rsidRPr="006C01F5" w:rsidRDefault="00746033" w:rsidP="006C01F5">
            <w:pPr>
              <w:widowControl/>
              <w:rPr>
                <w:rFonts w:cstheme="minorHAnsi"/>
                <w:color w:val="000000"/>
                <w:sz w:val="20"/>
                <w:szCs w:val="20"/>
              </w:rPr>
            </w:pPr>
            <w:r w:rsidRPr="006C01F5">
              <w:rPr>
                <w:color w:val="000000"/>
                <w:sz w:val="20"/>
                <w:lang w:val="de-CH"/>
              </w:rPr>
              <w:t>Hamun-e- Saberi and Hamun-e-Helmand</w:t>
            </w:r>
          </w:p>
        </w:tc>
        <w:tc>
          <w:tcPr>
            <w:tcW w:w="1701" w:type="dxa"/>
          </w:tcPr>
          <w:p w14:paraId="0BE3643C" w14:textId="77777777" w:rsidR="00746033" w:rsidRPr="006C01F5" w:rsidRDefault="00746033" w:rsidP="006C01F5">
            <w:pPr>
              <w:widowControl/>
              <w:jc w:val="center"/>
              <w:rPr>
                <w:rFonts w:cstheme="minorHAnsi"/>
                <w:color w:val="000000"/>
                <w:sz w:val="20"/>
                <w:szCs w:val="20"/>
              </w:rPr>
            </w:pPr>
            <w:r w:rsidRPr="006C01F5">
              <w:rPr>
                <w:color w:val="000000"/>
                <w:sz w:val="20"/>
              </w:rPr>
              <w:t>23/06/1975</w:t>
            </w:r>
          </w:p>
        </w:tc>
        <w:tc>
          <w:tcPr>
            <w:tcW w:w="747" w:type="dxa"/>
          </w:tcPr>
          <w:p w14:paraId="2D8902BA"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7C3A647F"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4ECEBE95" w14:textId="77777777" w:rsidTr="00D67143">
        <w:trPr>
          <w:cantSplit/>
        </w:trPr>
        <w:tc>
          <w:tcPr>
            <w:tcW w:w="2127" w:type="dxa"/>
          </w:tcPr>
          <w:p w14:paraId="76885F25" w14:textId="77777777" w:rsidR="00746033" w:rsidRPr="006C01F5" w:rsidRDefault="00746033" w:rsidP="006C01F5">
            <w:pPr>
              <w:widowControl/>
              <w:rPr>
                <w:rFonts w:cstheme="minorHAnsi"/>
                <w:color w:val="000000"/>
                <w:sz w:val="20"/>
                <w:szCs w:val="20"/>
              </w:rPr>
            </w:pPr>
            <w:r w:rsidRPr="006C01F5">
              <w:rPr>
                <w:color w:val="000000"/>
                <w:sz w:val="20"/>
              </w:rPr>
              <w:t>Irlanda</w:t>
            </w:r>
          </w:p>
        </w:tc>
        <w:tc>
          <w:tcPr>
            <w:tcW w:w="992" w:type="dxa"/>
          </w:tcPr>
          <w:p w14:paraId="68B70C2B" w14:textId="77777777" w:rsidR="00746033" w:rsidRPr="006C01F5" w:rsidRDefault="00746033" w:rsidP="006C01F5">
            <w:pPr>
              <w:widowControl/>
              <w:jc w:val="center"/>
              <w:rPr>
                <w:rFonts w:cstheme="minorHAnsi"/>
                <w:color w:val="000000"/>
                <w:sz w:val="20"/>
                <w:szCs w:val="20"/>
              </w:rPr>
            </w:pPr>
            <w:r w:rsidRPr="006C01F5">
              <w:rPr>
                <w:color w:val="000000"/>
                <w:sz w:val="20"/>
              </w:rPr>
              <w:t>840</w:t>
            </w:r>
          </w:p>
        </w:tc>
        <w:tc>
          <w:tcPr>
            <w:tcW w:w="2977" w:type="dxa"/>
          </w:tcPr>
          <w:p w14:paraId="515AC608" w14:textId="77777777" w:rsidR="00746033" w:rsidRPr="006C01F5" w:rsidRDefault="00746033" w:rsidP="006C01F5">
            <w:pPr>
              <w:widowControl/>
              <w:rPr>
                <w:rFonts w:cstheme="minorHAnsi"/>
                <w:color w:val="000000"/>
                <w:sz w:val="20"/>
                <w:szCs w:val="20"/>
              </w:rPr>
            </w:pPr>
            <w:r w:rsidRPr="006C01F5">
              <w:rPr>
                <w:color w:val="000000"/>
                <w:sz w:val="20"/>
              </w:rPr>
              <w:t>Bannow Bay</w:t>
            </w:r>
          </w:p>
        </w:tc>
        <w:tc>
          <w:tcPr>
            <w:tcW w:w="1701" w:type="dxa"/>
          </w:tcPr>
          <w:p w14:paraId="226BF6C7" w14:textId="77777777" w:rsidR="00746033" w:rsidRPr="006C01F5" w:rsidRDefault="00746033" w:rsidP="006C01F5">
            <w:pPr>
              <w:widowControl/>
              <w:jc w:val="center"/>
              <w:rPr>
                <w:rFonts w:cstheme="minorHAnsi"/>
                <w:color w:val="000000"/>
                <w:sz w:val="20"/>
                <w:szCs w:val="20"/>
              </w:rPr>
            </w:pPr>
            <w:r w:rsidRPr="006C01F5">
              <w:rPr>
                <w:color w:val="000000"/>
                <w:sz w:val="20"/>
              </w:rPr>
              <w:t>11/06/1996</w:t>
            </w:r>
          </w:p>
        </w:tc>
        <w:tc>
          <w:tcPr>
            <w:tcW w:w="747" w:type="dxa"/>
          </w:tcPr>
          <w:p w14:paraId="22E6E9EA"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0FA883A3"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50A42A6C" w14:textId="77777777" w:rsidTr="00D67143">
        <w:trPr>
          <w:cantSplit/>
        </w:trPr>
        <w:tc>
          <w:tcPr>
            <w:tcW w:w="2127" w:type="dxa"/>
          </w:tcPr>
          <w:p w14:paraId="6C724712" w14:textId="77777777" w:rsidR="00746033" w:rsidRPr="006C01F5" w:rsidRDefault="00746033" w:rsidP="006C01F5">
            <w:pPr>
              <w:widowControl/>
              <w:rPr>
                <w:rFonts w:cstheme="minorHAnsi"/>
                <w:color w:val="000000"/>
                <w:sz w:val="20"/>
                <w:szCs w:val="20"/>
              </w:rPr>
            </w:pPr>
            <w:r w:rsidRPr="006C01F5">
              <w:rPr>
                <w:color w:val="000000"/>
                <w:sz w:val="20"/>
              </w:rPr>
              <w:t>Irlanda</w:t>
            </w:r>
          </w:p>
        </w:tc>
        <w:tc>
          <w:tcPr>
            <w:tcW w:w="992" w:type="dxa"/>
          </w:tcPr>
          <w:p w14:paraId="771D81C9" w14:textId="77777777" w:rsidR="00746033" w:rsidRPr="006C01F5" w:rsidRDefault="00746033" w:rsidP="006C01F5">
            <w:pPr>
              <w:widowControl/>
              <w:jc w:val="center"/>
              <w:rPr>
                <w:rFonts w:cstheme="minorHAnsi"/>
                <w:color w:val="000000"/>
                <w:sz w:val="20"/>
                <w:szCs w:val="20"/>
              </w:rPr>
            </w:pPr>
            <w:r w:rsidRPr="006C01F5">
              <w:rPr>
                <w:color w:val="000000"/>
                <w:sz w:val="20"/>
              </w:rPr>
              <w:t>841</w:t>
            </w:r>
          </w:p>
        </w:tc>
        <w:tc>
          <w:tcPr>
            <w:tcW w:w="2977" w:type="dxa"/>
          </w:tcPr>
          <w:p w14:paraId="4208ECC9" w14:textId="77777777" w:rsidR="00746033" w:rsidRPr="006C01F5" w:rsidRDefault="00746033" w:rsidP="006C01F5">
            <w:pPr>
              <w:widowControl/>
              <w:rPr>
                <w:rFonts w:cstheme="minorHAnsi"/>
                <w:color w:val="000000"/>
                <w:sz w:val="20"/>
                <w:szCs w:val="20"/>
              </w:rPr>
            </w:pPr>
            <w:r w:rsidRPr="006C01F5">
              <w:rPr>
                <w:color w:val="000000"/>
                <w:sz w:val="20"/>
              </w:rPr>
              <w:t>Trawbreaga Bay</w:t>
            </w:r>
          </w:p>
        </w:tc>
        <w:tc>
          <w:tcPr>
            <w:tcW w:w="1701" w:type="dxa"/>
          </w:tcPr>
          <w:p w14:paraId="6B70C318" w14:textId="77777777" w:rsidR="00746033" w:rsidRPr="006C01F5" w:rsidRDefault="00746033" w:rsidP="006C01F5">
            <w:pPr>
              <w:widowControl/>
              <w:jc w:val="center"/>
              <w:rPr>
                <w:rFonts w:cstheme="minorHAnsi"/>
                <w:color w:val="000000"/>
                <w:sz w:val="20"/>
                <w:szCs w:val="20"/>
              </w:rPr>
            </w:pPr>
            <w:r w:rsidRPr="006C01F5">
              <w:rPr>
                <w:color w:val="000000"/>
                <w:sz w:val="20"/>
              </w:rPr>
              <w:t>11/06/1996</w:t>
            </w:r>
          </w:p>
        </w:tc>
        <w:tc>
          <w:tcPr>
            <w:tcW w:w="747" w:type="dxa"/>
          </w:tcPr>
          <w:p w14:paraId="5FF95505"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7B3F90D5" w14:textId="77777777" w:rsidR="00746033" w:rsidRPr="006C01F5" w:rsidRDefault="00746033" w:rsidP="006C01F5">
            <w:pPr>
              <w:widowControl/>
              <w:jc w:val="center"/>
              <w:rPr>
                <w:rFonts w:cstheme="minorHAnsi"/>
                <w:sz w:val="20"/>
                <w:szCs w:val="20"/>
              </w:rPr>
            </w:pPr>
            <w:r w:rsidRPr="006C01F5">
              <w:rPr>
                <w:color w:val="000000"/>
                <w:sz w:val="20"/>
              </w:rPr>
              <w:t>sí</w:t>
            </w:r>
          </w:p>
        </w:tc>
      </w:tr>
      <w:tr w:rsidR="00746033" w:rsidRPr="006C01F5" w14:paraId="1E6FDC8D" w14:textId="77777777" w:rsidTr="00D67143">
        <w:trPr>
          <w:cantSplit/>
        </w:trPr>
        <w:tc>
          <w:tcPr>
            <w:tcW w:w="2127" w:type="dxa"/>
          </w:tcPr>
          <w:p w14:paraId="44FC5291" w14:textId="77777777" w:rsidR="00746033" w:rsidRPr="006C01F5" w:rsidRDefault="00746033" w:rsidP="006C01F5">
            <w:pPr>
              <w:widowControl/>
              <w:rPr>
                <w:rFonts w:cstheme="minorHAnsi"/>
                <w:color w:val="000000"/>
                <w:sz w:val="20"/>
                <w:szCs w:val="20"/>
              </w:rPr>
            </w:pPr>
            <w:r w:rsidRPr="006C01F5">
              <w:rPr>
                <w:color w:val="000000"/>
                <w:sz w:val="20"/>
              </w:rPr>
              <w:t>Irlanda</w:t>
            </w:r>
          </w:p>
        </w:tc>
        <w:tc>
          <w:tcPr>
            <w:tcW w:w="992" w:type="dxa"/>
          </w:tcPr>
          <w:p w14:paraId="1EF85CA5" w14:textId="77777777" w:rsidR="00746033" w:rsidRPr="006C01F5" w:rsidRDefault="00746033" w:rsidP="006C01F5">
            <w:pPr>
              <w:widowControl/>
              <w:jc w:val="center"/>
              <w:rPr>
                <w:rFonts w:cstheme="minorHAnsi"/>
                <w:color w:val="000000"/>
                <w:sz w:val="20"/>
                <w:szCs w:val="20"/>
              </w:rPr>
            </w:pPr>
            <w:r w:rsidRPr="006C01F5">
              <w:rPr>
                <w:color w:val="000000"/>
                <w:sz w:val="20"/>
              </w:rPr>
              <w:t>842</w:t>
            </w:r>
          </w:p>
        </w:tc>
        <w:tc>
          <w:tcPr>
            <w:tcW w:w="2977" w:type="dxa"/>
          </w:tcPr>
          <w:p w14:paraId="3906E2DC" w14:textId="77777777" w:rsidR="00746033" w:rsidRPr="006C01F5" w:rsidRDefault="00746033" w:rsidP="006C01F5">
            <w:pPr>
              <w:widowControl/>
              <w:rPr>
                <w:rFonts w:cstheme="minorHAnsi"/>
                <w:color w:val="000000"/>
                <w:sz w:val="20"/>
                <w:szCs w:val="20"/>
              </w:rPr>
            </w:pPr>
            <w:r w:rsidRPr="006C01F5">
              <w:rPr>
                <w:color w:val="000000"/>
                <w:sz w:val="20"/>
              </w:rPr>
              <w:t>Cummeen Strand</w:t>
            </w:r>
          </w:p>
        </w:tc>
        <w:tc>
          <w:tcPr>
            <w:tcW w:w="1701" w:type="dxa"/>
          </w:tcPr>
          <w:p w14:paraId="5839DF3F" w14:textId="77777777" w:rsidR="00746033" w:rsidRPr="006C01F5" w:rsidRDefault="00746033" w:rsidP="006C01F5">
            <w:pPr>
              <w:widowControl/>
              <w:jc w:val="center"/>
              <w:rPr>
                <w:rFonts w:cstheme="minorHAnsi"/>
                <w:color w:val="000000"/>
                <w:sz w:val="20"/>
                <w:szCs w:val="20"/>
              </w:rPr>
            </w:pPr>
            <w:r w:rsidRPr="006C01F5">
              <w:rPr>
                <w:color w:val="000000"/>
                <w:sz w:val="20"/>
              </w:rPr>
              <w:t>11/06/1996</w:t>
            </w:r>
          </w:p>
        </w:tc>
        <w:tc>
          <w:tcPr>
            <w:tcW w:w="747" w:type="dxa"/>
          </w:tcPr>
          <w:p w14:paraId="3F365F1C"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23EB8C3E" w14:textId="77777777" w:rsidR="00746033" w:rsidRPr="006C01F5" w:rsidRDefault="00746033" w:rsidP="006C01F5">
            <w:pPr>
              <w:widowControl/>
              <w:jc w:val="center"/>
              <w:rPr>
                <w:rFonts w:cstheme="minorHAnsi"/>
                <w:sz w:val="20"/>
                <w:szCs w:val="20"/>
              </w:rPr>
            </w:pPr>
            <w:r w:rsidRPr="006C01F5">
              <w:rPr>
                <w:color w:val="000000"/>
                <w:sz w:val="20"/>
              </w:rPr>
              <w:t>sí</w:t>
            </w:r>
          </w:p>
        </w:tc>
      </w:tr>
      <w:tr w:rsidR="00746033" w:rsidRPr="006C01F5" w14:paraId="43BE70AF" w14:textId="77777777" w:rsidTr="00D67143">
        <w:trPr>
          <w:cantSplit/>
        </w:trPr>
        <w:tc>
          <w:tcPr>
            <w:tcW w:w="2127" w:type="dxa"/>
          </w:tcPr>
          <w:p w14:paraId="446CBF46" w14:textId="77777777" w:rsidR="00746033" w:rsidRPr="006C01F5" w:rsidRDefault="00746033" w:rsidP="006C01F5">
            <w:pPr>
              <w:widowControl/>
              <w:rPr>
                <w:rFonts w:cstheme="minorHAnsi"/>
                <w:color w:val="000000"/>
                <w:sz w:val="20"/>
                <w:szCs w:val="20"/>
              </w:rPr>
            </w:pPr>
            <w:r w:rsidRPr="006C01F5">
              <w:rPr>
                <w:color w:val="000000"/>
                <w:sz w:val="20"/>
              </w:rPr>
              <w:t>Kazajstán</w:t>
            </w:r>
          </w:p>
        </w:tc>
        <w:tc>
          <w:tcPr>
            <w:tcW w:w="992" w:type="dxa"/>
          </w:tcPr>
          <w:p w14:paraId="1AF2C729" w14:textId="77777777" w:rsidR="00746033" w:rsidRPr="006C01F5" w:rsidRDefault="00746033" w:rsidP="006C01F5">
            <w:pPr>
              <w:widowControl/>
              <w:jc w:val="center"/>
              <w:rPr>
                <w:rFonts w:cstheme="minorHAnsi"/>
                <w:color w:val="000000"/>
                <w:sz w:val="20"/>
                <w:szCs w:val="20"/>
              </w:rPr>
            </w:pPr>
            <w:r w:rsidRPr="006C01F5">
              <w:rPr>
                <w:color w:val="000000"/>
                <w:sz w:val="20"/>
              </w:rPr>
              <w:t>108</w:t>
            </w:r>
          </w:p>
        </w:tc>
        <w:tc>
          <w:tcPr>
            <w:tcW w:w="2977" w:type="dxa"/>
          </w:tcPr>
          <w:p w14:paraId="6ECF247E" w14:textId="77777777" w:rsidR="00746033" w:rsidRPr="006C01F5" w:rsidRDefault="00746033" w:rsidP="006C01F5">
            <w:pPr>
              <w:widowControl/>
              <w:rPr>
                <w:rFonts w:cstheme="minorHAnsi"/>
                <w:color w:val="000000"/>
                <w:sz w:val="20"/>
                <w:szCs w:val="20"/>
                <w:lang w:val="en-US"/>
              </w:rPr>
            </w:pPr>
            <w:r w:rsidRPr="006C01F5">
              <w:rPr>
                <w:color w:val="000000"/>
                <w:sz w:val="20"/>
                <w:lang w:val="en-US"/>
              </w:rPr>
              <w:t>Lakes of the lower Turgay and Irgiz</w:t>
            </w:r>
          </w:p>
        </w:tc>
        <w:tc>
          <w:tcPr>
            <w:tcW w:w="1701" w:type="dxa"/>
          </w:tcPr>
          <w:p w14:paraId="1BB7E33F" w14:textId="77777777" w:rsidR="00746033" w:rsidRPr="006C01F5" w:rsidRDefault="00746033" w:rsidP="006C01F5">
            <w:pPr>
              <w:widowControl/>
              <w:jc w:val="center"/>
              <w:rPr>
                <w:rFonts w:cstheme="minorHAnsi"/>
                <w:color w:val="000000"/>
                <w:sz w:val="20"/>
                <w:szCs w:val="20"/>
              </w:rPr>
            </w:pPr>
            <w:r w:rsidRPr="006C01F5">
              <w:rPr>
                <w:color w:val="000000"/>
                <w:sz w:val="20"/>
              </w:rPr>
              <w:t>11/10/1976</w:t>
            </w:r>
          </w:p>
        </w:tc>
        <w:tc>
          <w:tcPr>
            <w:tcW w:w="747" w:type="dxa"/>
          </w:tcPr>
          <w:p w14:paraId="7895A9E5"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20A3B75F"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7E5B34AE" w14:textId="77777777" w:rsidTr="00D67143">
        <w:trPr>
          <w:cantSplit/>
        </w:trPr>
        <w:tc>
          <w:tcPr>
            <w:tcW w:w="2127" w:type="dxa"/>
          </w:tcPr>
          <w:p w14:paraId="7BF5B3C0" w14:textId="77777777" w:rsidR="00746033" w:rsidRPr="006C01F5" w:rsidRDefault="00746033" w:rsidP="006C01F5">
            <w:pPr>
              <w:widowControl/>
              <w:rPr>
                <w:rFonts w:cstheme="minorHAnsi"/>
                <w:color w:val="000000"/>
                <w:sz w:val="20"/>
                <w:szCs w:val="20"/>
              </w:rPr>
            </w:pPr>
            <w:r w:rsidRPr="006C01F5">
              <w:rPr>
                <w:color w:val="000000"/>
                <w:sz w:val="20"/>
              </w:rPr>
              <w:t>Kuwait</w:t>
            </w:r>
          </w:p>
        </w:tc>
        <w:tc>
          <w:tcPr>
            <w:tcW w:w="992" w:type="dxa"/>
          </w:tcPr>
          <w:p w14:paraId="1BFDC636" w14:textId="77777777" w:rsidR="00746033" w:rsidRPr="006C01F5" w:rsidRDefault="00746033" w:rsidP="006C01F5">
            <w:pPr>
              <w:widowControl/>
              <w:jc w:val="center"/>
              <w:rPr>
                <w:rFonts w:cstheme="minorHAnsi"/>
                <w:color w:val="000000"/>
                <w:sz w:val="20"/>
                <w:szCs w:val="20"/>
              </w:rPr>
            </w:pPr>
            <w:r w:rsidRPr="006C01F5">
              <w:rPr>
                <w:color w:val="000000"/>
                <w:sz w:val="20"/>
              </w:rPr>
              <w:t>2239</w:t>
            </w:r>
          </w:p>
        </w:tc>
        <w:tc>
          <w:tcPr>
            <w:tcW w:w="2977" w:type="dxa"/>
          </w:tcPr>
          <w:p w14:paraId="71A9CA06" w14:textId="77777777" w:rsidR="00746033" w:rsidRPr="006C01F5" w:rsidRDefault="00746033" w:rsidP="006C01F5">
            <w:pPr>
              <w:widowControl/>
              <w:rPr>
                <w:rFonts w:cstheme="minorHAnsi"/>
                <w:color w:val="000000"/>
                <w:sz w:val="20"/>
                <w:szCs w:val="20"/>
              </w:rPr>
            </w:pPr>
            <w:r w:rsidRPr="006C01F5">
              <w:rPr>
                <w:color w:val="000000"/>
                <w:sz w:val="20"/>
              </w:rPr>
              <w:t>Mubarak Al-Kabeer Reserve</w:t>
            </w:r>
          </w:p>
        </w:tc>
        <w:tc>
          <w:tcPr>
            <w:tcW w:w="1701" w:type="dxa"/>
          </w:tcPr>
          <w:p w14:paraId="19B8422A" w14:textId="77777777" w:rsidR="00746033" w:rsidRPr="006C01F5" w:rsidRDefault="00746033" w:rsidP="006C01F5">
            <w:pPr>
              <w:widowControl/>
              <w:jc w:val="center"/>
              <w:rPr>
                <w:rFonts w:cstheme="minorHAnsi"/>
                <w:color w:val="000000"/>
                <w:sz w:val="20"/>
                <w:szCs w:val="20"/>
              </w:rPr>
            </w:pPr>
            <w:r w:rsidRPr="006C01F5">
              <w:rPr>
                <w:color w:val="000000"/>
                <w:sz w:val="20"/>
              </w:rPr>
              <w:t>05/05/2015</w:t>
            </w:r>
          </w:p>
        </w:tc>
        <w:tc>
          <w:tcPr>
            <w:tcW w:w="747" w:type="dxa"/>
          </w:tcPr>
          <w:p w14:paraId="4CCF1402"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3F3F66E5"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28782586" w14:textId="77777777" w:rsidTr="00D67143">
        <w:trPr>
          <w:cantSplit/>
        </w:trPr>
        <w:tc>
          <w:tcPr>
            <w:tcW w:w="2127" w:type="dxa"/>
          </w:tcPr>
          <w:p w14:paraId="0C010115" w14:textId="77777777" w:rsidR="00746033" w:rsidRPr="006C01F5" w:rsidRDefault="00746033" w:rsidP="006C01F5">
            <w:pPr>
              <w:widowControl/>
              <w:rPr>
                <w:rFonts w:cstheme="minorHAnsi"/>
                <w:color w:val="000000"/>
                <w:sz w:val="20"/>
                <w:szCs w:val="20"/>
              </w:rPr>
            </w:pPr>
            <w:r w:rsidRPr="006C01F5">
              <w:rPr>
                <w:color w:val="000000"/>
                <w:sz w:val="20"/>
              </w:rPr>
              <w:t>Países Bajos</w:t>
            </w:r>
          </w:p>
        </w:tc>
        <w:tc>
          <w:tcPr>
            <w:tcW w:w="992" w:type="dxa"/>
          </w:tcPr>
          <w:p w14:paraId="1D933E80" w14:textId="77777777" w:rsidR="00746033" w:rsidRPr="006C01F5" w:rsidRDefault="00746033" w:rsidP="006C01F5">
            <w:pPr>
              <w:widowControl/>
              <w:jc w:val="center"/>
              <w:rPr>
                <w:rFonts w:cstheme="minorHAnsi"/>
                <w:color w:val="000000"/>
                <w:sz w:val="20"/>
                <w:szCs w:val="20"/>
              </w:rPr>
            </w:pPr>
            <w:r w:rsidRPr="006C01F5">
              <w:rPr>
                <w:color w:val="000000"/>
                <w:sz w:val="20"/>
              </w:rPr>
              <w:t>198</w:t>
            </w:r>
          </w:p>
        </w:tc>
        <w:tc>
          <w:tcPr>
            <w:tcW w:w="2977" w:type="dxa"/>
          </w:tcPr>
          <w:p w14:paraId="34D16CFF" w14:textId="77777777" w:rsidR="00746033" w:rsidRPr="006C01F5" w:rsidRDefault="00746033" w:rsidP="006C01F5">
            <w:pPr>
              <w:widowControl/>
              <w:rPr>
                <w:rFonts w:cstheme="minorHAnsi"/>
                <w:color w:val="000000"/>
                <w:sz w:val="20"/>
                <w:szCs w:val="20"/>
              </w:rPr>
            </w:pPr>
            <w:r w:rsidRPr="006C01F5">
              <w:rPr>
                <w:color w:val="000000"/>
                <w:sz w:val="20"/>
              </w:rPr>
              <w:t>Het Spaans Lagoen</w:t>
            </w:r>
          </w:p>
        </w:tc>
        <w:tc>
          <w:tcPr>
            <w:tcW w:w="1701" w:type="dxa"/>
          </w:tcPr>
          <w:p w14:paraId="614F4AD3" w14:textId="77777777" w:rsidR="00746033" w:rsidRPr="006C01F5" w:rsidRDefault="00746033" w:rsidP="006C01F5">
            <w:pPr>
              <w:widowControl/>
              <w:jc w:val="center"/>
              <w:rPr>
                <w:rFonts w:cstheme="minorHAnsi"/>
                <w:color w:val="000000"/>
                <w:sz w:val="20"/>
                <w:szCs w:val="20"/>
              </w:rPr>
            </w:pPr>
            <w:r w:rsidRPr="006C01F5">
              <w:rPr>
                <w:color w:val="000000"/>
                <w:sz w:val="20"/>
              </w:rPr>
              <w:t>23/05/1980</w:t>
            </w:r>
          </w:p>
        </w:tc>
        <w:tc>
          <w:tcPr>
            <w:tcW w:w="747" w:type="dxa"/>
          </w:tcPr>
          <w:p w14:paraId="39F678D7"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c>
          <w:tcPr>
            <w:tcW w:w="0" w:type="auto"/>
          </w:tcPr>
          <w:p w14:paraId="3F869112"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3D5A8AD6" w14:textId="77777777" w:rsidTr="00D67143">
        <w:trPr>
          <w:cantSplit/>
        </w:trPr>
        <w:tc>
          <w:tcPr>
            <w:tcW w:w="2127" w:type="dxa"/>
          </w:tcPr>
          <w:p w14:paraId="2444522F" w14:textId="77777777" w:rsidR="00746033" w:rsidRPr="006C01F5" w:rsidRDefault="00746033" w:rsidP="006C01F5">
            <w:pPr>
              <w:widowControl/>
              <w:rPr>
                <w:rFonts w:cstheme="minorHAnsi"/>
                <w:color w:val="000000"/>
                <w:sz w:val="20"/>
                <w:szCs w:val="20"/>
              </w:rPr>
            </w:pPr>
            <w:r w:rsidRPr="006C01F5">
              <w:rPr>
                <w:color w:val="000000"/>
                <w:sz w:val="20"/>
              </w:rPr>
              <w:t>Pakistán</w:t>
            </w:r>
          </w:p>
        </w:tc>
        <w:tc>
          <w:tcPr>
            <w:tcW w:w="992" w:type="dxa"/>
          </w:tcPr>
          <w:p w14:paraId="6C119A02" w14:textId="77777777" w:rsidR="00746033" w:rsidRPr="006C01F5" w:rsidRDefault="00746033" w:rsidP="006C01F5">
            <w:pPr>
              <w:widowControl/>
              <w:jc w:val="center"/>
              <w:rPr>
                <w:rFonts w:cstheme="minorHAnsi"/>
                <w:color w:val="000000"/>
                <w:sz w:val="20"/>
                <w:szCs w:val="20"/>
              </w:rPr>
            </w:pPr>
            <w:r w:rsidRPr="006C01F5">
              <w:rPr>
                <w:color w:val="000000"/>
                <w:sz w:val="20"/>
              </w:rPr>
              <w:t>97</w:t>
            </w:r>
          </w:p>
        </w:tc>
        <w:tc>
          <w:tcPr>
            <w:tcW w:w="2977" w:type="dxa"/>
          </w:tcPr>
          <w:p w14:paraId="7A4E1CC2" w14:textId="77777777" w:rsidR="00746033" w:rsidRPr="006C01F5" w:rsidRDefault="00746033" w:rsidP="006C01F5">
            <w:pPr>
              <w:widowControl/>
              <w:rPr>
                <w:rFonts w:cstheme="minorHAnsi"/>
                <w:color w:val="000000"/>
                <w:sz w:val="20"/>
                <w:szCs w:val="20"/>
              </w:rPr>
            </w:pPr>
            <w:r w:rsidRPr="006C01F5">
              <w:rPr>
                <w:color w:val="000000"/>
                <w:sz w:val="20"/>
              </w:rPr>
              <w:t>Thanedar Wala Game Reserve</w:t>
            </w:r>
          </w:p>
        </w:tc>
        <w:tc>
          <w:tcPr>
            <w:tcW w:w="1701" w:type="dxa"/>
          </w:tcPr>
          <w:p w14:paraId="21B23D2F" w14:textId="77777777" w:rsidR="00746033" w:rsidRPr="006C01F5" w:rsidRDefault="00746033" w:rsidP="006C01F5">
            <w:pPr>
              <w:widowControl/>
              <w:jc w:val="center"/>
              <w:rPr>
                <w:rFonts w:cstheme="minorHAnsi"/>
                <w:color w:val="000000"/>
                <w:sz w:val="20"/>
                <w:szCs w:val="20"/>
              </w:rPr>
            </w:pPr>
            <w:r w:rsidRPr="006C01F5">
              <w:rPr>
                <w:color w:val="000000"/>
                <w:sz w:val="20"/>
              </w:rPr>
              <w:t>23/07/1976</w:t>
            </w:r>
          </w:p>
        </w:tc>
        <w:tc>
          <w:tcPr>
            <w:tcW w:w="747" w:type="dxa"/>
          </w:tcPr>
          <w:p w14:paraId="4DE1ED8B"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6F62D38C"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087EA296" w14:textId="77777777" w:rsidTr="00D67143">
        <w:trPr>
          <w:cantSplit/>
        </w:trPr>
        <w:tc>
          <w:tcPr>
            <w:tcW w:w="2127" w:type="dxa"/>
          </w:tcPr>
          <w:p w14:paraId="558CF9A6" w14:textId="77777777" w:rsidR="00746033" w:rsidRPr="006C01F5" w:rsidRDefault="00746033" w:rsidP="006C01F5">
            <w:pPr>
              <w:widowControl/>
              <w:rPr>
                <w:rFonts w:cstheme="minorHAnsi"/>
                <w:color w:val="000000"/>
                <w:sz w:val="20"/>
                <w:szCs w:val="20"/>
              </w:rPr>
            </w:pPr>
            <w:r w:rsidRPr="006C01F5">
              <w:rPr>
                <w:color w:val="000000"/>
                <w:sz w:val="20"/>
              </w:rPr>
              <w:t>Pakistán</w:t>
            </w:r>
          </w:p>
        </w:tc>
        <w:tc>
          <w:tcPr>
            <w:tcW w:w="992" w:type="dxa"/>
          </w:tcPr>
          <w:p w14:paraId="1C524134" w14:textId="77777777" w:rsidR="00746033" w:rsidRPr="006C01F5" w:rsidRDefault="00746033" w:rsidP="006C01F5">
            <w:pPr>
              <w:widowControl/>
              <w:jc w:val="center"/>
              <w:rPr>
                <w:rFonts w:cstheme="minorHAnsi"/>
                <w:color w:val="000000"/>
                <w:sz w:val="20"/>
                <w:szCs w:val="20"/>
              </w:rPr>
            </w:pPr>
            <w:r w:rsidRPr="006C01F5">
              <w:rPr>
                <w:color w:val="000000"/>
                <w:sz w:val="20"/>
              </w:rPr>
              <w:t>98</w:t>
            </w:r>
          </w:p>
        </w:tc>
        <w:tc>
          <w:tcPr>
            <w:tcW w:w="2977" w:type="dxa"/>
          </w:tcPr>
          <w:p w14:paraId="1A9C30F3" w14:textId="77777777" w:rsidR="00746033" w:rsidRPr="006C01F5" w:rsidRDefault="00746033" w:rsidP="006C01F5">
            <w:pPr>
              <w:widowControl/>
              <w:rPr>
                <w:rFonts w:cstheme="minorHAnsi"/>
                <w:color w:val="000000"/>
                <w:sz w:val="20"/>
                <w:szCs w:val="20"/>
              </w:rPr>
            </w:pPr>
            <w:r w:rsidRPr="006C01F5">
              <w:rPr>
                <w:color w:val="000000"/>
                <w:sz w:val="20"/>
              </w:rPr>
              <w:t>Tanda Dam</w:t>
            </w:r>
          </w:p>
        </w:tc>
        <w:tc>
          <w:tcPr>
            <w:tcW w:w="1701" w:type="dxa"/>
          </w:tcPr>
          <w:p w14:paraId="750E9192" w14:textId="77777777" w:rsidR="00746033" w:rsidRPr="006C01F5" w:rsidRDefault="00746033" w:rsidP="006C01F5">
            <w:pPr>
              <w:widowControl/>
              <w:jc w:val="center"/>
              <w:rPr>
                <w:rFonts w:cstheme="minorHAnsi"/>
                <w:color w:val="000000"/>
                <w:sz w:val="20"/>
                <w:szCs w:val="20"/>
              </w:rPr>
            </w:pPr>
            <w:r w:rsidRPr="006C01F5">
              <w:rPr>
                <w:color w:val="000000"/>
                <w:sz w:val="20"/>
              </w:rPr>
              <w:t>23/07/1976</w:t>
            </w:r>
          </w:p>
        </w:tc>
        <w:tc>
          <w:tcPr>
            <w:tcW w:w="747" w:type="dxa"/>
          </w:tcPr>
          <w:p w14:paraId="4AF39030"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7CEF6EE8"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469DD1B7" w14:textId="77777777" w:rsidTr="00D67143">
        <w:trPr>
          <w:cantSplit/>
        </w:trPr>
        <w:tc>
          <w:tcPr>
            <w:tcW w:w="2127" w:type="dxa"/>
          </w:tcPr>
          <w:p w14:paraId="7D3001F8" w14:textId="77777777" w:rsidR="00746033" w:rsidRPr="006C01F5" w:rsidRDefault="00746033" w:rsidP="006C01F5">
            <w:pPr>
              <w:widowControl/>
              <w:rPr>
                <w:rFonts w:cstheme="minorHAnsi"/>
                <w:color w:val="000000"/>
                <w:sz w:val="20"/>
                <w:szCs w:val="20"/>
              </w:rPr>
            </w:pPr>
            <w:r w:rsidRPr="006C01F5">
              <w:rPr>
                <w:color w:val="000000"/>
                <w:sz w:val="20"/>
              </w:rPr>
              <w:t>Pakistán</w:t>
            </w:r>
          </w:p>
        </w:tc>
        <w:tc>
          <w:tcPr>
            <w:tcW w:w="992" w:type="dxa"/>
          </w:tcPr>
          <w:p w14:paraId="35C8911D" w14:textId="77777777" w:rsidR="00746033" w:rsidRPr="006C01F5" w:rsidRDefault="00746033" w:rsidP="006C01F5">
            <w:pPr>
              <w:widowControl/>
              <w:jc w:val="center"/>
              <w:rPr>
                <w:rFonts w:cstheme="minorHAnsi"/>
                <w:color w:val="000000"/>
                <w:sz w:val="20"/>
                <w:szCs w:val="20"/>
              </w:rPr>
            </w:pPr>
            <w:r w:rsidRPr="006C01F5">
              <w:rPr>
                <w:color w:val="000000"/>
                <w:sz w:val="20"/>
              </w:rPr>
              <w:t>99</w:t>
            </w:r>
          </w:p>
        </w:tc>
        <w:tc>
          <w:tcPr>
            <w:tcW w:w="2977" w:type="dxa"/>
          </w:tcPr>
          <w:p w14:paraId="6A73CF7D" w14:textId="77777777" w:rsidR="00746033" w:rsidRPr="006C01F5" w:rsidRDefault="00746033" w:rsidP="006C01F5">
            <w:pPr>
              <w:widowControl/>
              <w:rPr>
                <w:rFonts w:cstheme="minorHAnsi"/>
                <w:color w:val="000000"/>
                <w:sz w:val="20"/>
                <w:szCs w:val="20"/>
              </w:rPr>
            </w:pPr>
            <w:r w:rsidRPr="006C01F5">
              <w:rPr>
                <w:color w:val="000000"/>
                <w:sz w:val="20"/>
              </w:rPr>
              <w:t>Kinjhar (kalri) Lake</w:t>
            </w:r>
          </w:p>
        </w:tc>
        <w:tc>
          <w:tcPr>
            <w:tcW w:w="1701" w:type="dxa"/>
          </w:tcPr>
          <w:p w14:paraId="77EBD2F6" w14:textId="77777777" w:rsidR="00746033" w:rsidRPr="006C01F5" w:rsidRDefault="00746033" w:rsidP="006C01F5">
            <w:pPr>
              <w:widowControl/>
              <w:jc w:val="center"/>
              <w:rPr>
                <w:rFonts w:cstheme="minorHAnsi"/>
                <w:color w:val="000000"/>
                <w:sz w:val="20"/>
                <w:szCs w:val="20"/>
              </w:rPr>
            </w:pPr>
            <w:r w:rsidRPr="006C01F5">
              <w:rPr>
                <w:color w:val="000000"/>
                <w:sz w:val="20"/>
              </w:rPr>
              <w:t>23/07/1976</w:t>
            </w:r>
          </w:p>
        </w:tc>
        <w:tc>
          <w:tcPr>
            <w:tcW w:w="747" w:type="dxa"/>
          </w:tcPr>
          <w:p w14:paraId="2D091E6E"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51E12D90"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7F78CAC2" w14:textId="77777777" w:rsidTr="00D67143">
        <w:trPr>
          <w:cantSplit/>
        </w:trPr>
        <w:tc>
          <w:tcPr>
            <w:tcW w:w="2127" w:type="dxa"/>
          </w:tcPr>
          <w:p w14:paraId="2F83429B" w14:textId="77777777" w:rsidR="00746033" w:rsidRPr="006C01F5" w:rsidRDefault="00746033" w:rsidP="006C01F5">
            <w:pPr>
              <w:widowControl/>
              <w:rPr>
                <w:rFonts w:cstheme="minorHAnsi"/>
                <w:color w:val="000000"/>
                <w:sz w:val="20"/>
                <w:szCs w:val="20"/>
              </w:rPr>
            </w:pPr>
            <w:r w:rsidRPr="006C01F5">
              <w:rPr>
                <w:color w:val="000000"/>
                <w:sz w:val="20"/>
              </w:rPr>
              <w:t>Pakistán</w:t>
            </w:r>
          </w:p>
        </w:tc>
        <w:tc>
          <w:tcPr>
            <w:tcW w:w="992" w:type="dxa"/>
          </w:tcPr>
          <w:p w14:paraId="599F0814" w14:textId="77777777" w:rsidR="00746033" w:rsidRPr="006C01F5" w:rsidRDefault="00746033" w:rsidP="006C01F5">
            <w:pPr>
              <w:widowControl/>
              <w:jc w:val="center"/>
              <w:rPr>
                <w:rFonts w:cstheme="minorHAnsi"/>
                <w:color w:val="000000"/>
                <w:sz w:val="20"/>
                <w:szCs w:val="20"/>
              </w:rPr>
            </w:pPr>
            <w:r w:rsidRPr="006C01F5">
              <w:rPr>
                <w:color w:val="000000"/>
                <w:sz w:val="20"/>
              </w:rPr>
              <w:t>100</w:t>
            </w:r>
          </w:p>
        </w:tc>
        <w:tc>
          <w:tcPr>
            <w:tcW w:w="2977" w:type="dxa"/>
          </w:tcPr>
          <w:p w14:paraId="4505C3F4" w14:textId="77777777" w:rsidR="00746033" w:rsidRPr="006C01F5" w:rsidRDefault="00746033" w:rsidP="006C01F5">
            <w:pPr>
              <w:widowControl/>
              <w:rPr>
                <w:rFonts w:cstheme="minorHAnsi"/>
                <w:color w:val="000000"/>
                <w:sz w:val="20"/>
                <w:szCs w:val="20"/>
              </w:rPr>
            </w:pPr>
            <w:r w:rsidRPr="006C01F5">
              <w:rPr>
                <w:color w:val="000000"/>
                <w:sz w:val="20"/>
              </w:rPr>
              <w:t>Drigh Lake</w:t>
            </w:r>
          </w:p>
        </w:tc>
        <w:tc>
          <w:tcPr>
            <w:tcW w:w="1701" w:type="dxa"/>
          </w:tcPr>
          <w:p w14:paraId="093B3592" w14:textId="77777777" w:rsidR="00746033" w:rsidRPr="006C01F5" w:rsidRDefault="00746033" w:rsidP="006C01F5">
            <w:pPr>
              <w:widowControl/>
              <w:jc w:val="center"/>
              <w:rPr>
                <w:rFonts w:cstheme="minorHAnsi"/>
                <w:color w:val="000000"/>
                <w:sz w:val="20"/>
                <w:szCs w:val="20"/>
              </w:rPr>
            </w:pPr>
            <w:r w:rsidRPr="006C01F5">
              <w:rPr>
                <w:color w:val="000000"/>
                <w:sz w:val="20"/>
              </w:rPr>
              <w:t>23/07/1976</w:t>
            </w:r>
          </w:p>
        </w:tc>
        <w:tc>
          <w:tcPr>
            <w:tcW w:w="747" w:type="dxa"/>
          </w:tcPr>
          <w:p w14:paraId="3F82D1EB"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18BC00D6"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5A3C9F4F" w14:textId="77777777" w:rsidTr="00D67143">
        <w:trPr>
          <w:cantSplit/>
        </w:trPr>
        <w:tc>
          <w:tcPr>
            <w:tcW w:w="2127" w:type="dxa"/>
          </w:tcPr>
          <w:p w14:paraId="58077D72" w14:textId="77777777" w:rsidR="00746033" w:rsidRPr="006C01F5" w:rsidRDefault="00746033" w:rsidP="006C01F5">
            <w:pPr>
              <w:widowControl/>
              <w:rPr>
                <w:rFonts w:cstheme="minorHAnsi"/>
                <w:color w:val="000000"/>
                <w:sz w:val="20"/>
                <w:szCs w:val="20"/>
              </w:rPr>
            </w:pPr>
            <w:r w:rsidRPr="006C01F5">
              <w:rPr>
                <w:color w:val="000000"/>
                <w:sz w:val="20"/>
              </w:rPr>
              <w:t>Pakistán</w:t>
            </w:r>
          </w:p>
        </w:tc>
        <w:tc>
          <w:tcPr>
            <w:tcW w:w="992" w:type="dxa"/>
          </w:tcPr>
          <w:p w14:paraId="326459C1" w14:textId="77777777" w:rsidR="00746033" w:rsidRPr="006C01F5" w:rsidRDefault="00746033" w:rsidP="006C01F5">
            <w:pPr>
              <w:widowControl/>
              <w:jc w:val="center"/>
              <w:rPr>
                <w:rFonts w:cstheme="minorHAnsi"/>
                <w:color w:val="000000"/>
                <w:sz w:val="20"/>
                <w:szCs w:val="20"/>
              </w:rPr>
            </w:pPr>
            <w:r w:rsidRPr="006C01F5">
              <w:rPr>
                <w:color w:val="000000"/>
                <w:sz w:val="20"/>
              </w:rPr>
              <w:t>101</w:t>
            </w:r>
          </w:p>
        </w:tc>
        <w:tc>
          <w:tcPr>
            <w:tcW w:w="2977" w:type="dxa"/>
          </w:tcPr>
          <w:p w14:paraId="4ED404B3" w14:textId="77777777" w:rsidR="00746033" w:rsidRPr="006C01F5" w:rsidRDefault="00746033" w:rsidP="006C01F5">
            <w:pPr>
              <w:widowControl/>
              <w:rPr>
                <w:rFonts w:cstheme="minorHAnsi"/>
                <w:color w:val="000000"/>
                <w:sz w:val="20"/>
                <w:szCs w:val="20"/>
              </w:rPr>
            </w:pPr>
            <w:r w:rsidRPr="006C01F5">
              <w:rPr>
                <w:color w:val="000000"/>
                <w:sz w:val="20"/>
              </w:rPr>
              <w:t>Haleji Lake</w:t>
            </w:r>
          </w:p>
        </w:tc>
        <w:tc>
          <w:tcPr>
            <w:tcW w:w="1701" w:type="dxa"/>
          </w:tcPr>
          <w:p w14:paraId="36C51AB9" w14:textId="77777777" w:rsidR="00746033" w:rsidRPr="006C01F5" w:rsidRDefault="00746033" w:rsidP="006C01F5">
            <w:pPr>
              <w:widowControl/>
              <w:jc w:val="center"/>
              <w:rPr>
                <w:rFonts w:cstheme="minorHAnsi"/>
                <w:color w:val="000000"/>
                <w:sz w:val="20"/>
                <w:szCs w:val="20"/>
              </w:rPr>
            </w:pPr>
            <w:r w:rsidRPr="006C01F5">
              <w:rPr>
                <w:color w:val="000000"/>
                <w:sz w:val="20"/>
              </w:rPr>
              <w:t>23/07/1976</w:t>
            </w:r>
          </w:p>
        </w:tc>
        <w:tc>
          <w:tcPr>
            <w:tcW w:w="747" w:type="dxa"/>
          </w:tcPr>
          <w:p w14:paraId="429F00ED"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68F35624"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190DFD64" w14:textId="77777777" w:rsidTr="00D67143">
        <w:trPr>
          <w:cantSplit/>
        </w:trPr>
        <w:tc>
          <w:tcPr>
            <w:tcW w:w="2127" w:type="dxa"/>
          </w:tcPr>
          <w:p w14:paraId="62B879AE" w14:textId="77777777" w:rsidR="00746033" w:rsidRPr="006C01F5" w:rsidRDefault="00746033" w:rsidP="006C01F5">
            <w:pPr>
              <w:widowControl/>
              <w:rPr>
                <w:rFonts w:cstheme="minorHAnsi"/>
                <w:color w:val="000000"/>
                <w:sz w:val="20"/>
                <w:szCs w:val="20"/>
              </w:rPr>
            </w:pPr>
            <w:r w:rsidRPr="006C01F5">
              <w:rPr>
                <w:color w:val="000000"/>
                <w:sz w:val="20"/>
              </w:rPr>
              <w:t>Pakistán</w:t>
            </w:r>
          </w:p>
        </w:tc>
        <w:tc>
          <w:tcPr>
            <w:tcW w:w="992" w:type="dxa"/>
          </w:tcPr>
          <w:p w14:paraId="5A20FC33" w14:textId="77777777" w:rsidR="00746033" w:rsidRPr="006C01F5" w:rsidRDefault="00746033" w:rsidP="006C01F5">
            <w:pPr>
              <w:widowControl/>
              <w:jc w:val="center"/>
              <w:rPr>
                <w:rFonts w:cstheme="minorHAnsi"/>
                <w:color w:val="000000"/>
                <w:sz w:val="20"/>
                <w:szCs w:val="20"/>
              </w:rPr>
            </w:pPr>
            <w:r w:rsidRPr="006C01F5">
              <w:rPr>
                <w:color w:val="000000"/>
                <w:sz w:val="20"/>
              </w:rPr>
              <w:t>818</w:t>
            </w:r>
          </w:p>
        </w:tc>
        <w:tc>
          <w:tcPr>
            <w:tcW w:w="2977" w:type="dxa"/>
          </w:tcPr>
          <w:p w14:paraId="3E781143" w14:textId="77777777" w:rsidR="00746033" w:rsidRPr="006C01F5" w:rsidRDefault="00746033" w:rsidP="006C01F5">
            <w:pPr>
              <w:widowControl/>
              <w:rPr>
                <w:rFonts w:cstheme="minorHAnsi"/>
                <w:color w:val="000000"/>
                <w:sz w:val="20"/>
                <w:szCs w:val="20"/>
              </w:rPr>
            </w:pPr>
            <w:r w:rsidRPr="006C01F5">
              <w:rPr>
                <w:color w:val="000000"/>
                <w:sz w:val="20"/>
              </w:rPr>
              <w:t>Uchhali Complex</w:t>
            </w:r>
          </w:p>
        </w:tc>
        <w:tc>
          <w:tcPr>
            <w:tcW w:w="1701" w:type="dxa"/>
          </w:tcPr>
          <w:p w14:paraId="1F3AFDED" w14:textId="77777777" w:rsidR="00746033" w:rsidRPr="006C01F5" w:rsidRDefault="00746033" w:rsidP="006C01F5">
            <w:pPr>
              <w:widowControl/>
              <w:jc w:val="center"/>
              <w:rPr>
                <w:rFonts w:cstheme="minorHAnsi"/>
                <w:color w:val="000000"/>
                <w:sz w:val="20"/>
                <w:szCs w:val="20"/>
              </w:rPr>
            </w:pPr>
            <w:r w:rsidRPr="006C01F5">
              <w:rPr>
                <w:color w:val="000000"/>
                <w:sz w:val="20"/>
              </w:rPr>
              <w:t>22/03/1996</w:t>
            </w:r>
          </w:p>
        </w:tc>
        <w:tc>
          <w:tcPr>
            <w:tcW w:w="747" w:type="dxa"/>
          </w:tcPr>
          <w:p w14:paraId="352C249F"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7985B216"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73046647" w14:textId="77777777" w:rsidTr="00D67143">
        <w:trPr>
          <w:cantSplit/>
        </w:trPr>
        <w:tc>
          <w:tcPr>
            <w:tcW w:w="2127" w:type="dxa"/>
          </w:tcPr>
          <w:p w14:paraId="48BEA17F" w14:textId="77777777" w:rsidR="00746033" w:rsidRPr="006C01F5" w:rsidRDefault="00746033" w:rsidP="006C01F5">
            <w:pPr>
              <w:widowControl/>
              <w:rPr>
                <w:rFonts w:cstheme="minorHAnsi"/>
                <w:color w:val="000000"/>
                <w:sz w:val="20"/>
                <w:szCs w:val="20"/>
              </w:rPr>
            </w:pPr>
            <w:r w:rsidRPr="006C01F5">
              <w:rPr>
                <w:color w:val="000000"/>
                <w:sz w:val="20"/>
              </w:rPr>
              <w:t>Papua Nueva Guinea</w:t>
            </w:r>
          </w:p>
        </w:tc>
        <w:tc>
          <w:tcPr>
            <w:tcW w:w="992" w:type="dxa"/>
          </w:tcPr>
          <w:p w14:paraId="54465981" w14:textId="77777777" w:rsidR="00746033" w:rsidRPr="006C01F5" w:rsidRDefault="00746033" w:rsidP="006C01F5">
            <w:pPr>
              <w:widowControl/>
              <w:jc w:val="center"/>
              <w:rPr>
                <w:rFonts w:cstheme="minorHAnsi"/>
                <w:color w:val="000000"/>
                <w:sz w:val="20"/>
                <w:szCs w:val="20"/>
              </w:rPr>
            </w:pPr>
            <w:r w:rsidRPr="006C01F5">
              <w:rPr>
                <w:color w:val="000000"/>
                <w:sz w:val="20"/>
              </w:rPr>
              <w:t>961</w:t>
            </w:r>
          </w:p>
        </w:tc>
        <w:tc>
          <w:tcPr>
            <w:tcW w:w="2977" w:type="dxa"/>
          </w:tcPr>
          <w:p w14:paraId="29E497EF" w14:textId="77777777" w:rsidR="00746033" w:rsidRPr="006C01F5" w:rsidRDefault="00746033" w:rsidP="006C01F5">
            <w:pPr>
              <w:widowControl/>
              <w:rPr>
                <w:rFonts w:cstheme="minorHAnsi"/>
                <w:color w:val="000000"/>
                <w:sz w:val="20"/>
                <w:szCs w:val="20"/>
              </w:rPr>
            </w:pPr>
            <w:r w:rsidRPr="006C01F5">
              <w:rPr>
                <w:color w:val="000000"/>
                <w:sz w:val="20"/>
              </w:rPr>
              <w:t>Lake Kutubu</w:t>
            </w:r>
          </w:p>
        </w:tc>
        <w:tc>
          <w:tcPr>
            <w:tcW w:w="1701" w:type="dxa"/>
          </w:tcPr>
          <w:p w14:paraId="41A57F25" w14:textId="77777777" w:rsidR="00746033" w:rsidRPr="006C01F5" w:rsidRDefault="00746033" w:rsidP="006C01F5">
            <w:pPr>
              <w:widowControl/>
              <w:jc w:val="center"/>
              <w:rPr>
                <w:rFonts w:cstheme="minorHAnsi"/>
                <w:color w:val="000000"/>
                <w:sz w:val="20"/>
                <w:szCs w:val="20"/>
              </w:rPr>
            </w:pPr>
            <w:r w:rsidRPr="006C01F5">
              <w:rPr>
                <w:color w:val="000000"/>
                <w:sz w:val="20"/>
              </w:rPr>
              <w:t>22/09/1998</w:t>
            </w:r>
          </w:p>
        </w:tc>
        <w:tc>
          <w:tcPr>
            <w:tcW w:w="747" w:type="dxa"/>
          </w:tcPr>
          <w:p w14:paraId="050B87AF"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266104DD"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77E43C07" w14:textId="77777777" w:rsidTr="00D67143">
        <w:trPr>
          <w:cantSplit/>
        </w:trPr>
        <w:tc>
          <w:tcPr>
            <w:tcW w:w="2127" w:type="dxa"/>
          </w:tcPr>
          <w:p w14:paraId="0AD4A363" w14:textId="77777777" w:rsidR="00746033" w:rsidRPr="006C01F5" w:rsidRDefault="00746033" w:rsidP="006C01F5">
            <w:pPr>
              <w:widowControl/>
              <w:rPr>
                <w:rFonts w:cstheme="minorHAnsi"/>
                <w:color w:val="000000"/>
                <w:sz w:val="20"/>
                <w:szCs w:val="20"/>
              </w:rPr>
            </w:pPr>
            <w:r w:rsidRPr="006C01F5">
              <w:rPr>
                <w:color w:val="000000"/>
                <w:sz w:val="20"/>
              </w:rPr>
              <w:t>Papua Nueva Guinea</w:t>
            </w:r>
          </w:p>
        </w:tc>
        <w:tc>
          <w:tcPr>
            <w:tcW w:w="992" w:type="dxa"/>
          </w:tcPr>
          <w:p w14:paraId="1A8CCE88" w14:textId="77777777" w:rsidR="00746033" w:rsidRPr="006C01F5" w:rsidRDefault="00746033" w:rsidP="006C01F5">
            <w:pPr>
              <w:widowControl/>
              <w:jc w:val="center"/>
              <w:rPr>
                <w:rFonts w:cstheme="minorHAnsi"/>
                <w:color w:val="000000"/>
                <w:sz w:val="20"/>
                <w:szCs w:val="20"/>
              </w:rPr>
            </w:pPr>
            <w:r w:rsidRPr="006C01F5">
              <w:rPr>
                <w:color w:val="000000"/>
                <w:sz w:val="20"/>
              </w:rPr>
              <w:t>591</w:t>
            </w:r>
          </w:p>
        </w:tc>
        <w:tc>
          <w:tcPr>
            <w:tcW w:w="2977" w:type="dxa"/>
          </w:tcPr>
          <w:p w14:paraId="26DBE869" w14:textId="77777777" w:rsidR="00746033" w:rsidRPr="006C01F5" w:rsidRDefault="00746033" w:rsidP="006C01F5">
            <w:pPr>
              <w:widowControl/>
              <w:rPr>
                <w:rFonts w:cstheme="minorHAnsi"/>
                <w:color w:val="000000"/>
                <w:sz w:val="20"/>
                <w:szCs w:val="20"/>
              </w:rPr>
            </w:pPr>
            <w:r w:rsidRPr="006C01F5">
              <w:rPr>
                <w:color w:val="000000"/>
                <w:sz w:val="20"/>
              </w:rPr>
              <w:t>Tonda Wildlife Management Area</w:t>
            </w:r>
          </w:p>
        </w:tc>
        <w:tc>
          <w:tcPr>
            <w:tcW w:w="1701" w:type="dxa"/>
          </w:tcPr>
          <w:p w14:paraId="5D6FD60A" w14:textId="77777777" w:rsidR="00746033" w:rsidRPr="006C01F5" w:rsidRDefault="00746033" w:rsidP="006C01F5">
            <w:pPr>
              <w:widowControl/>
              <w:jc w:val="center"/>
              <w:rPr>
                <w:rFonts w:cstheme="minorHAnsi"/>
                <w:color w:val="000000"/>
                <w:sz w:val="20"/>
                <w:szCs w:val="20"/>
              </w:rPr>
            </w:pPr>
            <w:r w:rsidRPr="006C01F5">
              <w:rPr>
                <w:color w:val="000000"/>
                <w:sz w:val="20"/>
              </w:rPr>
              <w:t>16/03/1993</w:t>
            </w:r>
          </w:p>
        </w:tc>
        <w:tc>
          <w:tcPr>
            <w:tcW w:w="747" w:type="dxa"/>
          </w:tcPr>
          <w:p w14:paraId="26732BEE" w14:textId="77777777" w:rsidR="00746033" w:rsidRPr="006C01F5" w:rsidRDefault="00746033" w:rsidP="006C01F5">
            <w:pPr>
              <w:widowControl/>
              <w:jc w:val="center"/>
              <w:rPr>
                <w:rFonts w:cstheme="minorHAnsi"/>
                <w:sz w:val="20"/>
                <w:szCs w:val="20"/>
              </w:rPr>
            </w:pPr>
            <w:r w:rsidRPr="006C01F5">
              <w:rPr>
                <w:color w:val="000000"/>
                <w:sz w:val="20"/>
              </w:rPr>
              <w:t>sí</w:t>
            </w:r>
          </w:p>
        </w:tc>
        <w:tc>
          <w:tcPr>
            <w:tcW w:w="0" w:type="auto"/>
          </w:tcPr>
          <w:p w14:paraId="2B690B53"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5DFEF373" w14:textId="77777777" w:rsidTr="00D67143">
        <w:trPr>
          <w:cantSplit/>
        </w:trPr>
        <w:tc>
          <w:tcPr>
            <w:tcW w:w="2127" w:type="dxa"/>
          </w:tcPr>
          <w:p w14:paraId="09DFC053" w14:textId="77777777" w:rsidR="00746033" w:rsidRPr="006C01F5" w:rsidRDefault="00746033" w:rsidP="006C01F5">
            <w:pPr>
              <w:widowControl/>
              <w:rPr>
                <w:rFonts w:cstheme="minorHAnsi"/>
                <w:color w:val="000000"/>
                <w:sz w:val="20"/>
                <w:szCs w:val="20"/>
              </w:rPr>
            </w:pPr>
            <w:r w:rsidRPr="006C01F5">
              <w:rPr>
                <w:color w:val="000000"/>
                <w:sz w:val="20"/>
              </w:rPr>
              <w:t>República Centroafricana</w:t>
            </w:r>
          </w:p>
        </w:tc>
        <w:tc>
          <w:tcPr>
            <w:tcW w:w="992" w:type="dxa"/>
          </w:tcPr>
          <w:p w14:paraId="67E1D34B" w14:textId="77777777" w:rsidR="00746033" w:rsidRPr="006C01F5" w:rsidRDefault="00746033" w:rsidP="006C01F5">
            <w:pPr>
              <w:widowControl/>
              <w:jc w:val="center"/>
              <w:rPr>
                <w:rFonts w:cstheme="minorHAnsi"/>
                <w:color w:val="000000"/>
                <w:sz w:val="20"/>
                <w:szCs w:val="20"/>
              </w:rPr>
            </w:pPr>
            <w:r w:rsidRPr="006C01F5">
              <w:rPr>
                <w:color w:val="000000"/>
                <w:sz w:val="20"/>
              </w:rPr>
              <w:t>1590</w:t>
            </w:r>
          </w:p>
        </w:tc>
        <w:tc>
          <w:tcPr>
            <w:tcW w:w="2977" w:type="dxa"/>
          </w:tcPr>
          <w:p w14:paraId="5D73C55A" w14:textId="77777777" w:rsidR="00746033" w:rsidRPr="008F7F3A" w:rsidRDefault="00746033" w:rsidP="006C01F5">
            <w:pPr>
              <w:widowControl/>
              <w:rPr>
                <w:rFonts w:cstheme="minorHAnsi"/>
                <w:color w:val="000000"/>
                <w:sz w:val="20"/>
                <w:szCs w:val="20"/>
                <w:lang w:val="fr-FR"/>
              </w:rPr>
            </w:pPr>
            <w:r w:rsidRPr="006C01F5">
              <w:rPr>
                <w:color w:val="000000"/>
                <w:sz w:val="20"/>
                <w:lang w:val="fr-FR"/>
              </w:rPr>
              <w:t>Les Rivières de Mbaéré-Bodingué</w:t>
            </w:r>
          </w:p>
        </w:tc>
        <w:tc>
          <w:tcPr>
            <w:tcW w:w="1701" w:type="dxa"/>
          </w:tcPr>
          <w:p w14:paraId="3D66F71F" w14:textId="77777777" w:rsidR="00746033" w:rsidRPr="006C01F5" w:rsidRDefault="00746033" w:rsidP="006C01F5">
            <w:pPr>
              <w:widowControl/>
              <w:jc w:val="center"/>
              <w:rPr>
                <w:rFonts w:cstheme="minorHAnsi"/>
                <w:color w:val="000000"/>
                <w:sz w:val="20"/>
                <w:szCs w:val="20"/>
              </w:rPr>
            </w:pPr>
            <w:r w:rsidRPr="006C01F5">
              <w:rPr>
                <w:color w:val="000000"/>
                <w:sz w:val="20"/>
              </w:rPr>
              <w:t>05/12/2005</w:t>
            </w:r>
          </w:p>
        </w:tc>
        <w:tc>
          <w:tcPr>
            <w:tcW w:w="747" w:type="dxa"/>
          </w:tcPr>
          <w:p w14:paraId="3223298B"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09FD85B4"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7BAF9E4D" w14:textId="77777777" w:rsidTr="00D67143">
        <w:trPr>
          <w:cantSplit/>
        </w:trPr>
        <w:tc>
          <w:tcPr>
            <w:tcW w:w="2127" w:type="dxa"/>
          </w:tcPr>
          <w:p w14:paraId="18CE714D" w14:textId="77777777" w:rsidR="00746033" w:rsidRPr="006C01F5" w:rsidRDefault="00746033" w:rsidP="006C01F5">
            <w:pPr>
              <w:widowControl/>
              <w:rPr>
                <w:rFonts w:cstheme="minorHAnsi"/>
                <w:color w:val="000000"/>
                <w:sz w:val="20"/>
                <w:szCs w:val="20"/>
              </w:rPr>
            </w:pPr>
            <w:r w:rsidRPr="006C01F5">
              <w:rPr>
                <w:color w:val="000000"/>
                <w:sz w:val="20"/>
              </w:rPr>
              <w:t>República Democrática Popular de Corea</w:t>
            </w:r>
          </w:p>
        </w:tc>
        <w:tc>
          <w:tcPr>
            <w:tcW w:w="992" w:type="dxa"/>
          </w:tcPr>
          <w:p w14:paraId="42DD4760" w14:textId="77777777" w:rsidR="00746033" w:rsidRPr="006C01F5" w:rsidRDefault="00746033" w:rsidP="006C01F5">
            <w:pPr>
              <w:widowControl/>
              <w:jc w:val="center"/>
              <w:rPr>
                <w:rFonts w:cstheme="minorHAnsi"/>
                <w:color w:val="000000"/>
                <w:sz w:val="20"/>
                <w:szCs w:val="20"/>
              </w:rPr>
            </w:pPr>
            <w:r w:rsidRPr="006C01F5">
              <w:rPr>
                <w:color w:val="000000"/>
                <w:sz w:val="20"/>
              </w:rPr>
              <w:t>2342</w:t>
            </w:r>
          </w:p>
        </w:tc>
        <w:tc>
          <w:tcPr>
            <w:tcW w:w="2977" w:type="dxa"/>
          </w:tcPr>
          <w:p w14:paraId="3E0814C1" w14:textId="77777777" w:rsidR="00746033" w:rsidRPr="006C01F5" w:rsidRDefault="00746033" w:rsidP="006C01F5">
            <w:pPr>
              <w:widowControl/>
              <w:rPr>
                <w:rFonts w:cstheme="minorHAnsi"/>
                <w:color w:val="000000"/>
                <w:sz w:val="20"/>
                <w:szCs w:val="20"/>
              </w:rPr>
            </w:pPr>
            <w:r w:rsidRPr="006C01F5">
              <w:rPr>
                <w:color w:val="000000"/>
                <w:sz w:val="20"/>
                <w:lang w:val="en-GB"/>
              </w:rPr>
              <w:t>Mundok Migratory Bird Reserve</w:t>
            </w:r>
          </w:p>
        </w:tc>
        <w:tc>
          <w:tcPr>
            <w:tcW w:w="1701" w:type="dxa"/>
          </w:tcPr>
          <w:p w14:paraId="5710F2A6" w14:textId="77777777" w:rsidR="00746033" w:rsidRPr="006C01F5" w:rsidRDefault="00746033" w:rsidP="006C01F5">
            <w:pPr>
              <w:widowControl/>
              <w:jc w:val="center"/>
              <w:rPr>
                <w:rFonts w:cstheme="minorHAnsi"/>
                <w:color w:val="000000"/>
                <w:sz w:val="20"/>
                <w:szCs w:val="20"/>
              </w:rPr>
            </w:pPr>
            <w:r w:rsidRPr="006C01F5">
              <w:rPr>
                <w:color w:val="000000"/>
                <w:sz w:val="20"/>
              </w:rPr>
              <w:t>16/01/2018</w:t>
            </w:r>
          </w:p>
        </w:tc>
        <w:tc>
          <w:tcPr>
            <w:tcW w:w="747" w:type="dxa"/>
          </w:tcPr>
          <w:p w14:paraId="4039AF88"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000FDD76"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7E11F1C9" w14:textId="77777777" w:rsidTr="00D67143">
        <w:trPr>
          <w:cantSplit/>
        </w:trPr>
        <w:tc>
          <w:tcPr>
            <w:tcW w:w="2127" w:type="dxa"/>
          </w:tcPr>
          <w:p w14:paraId="1B58F726" w14:textId="77777777" w:rsidR="00746033" w:rsidRPr="006C01F5" w:rsidRDefault="00746033" w:rsidP="006C01F5">
            <w:pPr>
              <w:widowControl/>
              <w:rPr>
                <w:rFonts w:cstheme="minorHAnsi"/>
                <w:color w:val="000000"/>
                <w:sz w:val="20"/>
                <w:szCs w:val="20"/>
              </w:rPr>
            </w:pPr>
            <w:r w:rsidRPr="006C01F5">
              <w:rPr>
                <w:color w:val="000000"/>
                <w:sz w:val="20"/>
              </w:rPr>
              <w:t>República Democrática Popular de Corea</w:t>
            </w:r>
          </w:p>
        </w:tc>
        <w:tc>
          <w:tcPr>
            <w:tcW w:w="992" w:type="dxa"/>
          </w:tcPr>
          <w:p w14:paraId="3F0E21C8" w14:textId="77777777" w:rsidR="00746033" w:rsidRPr="006C01F5" w:rsidRDefault="00746033" w:rsidP="006C01F5">
            <w:pPr>
              <w:widowControl/>
              <w:jc w:val="center"/>
              <w:rPr>
                <w:rFonts w:cstheme="minorHAnsi"/>
                <w:color w:val="000000"/>
                <w:sz w:val="20"/>
                <w:szCs w:val="20"/>
              </w:rPr>
            </w:pPr>
            <w:r w:rsidRPr="006C01F5">
              <w:rPr>
                <w:color w:val="000000"/>
                <w:sz w:val="20"/>
              </w:rPr>
              <w:t>2343</w:t>
            </w:r>
          </w:p>
        </w:tc>
        <w:tc>
          <w:tcPr>
            <w:tcW w:w="2977" w:type="dxa"/>
          </w:tcPr>
          <w:p w14:paraId="1C32B93E" w14:textId="77777777" w:rsidR="00746033" w:rsidRPr="006C01F5" w:rsidRDefault="00746033" w:rsidP="006C01F5">
            <w:pPr>
              <w:widowControl/>
              <w:rPr>
                <w:rFonts w:cstheme="minorHAnsi"/>
                <w:color w:val="000000"/>
                <w:sz w:val="20"/>
                <w:szCs w:val="20"/>
              </w:rPr>
            </w:pPr>
            <w:r w:rsidRPr="006C01F5">
              <w:rPr>
                <w:color w:val="000000"/>
                <w:sz w:val="20"/>
                <w:lang w:val="en-GB"/>
              </w:rPr>
              <w:t>Rason Migratory Bird Reserve</w:t>
            </w:r>
          </w:p>
        </w:tc>
        <w:tc>
          <w:tcPr>
            <w:tcW w:w="1701" w:type="dxa"/>
          </w:tcPr>
          <w:p w14:paraId="60F95337" w14:textId="77777777" w:rsidR="00746033" w:rsidRPr="006C01F5" w:rsidRDefault="00746033" w:rsidP="006C01F5">
            <w:pPr>
              <w:widowControl/>
              <w:jc w:val="center"/>
              <w:rPr>
                <w:rFonts w:cstheme="minorHAnsi"/>
                <w:color w:val="000000"/>
                <w:sz w:val="20"/>
                <w:szCs w:val="20"/>
              </w:rPr>
            </w:pPr>
            <w:r w:rsidRPr="006C01F5">
              <w:rPr>
                <w:color w:val="000000"/>
                <w:sz w:val="20"/>
              </w:rPr>
              <w:t>16/01/2018</w:t>
            </w:r>
          </w:p>
        </w:tc>
        <w:tc>
          <w:tcPr>
            <w:tcW w:w="747" w:type="dxa"/>
          </w:tcPr>
          <w:p w14:paraId="57FA6110"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3B6A74DC"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16E7F963" w14:textId="77777777" w:rsidTr="00D67143">
        <w:trPr>
          <w:cantSplit/>
        </w:trPr>
        <w:tc>
          <w:tcPr>
            <w:tcW w:w="2127" w:type="dxa"/>
          </w:tcPr>
          <w:p w14:paraId="1175B25E" w14:textId="77777777" w:rsidR="00746033" w:rsidRPr="006C01F5" w:rsidRDefault="00746033" w:rsidP="006C01F5">
            <w:pPr>
              <w:widowControl/>
              <w:rPr>
                <w:rFonts w:cstheme="minorHAnsi"/>
                <w:color w:val="000000"/>
                <w:sz w:val="20"/>
                <w:szCs w:val="20"/>
              </w:rPr>
            </w:pPr>
            <w:r w:rsidRPr="006C01F5">
              <w:rPr>
                <w:color w:val="000000"/>
                <w:sz w:val="20"/>
              </w:rPr>
              <w:t>Santo Tomé y Príncipe</w:t>
            </w:r>
          </w:p>
        </w:tc>
        <w:tc>
          <w:tcPr>
            <w:tcW w:w="992" w:type="dxa"/>
          </w:tcPr>
          <w:p w14:paraId="6B488DD9" w14:textId="77777777" w:rsidR="00746033" w:rsidRPr="006C01F5" w:rsidRDefault="00746033" w:rsidP="006C01F5">
            <w:pPr>
              <w:widowControl/>
              <w:jc w:val="center"/>
              <w:rPr>
                <w:rFonts w:cstheme="minorHAnsi"/>
                <w:color w:val="000000"/>
                <w:sz w:val="20"/>
                <w:szCs w:val="20"/>
              </w:rPr>
            </w:pPr>
            <w:r w:rsidRPr="006C01F5">
              <w:rPr>
                <w:color w:val="000000"/>
                <w:sz w:val="20"/>
              </w:rPr>
              <w:t>1632</w:t>
            </w:r>
          </w:p>
        </w:tc>
        <w:tc>
          <w:tcPr>
            <w:tcW w:w="2977" w:type="dxa"/>
          </w:tcPr>
          <w:p w14:paraId="5976A588" w14:textId="77777777" w:rsidR="00746033" w:rsidRPr="006C01F5" w:rsidRDefault="00746033" w:rsidP="006C01F5">
            <w:pPr>
              <w:widowControl/>
              <w:rPr>
                <w:rFonts w:cstheme="minorHAnsi"/>
                <w:color w:val="000000"/>
                <w:sz w:val="20"/>
                <w:szCs w:val="20"/>
              </w:rPr>
            </w:pPr>
            <w:r w:rsidRPr="006C01F5">
              <w:rPr>
                <w:color w:val="000000"/>
                <w:sz w:val="20"/>
              </w:rPr>
              <w:t>Ilots Tinhosas</w:t>
            </w:r>
          </w:p>
        </w:tc>
        <w:tc>
          <w:tcPr>
            <w:tcW w:w="1701" w:type="dxa"/>
          </w:tcPr>
          <w:p w14:paraId="37B93B3B" w14:textId="77777777" w:rsidR="00746033" w:rsidRPr="006C01F5" w:rsidRDefault="00746033" w:rsidP="006C01F5">
            <w:pPr>
              <w:widowControl/>
              <w:jc w:val="center"/>
              <w:rPr>
                <w:rFonts w:cstheme="minorHAnsi"/>
                <w:color w:val="000000"/>
                <w:sz w:val="20"/>
                <w:szCs w:val="20"/>
              </w:rPr>
            </w:pPr>
            <w:r w:rsidRPr="006C01F5">
              <w:rPr>
                <w:color w:val="000000"/>
                <w:sz w:val="20"/>
              </w:rPr>
              <w:t>21/08/2006</w:t>
            </w:r>
          </w:p>
        </w:tc>
        <w:tc>
          <w:tcPr>
            <w:tcW w:w="747" w:type="dxa"/>
          </w:tcPr>
          <w:p w14:paraId="582224B1"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30E68779"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r>
      <w:tr w:rsidR="00746033" w:rsidRPr="006C01F5" w14:paraId="6B1EA6C6" w14:textId="77777777" w:rsidTr="00D67143">
        <w:trPr>
          <w:cantSplit/>
        </w:trPr>
        <w:tc>
          <w:tcPr>
            <w:tcW w:w="2127" w:type="dxa"/>
          </w:tcPr>
          <w:p w14:paraId="5C5708EE" w14:textId="77777777" w:rsidR="00746033" w:rsidRPr="006C01F5" w:rsidRDefault="00746033" w:rsidP="006C01F5">
            <w:pPr>
              <w:widowControl/>
              <w:rPr>
                <w:rFonts w:cstheme="minorHAnsi"/>
                <w:color w:val="000000"/>
                <w:sz w:val="20"/>
                <w:szCs w:val="20"/>
              </w:rPr>
            </w:pPr>
            <w:r w:rsidRPr="006C01F5">
              <w:rPr>
                <w:color w:val="000000"/>
                <w:sz w:val="20"/>
              </w:rPr>
              <w:t>Tayikistán</w:t>
            </w:r>
          </w:p>
        </w:tc>
        <w:tc>
          <w:tcPr>
            <w:tcW w:w="992" w:type="dxa"/>
          </w:tcPr>
          <w:p w14:paraId="11FE749F" w14:textId="77777777" w:rsidR="00746033" w:rsidRPr="006C01F5" w:rsidRDefault="00746033" w:rsidP="006C01F5">
            <w:pPr>
              <w:widowControl/>
              <w:jc w:val="center"/>
              <w:rPr>
                <w:rFonts w:cstheme="minorHAnsi"/>
                <w:color w:val="000000"/>
                <w:sz w:val="20"/>
                <w:szCs w:val="20"/>
              </w:rPr>
            </w:pPr>
            <w:r w:rsidRPr="006C01F5">
              <w:rPr>
                <w:color w:val="000000"/>
                <w:sz w:val="20"/>
              </w:rPr>
              <w:t>1082</w:t>
            </w:r>
          </w:p>
        </w:tc>
        <w:tc>
          <w:tcPr>
            <w:tcW w:w="2977" w:type="dxa"/>
          </w:tcPr>
          <w:p w14:paraId="69CCA949" w14:textId="77777777" w:rsidR="00746033" w:rsidRPr="006C01F5" w:rsidRDefault="00746033" w:rsidP="006C01F5">
            <w:pPr>
              <w:widowControl/>
              <w:rPr>
                <w:rFonts w:cstheme="minorHAnsi"/>
                <w:color w:val="000000"/>
                <w:sz w:val="20"/>
                <w:szCs w:val="20"/>
              </w:rPr>
            </w:pPr>
            <w:r w:rsidRPr="006C01F5">
              <w:rPr>
                <w:color w:val="000000"/>
                <w:sz w:val="20"/>
              </w:rPr>
              <w:t>Karakul Lake</w:t>
            </w:r>
          </w:p>
        </w:tc>
        <w:tc>
          <w:tcPr>
            <w:tcW w:w="1701" w:type="dxa"/>
          </w:tcPr>
          <w:p w14:paraId="6B875831" w14:textId="77777777" w:rsidR="00746033" w:rsidRPr="006C01F5" w:rsidRDefault="00746033" w:rsidP="006C01F5">
            <w:pPr>
              <w:widowControl/>
              <w:jc w:val="center"/>
              <w:rPr>
                <w:rFonts w:cstheme="minorHAnsi"/>
                <w:color w:val="000000"/>
                <w:sz w:val="20"/>
                <w:szCs w:val="20"/>
              </w:rPr>
            </w:pPr>
            <w:r w:rsidRPr="006C01F5">
              <w:rPr>
                <w:color w:val="000000"/>
                <w:sz w:val="20"/>
              </w:rPr>
              <w:t>18/07/2001</w:t>
            </w:r>
          </w:p>
        </w:tc>
        <w:tc>
          <w:tcPr>
            <w:tcW w:w="747" w:type="dxa"/>
          </w:tcPr>
          <w:p w14:paraId="424F479C"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767B1697"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76E730EE" w14:textId="77777777" w:rsidTr="00D67143">
        <w:trPr>
          <w:cantSplit/>
        </w:trPr>
        <w:tc>
          <w:tcPr>
            <w:tcW w:w="2127" w:type="dxa"/>
          </w:tcPr>
          <w:p w14:paraId="11F0E6F4" w14:textId="77777777" w:rsidR="00746033" w:rsidRPr="006C01F5" w:rsidRDefault="00746033" w:rsidP="006C01F5">
            <w:pPr>
              <w:widowControl/>
              <w:rPr>
                <w:rFonts w:cstheme="minorHAnsi"/>
                <w:color w:val="000000"/>
                <w:sz w:val="20"/>
                <w:szCs w:val="20"/>
              </w:rPr>
            </w:pPr>
            <w:r w:rsidRPr="006C01F5">
              <w:rPr>
                <w:color w:val="000000"/>
                <w:sz w:val="20"/>
              </w:rPr>
              <w:t>Tayikistán</w:t>
            </w:r>
          </w:p>
        </w:tc>
        <w:tc>
          <w:tcPr>
            <w:tcW w:w="992" w:type="dxa"/>
          </w:tcPr>
          <w:p w14:paraId="61D8DD34" w14:textId="77777777" w:rsidR="00746033" w:rsidRPr="006C01F5" w:rsidRDefault="00746033" w:rsidP="006C01F5">
            <w:pPr>
              <w:widowControl/>
              <w:jc w:val="center"/>
              <w:rPr>
                <w:rFonts w:cstheme="minorHAnsi"/>
                <w:color w:val="000000"/>
                <w:sz w:val="20"/>
                <w:szCs w:val="20"/>
              </w:rPr>
            </w:pPr>
            <w:r w:rsidRPr="006C01F5">
              <w:rPr>
                <w:color w:val="000000"/>
                <w:sz w:val="20"/>
              </w:rPr>
              <w:t>1083</w:t>
            </w:r>
          </w:p>
        </w:tc>
        <w:tc>
          <w:tcPr>
            <w:tcW w:w="2977" w:type="dxa"/>
          </w:tcPr>
          <w:p w14:paraId="57AB076E" w14:textId="77777777" w:rsidR="00746033" w:rsidRPr="006C01F5" w:rsidRDefault="00746033" w:rsidP="006C01F5">
            <w:pPr>
              <w:widowControl/>
              <w:rPr>
                <w:rFonts w:cstheme="minorHAnsi"/>
                <w:color w:val="000000"/>
                <w:sz w:val="20"/>
                <w:szCs w:val="20"/>
              </w:rPr>
            </w:pPr>
            <w:r w:rsidRPr="006C01F5">
              <w:rPr>
                <w:color w:val="000000"/>
                <w:sz w:val="20"/>
              </w:rPr>
              <w:t>Kayrakum Reservoir</w:t>
            </w:r>
          </w:p>
        </w:tc>
        <w:tc>
          <w:tcPr>
            <w:tcW w:w="1701" w:type="dxa"/>
          </w:tcPr>
          <w:p w14:paraId="5748E43F" w14:textId="77777777" w:rsidR="00746033" w:rsidRPr="006C01F5" w:rsidRDefault="00746033" w:rsidP="006C01F5">
            <w:pPr>
              <w:widowControl/>
              <w:jc w:val="center"/>
              <w:rPr>
                <w:rFonts w:cstheme="minorHAnsi"/>
                <w:color w:val="000000"/>
                <w:sz w:val="20"/>
                <w:szCs w:val="20"/>
              </w:rPr>
            </w:pPr>
            <w:r w:rsidRPr="006C01F5">
              <w:rPr>
                <w:color w:val="000000"/>
                <w:sz w:val="20"/>
              </w:rPr>
              <w:t>18/07/2001</w:t>
            </w:r>
          </w:p>
        </w:tc>
        <w:tc>
          <w:tcPr>
            <w:tcW w:w="747" w:type="dxa"/>
          </w:tcPr>
          <w:p w14:paraId="22692433"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369E6DCD"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2F42571C" w14:textId="77777777" w:rsidTr="00D67143">
        <w:trPr>
          <w:cantSplit/>
        </w:trPr>
        <w:tc>
          <w:tcPr>
            <w:tcW w:w="2127" w:type="dxa"/>
          </w:tcPr>
          <w:p w14:paraId="1E4D040A" w14:textId="77777777" w:rsidR="00746033" w:rsidRPr="006C01F5" w:rsidRDefault="00746033" w:rsidP="006C01F5">
            <w:pPr>
              <w:widowControl/>
              <w:rPr>
                <w:rFonts w:cstheme="minorHAnsi"/>
                <w:color w:val="000000"/>
                <w:sz w:val="20"/>
                <w:szCs w:val="20"/>
              </w:rPr>
            </w:pPr>
            <w:r w:rsidRPr="006C01F5">
              <w:rPr>
                <w:color w:val="000000"/>
                <w:sz w:val="20"/>
              </w:rPr>
              <w:t>Tayikistán</w:t>
            </w:r>
          </w:p>
        </w:tc>
        <w:tc>
          <w:tcPr>
            <w:tcW w:w="992" w:type="dxa"/>
          </w:tcPr>
          <w:p w14:paraId="0BA0A491" w14:textId="77777777" w:rsidR="00746033" w:rsidRPr="006C01F5" w:rsidRDefault="00746033" w:rsidP="006C01F5">
            <w:pPr>
              <w:widowControl/>
              <w:jc w:val="center"/>
              <w:rPr>
                <w:rFonts w:cstheme="minorHAnsi"/>
                <w:color w:val="000000"/>
                <w:sz w:val="20"/>
                <w:szCs w:val="20"/>
              </w:rPr>
            </w:pPr>
            <w:r w:rsidRPr="006C01F5">
              <w:rPr>
                <w:color w:val="000000"/>
                <w:sz w:val="20"/>
              </w:rPr>
              <w:t>1084</w:t>
            </w:r>
          </w:p>
        </w:tc>
        <w:tc>
          <w:tcPr>
            <w:tcW w:w="2977" w:type="dxa"/>
          </w:tcPr>
          <w:p w14:paraId="2CD5F33E" w14:textId="77777777" w:rsidR="00746033" w:rsidRPr="006C01F5" w:rsidRDefault="00746033" w:rsidP="006C01F5">
            <w:pPr>
              <w:widowControl/>
              <w:rPr>
                <w:rFonts w:cstheme="minorHAnsi"/>
                <w:color w:val="000000"/>
                <w:sz w:val="20"/>
                <w:szCs w:val="20"/>
                <w:lang w:val="en-US"/>
              </w:rPr>
            </w:pPr>
            <w:r w:rsidRPr="006C01F5">
              <w:rPr>
                <w:color w:val="000000"/>
                <w:sz w:val="20"/>
                <w:lang w:val="en-US"/>
              </w:rPr>
              <w:t>Lower part of Pyandj River</w:t>
            </w:r>
          </w:p>
        </w:tc>
        <w:tc>
          <w:tcPr>
            <w:tcW w:w="1701" w:type="dxa"/>
          </w:tcPr>
          <w:p w14:paraId="26E15D94" w14:textId="77777777" w:rsidR="00746033" w:rsidRPr="006C01F5" w:rsidRDefault="00746033" w:rsidP="006C01F5">
            <w:pPr>
              <w:widowControl/>
              <w:jc w:val="center"/>
              <w:rPr>
                <w:rFonts w:cstheme="minorHAnsi"/>
                <w:color w:val="000000"/>
                <w:sz w:val="20"/>
                <w:szCs w:val="20"/>
              </w:rPr>
            </w:pPr>
            <w:r w:rsidRPr="006C01F5">
              <w:rPr>
                <w:color w:val="000000"/>
                <w:sz w:val="20"/>
              </w:rPr>
              <w:t>18/07/2001</w:t>
            </w:r>
          </w:p>
        </w:tc>
        <w:tc>
          <w:tcPr>
            <w:tcW w:w="747" w:type="dxa"/>
          </w:tcPr>
          <w:p w14:paraId="2ECFB841"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71DC6602"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589DF20D" w14:textId="77777777" w:rsidTr="00D67143">
        <w:trPr>
          <w:cantSplit/>
        </w:trPr>
        <w:tc>
          <w:tcPr>
            <w:tcW w:w="2127" w:type="dxa"/>
          </w:tcPr>
          <w:p w14:paraId="1F1494BB" w14:textId="77777777" w:rsidR="00746033" w:rsidRPr="006C01F5" w:rsidRDefault="00746033" w:rsidP="006C01F5">
            <w:pPr>
              <w:widowControl/>
              <w:rPr>
                <w:rFonts w:cstheme="minorHAnsi"/>
                <w:color w:val="000000"/>
                <w:sz w:val="20"/>
                <w:szCs w:val="20"/>
              </w:rPr>
            </w:pPr>
            <w:r w:rsidRPr="006C01F5">
              <w:rPr>
                <w:color w:val="000000"/>
                <w:sz w:val="20"/>
              </w:rPr>
              <w:t>Tayikistán</w:t>
            </w:r>
          </w:p>
        </w:tc>
        <w:tc>
          <w:tcPr>
            <w:tcW w:w="992" w:type="dxa"/>
          </w:tcPr>
          <w:p w14:paraId="739A8F50" w14:textId="77777777" w:rsidR="00746033" w:rsidRPr="006C01F5" w:rsidRDefault="00746033" w:rsidP="006C01F5">
            <w:pPr>
              <w:widowControl/>
              <w:jc w:val="center"/>
              <w:rPr>
                <w:rFonts w:cstheme="minorHAnsi"/>
                <w:color w:val="000000"/>
                <w:sz w:val="20"/>
                <w:szCs w:val="20"/>
              </w:rPr>
            </w:pPr>
            <w:r w:rsidRPr="006C01F5">
              <w:rPr>
                <w:color w:val="000000"/>
                <w:sz w:val="20"/>
              </w:rPr>
              <w:t>1085</w:t>
            </w:r>
          </w:p>
        </w:tc>
        <w:tc>
          <w:tcPr>
            <w:tcW w:w="2977" w:type="dxa"/>
          </w:tcPr>
          <w:p w14:paraId="0B78F7E9" w14:textId="77777777" w:rsidR="00746033" w:rsidRPr="006C01F5" w:rsidRDefault="00746033" w:rsidP="006C01F5">
            <w:pPr>
              <w:widowControl/>
              <w:rPr>
                <w:rFonts w:cstheme="minorHAnsi"/>
                <w:color w:val="000000"/>
                <w:sz w:val="20"/>
                <w:szCs w:val="20"/>
              </w:rPr>
            </w:pPr>
            <w:r w:rsidRPr="006C01F5">
              <w:rPr>
                <w:color w:val="000000"/>
                <w:sz w:val="20"/>
              </w:rPr>
              <w:t>Shorkul and Rangkul Lakes</w:t>
            </w:r>
          </w:p>
        </w:tc>
        <w:tc>
          <w:tcPr>
            <w:tcW w:w="1701" w:type="dxa"/>
          </w:tcPr>
          <w:p w14:paraId="3ACB6542" w14:textId="77777777" w:rsidR="00746033" w:rsidRPr="006C01F5" w:rsidRDefault="00746033" w:rsidP="006C01F5">
            <w:pPr>
              <w:widowControl/>
              <w:jc w:val="center"/>
              <w:rPr>
                <w:rFonts w:cstheme="minorHAnsi"/>
                <w:color w:val="000000"/>
                <w:sz w:val="20"/>
                <w:szCs w:val="20"/>
              </w:rPr>
            </w:pPr>
            <w:r w:rsidRPr="006C01F5">
              <w:rPr>
                <w:color w:val="000000"/>
                <w:sz w:val="20"/>
              </w:rPr>
              <w:t>18/07/2001</w:t>
            </w:r>
          </w:p>
        </w:tc>
        <w:tc>
          <w:tcPr>
            <w:tcW w:w="747" w:type="dxa"/>
          </w:tcPr>
          <w:p w14:paraId="27F876FC"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01F96B81"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r w:rsidR="00746033" w:rsidRPr="006C01F5" w14:paraId="342BD4D3" w14:textId="77777777" w:rsidTr="00D67143">
        <w:trPr>
          <w:cantSplit/>
        </w:trPr>
        <w:tc>
          <w:tcPr>
            <w:tcW w:w="2127" w:type="dxa"/>
          </w:tcPr>
          <w:p w14:paraId="3E5BD3C9" w14:textId="77777777" w:rsidR="00746033" w:rsidRPr="006C01F5" w:rsidRDefault="00746033" w:rsidP="006C01F5">
            <w:pPr>
              <w:widowControl/>
              <w:rPr>
                <w:rFonts w:cstheme="minorHAnsi"/>
                <w:color w:val="000000"/>
                <w:sz w:val="20"/>
                <w:szCs w:val="20"/>
              </w:rPr>
            </w:pPr>
            <w:r w:rsidRPr="006C01F5">
              <w:rPr>
                <w:color w:val="000000"/>
                <w:sz w:val="20"/>
              </w:rPr>
              <w:t>Tayikistán</w:t>
            </w:r>
          </w:p>
        </w:tc>
        <w:tc>
          <w:tcPr>
            <w:tcW w:w="992" w:type="dxa"/>
          </w:tcPr>
          <w:p w14:paraId="63D8A88C" w14:textId="77777777" w:rsidR="00746033" w:rsidRPr="006C01F5" w:rsidRDefault="00746033" w:rsidP="006C01F5">
            <w:pPr>
              <w:widowControl/>
              <w:jc w:val="center"/>
              <w:rPr>
                <w:rFonts w:cstheme="minorHAnsi"/>
                <w:color w:val="000000"/>
                <w:sz w:val="20"/>
                <w:szCs w:val="20"/>
              </w:rPr>
            </w:pPr>
            <w:r w:rsidRPr="006C01F5">
              <w:rPr>
                <w:color w:val="000000"/>
                <w:sz w:val="20"/>
              </w:rPr>
              <w:t>1086</w:t>
            </w:r>
          </w:p>
        </w:tc>
        <w:tc>
          <w:tcPr>
            <w:tcW w:w="2977" w:type="dxa"/>
          </w:tcPr>
          <w:p w14:paraId="09C6FD98" w14:textId="77777777" w:rsidR="00746033" w:rsidRPr="006C01F5" w:rsidRDefault="00746033" w:rsidP="006C01F5">
            <w:pPr>
              <w:widowControl/>
              <w:rPr>
                <w:rFonts w:cstheme="minorHAnsi"/>
                <w:color w:val="000000"/>
                <w:sz w:val="20"/>
                <w:szCs w:val="20"/>
              </w:rPr>
            </w:pPr>
            <w:r w:rsidRPr="006C01F5">
              <w:rPr>
                <w:color w:val="000000"/>
                <w:sz w:val="20"/>
              </w:rPr>
              <w:t>Zorkul Lake</w:t>
            </w:r>
          </w:p>
        </w:tc>
        <w:tc>
          <w:tcPr>
            <w:tcW w:w="1701" w:type="dxa"/>
          </w:tcPr>
          <w:p w14:paraId="31FB77ED" w14:textId="77777777" w:rsidR="00746033" w:rsidRPr="006C01F5" w:rsidRDefault="00746033" w:rsidP="006C01F5">
            <w:pPr>
              <w:widowControl/>
              <w:jc w:val="center"/>
              <w:rPr>
                <w:rFonts w:cstheme="minorHAnsi"/>
                <w:color w:val="000000"/>
                <w:sz w:val="20"/>
                <w:szCs w:val="20"/>
              </w:rPr>
            </w:pPr>
            <w:r w:rsidRPr="006C01F5">
              <w:rPr>
                <w:color w:val="000000"/>
                <w:sz w:val="20"/>
              </w:rPr>
              <w:t>18/07/2001</w:t>
            </w:r>
          </w:p>
        </w:tc>
        <w:tc>
          <w:tcPr>
            <w:tcW w:w="747" w:type="dxa"/>
          </w:tcPr>
          <w:p w14:paraId="1734926C" w14:textId="77777777" w:rsidR="00746033" w:rsidRPr="006C01F5" w:rsidRDefault="00746033" w:rsidP="006C01F5">
            <w:pPr>
              <w:widowControl/>
              <w:jc w:val="center"/>
              <w:rPr>
                <w:rFonts w:cstheme="minorHAnsi"/>
                <w:color w:val="000000"/>
                <w:sz w:val="20"/>
                <w:szCs w:val="20"/>
              </w:rPr>
            </w:pPr>
            <w:r w:rsidRPr="006C01F5">
              <w:rPr>
                <w:color w:val="000000"/>
                <w:sz w:val="20"/>
              </w:rPr>
              <w:t>no</w:t>
            </w:r>
          </w:p>
        </w:tc>
        <w:tc>
          <w:tcPr>
            <w:tcW w:w="0" w:type="auto"/>
          </w:tcPr>
          <w:p w14:paraId="56E1EC1C" w14:textId="77777777" w:rsidR="00746033" w:rsidRPr="006C01F5" w:rsidRDefault="00746033" w:rsidP="006C01F5">
            <w:pPr>
              <w:widowControl/>
              <w:jc w:val="center"/>
              <w:rPr>
                <w:rFonts w:cstheme="minorHAnsi"/>
                <w:color w:val="000000"/>
                <w:sz w:val="20"/>
                <w:szCs w:val="20"/>
              </w:rPr>
            </w:pPr>
            <w:r w:rsidRPr="006C01F5">
              <w:rPr>
                <w:color w:val="000000"/>
                <w:sz w:val="20"/>
              </w:rPr>
              <w:t>sí</w:t>
            </w:r>
          </w:p>
        </w:tc>
      </w:tr>
    </w:tbl>
    <w:p w14:paraId="3406F963" w14:textId="77777777" w:rsidR="005551A7" w:rsidRPr="006C01F5" w:rsidRDefault="005551A7" w:rsidP="006C01F5">
      <w:pPr>
        <w:widowControl/>
        <w:rPr>
          <w:rFonts w:cstheme="minorHAnsi"/>
          <w:b/>
        </w:rPr>
      </w:pPr>
      <w:r w:rsidRPr="006C01F5">
        <w:br w:type="page"/>
      </w:r>
    </w:p>
    <w:p w14:paraId="0A9A222F" w14:textId="77777777" w:rsidR="00D83487" w:rsidRPr="006C01F5" w:rsidRDefault="00376CDB" w:rsidP="006C01F5">
      <w:pPr>
        <w:widowControl/>
        <w:rPr>
          <w:rFonts w:cstheme="minorHAnsi"/>
          <w:b/>
          <w:sz w:val="24"/>
          <w:szCs w:val="24"/>
        </w:rPr>
      </w:pPr>
      <w:r w:rsidRPr="006C01F5">
        <w:rPr>
          <w:b/>
          <w:sz w:val="24"/>
        </w:rPr>
        <w:lastRenderedPageBreak/>
        <w:t>Anexo 3b</w:t>
      </w:r>
    </w:p>
    <w:p w14:paraId="561E2908" w14:textId="77777777" w:rsidR="00D83487" w:rsidRPr="006C01F5" w:rsidRDefault="00D83487" w:rsidP="006C01F5">
      <w:pPr>
        <w:pStyle w:val="BodyText"/>
        <w:widowControl/>
        <w:ind w:left="0" w:firstLine="0"/>
        <w:rPr>
          <w:rFonts w:asciiTheme="minorHAnsi" w:hAnsiTheme="minorHAnsi" w:cstheme="minorHAnsi"/>
          <w:b/>
          <w:color w:val="000000"/>
          <w:sz w:val="24"/>
          <w:szCs w:val="24"/>
        </w:rPr>
      </w:pPr>
      <w:r w:rsidRPr="006C01F5">
        <w:rPr>
          <w:rFonts w:asciiTheme="minorHAnsi" w:hAnsiTheme="minorHAnsi"/>
          <w:b/>
          <w:color w:val="000000"/>
          <w:sz w:val="24"/>
        </w:rPr>
        <w:t>Lista de las Partes Contratantes con el número de sus sitios Ramsar y el número de sitios que no se han actualizado completamente, a 17 de abril de 2023</w:t>
      </w:r>
    </w:p>
    <w:p w14:paraId="5E190E71" w14:textId="77777777" w:rsidR="001232F1" w:rsidRPr="006C01F5" w:rsidRDefault="001232F1" w:rsidP="006C01F5">
      <w:pPr>
        <w:pStyle w:val="BodyText"/>
        <w:widowControl/>
        <w:ind w:left="0" w:firstLine="0"/>
        <w:rPr>
          <w:rFonts w:asciiTheme="minorHAnsi" w:hAnsiTheme="minorHAnsi" w:cstheme="minorHAnsi"/>
          <w:b/>
          <w:color w:val="000000"/>
        </w:rPr>
      </w:pPr>
    </w:p>
    <w:p w14:paraId="024BEC88" w14:textId="77777777" w:rsidR="00D67143" w:rsidRPr="006C01F5" w:rsidRDefault="00D67143" w:rsidP="006C01F5">
      <w:pPr>
        <w:pStyle w:val="BodyText"/>
        <w:widowControl/>
        <w:ind w:left="0" w:firstLine="0"/>
        <w:rPr>
          <w:rFonts w:asciiTheme="minorHAnsi" w:hAnsiTheme="minorHAnsi" w:cstheme="minorHAnsi"/>
          <w:b/>
          <w:color w:val="000000"/>
        </w:rPr>
      </w:pPr>
    </w:p>
    <w:tbl>
      <w:tblPr>
        <w:tblW w:w="94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005"/>
        <w:gridCol w:w="2154"/>
        <w:gridCol w:w="2154"/>
        <w:gridCol w:w="2155"/>
      </w:tblGrid>
      <w:tr w:rsidR="00746033" w:rsidRPr="006C01F5" w14:paraId="13C597A0" w14:textId="77777777" w:rsidTr="00C50929">
        <w:trPr>
          <w:trHeight w:val="264"/>
          <w:tblHeader/>
        </w:trPr>
        <w:tc>
          <w:tcPr>
            <w:tcW w:w="3005" w:type="dxa"/>
            <w:shd w:val="clear" w:color="auto" w:fill="D9D9D9" w:themeFill="background1" w:themeFillShade="D9"/>
            <w:noWrap/>
            <w:vAlign w:val="center"/>
            <w:hideMark/>
          </w:tcPr>
          <w:p w14:paraId="573F0036" w14:textId="77777777" w:rsidR="00746033" w:rsidRPr="006C01F5" w:rsidRDefault="00746033" w:rsidP="006C01F5">
            <w:pPr>
              <w:widowControl/>
              <w:jc w:val="center"/>
              <w:rPr>
                <w:rFonts w:cstheme="minorHAnsi"/>
                <w:b/>
                <w:bCs/>
                <w:color w:val="000000"/>
                <w:sz w:val="20"/>
                <w:szCs w:val="20"/>
              </w:rPr>
            </w:pPr>
            <w:r w:rsidRPr="006C01F5">
              <w:rPr>
                <w:b/>
                <w:color w:val="000000"/>
                <w:sz w:val="20"/>
              </w:rPr>
              <w:t>Parte Contratante</w:t>
            </w:r>
          </w:p>
        </w:tc>
        <w:tc>
          <w:tcPr>
            <w:tcW w:w="2154" w:type="dxa"/>
            <w:shd w:val="clear" w:color="auto" w:fill="D9D9D9" w:themeFill="background1" w:themeFillShade="D9"/>
            <w:noWrap/>
            <w:vAlign w:val="center"/>
            <w:hideMark/>
          </w:tcPr>
          <w:p w14:paraId="26F7EA57" w14:textId="77777777" w:rsidR="00746033" w:rsidRPr="006C01F5" w:rsidRDefault="00746033" w:rsidP="006C01F5">
            <w:pPr>
              <w:widowControl/>
              <w:jc w:val="center"/>
              <w:rPr>
                <w:rFonts w:cstheme="minorHAnsi"/>
                <w:b/>
                <w:bCs/>
                <w:color w:val="000000"/>
                <w:sz w:val="20"/>
                <w:szCs w:val="20"/>
              </w:rPr>
            </w:pPr>
            <w:r w:rsidRPr="006C01F5">
              <w:rPr>
                <w:b/>
                <w:color w:val="000000"/>
                <w:sz w:val="20"/>
              </w:rPr>
              <w:t>Total de sitios Ramsar designados</w:t>
            </w:r>
          </w:p>
        </w:tc>
        <w:tc>
          <w:tcPr>
            <w:tcW w:w="2154" w:type="dxa"/>
            <w:shd w:val="clear" w:color="auto" w:fill="D9D9D9" w:themeFill="background1" w:themeFillShade="D9"/>
            <w:noWrap/>
            <w:vAlign w:val="center"/>
            <w:hideMark/>
          </w:tcPr>
          <w:p w14:paraId="0FE5D377" w14:textId="77777777" w:rsidR="00746033" w:rsidRPr="006C01F5" w:rsidRDefault="00746033" w:rsidP="006C01F5">
            <w:pPr>
              <w:widowControl/>
              <w:jc w:val="center"/>
              <w:rPr>
                <w:rFonts w:cstheme="minorHAnsi"/>
                <w:b/>
                <w:bCs/>
                <w:color w:val="000000"/>
                <w:sz w:val="20"/>
                <w:szCs w:val="20"/>
              </w:rPr>
            </w:pPr>
            <w:r w:rsidRPr="006C01F5">
              <w:rPr>
                <w:b/>
                <w:color w:val="000000"/>
                <w:sz w:val="20"/>
              </w:rPr>
              <w:t>Sitios que necesitan una actualización de la información</w:t>
            </w:r>
            <w:r w:rsidRPr="006C01F5">
              <w:rPr>
                <w:rStyle w:val="FootnoteReference"/>
                <w:rFonts w:cstheme="minorHAnsi"/>
                <w:b/>
                <w:bCs/>
                <w:color w:val="000000"/>
                <w:sz w:val="20"/>
                <w:szCs w:val="20"/>
              </w:rPr>
              <w:footnoteReference w:id="3"/>
            </w:r>
          </w:p>
        </w:tc>
        <w:tc>
          <w:tcPr>
            <w:tcW w:w="2155" w:type="dxa"/>
            <w:shd w:val="clear" w:color="auto" w:fill="D9D9D9" w:themeFill="background1" w:themeFillShade="D9"/>
            <w:noWrap/>
            <w:vAlign w:val="center"/>
            <w:hideMark/>
          </w:tcPr>
          <w:p w14:paraId="7EEE371F" w14:textId="77777777" w:rsidR="00746033" w:rsidRPr="006C01F5" w:rsidRDefault="00746033" w:rsidP="006C01F5">
            <w:pPr>
              <w:widowControl/>
              <w:jc w:val="center"/>
              <w:rPr>
                <w:rFonts w:cstheme="minorHAnsi"/>
                <w:b/>
                <w:bCs/>
                <w:color w:val="000000"/>
                <w:sz w:val="20"/>
                <w:szCs w:val="20"/>
              </w:rPr>
            </w:pPr>
            <w:r w:rsidRPr="006C01F5">
              <w:rPr>
                <w:b/>
                <w:color w:val="000000"/>
                <w:sz w:val="20"/>
              </w:rPr>
              <w:t>Sitios sobre los que la Secretaría ha recibido información actualizada</w:t>
            </w:r>
            <w:r w:rsidRPr="006C01F5">
              <w:rPr>
                <w:rStyle w:val="FootnoteReference"/>
                <w:rFonts w:cstheme="minorHAnsi"/>
                <w:b/>
                <w:bCs/>
                <w:color w:val="000000"/>
                <w:sz w:val="20"/>
                <w:szCs w:val="20"/>
              </w:rPr>
              <w:footnoteReference w:id="4"/>
            </w:r>
          </w:p>
        </w:tc>
      </w:tr>
      <w:tr w:rsidR="00746033" w:rsidRPr="006C01F5" w14:paraId="3C8BC774" w14:textId="77777777" w:rsidTr="00C50929">
        <w:trPr>
          <w:trHeight w:val="264"/>
        </w:trPr>
        <w:tc>
          <w:tcPr>
            <w:tcW w:w="3005" w:type="dxa"/>
            <w:shd w:val="clear" w:color="auto" w:fill="auto"/>
            <w:noWrap/>
            <w:vAlign w:val="bottom"/>
            <w:hideMark/>
          </w:tcPr>
          <w:p w14:paraId="1E56963D" w14:textId="77777777" w:rsidR="00746033" w:rsidRPr="006C01F5" w:rsidRDefault="00746033" w:rsidP="006C01F5">
            <w:pPr>
              <w:widowControl/>
              <w:rPr>
                <w:rFonts w:eastAsia="Times New Roman" w:cstheme="minorHAnsi"/>
                <w:color w:val="000000"/>
                <w:sz w:val="20"/>
                <w:szCs w:val="20"/>
              </w:rPr>
            </w:pPr>
            <w:r w:rsidRPr="006C01F5">
              <w:rPr>
                <w:color w:val="000000"/>
                <w:sz w:val="20"/>
              </w:rPr>
              <w:t>Albania</w:t>
            </w:r>
          </w:p>
        </w:tc>
        <w:tc>
          <w:tcPr>
            <w:tcW w:w="2154" w:type="dxa"/>
            <w:shd w:val="clear" w:color="auto" w:fill="auto"/>
            <w:noWrap/>
            <w:vAlign w:val="center"/>
            <w:hideMark/>
          </w:tcPr>
          <w:p w14:paraId="7ACE761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5D94C7E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2FC53B9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4F0968C" w14:textId="77777777" w:rsidTr="00C50929">
        <w:trPr>
          <w:trHeight w:val="264"/>
        </w:trPr>
        <w:tc>
          <w:tcPr>
            <w:tcW w:w="3005" w:type="dxa"/>
            <w:shd w:val="clear" w:color="auto" w:fill="auto"/>
            <w:noWrap/>
            <w:vAlign w:val="bottom"/>
            <w:hideMark/>
          </w:tcPr>
          <w:p w14:paraId="596F7E70" w14:textId="77777777" w:rsidR="00746033" w:rsidRPr="006C01F5" w:rsidRDefault="00746033" w:rsidP="006C01F5">
            <w:pPr>
              <w:widowControl/>
              <w:rPr>
                <w:rFonts w:eastAsia="Times New Roman" w:cstheme="minorHAnsi"/>
                <w:color w:val="000000"/>
                <w:sz w:val="20"/>
                <w:szCs w:val="20"/>
              </w:rPr>
            </w:pPr>
            <w:r w:rsidRPr="006C01F5">
              <w:rPr>
                <w:color w:val="000000"/>
                <w:sz w:val="20"/>
              </w:rPr>
              <w:t>Alemania</w:t>
            </w:r>
          </w:p>
        </w:tc>
        <w:tc>
          <w:tcPr>
            <w:tcW w:w="2154" w:type="dxa"/>
            <w:shd w:val="clear" w:color="auto" w:fill="auto"/>
            <w:noWrap/>
            <w:vAlign w:val="center"/>
            <w:hideMark/>
          </w:tcPr>
          <w:p w14:paraId="25526B9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35</w:t>
            </w:r>
          </w:p>
        </w:tc>
        <w:tc>
          <w:tcPr>
            <w:tcW w:w="2154" w:type="dxa"/>
            <w:shd w:val="clear" w:color="auto" w:fill="auto"/>
            <w:noWrap/>
            <w:vAlign w:val="center"/>
            <w:hideMark/>
          </w:tcPr>
          <w:p w14:paraId="65F6AF6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5" w:type="dxa"/>
            <w:shd w:val="clear" w:color="auto" w:fill="auto"/>
            <w:noWrap/>
            <w:vAlign w:val="center"/>
            <w:hideMark/>
          </w:tcPr>
          <w:p w14:paraId="43B43F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w:t>
            </w:r>
          </w:p>
        </w:tc>
      </w:tr>
      <w:tr w:rsidR="00746033" w:rsidRPr="006C01F5" w14:paraId="05E0370B" w14:textId="77777777" w:rsidTr="00C50929">
        <w:trPr>
          <w:trHeight w:val="264"/>
        </w:trPr>
        <w:tc>
          <w:tcPr>
            <w:tcW w:w="3005" w:type="dxa"/>
            <w:shd w:val="clear" w:color="auto" w:fill="auto"/>
            <w:noWrap/>
            <w:vAlign w:val="bottom"/>
            <w:hideMark/>
          </w:tcPr>
          <w:p w14:paraId="4CCC740B" w14:textId="77777777" w:rsidR="00746033" w:rsidRPr="006C01F5" w:rsidRDefault="00746033" w:rsidP="006C01F5">
            <w:pPr>
              <w:widowControl/>
              <w:rPr>
                <w:rFonts w:eastAsia="Times New Roman" w:cstheme="minorHAnsi"/>
                <w:color w:val="000000"/>
                <w:sz w:val="20"/>
                <w:szCs w:val="20"/>
              </w:rPr>
            </w:pPr>
            <w:r w:rsidRPr="006C01F5">
              <w:rPr>
                <w:color w:val="000000"/>
                <w:sz w:val="20"/>
              </w:rPr>
              <w:t>Andorra</w:t>
            </w:r>
          </w:p>
        </w:tc>
        <w:tc>
          <w:tcPr>
            <w:tcW w:w="2154" w:type="dxa"/>
            <w:shd w:val="clear" w:color="auto" w:fill="auto"/>
            <w:noWrap/>
            <w:vAlign w:val="center"/>
            <w:hideMark/>
          </w:tcPr>
          <w:p w14:paraId="5A8C952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5E42B3C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3FF71B5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r>
      <w:tr w:rsidR="00746033" w:rsidRPr="006C01F5" w14:paraId="43006DA3" w14:textId="77777777" w:rsidTr="00C50929">
        <w:trPr>
          <w:trHeight w:val="264"/>
        </w:trPr>
        <w:tc>
          <w:tcPr>
            <w:tcW w:w="3005" w:type="dxa"/>
            <w:shd w:val="clear" w:color="auto" w:fill="auto"/>
            <w:noWrap/>
            <w:vAlign w:val="bottom"/>
            <w:hideMark/>
          </w:tcPr>
          <w:p w14:paraId="05AC4617" w14:textId="77777777" w:rsidR="00746033" w:rsidRPr="006C01F5" w:rsidRDefault="00746033" w:rsidP="006C01F5">
            <w:pPr>
              <w:widowControl/>
              <w:rPr>
                <w:rFonts w:eastAsia="Times New Roman" w:cstheme="minorHAnsi"/>
                <w:color w:val="000000"/>
                <w:sz w:val="20"/>
                <w:szCs w:val="20"/>
              </w:rPr>
            </w:pPr>
            <w:r w:rsidRPr="006C01F5">
              <w:rPr>
                <w:color w:val="000000"/>
                <w:sz w:val="20"/>
              </w:rPr>
              <w:t>Angola</w:t>
            </w:r>
          </w:p>
        </w:tc>
        <w:tc>
          <w:tcPr>
            <w:tcW w:w="2154" w:type="dxa"/>
            <w:shd w:val="clear" w:color="auto" w:fill="auto"/>
            <w:noWrap/>
            <w:vAlign w:val="center"/>
            <w:hideMark/>
          </w:tcPr>
          <w:p w14:paraId="3D09907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32F7C9D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6708430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0F788C6" w14:textId="77777777" w:rsidTr="00C50929">
        <w:trPr>
          <w:trHeight w:val="264"/>
        </w:trPr>
        <w:tc>
          <w:tcPr>
            <w:tcW w:w="3005" w:type="dxa"/>
            <w:shd w:val="clear" w:color="auto" w:fill="auto"/>
            <w:noWrap/>
            <w:vAlign w:val="bottom"/>
            <w:hideMark/>
          </w:tcPr>
          <w:p w14:paraId="027AD6FE" w14:textId="77777777" w:rsidR="00746033" w:rsidRPr="006C01F5" w:rsidRDefault="00746033" w:rsidP="006C01F5">
            <w:pPr>
              <w:widowControl/>
              <w:rPr>
                <w:rFonts w:eastAsia="Times New Roman" w:cstheme="minorHAnsi"/>
                <w:color w:val="000000"/>
                <w:sz w:val="20"/>
                <w:szCs w:val="20"/>
              </w:rPr>
            </w:pPr>
            <w:r w:rsidRPr="006C01F5">
              <w:rPr>
                <w:color w:val="000000"/>
                <w:sz w:val="20"/>
              </w:rPr>
              <w:t>Antigua y Barbuda</w:t>
            </w:r>
          </w:p>
        </w:tc>
        <w:tc>
          <w:tcPr>
            <w:tcW w:w="2154" w:type="dxa"/>
            <w:shd w:val="clear" w:color="auto" w:fill="auto"/>
            <w:noWrap/>
            <w:vAlign w:val="center"/>
            <w:hideMark/>
          </w:tcPr>
          <w:p w14:paraId="3D967A6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50E2C11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2616BA5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93ED568" w14:textId="77777777" w:rsidTr="00C50929">
        <w:trPr>
          <w:trHeight w:val="264"/>
        </w:trPr>
        <w:tc>
          <w:tcPr>
            <w:tcW w:w="3005" w:type="dxa"/>
            <w:shd w:val="clear" w:color="auto" w:fill="auto"/>
            <w:noWrap/>
            <w:vAlign w:val="bottom"/>
            <w:hideMark/>
          </w:tcPr>
          <w:p w14:paraId="434706B8" w14:textId="77777777" w:rsidR="00746033" w:rsidRPr="006C01F5" w:rsidRDefault="00746033" w:rsidP="006C01F5">
            <w:pPr>
              <w:widowControl/>
              <w:rPr>
                <w:rFonts w:eastAsia="Times New Roman" w:cstheme="minorHAnsi"/>
                <w:color w:val="000000"/>
                <w:sz w:val="20"/>
                <w:szCs w:val="20"/>
              </w:rPr>
            </w:pPr>
            <w:r w:rsidRPr="006C01F5">
              <w:rPr>
                <w:color w:val="000000"/>
                <w:sz w:val="20"/>
              </w:rPr>
              <w:t>Argelia</w:t>
            </w:r>
          </w:p>
        </w:tc>
        <w:tc>
          <w:tcPr>
            <w:tcW w:w="2154" w:type="dxa"/>
            <w:shd w:val="clear" w:color="auto" w:fill="auto"/>
            <w:noWrap/>
            <w:vAlign w:val="center"/>
            <w:hideMark/>
          </w:tcPr>
          <w:p w14:paraId="16D9A52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50</w:t>
            </w:r>
          </w:p>
        </w:tc>
        <w:tc>
          <w:tcPr>
            <w:tcW w:w="2154" w:type="dxa"/>
            <w:shd w:val="clear" w:color="auto" w:fill="auto"/>
            <w:noWrap/>
            <w:vAlign w:val="center"/>
            <w:hideMark/>
          </w:tcPr>
          <w:p w14:paraId="36A26B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0FF51B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210400D" w14:textId="77777777" w:rsidTr="00C50929">
        <w:trPr>
          <w:trHeight w:val="264"/>
        </w:trPr>
        <w:tc>
          <w:tcPr>
            <w:tcW w:w="3005" w:type="dxa"/>
            <w:shd w:val="clear" w:color="auto" w:fill="auto"/>
            <w:noWrap/>
            <w:vAlign w:val="bottom"/>
            <w:hideMark/>
          </w:tcPr>
          <w:p w14:paraId="0A8DC83B" w14:textId="77777777" w:rsidR="00746033" w:rsidRPr="006C01F5" w:rsidRDefault="00746033" w:rsidP="006C01F5">
            <w:pPr>
              <w:widowControl/>
              <w:rPr>
                <w:rFonts w:eastAsia="Times New Roman" w:cstheme="minorHAnsi"/>
                <w:color w:val="000000"/>
                <w:sz w:val="20"/>
                <w:szCs w:val="20"/>
              </w:rPr>
            </w:pPr>
            <w:r w:rsidRPr="006C01F5">
              <w:rPr>
                <w:color w:val="000000"/>
                <w:sz w:val="20"/>
              </w:rPr>
              <w:t>Argentina</w:t>
            </w:r>
          </w:p>
        </w:tc>
        <w:tc>
          <w:tcPr>
            <w:tcW w:w="2154" w:type="dxa"/>
            <w:shd w:val="clear" w:color="auto" w:fill="auto"/>
            <w:noWrap/>
            <w:vAlign w:val="center"/>
            <w:hideMark/>
          </w:tcPr>
          <w:p w14:paraId="7C4743E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w:t>
            </w:r>
          </w:p>
        </w:tc>
        <w:tc>
          <w:tcPr>
            <w:tcW w:w="2154" w:type="dxa"/>
            <w:shd w:val="clear" w:color="auto" w:fill="auto"/>
            <w:noWrap/>
            <w:vAlign w:val="center"/>
            <w:hideMark/>
          </w:tcPr>
          <w:p w14:paraId="550568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w:t>
            </w:r>
          </w:p>
        </w:tc>
        <w:tc>
          <w:tcPr>
            <w:tcW w:w="2155" w:type="dxa"/>
            <w:shd w:val="clear" w:color="auto" w:fill="auto"/>
            <w:noWrap/>
            <w:vAlign w:val="center"/>
            <w:hideMark/>
          </w:tcPr>
          <w:p w14:paraId="4B98701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293BE539" w14:textId="77777777" w:rsidTr="00C50929">
        <w:trPr>
          <w:trHeight w:val="264"/>
        </w:trPr>
        <w:tc>
          <w:tcPr>
            <w:tcW w:w="3005" w:type="dxa"/>
            <w:shd w:val="clear" w:color="auto" w:fill="auto"/>
            <w:noWrap/>
            <w:vAlign w:val="bottom"/>
            <w:hideMark/>
          </w:tcPr>
          <w:p w14:paraId="34760093" w14:textId="77777777" w:rsidR="00746033" w:rsidRPr="006C01F5" w:rsidRDefault="00746033" w:rsidP="006C01F5">
            <w:pPr>
              <w:widowControl/>
              <w:rPr>
                <w:rFonts w:eastAsia="Times New Roman" w:cstheme="minorHAnsi"/>
                <w:color w:val="000000"/>
                <w:sz w:val="20"/>
                <w:szCs w:val="20"/>
              </w:rPr>
            </w:pPr>
            <w:r w:rsidRPr="006C01F5">
              <w:rPr>
                <w:color w:val="000000"/>
                <w:sz w:val="20"/>
              </w:rPr>
              <w:t>Armenia</w:t>
            </w:r>
          </w:p>
        </w:tc>
        <w:tc>
          <w:tcPr>
            <w:tcW w:w="2154" w:type="dxa"/>
            <w:shd w:val="clear" w:color="auto" w:fill="auto"/>
            <w:noWrap/>
            <w:vAlign w:val="center"/>
            <w:hideMark/>
          </w:tcPr>
          <w:p w14:paraId="2E00D6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71388B6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2149D9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E4E94D0" w14:textId="77777777" w:rsidTr="00C50929">
        <w:trPr>
          <w:trHeight w:val="264"/>
        </w:trPr>
        <w:tc>
          <w:tcPr>
            <w:tcW w:w="3005" w:type="dxa"/>
            <w:shd w:val="clear" w:color="auto" w:fill="auto"/>
            <w:noWrap/>
            <w:vAlign w:val="bottom"/>
            <w:hideMark/>
          </w:tcPr>
          <w:p w14:paraId="79D58549"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2154" w:type="dxa"/>
            <w:shd w:val="clear" w:color="auto" w:fill="auto"/>
            <w:noWrap/>
            <w:vAlign w:val="center"/>
            <w:hideMark/>
          </w:tcPr>
          <w:p w14:paraId="0F67299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67</w:t>
            </w:r>
          </w:p>
        </w:tc>
        <w:tc>
          <w:tcPr>
            <w:tcW w:w="2154" w:type="dxa"/>
            <w:shd w:val="clear" w:color="auto" w:fill="auto"/>
            <w:noWrap/>
            <w:vAlign w:val="center"/>
            <w:hideMark/>
          </w:tcPr>
          <w:p w14:paraId="03B3919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w:t>
            </w:r>
          </w:p>
        </w:tc>
        <w:tc>
          <w:tcPr>
            <w:tcW w:w="2155" w:type="dxa"/>
            <w:shd w:val="clear" w:color="auto" w:fill="auto"/>
            <w:noWrap/>
            <w:vAlign w:val="center"/>
            <w:hideMark/>
          </w:tcPr>
          <w:p w14:paraId="1AE56B3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w:t>
            </w:r>
          </w:p>
        </w:tc>
      </w:tr>
      <w:tr w:rsidR="00746033" w:rsidRPr="006C01F5" w14:paraId="2A8F7434" w14:textId="77777777" w:rsidTr="00C50929">
        <w:trPr>
          <w:trHeight w:val="264"/>
        </w:trPr>
        <w:tc>
          <w:tcPr>
            <w:tcW w:w="3005" w:type="dxa"/>
            <w:shd w:val="clear" w:color="auto" w:fill="auto"/>
            <w:noWrap/>
            <w:vAlign w:val="bottom"/>
            <w:hideMark/>
          </w:tcPr>
          <w:p w14:paraId="57AFD11E"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Austria</w:t>
            </w:r>
          </w:p>
        </w:tc>
        <w:tc>
          <w:tcPr>
            <w:tcW w:w="2154" w:type="dxa"/>
            <w:shd w:val="clear" w:color="auto" w:fill="auto"/>
            <w:noWrap/>
            <w:vAlign w:val="center"/>
            <w:hideMark/>
          </w:tcPr>
          <w:p w14:paraId="0EF658E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w:t>
            </w:r>
          </w:p>
        </w:tc>
        <w:tc>
          <w:tcPr>
            <w:tcW w:w="2154" w:type="dxa"/>
            <w:shd w:val="clear" w:color="auto" w:fill="auto"/>
            <w:noWrap/>
            <w:vAlign w:val="center"/>
            <w:hideMark/>
          </w:tcPr>
          <w:p w14:paraId="1BBE143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661ABB4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w:t>
            </w:r>
          </w:p>
        </w:tc>
      </w:tr>
      <w:tr w:rsidR="00746033" w:rsidRPr="006C01F5" w14:paraId="205EE489" w14:textId="77777777" w:rsidTr="00C50929">
        <w:trPr>
          <w:trHeight w:val="264"/>
        </w:trPr>
        <w:tc>
          <w:tcPr>
            <w:tcW w:w="3005" w:type="dxa"/>
            <w:shd w:val="clear" w:color="auto" w:fill="auto"/>
            <w:noWrap/>
            <w:vAlign w:val="bottom"/>
            <w:hideMark/>
          </w:tcPr>
          <w:p w14:paraId="5C69A776" w14:textId="77777777" w:rsidR="00746033" w:rsidRPr="006C01F5" w:rsidRDefault="00746033" w:rsidP="006C01F5">
            <w:pPr>
              <w:widowControl/>
              <w:rPr>
                <w:rFonts w:eastAsia="Times New Roman" w:cstheme="minorHAnsi"/>
                <w:color w:val="000000"/>
                <w:sz w:val="20"/>
                <w:szCs w:val="20"/>
              </w:rPr>
            </w:pPr>
            <w:r w:rsidRPr="006C01F5">
              <w:rPr>
                <w:color w:val="000000"/>
                <w:sz w:val="20"/>
              </w:rPr>
              <w:t>Azerbaiyán</w:t>
            </w:r>
          </w:p>
        </w:tc>
        <w:tc>
          <w:tcPr>
            <w:tcW w:w="2154" w:type="dxa"/>
            <w:shd w:val="clear" w:color="auto" w:fill="auto"/>
            <w:noWrap/>
            <w:vAlign w:val="center"/>
            <w:hideMark/>
          </w:tcPr>
          <w:p w14:paraId="5C4A390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267A8F3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46D6253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95006AA" w14:textId="77777777" w:rsidTr="00C50929">
        <w:trPr>
          <w:trHeight w:val="264"/>
        </w:trPr>
        <w:tc>
          <w:tcPr>
            <w:tcW w:w="3005" w:type="dxa"/>
            <w:shd w:val="clear" w:color="auto" w:fill="auto"/>
            <w:noWrap/>
            <w:vAlign w:val="bottom"/>
            <w:hideMark/>
          </w:tcPr>
          <w:p w14:paraId="737213AA" w14:textId="77777777" w:rsidR="00746033" w:rsidRPr="006C01F5" w:rsidRDefault="00746033" w:rsidP="006C01F5">
            <w:pPr>
              <w:widowControl/>
              <w:rPr>
                <w:rFonts w:eastAsia="Times New Roman" w:cstheme="minorHAnsi"/>
                <w:color w:val="000000"/>
                <w:sz w:val="20"/>
                <w:szCs w:val="20"/>
              </w:rPr>
            </w:pPr>
            <w:r w:rsidRPr="006C01F5">
              <w:rPr>
                <w:color w:val="000000"/>
                <w:sz w:val="20"/>
              </w:rPr>
              <w:t>Bahamas</w:t>
            </w:r>
          </w:p>
        </w:tc>
        <w:tc>
          <w:tcPr>
            <w:tcW w:w="2154" w:type="dxa"/>
            <w:shd w:val="clear" w:color="auto" w:fill="auto"/>
            <w:noWrap/>
            <w:vAlign w:val="center"/>
            <w:hideMark/>
          </w:tcPr>
          <w:p w14:paraId="7A694DE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34DF6FF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7AD71B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4A2B8F58" w14:textId="77777777" w:rsidTr="00C50929">
        <w:trPr>
          <w:trHeight w:val="264"/>
        </w:trPr>
        <w:tc>
          <w:tcPr>
            <w:tcW w:w="3005" w:type="dxa"/>
            <w:shd w:val="clear" w:color="auto" w:fill="auto"/>
            <w:noWrap/>
            <w:vAlign w:val="bottom"/>
            <w:hideMark/>
          </w:tcPr>
          <w:p w14:paraId="7E1C7BE6" w14:textId="77777777" w:rsidR="00746033" w:rsidRPr="006C01F5" w:rsidRDefault="00746033" w:rsidP="006C01F5">
            <w:pPr>
              <w:widowControl/>
              <w:rPr>
                <w:rFonts w:eastAsia="Times New Roman" w:cstheme="minorHAnsi"/>
                <w:color w:val="000000"/>
                <w:sz w:val="20"/>
                <w:szCs w:val="20"/>
              </w:rPr>
            </w:pPr>
            <w:r w:rsidRPr="006C01F5">
              <w:rPr>
                <w:color w:val="000000"/>
                <w:sz w:val="20"/>
              </w:rPr>
              <w:t>Bahrein</w:t>
            </w:r>
          </w:p>
        </w:tc>
        <w:tc>
          <w:tcPr>
            <w:tcW w:w="2154" w:type="dxa"/>
            <w:shd w:val="clear" w:color="auto" w:fill="auto"/>
            <w:noWrap/>
            <w:vAlign w:val="center"/>
            <w:hideMark/>
          </w:tcPr>
          <w:p w14:paraId="25CA261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5723D37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14743BE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52E1A18" w14:textId="77777777" w:rsidTr="00C50929">
        <w:trPr>
          <w:trHeight w:val="264"/>
        </w:trPr>
        <w:tc>
          <w:tcPr>
            <w:tcW w:w="3005" w:type="dxa"/>
            <w:shd w:val="clear" w:color="auto" w:fill="auto"/>
            <w:noWrap/>
            <w:vAlign w:val="bottom"/>
            <w:hideMark/>
          </w:tcPr>
          <w:p w14:paraId="04270F2B" w14:textId="77777777" w:rsidR="00746033" w:rsidRPr="006C01F5" w:rsidRDefault="00746033" w:rsidP="006C01F5">
            <w:pPr>
              <w:widowControl/>
              <w:rPr>
                <w:rFonts w:eastAsia="Times New Roman" w:cstheme="minorHAnsi"/>
                <w:color w:val="000000"/>
                <w:sz w:val="20"/>
                <w:szCs w:val="20"/>
              </w:rPr>
            </w:pPr>
            <w:r w:rsidRPr="006C01F5">
              <w:rPr>
                <w:color w:val="000000"/>
                <w:sz w:val="20"/>
              </w:rPr>
              <w:t>Bangladesh</w:t>
            </w:r>
          </w:p>
        </w:tc>
        <w:tc>
          <w:tcPr>
            <w:tcW w:w="2154" w:type="dxa"/>
            <w:shd w:val="clear" w:color="auto" w:fill="auto"/>
            <w:noWrap/>
            <w:vAlign w:val="center"/>
            <w:hideMark/>
          </w:tcPr>
          <w:p w14:paraId="697DA32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13EA359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1B17A55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F0EAE6E" w14:textId="77777777" w:rsidTr="00C50929">
        <w:trPr>
          <w:trHeight w:val="264"/>
        </w:trPr>
        <w:tc>
          <w:tcPr>
            <w:tcW w:w="3005" w:type="dxa"/>
            <w:shd w:val="clear" w:color="auto" w:fill="auto"/>
            <w:noWrap/>
            <w:vAlign w:val="bottom"/>
            <w:hideMark/>
          </w:tcPr>
          <w:p w14:paraId="04AC0CB9" w14:textId="77777777" w:rsidR="00746033" w:rsidRPr="006C01F5" w:rsidRDefault="00746033" w:rsidP="006C01F5">
            <w:pPr>
              <w:widowControl/>
              <w:rPr>
                <w:rFonts w:eastAsia="Times New Roman" w:cstheme="minorHAnsi"/>
                <w:color w:val="000000"/>
                <w:sz w:val="20"/>
                <w:szCs w:val="20"/>
              </w:rPr>
            </w:pPr>
            <w:r w:rsidRPr="006C01F5">
              <w:rPr>
                <w:color w:val="000000"/>
                <w:sz w:val="20"/>
              </w:rPr>
              <w:t>Barbados</w:t>
            </w:r>
          </w:p>
        </w:tc>
        <w:tc>
          <w:tcPr>
            <w:tcW w:w="2154" w:type="dxa"/>
            <w:shd w:val="clear" w:color="auto" w:fill="auto"/>
            <w:noWrap/>
            <w:vAlign w:val="center"/>
            <w:hideMark/>
          </w:tcPr>
          <w:p w14:paraId="5770CE6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1DAA296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2403C0F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6BABAFD" w14:textId="77777777" w:rsidTr="00C50929">
        <w:trPr>
          <w:trHeight w:val="264"/>
        </w:trPr>
        <w:tc>
          <w:tcPr>
            <w:tcW w:w="3005" w:type="dxa"/>
            <w:shd w:val="clear" w:color="auto" w:fill="auto"/>
            <w:noWrap/>
            <w:vAlign w:val="bottom"/>
            <w:hideMark/>
          </w:tcPr>
          <w:p w14:paraId="31467E9D" w14:textId="77777777" w:rsidR="00746033" w:rsidRPr="006C01F5" w:rsidRDefault="00746033" w:rsidP="006C01F5">
            <w:pPr>
              <w:widowControl/>
              <w:rPr>
                <w:rFonts w:eastAsia="Times New Roman" w:cstheme="minorHAnsi"/>
                <w:color w:val="000000"/>
                <w:sz w:val="20"/>
                <w:szCs w:val="20"/>
              </w:rPr>
            </w:pPr>
            <w:r w:rsidRPr="006C01F5">
              <w:rPr>
                <w:color w:val="000000"/>
                <w:sz w:val="20"/>
              </w:rPr>
              <w:t>Belarús</w:t>
            </w:r>
          </w:p>
        </w:tc>
        <w:tc>
          <w:tcPr>
            <w:tcW w:w="2154" w:type="dxa"/>
            <w:shd w:val="clear" w:color="auto" w:fill="auto"/>
            <w:noWrap/>
            <w:vAlign w:val="center"/>
            <w:hideMark/>
          </w:tcPr>
          <w:p w14:paraId="78741FE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26</w:t>
            </w:r>
          </w:p>
        </w:tc>
        <w:tc>
          <w:tcPr>
            <w:tcW w:w="2154" w:type="dxa"/>
            <w:shd w:val="clear" w:color="auto" w:fill="auto"/>
            <w:noWrap/>
            <w:vAlign w:val="center"/>
            <w:hideMark/>
          </w:tcPr>
          <w:p w14:paraId="19F8DD1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18</w:t>
            </w:r>
          </w:p>
        </w:tc>
        <w:tc>
          <w:tcPr>
            <w:tcW w:w="2155" w:type="dxa"/>
            <w:shd w:val="clear" w:color="auto" w:fill="auto"/>
            <w:noWrap/>
            <w:vAlign w:val="center"/>
            <w:hideMark/>
          </w:tcPr>
          <w:p w14:paraId="7B45FAF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5197C41" w14:textId="77777777" w:rsidTr="00C50929">
        <w:trPr>
          <w:trHeight w:val="264"/>
        </w:trPr>
        <w:tc>
          <w:tcPr>
            <w:tcW w:w="3005" w:type="dxa"/>
            <w:shd w:val="clear" w:color="auto" w:fill="auto"/>
            <w:noWrap/>
            <w:vAlign w:val="bottom"/>
            <w:hideMark/>
          </w:tcPr>
          <w:p w14:paraId="04A45827" w14:textId="77777777" w:rsidR="00746033" w:rsidRPr="006C01F5" w:rsidRDefault="00746033" w:rsidP="006C01F5">
            <w:pPr>
              <w:widowControl/>
              <w:rPr>
                <w:rFonts w:eastAsia="Times New Roman" w:cstheme="minorHAnsi"/>
                <w:color w:val="000000"/>
                <w:sz w:val="20"/>
                <w:szCs w:val="20"/>
              </w:rPr>
            </w:pPr>
            <w:r w:rsidRPr="006C01F5">
              <w:rPr>
                <w:color w:val="000000"/>
                <w:sz w:val="20"/>
              </w:rPr>
              <w:t>Bélgica</w:t>
            </w:r>
          </w:p>
        </w:tc>
        <w:tc>
          <w:tcPr>
            <w:tcW w:w="2154" w:type="dxa"/>
            <w:shd w:val="clear" w:color="auto" w:fill="auto"/>
            <w:noWrap/>
            <w:vAlign w:val="center"/>
            <w:hideMark/>
          </w:tcPr>
          <w:p w14:paraId="2FD6744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w:t>
            </w:r>
          </w:p>
        </w:tc>
        <w:tc>
          <w:tcPr>
            <w:tcW w:w="2154" w:type="dxa"/>
            <w:shd w:val="clear" w:color="auto" w:fill="auto"/>
            <w:noWrap/>
            <w:vAlign w:val="center"/>
            <w:hideMark/>
          </w:tcPr>
          <w:p w14:paraId="5137DD2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w:t>
            </w:r>
          </w:p>
        </w:tc>
        <w:tc>
          <w:tcPr>
            <w:tcW w:w="2155" w:type="dxa"/>
            <w:shd w:val="clear" w:color="auto" w:fill="auto"/>
            <w:noWrap/>
            <w:vAlign w:val="center"/>
            <w:hideMark/>
          </w:tcPr>
          <w:p w14:paraId="672AEED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4DECD16" w14:textId="77777777" w:rsidTr="00C50929">
        <w:trPr>
          <w:trHeight w:val="264"/>
        </w:trPr>
        <w:tc>
          <w:tcPr>
            <w:tcW w:w="3005" w:type="dxa"/>
            <w:shd w:val="clear" w:color="auto" w:fill="auto"/>
            <w:noWrap/>
            <w:vAlign w:val="bottom"/>
            <w:hideMark/>
          </w:tcPr>
          <w:p w14:paraId="6DC0B4C2" w14:textId="77777777" w:rsidR="00746033" w:rsidRPr="006C01F5" w:rsidRDefault="00746033" w:rsidP="006C01F5">
            <w:pPr>
              <w:widowControl/>
              <w:rPr>
                <w:rFonts w:eastAsia="Times New Roman" w:cstheme="minorHAnsi"/>
                <w:color w:val="000000"/>
                <w:sz w:val="20"/>
                <w:szCs w:val="20"/>
              </w:rPr>
            </w:pPr>
            <w:r w:rsidRPr="006C01F5">
              <w:rPr>
                <w:color w:val="000000"/>
                <w:sz w:val="20"/>
              </w:rPr>
              <w:t>Belice</w:t>
            </w:r>
          </w:p>
        </w:tc>
        <w:tc>
          <w:tcPr>
            <w:tcW w:w="2154" w:type="dxa"/>
            <w:shd w:val="clear" w:color="auto" w:fill="auto"/>
            <w:noWrap/>
            <w:vAlign w:val="center"/>
            <w:hideMark/>
          </w:tcPr>
          <w:p w14:paraId="14E36D1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73DCD38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79AB1F5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5C35BD7" w14:textId="77777777" w:rsidTr="00C50929">
        <w:trPr>
          <w:trHeight w:val="264"/>
        </w:trPr>
        <w:tc>
          <w:tcPr>
            <w:tcW w:w="3005" w:type="dxa"/>
            <w:shd w:val="clear" w:color="auto" w:fill="auto"/>
            <w:noWrap/>
            <w:vAlign w:val="bottom"/>
            <w:hideMark/>
          </w:tcPr>
          <w:p w14:paraId="626E958A" w14:textId="77777777" w:rsidR="00746033" w:rsidRPr="006C01F5" w:rsidRDefault="00746033" w:rsidP="006C01F5">
            <w:pPr>
              <w:widowControl/>
              <w:rPr>
                <w:rFonts w:eastAsia="Times New Roman" w:cstheme="minorHAnsi"/>
                <w:color w:val="000000"/>
                <w:sz w:val="20"/>
                <w:szCs w:val="20"/>
              </w:rPr>
            </w:pPr>
            <w:r w:rsidRPr="006C01F5">
              <w:rPr>
                <w:color w:val="000000"/>
                <w:sz w:val="20"/>
              </w:rPr>
              <w:t>Benin</w:t>
            </w:r>
          </w:p>
        </w:tc>
        <w:tc>
          <w:tcPr>
            <w:tcW w:w="2154" w:type="dxa"/>
            <w:shd w:val="clear" w:color="auto" w:fill="auto"/>
            <w:noWrap/>
            <w:vAlign w:val="center"/>
            <w:hideMark/>
          </w:tcPr>
          <w:p w14:paraId="476BB31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09C238A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7B04E49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4812718" w14:textId="77777777" w:rsidTr="00C50929">
        <w:trPr>
          <w:trHeight w:val="264"/>
        </w:trPr>
        <w:tc>
          <w:tcPr>
            <w:tcW w:w="3005" w:type="dxa"/>
            <w:shd w:val="clear" w:color="auto" w:fill="auto"/>
            <w:noWrap/>
            <w:vAlign w:val="bottom"/>
            <w:hideMark/>
          </w:tcPr>
          <w:p w14:paraId="32A703E0" w14:textId="77777777" w:rsidR="00746033" w:rsidRPr="006C01F5" w:rsidRDefault="00746033" w:rsidP="006C01F5">
            <w:pPr>
              <w:widowControl/>
              <w:rPr>
                <w:rFonts w:eastAsia="Times New Roman" w:cstheme="minorHAnsi"/>
                <w:color w:val="000000"/>
                <w:sz w:val="20"/>
                <w:szCs w:val="20"/>
              </w:rPr>
            </w:pPr>
            <w:r w:rsidRPr="006C01F5">
              <w:rPr>
                <w:color w:val="000000"/>
                <w:sz w:val="20"/>
              </w:rPr>
              <w:t>Bhután</w:t>
            </w:r>
          </w:p>
        </w:tc>
        <w:tc>
          <w:tcPr>
            <w:tcW w:w="2154" w:type="dxa"/>
            <w:shd w:val="clear" w:color="auto" w:fill="auto"/>
            <w:noWrap/>
            <w:vAlign w:val="center"/>
            <w:hideMark/>
          </w:tcPr>
          <w:p w14:paraId="4C4C67C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2A35974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64FA61A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4A5D2C9" w14:textId="77777777" w:rsidTr="00C50929">
        <w:trPr>
          <w:trHeight w:val="264"/>
        </w:trPr>
        <w:tc>
          <w:tcPr>
            <w:tcW w:w="3005" w:type="dxa"/>
            <w:shd w:val="clear" w:color="auto" w:fill="auto"/>
            <w:noWrap/>
            <w:vAlign w:val="bottom"/>
            <w:hideMark/>
          </w:tcPr>
          <w:p w14:paraId="19C5C559" w14:textId="77777777" w:rsidR="00746033" w:rsidRPr="006C01F5" w:rsidRDefault="00746033" w:rsidP="006C01F5">
            <w:pPr>
              <w:widowControl/>
              <w:rPr>
                <w:rFonts w:eastAsia="Times New Roman" w:cstheme="minorHAnsi"/>
                <w:color w:val="000000"/>
                <w:sz w:val="20"/>
                <w:szCs w:val="20"/>
              </w:rPr>
            </w:pPr>
            <w:r w:rsidRPr="006C01F5">
              <w:rPr>
                <w:color w:val="000000"/>
                <w:sz w:val="20"/>
              </w:rPr>
              <w:t>Bolivia (Estado Plurinacional de)</w:t>
            </w:r>
          </w:p>
        </w:tc>
        <w:tc>
          <w:tcPr>
            <w:tcW w:w="2154" w:type="dxa"/>
            <w:shd w:val="clear" w:color="auto" w:fill="auto"/>
            <w:noWrap/>
            <w:vAlign w:val="center"/>
            <w:hideMark/>
          </w:tcPr>
          <w:p w14:paraId="5330A41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4" w:type="dxa"/>
            <w:shd w:val="clear" w:color="auto" w:fill="auto"/>
            <w:noWrap/>
            <w:vAlign w:val="center"/>
            <w:hideMark/>
          </w:tcPr>
          <w:p w14:paraId="0C1438D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5" w:type="dxa"/>
            <w:shd w:val="clear" w:color="auto" w:fill="auto"/>
            <w:noWrap/>
            <w:vAlign w:val="center"/>
            <w:hideMark/>
          </w:tcPr>
          <w:p w14:paraId="7ED536D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EC0CB31" w14:textId="77777777" w:rsidTr="00C50929">
        <w:trPr>
          <w:trHeight w:val="264"/>
        </w:trPr>
        <w:tc>
          <w:tcPr>
            <w:tcW w:w="3005" w:type="dxa"/>
            <w:shd w:val="clear" w:color="auto" w:fill="auto"/>
            <w:noWrap/>
            <w:vAlign w:val="bottom"/>
            <w:hideMark/>
          </w:tcPr>
          <w:p w14:paraId="78944C72" w14:textId="77777777" w:rsidR="00746033" w:rsidRPr="006C01F5" w:rsidRDefault="00746033" w:rsidP="006C01F5">
            <w:pPr>
              <w:widowControl/>
              <w:rPr>
                <w:rFonts w:eastAsia="Times New Roman" w:cstheme="minorHAnsi"/>
                <w:color w:val="000000"/>
                <w:sz w:val="20"/>
                <w:szCs w:val="20"/>
              </w:rPr>
            </w:pPr>
            <w:r w:rsidRPr="006C01F5">
              <w:rPr>
                <w:color w:val="000000"/>
                <w:sz w:val="20"/>
              </w:rPr>
              <w:t>Bosnia y Herzegovina</w:t>
            </w:r>
          </w:p>
        </w:tc>
        <w:tc>
          <w:tcPr>
            <w:tcW w:w="2154" w:type="dxa"/>
            <w:shd w:val="clear" w:color="auto" w:fill="auto"/>
            <w:noWrap/>
            <w:vAlign w:val="center"/>
            <w:hideMark/>
          </w:tcPr>
          <w:p w14:paraId="6C45B30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48F269C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16D043A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5C3F0F4" w14:textId="77777777" w:rsidTr="00C50929">
        <w:trPr>
          <w:trHeight w:val="264"/>
        </w:trPr>
        <w:tc>
          <w:tcPr>
            <w:tcW w:w="3005" w:type="dxa"/>
            <w:shd w:val="clear" w:color="auto" w:fill="auto"/>
            <w:noWrap/>
            <w:vAlign w:val="bottom"/>
            <w:hideMark/>
          </w:tcPr>
          <w:p w14:paraId="553FE8FF" w14:textId="77777777" w:rsidR="00746033" w:rsidRPr="006C01F5" w:rsidRDefault="00746033" w:rsidP="006C01F5">
            <w:pPr>
              <w:widowControl/>
              <w:rPr>
                <w:rFonts w:eastAsia="Times New Roman" w:cstheme="minorHAnsi"/>
                <w:color w:val="000000"/>
                <w:sz w:val="20"/>
                <w:szCs w:val="20"/>
              </w:rPr>
            </w:pPr>
            <w:r w:rsidRPr="006C01F5">
              <w:rPr>
                <w:color w:val="000000"/>
                <w:sz w:val="20"/>
              </w:rPr>
              <w:t>Botswana</w:t>
            </w:r>
          </w:p>
        </w:tc>
        <w:tc>
          <w:tcPr>
            <w:tcW w:w="2154" w:type="dxa"/>
            <w:shd w:val="clear" w:color="auto" w:fill="auto"/>
            <w:noWrap/>
            <w:vAlign w:val="center"/>
            <w:hideMark/>
          </w:tcPr>
          <w:p w14:paraId="0FDA627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47FF60C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2B311A1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1B0BC43" w14:textId="77777777" w:rsidTr="00C50929">
        <w:trPr>
          <w:trHeight w:val="264"/>
        </w:trPr>
        <w:tc>
          <w:tcPr>
            <w:tcW w:w="3005" w:type="dxa"/>
            <w:shd w:val="clear" w:color="auto" w:fill="auto"/>
            <w:noWrap/>
            <w:vAlign w:val="bottom"/>
            <w:hideMark/>
          </w:tcPr>
          <w:p w14:paraId="18FF8461" w14:textId="77777777" w:rsidR="00746033" w:rsidRPr="006C01F5" w:rsidRDefault="00746033" w:rsidP="006C01F5">
            <w:pPr>
              <w:widowControl/>
              <w:rPr>
                <w:rFonts w:eastAsia="Times New Roman" w:cstheme="minorHAnsi"/>
                <w:color w:val="000000"/>
                <w:sz w:val="20"/>
                <w:szCs w:val="20"/>
              </w:rPr>
            </w:pPr>
            <w:r w:rsidRPr="006C01F5">
              <w:rPr>
                <w:color w:val="000000"/>
                <w:sz w:val="20"/>
              </w:rPr>
              <w:t>Brasil</w:t>
            </w:r>
          </w:p>
        </w:tc>
        <w:tc>
          <w:tcPr>
            <w:tcW w:w="2154" w:type="dxa"/>
            <w:shd w:val="clear" w:color="auto" w:fill="auto"/>
            <w:noWrap/>
            <w:vAlign w:val="center"/>
            <w:hideMark/>
          </w:tcPr>
          <w:p w14:paraId="1D86388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w:t>
            </w:r>
          </w:p>
        </w:tc>
        <w:tc>
          <w:tcPr>
            <w:tcW w:w="2154" w:type="dxa"/>
            <w:shd w:val="clear" w:color="auto" w:fill="auto"/>
            <w:noWrap/>
            <w:vAlign w:val="center"/>
            <w:hideMark/>
          </w:tcPr>
          <w:p w14:paraId="4132A0B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4E4BEC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r>
      <w:tr w:rsidR="00746033" w:rsidRPr="006C01F5" w14:paraId="36E62A7D" w14:textId="77777777" w:rsidTr="00C50929">
        <w:trPr>
          <w:trHeight w:val="264"/>
        </w:trPr>
        <w:tc>
          <w:tcPr>
            <w:tcW w:w="3005" w:type="dxa"/>
            <w:shd w:val="clear" w:color="auto" w:fill="auto"/>
            <w:noWrap/>
            <w:vAlign w:val="bottom"/>
            <w:hideMark/>
          </w:tcPr>
          <w:p w14:paraId="0433337B" w14:textId="77777777" w:rsidR="00746033" w:rsidRPr="006C01F5" w:rsidRDefault="00746033" w:rsidP="006C01F5">
            <w:pPr>
              <w:widowControl/>
              <w:rPr>
                <w:rFonts w:eastAsia="Times New Roman" w:cstheme="minorHAnsi"/>
                <w:color w:val="000000"/>
                <w:sz w:val="20"/>
                <w:szCs w:val="20"/>
              </w:rPr>
            </w:pPr>
            <w:r w:rsidRPr="006C01F5">
              <w:rPr>
                <w:color w:val="000000"/>
                <w:sz w:val="20"/>
              </w:rPr>
              <w:t>Bulgaria</w:t>
            </w:r>
          </w:p>
        </w:tc>
        <w:tc>
          <w:tcPr>
            <w:tcW w:w="2154" w:type="dxa"/>
            <w:shd w:val="clear" w:color="auto" w:fill="auto"/>
            <w:noWrap/>
            <w:vAlign w:val="center"/>
            <w:hideMark/>
          </w:tcPr>
          <w:p w14:paraId="3B4AA0B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4" w:type="dxa"/>
            <w:shd w:val="clear" w:color="auto" w:fill="auto"/>
            <w:noWrap/>
            <w:vAlign w:val="center"/>
            <w:hideMark/>
          </w:tcPr>
          <w:p w14:paraId="39038A2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57D8E56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BF9500E" w14:textId="77777777" w:rsidTr="00C50929">
        <w:trPr>
          <w:trHeight w:val="264"/>
        </w:trPr>
        <w:tc>
          <w:tcPr>
            <w:tcW w:w="3005" w:type="dxa"/>
            <w:shd w:val="clear" w:color="auto" w:fill="auto"/>
            <w:noWrap/>
            <w:vAlign w:val="bottom"/>
            <w:hideMark/>
          </w:tcPr>
          <w:p w14:paraId="36F8D77A" w14:textId="77777777" w:rsidR="00746033" w:rsidRPr="006C01F5" w:rsidRDefault="00746033" w:rsidP="006C01F5">
            <w:pPr>
              <w:widowControl/>
              <w:rPr>
                <w:rFonts w:eastAsia="Times New Roman" w:cstheme="minorHAnsi"/>
                <w:color w:val="000000"/>
                <w:sz w:val="20"/>
                <w:szCs w:val="20"/>
              </w:rPr>
            </w:pPr>
            <w:r w:rsidRPr="006C01F5">
              <w:rPr>
                <w:color w:val="000000"/>
                <w:sz w:val="20"/>
              </w:rPr>
              <w:t>Burkina Faso</w:t>
            </w:r>
          </w:p>
        </w:tc>
        <w:tc>
          <w:tcPr>
            <w:tcW w:w="2154" w:type="dxa"/>
            <w:shd w:val="clear" w:color="auto" w:fill="auto"/>
            <w:noWrap/>
            <w:vAlign w:val="center"/>
            <w:hideMark/>
          </w:tcPr>
          <w:p w14:paraId="036F238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w:t>
            </w:r>
          </w:p>
        </w:tc>
        <w:tc>
          <w:tcPr>
            <w:tcW w:w="2154" w:type="dxa"/>
            <w:shd w:val="clear" w:color="auto" w:fill="auto"/>
            <w:noWrap/>
            <w:vAlign w:val="center"/>
            <w:hideMark/>
          </w:tcPr>
          <w:p w14:paraId="59B30BC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5" w:type="dxa"/>
            <w:shd w:val="clear" w:color="auto" w:fill="auto"/>
            <w:noWrap/>
            <w:vAlign w:val="center"/>
            <w:hideMark/>
          </w:tcPr>
          <w:p w14:paraId="44D8607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0C3B43A" w14:textId="77777777" w:rsidTr="00C50929">
        <w:trPr>
          <w:trHeight w:val="264"/>
        </w:trPr>
        <w:tc>
          <w:tcPr>
            <w:tcW w:w="3005" w:type="dxa"/>
            <w:shd w:val="clear" w:color="auto" w:fill="auto"/>
            <w:noWrap/>
            <w:vAlign w:val="bottom"/>
            <w:hideMark/>
          </w:tcPr>
          <w:p w14:paraId="668103F9" w14:textId="77777777" w:rsidR="00746033" w:rsidRPr="006C01F5" w:rsidRDefault="00746033" w:rsidP="006C01F5">
            <w:pPr>
              <w:widowControl/>
              <w:rPr>
                <w:rFonts w:eastAsia="Times New Roman" w:cstheme="minorHAnsi"/>
                <w:color w:val="000000"/>
                <w:sz w:val="20"/>
                <w:szCs w:val="20"/>
              </w:rPr>
            </w:pPr>
            <w:r w:rsidRPr="006C01F5">
              <w:rPr>
                <w:color w:val="000000"/>
                <w:sz w:val="20"/>
              </w:rPr>
              <w:t>Burundi</w:t>
            </w:r>
          </w:p>
        </w:tc>
        <w:tc>
          <w:tcPr>
            <w:tcW w:w="2154" w:type="dxa"/>
            <w:shd w:val="clear" w:color="auto" w:fill="auto"/>
            <w:noWrap/>
            <w:vAlign w:val="center"/>
            <w:hideMark/>
          </w:tcPr>
          <w:p w14:paraId="7E824D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67F59C6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547ED5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CE26935" w14:textId="77777777" w:rsidTr="00C50929">
        <w:trPr>
          <w:trHeight w:val="264"/>
        </w:trPr>
        <w:tc>
          <w:tcPr>
            <w:tcW w:w="3005" w:type="dxa"/>
            <w:shd w:val="clear" w:color="auto" w:fill="auto"/>
            <w:noWrap/>
            <w:vAlign w:val="bottom"/>
            <w:hideMark/>
          </w:tcPr>
          <w:p w14:paraId="0EE5C900" w14:textId="77777777" w:rsidR="00746033" w:rsidRPr="006C01F5" w:rsidRDefault="00746033" w:rsidP="006C01F5">
            <w:pPr>
              <w:widowControl/>
              <w:rPr>
                <w:rFonts w:eastAsia="Times New Roman" w:cstheme="minorHAnsi"/>
                <w:color w:val="000000"/>
                <w:sz w:val="20"/>
                <w:szCs w:val="20"/>
              </w:rPr>
            </w:pPr>
            <w:r w:rsidRPr="006C01F5">
              <w:rPr>
                <w:color w:val="000000"/>
                <w:sz w:val="20"/>
              </w:rPr>
              <w:t>Cabo Verde</w:t>
            </w:r>
          </w:p>
        </w:tc>
        <w:tc>
          <w:tcPr>
            <w:tcW w:w="2154" w:type="dxa"/>
            <w:shd w:val="clear" w:color="auto" w:fill="auto"/>
            <w:noWrap/>
            <w:vAlign w:val="center"/>
            <w:hideMark/>
          </w:tcPr>
          <w:p w14:paraId="205CB3C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1F68DA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1485678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BD875B9" w14:textId="77777777" w:rsidTr="00C50929">
        <w:trPr>
          <w:trHeight w:val="264"/>
        </w:trPr>
        <w:tc>
          <w:tcPr>
            <w:tcW w:w="3005" w:type="dxa"/>
            <w:shd w:val="clear" w:color="auto" w:fill="auto"/>
            <w:noWrap/>
            <w:vAlign w:val="bottom"/>
            <w:hideMark/>
          </w:tcPr>
          <w:p w14:paraId="74EB000D"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Camboya</w:t>
            </w:r>
          </w:p>
        </w:tc>
        <w:tc>
          <w:tcPr>
            <w:tcW w:w="2154" w:type="dxa"/>
            <w:shd w:val="clear" w:color="auto" w:fill="auto"/>
            <w:noWrap/>
            <w:vAlign w:val="center"/>
            <w:hideMark/>
          </w:tcPr>
          <w:p w14:paraId="766DDED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4" w:type="dxa"/>
            <w:shd w:val="clear" w:color="auto" w:fill="auto"/>
            <w:noWrap/>
            <w:vAlign w:val="center"/>
            <w:hideMark/>
          </w:tcPr>
          <w:p w14:paraId="700AE28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6CA0473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9787902" w14:textId="77777777" w:rsidTr="00C50929">
        <w:trPr>
          <w:trHeight w:val="264"/>
        </w:trPr>
        <w:tc>
          <w:tcPr>
            <w:tcW w:w="3005" w:type="dxa"/>
            <w:shd w:val="clear" w:color="auto" w:fill="auto"/>
            <w:noWrap/>
            <w:vAlign w:val="bottom"/>
            <w:hideMark/>
          </w:tcPr>
          <w:p w14:paraId="1A292056"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Camerún</w:t>
            </w:r>
          </w:p>
        </w:tc>
        <w:tc>
          <w:tcPr>
            <w:tcW w:w="2154" w:type="dxa"/>
            <w:shd w:val="clear" w:color="auto" w:fill="auto"/>
            <w:noWrap/>
            <w:vAlign w:val="center"/>
            <w:hideMark/>
          </w:tcPr>
          <w:p w14:paraId="36CA4CD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4" w:type="dxa"/>
            <w:shd w:val="clear" w:color="auto" w:fill="auto"/>
            <w:noWrap/>
            <w:vAlign w:val="center"/>
            <w:hideMark/>
          </w:tcPr>
          <w:p w14:paraId="09F1FC5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5" w:type="dxa"/>
            <w:shd w:val="clear" w:color="auto" w:fill="auto"/>
            <w:noWrap/>
            <w:vAlign w:val="center"/>
            <w:hideMark/>
          </w:tcPr>
          <w:p w14:paraId="236B611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2673C80" w14:textId="77777777" w:rsidTr="00C50929">
        <w:trPr>
          <w:trHeight w:val="264"/>
        </w:trPr>
        <w:tc>
          <w:tcPr>
            <w:tcW w:w="3005" w:type="dxa"/>
            <w:shd w:val="clear" w:color="auto" w:fill="auto"/>
            <w:noWrap/>
            <w:vAlign w:val="bottom"/>
            <w:hideMark/>
          </w:tcPr>
          <w:p w14:paraId="4DC730C5" w14:textId="77777777" w:rsidR="00746033" w:rsidRPr="006C01F5" w:rsidRDefault="00746033" w:rsidP="006C01F5">
            <w:pPr>
              <w:widowControl/>
              <w:rPr>
                <w:rFonts w:eastAsia="Times New Roman" w:cstheme="minorHAnsi"/>
                <w:color w:val="000000"/>
                <w:sz w:val="20"/>
                <w:szCs w:val="20"/>
              </w:rPr>
            </w:pPr>
            <w:r w:rsidRPr="006C01F5">
              <w:rPr>
                <w:color w:val="000000"/>
                <w:sz w:val="20"/>
              </w:rPr>
              <w:t>Canadá</w:t>
            </w:r>
          </w:p>
        </w:tc>
        <w:tc>
          <w:tcPr>
            <w:tcW w:w="2154" w:type="dxa"/>
            <w:shd w:val="clear" w:color="auto" w:fill="auto"/>
            <w:noWrap/>
            <w:vAlign w:val="center"/>
            <w:hideMark/>
          </w:tcPr>
          <w:p w14:paraId="6DA6D6B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37</w:t>
            </w:r>
          </w:p>
        </w:tc>
        <w:tc>
          <w:tcPr>
            <w:tcW w:w="2154" w:type="dxa"/>
            <w:shd w:val="clear" w:color="auto" w:fill="auto"/>
            <w:noWrap/>
            <w:vAlign w:val="center"/>
            <w:hideMark/>
          </w:tcPr>
          <w:p w14:paraId="34894DC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1279B6D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35</w:t>
            </w:r>
          </w:p>
        </w:tc>
      </w:tr>
      <w:tr w:rsidR="00746033" w:rsidRPr="006C01F5" w14:paraId="29ADCCE4" w14:textId="77777777" w:rsidTr="00C50929">
        <w:trPr>
          <w:trHeight w:val="264"/>
        </w:trPr>
        <w:tc>
          <w:tcPr>
            <w:tcW w:w="3005" w:type="dxa"/>
            <w:shd w:val="clear" w:color="auto" w:fill="auto"/>
            <w:noWrap/>
            <w:vAlign w:val="bottom"/>
            <w:hideMark/>
          </w:tcPr>
          <w:p w14:paraId="2D88ECC4" w14:textId="77777777" w:rsidR="00746033" w:rsidRPr="006C01F5" w:rsidRDefault="00746033" w:rsidP="006C01F5">
            <w:pPr>
              <w:widowControl/>
              <w:rPr>
                <w:rFonts w:eastAsia="Times New Roman" w:cstheme="minorHAnsi"/>
                <w:color w:val="000000"/>
                <w:sz w:val="20"/>
                <w:szCs w:val="20"/>
              </w:rPr>
            </w:pPr>
            <w:r w:rsidRPr="006C01F5">
              <w:rPr>
                <w:color w:val="000000"/>
                <w:sz w:val="20"/>
              </w:rPr>
              <w:t>Chad</w:t>
            </w:r>
          </w:p>
        </w:tc>
        <w:tc>
          <w:tcPr>
            <w:tcW w:w="2154" w:type="dxa"/>
            <w:shd w:val="clear" w:color="auto" w:fill="auto"/>
            <w:noWrap/>
            <w:vAlign w:val="center"/>
            <w:hideMark/>
          </w:tcPr>
          <w:p w14:paraId="78EFF51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289B588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5" w:type="dxa"/>
            <w:shd w:val="clear" w:color="auto" w:fill="auto"/>
            <w:noWrap/>
            <w:vAlign w:val="center"/>
            <w:hideMark/>
          </w:tcPr>
          <w:p w14:paraId="6AA07B7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CF9CE4C" w14:textId="77777777" w:rsidTr="00C50929">
        <w:trPr>
          <w:trHeight w:val="264"/>
        </w:trPr>
        <w:tc>
          <w:tcPr>
            <w:tcW w:w="3005" w:type="dxa"/>
            <w:shd w:val="clear" w:color="auto" w:fill="auto"/>
            <w:noWrap/>
            <w:vAlign w:val="bottom"/>
            <w:hideMark/>
          </w:tcPr>
          <w:p w14:paraId="0B9A0AF1" w14:textId="77777777" w:rsidR="00746033" w:rsidRPr="006C01F5" w:rsidRDefault="00746033" w:rsidP="006C01F5">
            <w:pPr>
              <w:widowControl/>
              <w:rPr>
                <w:rFonts w:eastAsia="Times New Roman" w:cstheme="minorHAnsi"/>
                <w:color w:val="000000"/>
                <w:sz w:val="20"/>
                <w:szCs w:val="20"/>
              </w:rPr>
            </w:pPr>
            <w:r w:rsidRPr="006C01F5">
              <w:rPr>
                <w:color w:val="000000"/>
                <w:sz w:val="20"/>
              </w:rPr>
              <w:t>Chequia</w:t>
            </w:r>
          </w:p>
        </w:tc>
        <w:tc>
          <w:tcPr>
            <w:tcW w:w="2154" w:type="dxa"/>
            <w:shd w:val="clear" w:color="auto" w:fill="auto"/>
            <w:noWrap/>
            <w:vAlign w:val="center"/>
            <w:hideMark/>
          </w:tcPr>
          <w:p w14:paraId="2FA2774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4" w:type="dxa"/>
            <w:shd w:val="clear" w:color="auto" w:fill="auto"/>
            <w:noWrap/>
            <w:vAlign w:val="center"/>
            <w:hideMark/>
          </w:tcPr>
          <w:p w14:paraId="06C77DD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5" w:type="dxa"/>
            <w:shd w:val="clear" w:color="auto" w:fill="auto"/>
            <w:noWrap/>
            <w:vAlign w:val="center"/>
            <w:hideMark/>
          </w:tcPr>
          <w:p w14:paraId="2E339C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7612E4E" w14:textId="77777777" w:rsidTr="00C50929">
        <w:trPr>
          <w:trHeight w:val="264"/>
        </w:trPr>
        <w:tc>
          <w:tcPr>
            <w:tcW w:w="3005" w:type="dxa"/>
            <w:shd w:val="clear" w:color="auto" w:fill="auto"/>
            <w:noWrap/>
            <w:vAlign w:val="bottom"/>
            <w:hideMark/>
          </w:tcPr>
          <w:p w14:paraId="666BFC72"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Chile</w:t>
            </w:r>
          </w:p>
        </w:tc>
        <w:tc>
          <w:tcPr>
            <w:tcW w:w="2154" w:type="dxa"/>
            <w:shd w:val="clear" w:color="auto" w:fill="auto"/>
            <w:noWrap/>
            <w:vAlign w:val="center"/>
            <w:hideMark/>
          </w:tcPr>
          <w:p w14:paraId="57C07C2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w:t>
            </w:r>
          </w:p>
        </w:tc>
        <w:tc>
          <w:tcPr>
            <w:tcW w:w="2154" w:type="dxa"/>
            <w:shd w:val="clear" w:color="auto" w:fill="auto"/>
            <w:noWrap/>
            <w:vAlign w:val="center"/>
            <w:hideMark/>
          </w:tcPr>
          <w:p w14:paraId="0E67BCB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5" w:type="dxa"/>
            <w:shd w:val="clear" w:color="auto" w:fill="auto"/>
            <w:noWrap/>
            <w:vAlign w:val="center"/>
            <w:hideMark/>
          </w:tcPr>
          <w:p w14:paraId="3CC0469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r>
      <w:tr w:rsidR="00746033" w:rsidRPr="006C01F5" w14:paraId="630AE5E0" w14:textId="77777777" w:rsidTr="00C50929">
        <w:trPr>
          <w:trHeight w:val="264"/>
        </w:trPr>
        <w:tc>
          <w:tcPr>
            <w:tcW w:w="3005" w:type="dxa"/>
            <w:shd w:val="clear" w:color="auto" w:fill="auto"/>
            <w:noWrap/>
            <w:vAlign w:val="bottom"/>
            <w:hideMark/>
          </w:tcPr>
          <w:p w14:paraId="263A2E32"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China</w:t>
            </w:r>
          </w:p>
        </w:tc>
        <w:tc>
          <w:tcPr>
            <w:tcW w:w="2154" w:type="dxa"/>
            <w:shd w:val="clear" w:color="auto" w:fill="auto"/>
            <w:noWrap/>
            <w:vAlign w:val="center"/>
            <w:hideMark/>
          </w:tcPr>
          <w:p w14:paraId="210AEF0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82</w:t>
            </w:r>
          </w:p>
        </w:tc>
        <w:tc>
          <w:tcPr>
            <w:tcW w:w="2154" w:type="dxa"/>
            <w:shd w:val="clear" w:color="auto" w:fill="auto"/>
            <w:noWrap/>
            <w:vAlign w:val="center"/>
            <w:hideMark/>
          </w:tcPr>
          <w:p w14:paraId="3B81E37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00FF73D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43</w:t>
            </w:r>
          </w:p>
        </w:tc>
      </w:tr>
      <w:tr w:rsidR="00746033" w:rsidRPr="006C01F5" w14:paraId="31E59F93" w14:textId="77777777" w:rsidTr="00C50929">
        <w:trPr>
          <w:trHeight w:val="264"/>
        </w:trPr>
        <w:tc>
          <w:tcPr>
            <w:tcW w:w="3005" w:type="dxa"/>
            <w:shd w:val="clear" w:color="auto" w:fill="auto"/>
            <w:noWrap/>
            <w:vAlign w:val="bottom"/>
            <w:hideMark/>
          </w:tcPr>
          <w:p w14:paraId="3421B11F" w14:textId="77777777" w:rsidR="00746033" w:rsidRPr="006C01F5" w:rsidRDefault="00746033" w:rsidP="006C01F5">
            <w:pPr>
              <w:widowControl/>
              <w:rPr>
                <w:rFonts w:eastAsia="Times New Roman" w:cstheme="minorHAnsi"/>
                <w:color w:val="000000"/>
                <w:sz w:val="20"/>
                <w:szCs w:val="20"/>
              </w:rPr>
            </w:pPr>
            <w:r w:rsidRPr="006C01F5">
              <w:rPr>
                <w:color w:val="000000"/>
                <w:sz w:val="20"/>
              </w:rPr>
              <w:lastRenderedPageBreak/>
              <w:t>Chipre</w:t>
            </w:r>
          </w:p>
        </w:tc>
        <w:tc>
          <w:tcPr>
            <w:tcW w:w="2154" w:type="dxa"/>
            <w:shd w:val="clear" w:color="auto" w:fill="auto"/>
            <w:noWrap/>
            <w:vAlign w:val="center"/>
            <w:hideMark/>
          </w:tcPr>
          <w:p w14:paraId="0B94C30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650B02C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7275F28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09A2A7A" w14:textId="77777777" w:rsidTr="00C50929">
        <w:trPr>
          <w:trHeight w:val="264"/>
        </w:trPr>
        <w:tc>
          <w:tcPr>
            <w:tcW w:w="3005" w:type="dxa"/>
            <w:shd w:val="clear" w:color="auto" w:fill="auto"/>
            <w:noWrap/>
            <w:vAlign w:val="bottom"/>
            <w:hideMark/>
          </w:tcPr>
          <w:p w14:paraId="51279A5A" w14:textId="77777777" w:rsidR="00746033" w:rsidRPr="006C01F5" w:rsidRDefault="00746033" w:rsidP="006C01F5">
            <w:pPr>
              <w:widowControl/>
              <w:rPr>
                <w:rFonts w:eastAsia="Times New Roman" w:cstheme="minorHAnsi"/>
                <w:color w:val="000000"/>
                <w:sz w:val="20"/>
                <w:szCs w:val="20"/>
              </w:rPr>
            </w:pPr>
            <w:r w:rsidRPr="006C01F5">
              <w:rPr>
                <w:color w:val="000000"/>
                <w:sz w:val="20"/>
              </w:rPr>
              <w:t>Colombia</w:t>
            </w:r>
          </w:p>
        </w:tc>
        <w:tc>
          <w:tcPr>
            <w:tcW w:w="2154" w:type="dxa"/>
            <w:shd w:val="clear" w:color="auto" w:fill="auto"/>
            <w:noWrap/>
            <w:vAlign w:val="center"/>
            <w:hideMark/>
          </w:tcPr>
          <w:p w14:paraId="7759414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4" w:type="dxa"/>
            <w:shd w:val="clear" w:color="auto" w:fill="auto"/>
            <w:noWrap/>
            <w:vAlign w:val="center"/>
            <w:hideMark/>
          </w:tcPr>
          <w:p w14:paraId="3629ADF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5" w:type="dxa"/>
            <w:shd w:val="clear" w:color="auto" w:fill="auto"/>
            <w:noWrap/>
            <w:vAlign w:val="center"/>
            <w:hideMark/>
          </w:tcPr>
          <w:p w14:paraId="7804861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0E7A859" w14:textId="77777777" w:rsidTr="00C50929">
        <w:trPr>
          <w:trHeight w:val="264"/>
        </w:trPr>
        <w:tc>
          <w:tcPr>
            <w:tcW w:w="3005" w:type="dxa"/>
            <w:shd w:val="clear" w:color="auto" w:fill="auto"/>
            <w:noWrap/>
            <w:vAlign w:val="bottom"/>
            <w:hideMark/>
          </w:tcPr>
          <w:p w14:paraId="155C74A6" w14:textId="77777777" w:rsidR="00746033" w:rsidRPr="006C01F5" w:rsidRDefault="00746033" w:rsidP="006C01F5">
            <w:pPr>
              <w:widowControl/>
              <w:rPr>
                <w:rFonts w:eastAsia="Times New Roman" w:cstheme="minorHAnsi"/>
                <w:color w:val="000000"/>
                <w:sz w:val="20"/>
                <w:szCs w:val="20"/>
              </w:rPr>
            </w:pPr>
            <w:r w:rsidRPr="006C01F5">
              <w:rPr>
                <w:color w:val="000000"/>
                <w:sz w:val="20"/>
              </w:rPr>
              <w:t>Comoras</w:t>
            </w:r>
          </w:p>
        </w:tc>
        <w:tc>
          <w:tcPr>
            <w:tcW w:w="2154" w:type="dxa"/>
            <w:shd w:val="clear" w:color="auto" w:fill="auto"/>
            <w:noWrap/>
            <w:vAlign w:val="center"/>
            <w:hideMark/>
          </w:tcPr>
          <w:p w14:paraId="16F3AE1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1D6B76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3E9B25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61A4D49" w14:textId="77777777" w:rsidTr="00C50929">
        <w:trPr>
          <w:trHeight w:val="264"/>
        </w:trPr>
        <w:tc>
          <w:tcPr>
            <w:tcW w:w="3005" w:type="dxa"/>
            <w:shd w:val="clear" w:color="auto" w:fill="auto"/>
            <w:noWrap/>
            <w:vAlign w:val="bottom"/>
            <w:hideMark/>
          </w:tcPr>
          <w:p w14:paraId="32324A61"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Congo</w:t>
            </w:r>
          </w:p>
        </w:tc>
        <w:tc>
          <w:tcPr>
            <w:tcW w:w="2154" w:type="dxa"/>
            <w:shd w:val="clear" w:color="auto" w:fill="auto"/>
            <w:noWrap/>
            <w:vAlign w:val="center"/>
            <w:hideMark/>
          </w:tcPr>
          <w:p w14:paraId="4E5C423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4" w:type="dxa"/>
            <w:shd w:val="clear" w:color="auto" w:fill="auto"/>
            <w:noWrap/>
            <w:vAlign w:val="center"/>
            <w:hideMark/>
          </w:tcPr>
          <w:p w14:paraId="4465A6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5" w:type="dxa"/>
            <w:shd w:val="clear" w:color="auto" w:fill="auto"/>
            <w:noWrap/>
            <w:vAlign w:val="center"/>
            <w:hideMark/>
          </w:tcPr>
          <w:p w14:paraId="0ABED5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287D98E" w14:textId="77777777" w:rsidTr="00C50929">
        <w:trPr>
          <w:trHeight w:val="264"/>
        </w:trPr>
        <w:tc>
          <w:tcPr>
            <w:tcW w:w="3005" w:type="dxa"/>
            <w:shd w:val="clear" w:color="auto" w:fill="auto"/>
            <w:noWrap/>
            <w:vAlign w:val="bottom"/>
            <w:hideMark/>
          </w:tcPr>
          <w:p w14:paraId="4A13C801" w14:textId="77777777" w:rsidR="00746033" w:rsidRPr="006C01F5" w:rsidRDefault="00746033" w:rsidP="006C01F5">
            <w:pPr>
              <w:widowControl/>
              <w:rPr>
                <w:rFonts w:eastAsia="Times New Roman" w:cstheme="minorHAnsi"/>
                <w:color w:val="000000"/>
                <w:sz w:val="20"/>
                <w:szCs w:val="20"/>
              </w:rPr>
            </w:pPr>
            <w:r w:rsidRPr="006C01F5">
              <w:rPr>
                <w:color w:val="000000"/>
                <w:sz w:val="20"/>
              </w:rPr>
              <w:t>Costa Rica</w:t>
            </w:r>
          </w:p>
        </w:tc>
        <w:tc>
          <w:tcPr>
            <w:tcW w:w="2154" w:type="dxa"/>
            <w:shd w:val="clear" w:color="auto" w:fill="auto"/>
            <w:noWrap/>
            <w:vAlign w:val="center"/>
            <w:hideMark/>
          </w:tcPr>
          <w:p w14:paraId="73ECAA1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w:t>
            </w:r>
          </w:p>
        </w:tc>
        <w:tc>
          <w:tcPr>
            <w:tcW w:w="2154" w:type="dxa"/>
            <w:shd w:val="clear" w:color="auto" w:fill="auto"/>
            <w:noWrap/>
            <w:vAlign w:val="center"/>
            <w:hideMark/>
          </w:tcPr>
          <w:p w14:paraId="5945815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5A7F590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r>
      <w:tr w:rsidR="00746033" w:rsidRPr="006C01F5" w14:paraId="26079E3B" w14:textId="77777777" w:rsidTr="00C50929">
        <w:trPr>
          <w:trHeight w:val="264"/>
        </w:trPr>
        <w:tc>
          <w:tcPr>
            <w:tcW w:w="3005" w:type="dxa"/>
            <w:shd w:val="clear" w:color="auto" w:fill="auto"/>
            <w:noWrap/>
            <w:vAlign w:val="bottom"/>
            <w:hideMark/>
          </w:tcPr>
          <w:p w14:paraId="10B1FF45" w14:textId="77777777" w:rsidR="00746033" w:rsidRPr="006C01F5" w:rsidRDefault="00746033" w:rsidP="006C01F5">
            <w:pPr>
              <w:widowControl/>
              <w:rPr>
                <w:rFonts w:eastAsia="Times New Roman" w:cstheme="minorHAnsi"/>
                <w:color w:val="000000"/>
                <w:sz w:val="20"/>
                <w:szCs w:val="20"/>
              </w:rPr>
            </w:pPr>
            <w:r w:rsidRPr="006C01F5">
              <w:rPr>
                <w:color w:val="000000"/>
                <w:sz w:val="20"/>
              </w:rPr>
              <w:t>Côte d'Ivoire</w:t>
            </w:r>
          </w:p>
        </w:tc>
        <w:tc>
          <w:tcPr>
            <w:tcW w:w="2154" w:type="dxa"/>
            <w:shd w:val="clear" w:color="auto" w:fill="auto"/>
            <w:noWrap/>
            <w:vAlign w:val="center"/>
            <w:hideMark/>
          </w:tcPr>
          <w:p w14:paraId="179AB6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2545508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6F302BA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AB4775E" w14:textId="77777777" w:rsidTr="00C50929">
        <w:trPr>
          <w:trHeight w:val="264"/>
        </w:trPr>
        <w:tc>
          <w:tcPr>
            <w:tcW w:w="3005" w:type="dxa"/>
            <w:shd w:val="clear" w:color="auto" w:fill="auto"/>
            <w:noWrap/>
            <w:vAlign w:val="bottom"/>
            <w:hideMark/>
          </w:tcPr>
          <w:p w14:paraId="0D4DFAF4" w14:textId="77777777" w:rsidR="00746033" w:rsidRPr="006C01F5" w:rsidRDefault="00746033" w:rsidP="006C01F5">
            <w:pPr>
              <w:widowControl/>
              <w:rPr>
                <w:rFonts w:eastAsia="Times New Roman" w:cstheme="minorHAnsi"/>
                <w:color w:val="000000"/>
                <w:sz w:val="20"/>
                <w:szCs w:val="20"/>
              </w:rPr>
            </w:pPr>
            <w:r w:rsidRPr="006C01F5">
              <w:rPr>
                <w:color w:val="000000"/>
                <w:sz w:val="20"/>
              </w:rPr>
              <w:t>Croacia</w:t>
            </w:r>
          </w:p>
        </w:tc>
        <w:tc>
          <w:tcPr>
            <w:tcW w:w="2154" w:type="dxa"/>
            <w:shd w:val="clear" w:color="auto" w:fill="auto"/>
            <w:noWrap/>
            <w:vAlign w:val="center"/>
            <w:hideMark/>
          </w:tcPr>
          <w:p w14:paraId="03A11AF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4" w:type="dxa"/>
            <w:shd w:val="clear" w:color="auto" w:fill="auto"/>
            <w:noWrap/>
            <w:vAlign w:val="center"/>
            <w:hideMark/>
          </w:tcPr>
          <w:p w14:paraId="5695262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32E5F35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3075627" w14:textId="77777777" w:rsidTr="00C50929">
        <w:trPr>
          <w:trHeight w:val="264"/>
        </w:trPr>
        <w:tc>
          <w:tcPr>
            <w:tcW w:w="3005" w:type="dxa"/>
            <w:shd w:val="clear" w:color="auto" w:fill="auto"/>
            <w:noWrap/>
            <w:vAlign w:val="bottom"/>
            <w:hideMark/>
          </w:tcPr>
          <w:p w14:paraId="38541E2D" w14:textId="77777777" w:rsidR="00746033" w:rsidRPr="006C01F5" w:rsidRDefault="00746033" w:rsidP="006C01F5">
            <w:pPr>
              <w:widowControl/>
              <w:rPr>
                <w:rFonts w:eastAsia="Times New Roman" w:cstheme="minorHAnsi"/>
                <w:color w:val="000000"/>
                <w:sz w:val="20"/>
                <w:szCs w:val="20"/>
              </w:rPr>
            </w:pPr>
            <w:r w:rsidRPr="006C01F5">
              <w:rPr>
                <w:color w:val="000000"/>
                <w:sz w:val="20"/>
              </w:rPr>
              <w:t>Cuba</w:t>
            </w:r>
          </w:p>
        </w:tc>
        <w:tc>
          <w:tcPr>
            <w:tcW w:w="2154" w:type="dxa"/>
            <w:shd w:val="clear" w:color="auto" w:fill="auto"/>
            <w:noWrap/>
            <w:vAlign w:val="center"/>
            <w:hideMark/>
          </w:tcPr>
          <w:p w14:paraId="0E1673B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0E615B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47F527D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r>
      <w:tr w:rsidR="00746033" w:rsidRPr="006C01F5" w14:paraId="7D17C8B2" w14:textId="77777777" w:rsidTr="00C50929">
        <w:trPr>
          <w:trHeight w:val="264"/>
        </w:trPr>
        <w:tc>
          <w:tcPr>
            <w:tcW w:w="3005" w:type="dxa"/>
            <w:shd w:val="clear" w:color="auto" w:fill="auto"/>
            <w:noWrap/>
            <w:vAlign w:val="bottom"/>
            <w:hideMark/>
          </w:tcPr>
          <w:p w14:paraId="6B80DC39" w14:textId="77777777" w:rsidR="00746033" w:rsidRPr="006C01F5" w:rsidRDefault="00746033" w:rsidP="006C01F5">
            <w:pPr>
              <w:widowControl/>
              <w:rPr>
                <w:rFonts w:eastAsia="Times New Roman" w:cstheme="minorHAnsi"/>
                <w:color w:val="000000"/>
                <w:sz w:val="20"/>
                <w:szCs w:val="20"/>
              </w:rPr>
            </w:pPr>
            <w:r w:rsidRPr="006C01F5">
              <w:rPr>
                <w:color w:val="000000"/>
                <w:sz w:val="20"/>
              </w:rPr>
              <w:t>Dinamarca</w:t>
            </w:r>
          </w:p>
        </w:tc>
        <w:tc>
          <w:tcPr>
            <w:tcW w:w="2154" w:type="dxa"/>
            <w:shd w:val="clear" w:color="auto" w:fill="auto"/>
            <w:noWrap/>
            <w:vAlign w:val="center"/>
            <w:hideMark/>
          </w:tcPr>
          <w:p w14:paraId="498D708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43</w:t>
            </w:r>
          </w:p>
        </w:tc>
        <w:tc>
          <w:tcPr>
            <w:tcW w:w="2154" w:type="dxa"/>
            <w:shd w:val="clear" w:color="auto" w:fill="auto"/>
            <w:noWrap/>
            <w:vAlign w:val="center"/>
            <w:hideMark/>
          </w:tcPr>
          <w:p w14:paraId="5223457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2E2C85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w:t>
            </w:r>
          </w:p>
        </w:tc>
      </w:tr>
      <w:tr w:rsidR="00746033" w:rsidRPr="006C01F5" w14:paraId="199F3211" w14:textId="77777777" w:rsidTr="00C50929">
        <w:trPr>
          <w:trHeight w:val="264"/>
        </w:trPr>
        <w:tc>
          <w:tcPr>
            <w:tcW w:w="3005" w:type="dxa"/>
            <w:shd w:val="clear" w:color="auto" w:fill="auto"/>
            <w:noWrap/>
            <w:vAlign w:val="bottom"/>
            <w:hideMark/>
          </w:tcPr>
          <w:p w14:paraId="147B3FF7" w14:textId="77777777" w:rsidR="00746033" w:rsidRPr="006C01F5" w:rsidRDefault="00746033" w:rsidP="006C01F5">
            <w:pPr>
              <w:widowControl/>
              <w:rPr>
                <w:rFonts w:eastAsia="Times New Roman" w:cstheme="minorHAnsi"/>
                <w:color w:val="000000"/>
                <w:sz w:val="20"/>
                <w:szCs w:val="20"/>
              </w:rPr>
            </w:pPr>
            <w:r w:rsidRPr="006C01F5">
              <w:rPr>
                <w:color w:val="000000"/>
                <w:sz w:val="20"/>
              </w:rPr>
              <w:t>Djibouti</w:t>
            </w:r>
          </w:p>
        </w:tc>
        <w:tc>
          <w:tcPr>
            <w:tcW w:w="2154" w:type="dxa"/>
            <w:shd w:val="clear" w:color="auto" w:fill="auto"/>
            <w:noWrap/>
            <w:vAlign w:val="center"/>
            <w:hideMark/>
          </w:tcPr>
          <w:p w14:paraId="57519E6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7136AD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59B1EB5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69EFF57" w14:textId="77777777" w:rsidTr="00C50929">
        <w:trPr>
          <w:trHeight w:val="264"/>
        </w:trPr>
        <w:tc>
          <w:tcPr>
            <w:tcW w:w="3005" w:type="dxa"/>
            <w:shd w:val="clear" w:color="auto" w:fill="auto"/>
            <w:noWrap/>
            <w:vAlign w:val="bottom"/>
            <w:hideMark/>
          </w:tcPr>
          <w:p w14:paraId="0B508381" w14:textId="77777777" w:rsidR="00746033" w:rsidRPr="006C01F5" w:rsidRDefault="00746033" w:rsidP="006C01F5">
            <w:pPr>
              <w:widowControl/>
              <w:rPr>
                <w:rFonts w:eastAsia="Times New Roman" w:cstheme="minorHAnsi"/>
                <w:color w:val="000000"/>
                <w:sz w:val="20"/>
                <w:szCs w:val="20"/>
              </w:rPr>
            </w:pPr>
            <w:r w:rsidRPr="006C01F5">
              <w:rPr>
                <w:color w:val="000000"/>
                <w:sz w:val="20"/>
              </w:rPr>
              <w:t>Ecuador</w:t>
            </w:r>
          </w:p>
        </w:tc>
        <w:tc>
          <w:tcPr>
            <w:tcW w:w="2154" w:type="dxa"/>
            <w:shd w:val="clear" w:color="auto" w:fill="auto"/>
            <w:noWrap/>
            <w:vAlign w:val="center"/>
            <w:hideMark/>
          </w:tcPr>
          <w:p w14:paraId="2AD1B0B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w:t>
            </w:r>
          </w:p>
        </w:tc>
        <w:tc>
          <w:tcPr>
            <w:tcW w:w="2154" w:type="dxa"/>
            <w:shd w:val="clear" w:color="auto" w:fill="auto"/>
            <w:noWrap/>
            <w:vAlign w:val="center"/>
            <w:hideMark/>
          </w:tcPr>
          <w:p w14:paraId="4975804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3BC6D9D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w:t>
            </w:r>
          </w:p>
        </w:tc>
      </w:tr>
      <w:tr w:rsidR="00746033" w:rsidRPr="006C01F5" w14:paraId="3CC3831B" w14:textId="77777777" w:rsidTr="00C50929">
        <w:trPr>
          <w:trHeight w:val="264"/>
        </w:trPr>
        <w:tc>
          <w:tcPr>
            <w:tcW w:w="3005" w:type="dxa"/>
            <w:shd w:val="clear" w:color="auto" w:fill="auto"/>
            <w:noWrap/>
            <w:vAlign w:val="bottom"/>
            <w:hideMark/>
          </w:tcPr>
          <w:p w14:paraId="2CB69355" w14:textId="77777777" w:rsidR="00746033" w:rsidRPr="006C01F5" w:rsidRDefault="00746033" w:rsidP="006C01F5">
            <w:pPr>
              <w:widowControl/>
              <w:rPr>
                <w:rFonts w:eastAsia="Times New Roman" w:cstheme="minorHAnsi"/>
                <w:color w:val="000000"/>
                <w:sz w:val="20"/>
                <w:szCs w:val="20"/>
              </w:rPr>
            </w:pPr>
            <w:r w:rsidRPr="006C01F5">
              <w:rPr>
                <w:color w:val="000000"/>
                <w:sz w:val="20"/>
              </w:rPr>
              <w:t>Egipto</w:t>
            </w:r>
          </w:p>
        </w:tc>
        <w:tc>
          <w:tcPr>
            <w:tcW w:w="2154" w:type="dxa"/>
            <w:shd w:val="clear" w:color="auto" w:fill="auto"/>
            <w:noWrap/>
            <w:vAlign w:val="center"/>
            <w:hideMark/>
          </w:tcPr>
          <w:p w14:paraId="733EFED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52C36B9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2E02CEC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439CC43" w14:textId="77777777" w:rsidTr="00C50929">
        <w:trPr>
          <w:trHeight w:val="264"/>
        </w:trPr>
        <w:tc>
          <w:tcPr>
            <w:tcW w:w="3005" w:type="dxa"/>
            <w:shd w:val="clear" w:color="auto" w:fill="auto"/>
            <w:noWrap/>
            <w:vAlign w:val="bottom"/>
            <w:hideMark/>
          </w:tcPr>
          <w:p w14:paraId="33898258" w14:textId="77777777" w:rsidR="00746033" w:rsidRPr="006C01F5" w:rsidRDefault="00746033" w:rsidP="006C01F5">
            <w:pPr>
              <w:widowControl/>
              <w:rPr>
                <w:rFonts w:eastAsia="Times New Roman" w:cstheme="minorHAnsi"/>
                <w:color w:val="000000"/>
                <w:sz w:val="20"/>
                <w:szCs w:val="20"/>
              </w:rPr>
            </w:pPr>
            <w:r w:rsidRPr="006C01F5">
              <w:rPr>
                <w:color w:val="000000"/>
                <w:sz w:val="20"/>
              </w:rPr>
              <w:t>El Salvador</w:t>
            </w:r>
          </w:p>
        </w:tc>
        <w:tc>
          <w:tcPr>
            <w:tcW w:w="2154" w:type="dxa"/>
            <w:shd w:val="clear" w:color="auto" w:fill="auto"/>
            <w:noWrap/>
            <w:vAlign w:val="center"/>
            <w:hideMark/>
          </w:tcPr>
          <w:p w14:paraId="3D5A342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4" w:type="dxa"/>
            <w:shd w:val="clear" w:color="auto" w:fill="auto"/>
            <w:noWrap/>
            <w:vAlign w:val="center"/>
            <w:hideMark/>
          </w:tcPr>
          <w:p w14:paraId="488F68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40B82A4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73C3D601" w14:textId="77777777" w:rsidTr="00C50929">
        <w:trPr>
          <w:trHeight w:val="264"/>
        </w:trPr>
        <w:tc>
          <w:tcPr>
            <w:tcW w:w="3005" w:type="dxa"/>
            <w:shd w:val="clear" w:color="auto" w:fill="auto"/>
            <w:noWrap/>
            <w:vAlign w:val="bottom"/>
            <w:hideMark/>
          </w:tcPr>
          <w:p w14:paraId="685E1F92" w14:textId="77777777" w:rsidR="00746033" w:rsidRPr="006C01F5" w:rsidRDefault="00746033" w:rsidP="006C01F5">
            <w:pPr>
              <w:widowControl/>
              <w:rPr>
                <w:rFonts w:eastAsia="Times New Roman" w:cstheme="minorHAnsi"/>
                <w:color w:val="000000"/>
                <w:sz w:val="20"/>
                <w:szCs w:val="20"/>
              </w:rPr>
            </w:pPr>
            <w:r w:rsidRPr="006C01F5">
              <w:rPr>
                <w:color w:val="000000"/>
                <w:sz w:val="20"/>
              </w:rPr>
              <w:t>Emiratos Árabes Unidos</w:t>
            </w:r>
          </w:p>
        </w:tc>
        <w:tc>
          <w:tcPr>
            <w:tcW w:w="2154" w:type="dxa"/>
            <w:shd w:val="clear" w:color="auto" w:fill="auto"/>
            <w:noWrap/>
            <w:vAlign w:val="center"/>
            <w:hideMark/>
          </w:tcPr>
          <w:p w14:paraId="7DEE205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4" w:type="dxa"/>
            <w:shd w:val="clear" w:color="auto" w:fill="auto"/>
            <w:noWrap/>
            <w:vAlign w:val="center"/>
            <w:hideMark/>
          </w:tcPr>
          <w:p w14:paraId="335BB6E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608545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r>
      <w:tr w:rsidR="00746033" w:rsidRPr="006C01F5" w14:paraId="31890271" w14:textId="77777777" w:rsidTr="00C50929">
        <w:trPr>
          <w:trHeight w:val="264"/>
        </w:trPr>
        <w:tc>
          <w:tcPr>
            <w:tcW w:w="3005" w:type="dxa"/>
            <w:shd w:val="clear" w:color="auto" w:fill="auto"/>
            <w:noWrap/>
            <w:vAlign w:val="bottom"/>
            <w:hideMark/>
          </w:tcPr>
          <w:p w14:paraId="3AF5EBE9" w14:textId="77777777" w:rsidR="00746033" w:rsidRPr="006C01F5" w:rsidRDefault="00746033" w:rsidP="006C01F5">
            <w:pPr>
              <w:widowControl/>
              <w:rPr>
                <w:rFonts w:eastAsia="Times New Roman" w:cstheme="minorHAnsi"/>
                <w:color w:val="000000"/>
                <w:sz w:val="20"/>
                <w:szCs w:val="20"/>
              </w:rPr>
            </w:pPr>
            <w:r w:rsidRPr="006C01F5">
              <w:rPr>
                <w:color w:val="000000"/>
                <w:sz w:val="20"/>
              </w:rPr>
              <w:t>Eslovaquia</w:t>
            </w:r>
          </w:p>
        </w:tc>
        <w:tc>
          <w:tcPr>
            <w:tcW w:w="2154" w:type="dxa"/>
            <w:shd w:val="clear" w:color="auto" w:fill="auto"/>
            <w:noWrap/>
            <w:vAlign w:val="center"/>
            <w:hideMark/>
          </w:tcPr>
          <w:p w14:paraId="076813C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4" w:type="dxa"/>
            <w:shd w:val="clear" w:color="auto" w:fill="auto"/>
            <w:noWrap/>
            <w:vAlign w:val="center"/>
            <w:hideMark/>
          </w:tcPr>
          <w:p w14:paraId="3ECA78E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788C183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r>
      <w:tr w:rsidR="00746033" w:rsidRPr="006C01F5" w14:paraId="3C2FB662" w14:textId="77777777" w:rsidTr="00C50929">
        <w:trPr>
          <w:trHeight w:val="264"/>
        </w:trPr>
        <w:tc>
          <w:tcPr>
            <w:tcW w:w="3005" w:type="dxa"/>
            <w:shd w:val="clear" w:color="auto" w:fill="auto"/>
            <w:noWrap/>
            <w:vAlign w:val="bottom"/>
            <w:hideMark/>
          </w:tcPr>
          <w:p w14:paraId="702F7F97" w14:textId="77777777" w:rsidR="00746033" w:rsidRPr="006C01F5" w:rsidRDefault="00746033" w:rsidP="006C01F5">
            <w:pPr>
              <w:widowControl/>
              <w:rPr>
                <w:rFonts w:eastAsia="Times New Roman" w:cstheme="minorHAnsi"/>
                <w:color w:val="000000"/>
                <w:sz w:val="20"/>
                <w:szCs w:val="20"/>
              </w:rPr>
            </w:pPr>
            <w:r w:rsidRPr="006C01F5">
              <w:rPr>
                <w:color w:val="000000"/>
                <w:sz w:val="20"/>
              </w:rPr>
              <w:t>Eslovenia</w:t>
            </w:r>
          </w:p>
        </w:tc>
        <w:tc>
          <w:tcPr>
            <w:tcW w:w="2154" w:type="dxa"/>
            <w:shd w:val="clear" w:color="auto" w:fill="auto"/>
            <w:noWrap/>
            <w:vAlign w:val="center"/>
            <w:hideMark/>
          </w:tcPr>
          <w:p w14:paraId="693EBC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26C672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2630E0E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262CD2EF" w14:textId="77777777" w:rsidTr="00C50929">
        <w:trPr>
          <w:trHeight w:val="264"/>
        </w:trPr>
        <w:tc>
          <w:tcPr>
            <w:tcW w:w="3005" w:type="dxa"/>
            <w:shd w:val="clear" w:color="auto" w:fill="auto"/>
            <w:noWrap/>
            <w:vAlign w:val="bottom"/>
            <w:hideMark/>
          </w:tcPr>
          <w:p w14:paraId="0D74B29C" w14:textId="77777777" w:rsidR="00746033" w:rsidRPr="006C01F5" w:rsidRDefault="00746033" w:rsidP="006C01F5">
            <w:pPr>
              <w:widowControl/>
              <w:rPr>
                <w:rFonts w:eastAsia="Times New Roman" w:cstheme="minorHAnsi"/>
                <w:color w:val="000000"/>
                <w:sz w:val="20"/>
                <w:szCs w:val="20"/>
              </w:rPr>
            </w:pPr>
            <w:r w:rsidRPr="006C01F5">
              <w:rPr>
                <w:color w:val="000000"/>
                <w:sz w:val="20"/>
              </w:rPr>
              <w:t>España</w:t>
            </w:r>
          </w:p>
        </w:tc>
        <w:tc>
          <w:tcPr>
            <w:tcW w:w="2154" w:type="dxa"/>
            <w:shd w:val="clear" w:color="auto" w:fill="auto"/>
            <w:noWrap/>
            <w:vAlign w:val="center"/>
            <w:hideMark/>
          </w:tcPr>
          <w:p w14:paraId="50F4B8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76</w:t>
            </w:r>
          </w:p>
        </w:tc>
        <w:tc>
          <w:tcPr>
            <w:tcW w:w="2154" w:type="dxa"/>
            <w:shd w:val="clear" w:color="auto" w:fill="auto"/>
            <w:noWrap/>
            <w:vAlign w:val="center"/>
            <w:hideMark/>
          </w:tcPr>
          <w:p w14:paraId="5755134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66</w:t>
            </w:r>
          </w:p>
        </w:tc>
        <w:tc>
          <w:tcPr>
            <w:tcW w:w="2155" w:type="dxa"/>
            <w:shd w:val="clear" w:color="auto" w:fill="auto"/>
            <w:noWrap/>
            <w:vAlign w:val="center"/>
            <w:hideMark/>
          </w:tcPr>
          <w:p w14:paraId="75D2770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20B11A2" w14:textId="77777777" w:rsidTr="00C50929">
        <w:trPr>
          <w:trHeight w:val="264"/>
        </w:trPr>
        <w:tc>
          <w:tcPr>
            <w:tcW w:w="3005" w:type="dxa"/>
            <w:shd w:val="clear" w:color="auto" w:fill="auto"/>
            <w:noWrap/>
            <w:vAlign w:val="bottom"/>
            <w:hideMark/>
          </w:tcPr>
          <w:p w14:paraId="20A4E5AE" w14:textId="77777777" w:rsidR="00746033" w:rsidRPr="006C01F5" w:rsidRDefault="00746033" w:rsidP="006C01F5">
            <w:pPr>
              <w:widowControl/>
              <w:rPr>
                <w:rFonts w:eastAsia="Times New Roman" w:cstheme="minorHAnsi"/>
                <w:color w:val="000000"/>
                <w:sz w:val="20"/>
                <w:szCs w:val="20"/>
              </w:rPr>
            </w:pPr>
            <w:r w:rsidRPr="006C01F5">
              <w:rPr>
                <w:color w:val="000000"/>
                <w:sz w:val="20"/>
              </w:rPr>
              <w:t>Estados Unidos de América</w:t>
            </w:r>
          </w:p>
        </w:tc>
        <w:tc>
          <w:tcPr>
            <w:tcW w:w="2154" w:type="dxa"/>
            <w:shd w:val="clear" w:color="auto" w:fill="auto"/>
            <w:noWrap/>
            <w:vAlign w:val="center"/>
            <w:hideMark/>
          </w:tcPr>
          <w:p w14:paraId="710C094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41</w:t>
            </w:r>
          </w:p>
        </w:tc>
        <w:tc>
          <w:tcPr>
            <w:tcW w:w="2154" w:type="dxa"/>
            <w:shd w:val="clear" w:color="auto" w:fill="auto"/>
            <w:noWrap/>
            <w:vAlign w:val="center"/>
            <w:hideMark/>
          </w:tcPr>
          <w:p w14:paraId="75CD6E3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32</w:t>
            </w:r>
          </w:p>
        </w:tc>
        <w:tc>
          <w:tcPr>
            <w:tcW w:w="2155" w:type="dxa"/>
            <w:shd w:val="clear" w:color="auto" w:fill="auto"/>
            <w:noWrap/>
            <w:vAlign w:val="center"/>
            <w:hideMark/>
          </w:tcPr>
          <w:p w14:paraId="650A2A7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r>
      <w:tr w:rsidR="00746033" w:rsidRPr="006C01F5" w14:paraId="2C7FFFAA" w14:textId="77777777" w:rsidTr="00C50929">
        <w:trPr>
          <w:trHeight w:val="264"/>
        </w:trPr>
        <w:tc>
          <w:tcPr>
            <w:tcW w:w="3005" w:type="dxa"/>
            <w:shd w:val="clear" w:color="auto" w:fill="auto"/>
            <w:noWrap/>
            <w:vAlign w:val="bottom"/>
            <w:hideMark/>
          </w:tcPr>
          <w:p w14:paraId="0DB052DD" w14:textId="77777777" w:rsidR="00746033" w:rsidRPr="006C01F5" w:rsidRDefault="00746033" w:rsidP="006C01F5">
            <w:pPr>
              <w:widowControl/>
              <w:rPr>
                <w:rFonts w:eastAsia="Times New Roman" w:cstheme="minorHAnsi"/>
                <w:color w:val="000000"/>
                <w:sz w:val="20"/>
                <w:szCs w:val="20"/>
              </w:rPr>
            </w:pPr>
            <w:r w:rsidRPr="006C01F5">
              <w:rPr>
                <w:color w:val="000000"/>
                <w:sz w:val="20"/>
              </w:rPr>
              <w:t>Estonia</w:t>
            </w:r>
          </w:p>
        </w:tc>
        <w:tc>
          <w:tcPr>
            <w:tcW w:w="2154" w:type="dxa"/>
            <w:shd w:val="clear" w:color="auto" w:fill="auto"/>
            <w:noWrap/>
            <w:vAlign w:val="center"/>
            <w:hideMark/>
          </w:tcPr>
          <w:p w14:paraId="4067A80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w:t>
            </w:r>
          </w:p>
        </w:tc>
        <w:tc>
          <w:tcPr>
            <w:tcW w:w="2154" w:type="dxa"/>
            <w:shd w:val="clear" w:color="auto" w:fill="auto"/>
            <w:noWrap/>
            <w:vAlign w:val="center"/>
            <w:hideMark/>
          </w:tcPr>
          <w:p w14:paraId="63A6C44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0FC5A60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39EE78E8" w14:textId="77777777" w:rsidTr="00C50929">
        <w:trPr>
          <w:trHeight w:val="264"/>
        </w:trPr>
        <w:tc>
          <w:tcPr>
            <w:tcW w:w="3005" w:type="dxa"/>
            <w:shd w:val="clear" w:color="auto" w:fill="auto"/>
            <w:noWrap/>
            <w:vAlign w:val="bottom"/>
            <w:hideMark/>
          </w:tcPr>
          <w:p w14:paraId="457FE66A" w14:textId="77777777" w:rsidR="00746033" w:rsidRPr="006C01F5" w:rsidRDefault="00746033" w:rsidP="006C01F5">
            <w:pPr>
              <w:widowControl/>
              <w:rPr>
                <w:rFonts w:eastAsia="Times New Roman" w:cstheme="minorHAnsi"/>
                <w:color w:val="000000"/>
                <w:sz w:val="20"/>
                <w:szCs w:val="20"/>
              </w:rPr>
            </w:pPr>
            <w:r w:rsidRPr="006C01F5">
              <w:rPr>
                <w:color w:val="000000"/>
                <w:sz w:val="20"/>
              </w:rPr>
              <w:t>Eswatini</w:t>
            </w:r>
          </w:p>
        </w:tc>
        <w:tc>
          <w:tcPr>
            <w:tcW w:w="2154" w:type="dxa"/>
            <w:shd w:val="clear" w:color="auto" w:fill="auto"/>
            <w:noWrap/>
            <w:vAlign w:val="center"/>
            <w:hideMark/>
          </w:tcPr>
          <w:p w14:paraId="56B739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4E19C79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4E0BE8C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2E30EB2" w14:textId="77777777" w:rsidTr="00C50929">
        <w:trPr>
          <w:trHeight w:val="264"/>
        </w:trPr>
        <w:tc>
          <w:tcPr>
            <w:tcW w:w="3005" w:type="dxa"/>
            <w:shd w:val="clear" w:color="auto" w:fill="auto"/>
            <w:noWrap/>
            <w:vAlign w:val="bottom"/>
            <w:hideMark/>
          </w:tcPr>
          <w:p w14:paraId="0CA128DD" w14:textId="77777777" w:rsidR="00746033" w:rsidRPr="006C01F5" w:rsidRDefault="00746033" w:rsidP="006C01F5">
            <w:pPr>
              <w:widowControl/>
              <w:rPr>
                <w:rFonts w:eastAsia="Times New Roman" w:cstheme="minorHAnsi"/>
                <w:color w:val="000000"/>
                <w:sz w:val="20"/>
                <w:szCs w:val="20"/>
              </w:rPr>
            </w:pPr>
            <w:r w:rsidRPr="006C01F5">
              <w:rPr>
                <w:color w:val="000000"/>
                <w:sz w:val="20"/>
              </w:rPr>
              <w:t>Federación de Rusia</w:t>
            </w:r>
          </w:p>
        </w:tc>
        <w:tc>
          <w:tcPr>
            <w:tcW w:w="2154" w:type="dxa"/>
            <w:shd w:val="clear" w:color="auto" w:fill="auto"/>
            <w:noWrap/>
            <w:vAlign w:val="center"/>
            <w:hideMark/>
          </w:tcPr>
          <w:p w14:paraId="1DA94BD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35</w:t>
            </w:r>
          </w:p>
        </w:tc>
        <w:tc>
          <w:tcPr>
            <w:tcW w:w="2154" w:type="dxa"/>
            <w:shd w:val="clear" w:color="auto" w:fill="auto"/>
            <w:noWrap/>
            <w:vAlign w:val="center"/>
            <w:hideMark/>
          </w:tcPr>
          <w:p w14:paraId="02CEB7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35</w:t>
            </w:r>
          </w:p>
        </w:tc>
        <w:tc>
          <w:tcPr>
            <w:tcW w:w="2155" w:type="dxa"/>
            <w:shd w:val="clear" w:color="auto" w:fill="auto"/>
            <w:noWrap/>
            <w:vAlign w:val="center"/>
            <w:hideMark/>
          </w:tcPr>
          <w:p w14:paraId="4F650E5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A770FF4" w14:textId="77777777" w:rsidTr="00C50929">
        <w:trPr>
          <w:trHeight w:val="264"/>
        </w:trPr>
        <w:tc>
          <w:tcPr>
            <w:tcW w:w="3005" w:type="dxa"/>
            <w:shd w:val="clear" w:color="auto" w:fill="auto"/>
            <w:noWrap/>
            <w:vAlign w:val="bottom"/>
            <w:hideMark/>
          </w:tcPr>
          <w:p w14:paraId="0BB7A845" w14:textId="77777777" w:rsidR="00746033" w:rsidRPr="006C01F5" w:rsidRDefault="00746033" w:rsidP="006C01F5">
            <w:pPr>
              <w:widowControl/>
              <w:rPr>
                <w:rFonts w:eastAsia="Times New Roman" w:cstheme="minorHAnsi"/>
                <w:color w:val="000000"/>
                <w:sz w:val="20"/>
                <w:szCs w:val="20"/>
              </w:rPr>
            </w:pPr>
            <w:r w:rsidRPr="006C01F5">
              <w:rPr>
                <w:color w:val="000000"/>
                <w:sz w:val="20"/>
              </w:rPr>
              <w:t>Fiji</w:t>
            </w:r>
          </w:p>
        </w:tc>
        <w:tc>
          <w:tcPr>
            <w:tcW w:w="2154" w:type="dxa"/>
            <w:shd w:val="clear" w:color="auto" w:fill="auto"/>
            <w:noWrap/>
            <w:vAlign w:val="center"/>
            <w:hideMark/>
          </w:tcPr>
          <w:p w14:paraId="1FBF1E3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01F79BF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132841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FAC0496" w14:textId="77777777" w:rsidTr="00C50929">
        <w:trPr>
          <w:trHeight w:val="264"/>
        </w:trPr>
        <w:tc>
          <w:tcPr>
            <w:tcW w:w="3005" w:type="dxa"/>
            <w:shd w:val="clear" w:color="auto" w:fill="auto"/>
            <w:noWrap/>
            <w:vAlign w:val="bottom"/>
            <w:hideMark/>
          </w:tcPr>
          <w:p w14:paraId="14ABB3BF" w14:textId="77777777" w:rsidR="00746033" w:rsidRPr="006C01F5" w:rsidRDefault="00746033" w:rsidP="006C01F5">
            <w:pPr>
              <w:widowControl/>
              <w:rPr>
                <w:rFonts w:eastAsia="Times New Roman" w:cstheme="minorHAnsi"/>
                <w:color w:val="000000"/>
                <w:sz w:val="20"/>
                <w:szCs w:val="20"/>
              </w:rPr>
            </w:pPr>
            <w:r w:rsidRPr="006C01F5">
              <w:rPr>
                <w:color w:val="000000"/>
                <w:sz w:val="20"/>
              </w:rPr>
              <w:t>Filipinas</w:t>
            </w:r>
          </w:p>
        </w:tc>
        <w:tc>
          <w:tcPr>
            <w:tcW w:w="2154" w:type="dxa"/>
            <w:shd w:val="clear" w:color="auto" w:fill="auto"/>
            <w:noWrap/>
            <w:vAlign w:val="center"/>
            <w:hideMark/>
          </w:tcPr>
          <w:p w14:paraId="1A1B716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4" w:type="dxa"/>
            <w:shd w:val="clear" w:color="auto" w:fill="auto"/>
            <w:noWrap/>
            <w:vAlign w:val="center"/>
            <w:hideMark/>
          </w:tcPr>
          <w:p w14:paraId="29D9DC5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25E7261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r>
      <w:tr w:rsidR="00746033" w:rsidRPr="006C01F5" w14:paraId="4FD79CEE" w14:textId="77777777" w:rsidTr="00C50929">
        <w:trPr>
          <w:trHeight w:val="264"/>
        </w:trPr>
        <w:tc>
          <w:tcPr>
            <w:tcW w:w="3005" w:type="dxa"/>
            <w:shd w:val="clear" w:color="auto" w:fill="auto"/>
            <w:noWrap/>
            <w:vAlign w:val="bottom"/>
            <w:hideMark/>
          </w:tcPr>
          <w:p w14:paraId="7538C0FC" w14:textId="77777777" w:rsidR="00746033" w:rsidRPr="006C01F5" w:rsidRDefault="00746033" w:rsidP="006C01F5">
            <w:pPr>
              <w:widowControl/>
              <w:rPr>
                <w:rFonts w:eastAsia="Times New Roman" w:cstheme="minorHAnsi"/>
                <w:color w:val="000000"/>
                <w:sz w:val="20"/>
                <w:szCs w:val="20"/>
              </w:rPr>
            </w:pPr>
            <w:r w:rsidRPr="006C01F5">
              <w:rPr>
                <w:color w:val="000000"/>
                <w:sz w:val="20"/>
              </w:rPr>
              <w:t>Finlandia</w:t>
            </w:r>
          </w:p>
        </w:tc>
        <w:tc>
          <w:tcPr>
            <w:tcW w:w="2154" w:type="dxa"/>
            <w:shd w:val="clear" w:color="auto" w:fill="auto"/>
            <w:noWrap/>
            <w:vAlign w:val="center"/>
            <w:hideMark/>
          </w:tcPr>
          <w:p w14:paraId="1D50833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49</w:t>
            </w:r>
          </w:p>
        </w:tc>
        <w:tc>
          <w:tcPr>
            <w:tcW w:w="2154" w:type="dxa"/>
            <w:shd w:val="clear" w:color="auto" w:fill="auto"/>
            <w:noWrap/>
            <w:vAlign w:val="center"/>
            <w:hideMark/>
          </w:tcPr>
          <w:p w14:paraId="34C70F5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5" w:type="dxa"/>
            <w:shd w:val="clear" w:color="auto" w:fill="auto"/>
            <w:noWrap/>
            <w:vAlign w:val="center"/>
            <w:hideMark/>
          </w:tcPr>
          <w:p w14:paraId="53A3D9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38</w:t>
            </w:r>
          </w:p>
        </w:tc>
      </w:tr>
      <w:tr w:rsidR="00746033" w:rsidRPr="006C01F5" w14:paraId="30131755" w14:textId="77777777" w:rsidTr="00C50929">
        <w:trPr>
          <w:trHeight w:val="264"/>
        </w:trPr>
        <w:tc>
          <w:tcPr>
            <w:tcW w:w="3005" w:type="dxa"/>
            <w:shd w:val="clear" w:color="auto" w:fill="auto"/>
            <w:noWrap/>
            <w:vAlign w:val="bottom"/>
            <w:hideMark/>
          </w:tcPr>
          <w:p w14:paraId="1DAC3ADE" w14:textId="77777777" w:rsidR="00746033" w:rsidRPr="006C01F5" w:rsidRDefault="00746033" w:rsidP="006C01F5">
            <w:pPr>
              <w:widowControl/>
              <w:rPr>
                <w:rFonts w:eastAsia="Times New Roman" w:cstheme="minorHAnsi"/>
                <w:color w:val="000000"/>
                <w:sz w:val="20"/>
                <w:szCs w:val="20"/>
              </w:rPr>
            </w:pPr>
            <w:r w:rsidRPr="006C01F5">
              <w:rPr>
                <w:color w:val="000000"/>
                <w:sz w:val="20"/>
              </w:rPr>
              <w:t>Francia</w:t>
            </w:r>
          </w:p>
        </w:tc>
        <w:tc>
          <w:tcPr>
            <w:tcW w:w="2154" w:type="dxa"/>
            <w:shd w:val="clear" w:color="auto" w:fill="auto"/>
            <w:noWrap/>
            <w:vAlign w:val="center"/>
            <w:hideMark/>
          </w:tcPr>
          <w:p w14:paraId="735B196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53</w:t>
            </w:r>
          </w:p>
        </w:tc>
        <w:tc>
          <w:tcPr>
            <w:tcW w:w="2154" w:type="dxa"/>
            <w:shd w:val="clear" w:color="auto" w:fill="auto"/>
            <w:noWrap/>
            <w:vAlign w:val="center"/>
            <w:hideMark/>
          </w:tcPr>
          <w:p w14:paraId="08EAA4E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w:t>
            </w:r>
          </w:p>
        </w:tc>
        <w:tc>
          <w:tcPr>
            <w:tcW w:w="2155" w:type="dxa"/>
            <w:shd w:val="clear" w:color="auto" w:fill="auto"/>
            <w:noWrap/>
            <w:vAlign w:val="center"/>
            <w:hideMark/>
          </w:tcPr>
          <w:p w14:paraId="2CC581D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w:t>
            </w:r>
          </w:p>
        </w:tc>
      </w:tr>
      <w:tr w:rsidR="00746033" w:rsidRPr="006C01F5" w14:paraId="1027C19E" w14:textId="77777777" w:rsidTr="00C50929">
        <w:trPr>
          <w:trHeight w:val="264"/>
        </w:trPr>
        <w:tc>
          <w:tcPr>
            <w:tcW w:w="3005" w:type="dxa"/>
            <w:shd w:val="clear" w:color="auto" w:fill="auto"/>
            <w:noWrap/>
            <w:vAlign w:val="bottom"/>
            <w:hideMark/>
          </w:tcPr>
          <w:p w14:paraId="6772E5E1" w14:textId="77777777" w:rsidR="00746033" w:rsidRPr="006C01F5" w:rsidRDefault="00746033" w:rsidP="006C01F5">
            <w:pPr>
              <w:widowControl/>
              <w:rPr>
                <w:rFonts w:eastAsia="Times New Roman" w:cstheme="minorHAnsi"/>
                <w:color w:val="000000"/>
                <w:sz w:val="20"/>
                <w:szCs w:val="20"/>
              </w:rPr>
            </w:pPr>
            <w:r w:rsidRPr="006C01F5">
              <w:rPr>
                <w:color w:val="000000"/>
                <w:sz w:val="20"/>
              </w:rPr>
              <w:t>Gabón</w:t>
            </w:r>
          </w:p>
        </w:tc>
        <w:tc>
          <w:tcPr>
            <w:tcW w:w="2154" w:type="dxa"/>
            <w:shd w:val="clear" w:color="auto" w:fill="auto"/>
            <w:noWrap/>
            <w:vAlign w:val="center"/>
            <w:hideMark/>
          </w:tcPr>
          <w:p w14:paraId="3DE9C5F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w:t>
            </w:r>
          </w:p>
        </w:tc>
        <w:tc>
          <w:tcPr>
            <w:tcW w:w="2154" w:type="dxa"/>
            <w:shd w:val="clear" w:color="auto" w:fill="auto"/>
            <w:noWrap/>
            <w:vAlign w:val="center"/>
            <w:hideMark/>
          </w:tcPr>
          <w:p w14:paraId="4C5BD39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5" w:type="dxa"/>
            <w:shd w:val="clear" w:color="auto" w:fill="auto"/>
            <w:noWrap/>
            <w:vAlign w:val="center"/>
            <w:hideMark/>
          </w:tcPr>
          <w:p w14:paraId="79D2342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7AA43FC5" w14:textId="77777777" w:rsidTr="00C50929">
        <w:trPr>
          <w:trHeight w:val="264"/>
        </w:trPr>
        <w:tc>
          <w:tcPr>
            <w:tcW w:w="3005" w:type="dxa"/>
            <w:shd w:val="clear" w:color="auto" w:fill="auto"/>
            <w:noWrap/>
            <w:vAlign w:val="bottom"/>
            <w:hideMark/>
          </w:tcPr>
          <w:p w14:paraId="603B9134" w14:textId="77777777" w:rsidR="00746033" w:rsidRPr="006C01F5" w:rsidRDefault="00746033" w:rsidP="006C01F5">
            <w:pPr>
              <w:widowControl/>
              <w:rPr>
                <w:rFonts w:eastAsia="Times New Roman" w:cstheme="minorHAnsi"/>
                <w:color w:val="000000"/>
                <w:sz w:val="20"/>
                <w:szCs w:val="20"/>
              </w:rPr>
            </w:pPr>
            <w:r w:rsidRPr="006C01F5">
              <w:rPr>
                <w:color w:val="000000"/>
                <w:sz w:val="20"/>
              </w:rPr>
              <w:t>Gambia</w:t>
            </w:r>
          </w:p>
        </w:tc>
        <w:tc>
          <w:tcPr>
            <w:tcW w:w="2154" w:type="dxa"/>
            <w:shd w:val="clear" w:color="auto" w:fill="auto"/>
            <w:noWrap/>
            <w:vAlign w:val="center"/>
            <w:hideMark/>
          </w:tcPr>
          <w:p w14:paraId="683E6A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3D8F798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4436854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20BDDB5" w14:textId="77777777" w:rsidTr="00C50929">
        <w:trPr>
          <w:trHeight w:val="264"/>
        </w:trPr>
        <w:tc>
          <w:tcPr>
            <w:tcW w:w="3005" w:type="dxa"/>
            <w:shd w:val="clear" w:color="auto" w:fill="auto"/>
            <w:noWrap/>
            <w:vAlign w:val="bottom"/>
            <w:hideMark/>
          </w:tcPr>
          <w:p w14:paraId="0A2F6B3F" w14:textId="77777777" w:rsidR="00746033" w:rsidRPr="006C01F5" w:rsidRDefault="00746033" w:rsidP="006C01F5">
            <w:pPr>
              <w:widowControl/>
              <w:rPr>
                <w:rFonts w:eastAsia="Times New Roman" w:cstheme="minorHAnsi"/>
                <w:color w:val="000000"/>
                <w:sz w:val="20"/>
                <w:szCs w:val="20"/>
              </w:rPr>
            </w:pPr>
            <w:r w:rsidRPr="006C01F5">
              <w:rPr>
                <w:color w:val="000000"/>
                <w:sz w:val="20"/>
              </w:rPr>
              <w:t>Georgia</w:t>
            </w:r>
          </w:p>
        </w:tc>
        <w:tc>
          <w:tcPr>
            <w:tcW w:w="2154" w:type="dxa"/>
            <w:shd w:val="clear" w:color="auto" w:fill="auto"/>
            <w:noWrap/>
            <w:vAlign w:val="center"/>
            <w:hideMark/>
          </w:tcPr>
          <w:p w14:paraId="5831FAF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1075E6F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162986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E08B080" w14:textId="77777777" w:rsidTr="00C50929">
        <w:trPr>
          <w:trHeight w:val="264"/>
        </w:trPr>
        <w:tc>
          <w:tcPr>
            <w:tcW w:w="3005" w:type="dxa"/>
            <w:shd w:val="clear" w:color="auto" w:fill="auto"/>
            <w:noWrap/>
            <w:vAlign w:val="bottom"/>
            <w:hideMark/>
          </w:tcPr>
          <w:p w14:paraId="2C453F4C" w14:textId="77777777" w:rsidR="00746033" w:rsidRPr="006C01F5" w:rsidRDefault="00746033" w:rsidP="006C01F5">
            <w:pPr>
              <w:widowControl/>
              <w:rPr>
                <w:rFonts w:eastAsia="Times New Roman" w:cstheme="minorHAnsi"/>
                <w:color w:val="000000"/>
                <w:sz w:val="20"/>
                <w:szCs w:val="20"/>
              </w:rPr>
            </w:pPr>
            <w:r w:rsidRPr="006C01F5">
              <w:rPr>
                <w:color w:val="000000"/>
                <w:sz w:val="20"/>
              </w:rPr>
              <w:t>Ghana</w:t>
            </w:r>
          </w:p>
        </w:tc>
        <w:tc>
          <w:tcPr>
            <w:tcW w:w="2154" w:type="dxa"/>
            <w:shd w:val="clear" w:color="auto" w:fill="auto"/>
            <w:noWrap/>
            <w:vAlign w:val="center"/>
            <w:hideMark/>
          </w:tcPr>
          <w:p w14:paraId="779A189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6DADDB0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41B87FB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2BB5F70A" w14:textId="77777777" w:rsidTr="00C50929">
        <w:trPr>
          <w:trHeight w:val="264"/>
        </w:trPr>
        <w:tc>
          <w:tcPr>
            <w:tcW w:w="3005" w:type="dxa"/>
            <w:shd w:val="clear" w:color="auto" w:fill="auto"/>
            <w:noWrap/>
            <w:vAlign w:val="bottom"/>
            <w:hideMark/>
          </w:tcPr>
          <w:p w14:paraId="0E68059B" w14:textId="77777777" w:rsidR="00746033" w:rsidRPr="006C01F5" w:rsidRDefault="00746033" w:rsidP="006C01F5">
            <w:pPr>
              <w:widowControl/>
              <w:rPr>
                <w:rFonts w:eastAsia="Times New Roman" w:cstheme="minorHAnsi"/>
                <w:color w:val="000000"/>
                <w:sz w:val="20"/>
                <w:szCs w:val="20"/>
              </w:rPr>
            </w:pPr>
            <w:r w:rsidRPr="006C01F5">
              <w:rPr>
                <w:color w:val="000000"/>
                <w:sz w:val="20"/>
              </w:rPr>
              <w:t>Granada</w:t>
            </w:r>
          </w:p>
        </w:tc>
        <w:tc>
          <w:tcPr>
            <w:tcW w:w="2154" w:type="dxa"/>
            <w:shd w:val="clear" w:color="auto" w:fill="auto"/>
            <w:noWrap/>
            <w:vAlign w:val="center"/>
            <w:hideMark/>
          </w:tcPr>
          <w:p w14:paraId="47ABBC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2266FAD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63B181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5D88178" w14:textId="77777777" w:rsidTr="00C50929">
        <w:trPr>
          <w:trHeight w:val="264"/>
        </w:trPr>
        <w:tc>
          <w:tcPr>
            <w:tcW w:w="3005" w:type="dxa"/>
            <w:shd w:val="clear" w:color="auto" w:fill="auto"/>
            <w:noWrap/>
            <w:vAlign w:val="bottom"/>
            <w:hideMark/>
          </w:tcPr>
          <w:p w14:paraId="7ED303FC"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154" w:type="dxa"/>
            <w:shd w:val="clear" w:color="auto" w:fill="auto"/>
            <w:noWrap/>
            <w:vAlign w:val="center"/>
            <w:hideMark/>
          </w:tcPr>
          <w:p w14:paraId="004CD41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4" w:type="dxa"/>
            <w:shd w:val="clear" w:color="auto" w:fill="auto"/>
            <w:noWrap/>
            <w:vAlign w:val="center"/>
            <w:hideMark/>
          </w:tcPr>
          <w:p w14:paraId="1E70F51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5" w:type="dxa"/>
            <w:shd w:val="clear" w:color="auto" w:fill="auto"/>
            <w:noWrap/>
            <w:vAlign w:val="center"/>
            <w:hideMark/>
          </w:tcPr>
          <w:p w14:paraId="6E76FD1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4D8D292" w14:textId="77777777" w:rsidTr="00C50929">
        <w:trPr>
          <w:trHeight w:val="264"/>
        </w:trPr>
        <w:tc>
          <w:tcPr>
            <w:tcW w:w="3005" w:type="dxa"/>
            <w:shd w:val="clear" w:color="auto" w:fill="auto"/>
            <w:noWrap/>
            <w:vAlign w:val="bottom"/>
            <w:hideMark/>
          </w:tcPr>
          <w:p w14:paraId="3DEBCD42" w14:textId="77777777" w:rsidR="00746033" w:rsidRPr="006C01F5" w:rsidRDefault="00746033" w:rsidP="006C01F5">
            <w:pPr>
              <w:widowControl/>
              <w:rPr>
                <w:rFonts w:eastAsia="Times New Roman" w:cstheme="minorHAnsi"/>
                <w:color w:val="000000"/>
                <w:sz w:val="20"/>
                <w:szCs w:val="20"/>
              </w:rPr>
            </w:pPr>
            <w:r w:rsidRPr="006C01F5">
              <w:rPr>
                <w:color w:val="000000"/>
                <w:sz w:val="20"/>
              </w:rPr>
              <w:t>Guatemala</w:t>
            </w:r>
          </w:p>
        </w:tc>
        <w:tc>
          <w:tcPr>
            <w:tcW w:w="2154" w:type="dxa"/>
            <w:shd w:val="clear" w:color="auto" w:fill="auto"/>
            <w:noWrap/>
            <w:vAlign w:val="center"/>
            <w:hideMark/>
          </w:tcPr>
          <w:p w14:paraId="1A2E2FB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4" w:type="dxa"/>
            <w:shd w:val="clear" w:color="auto" w:fill="auto"/>
            <w:noWrap/>
            <w:vAlign w:val="center"/>
            <w:hideMark/>
          </w:tcPr>
          <w:p w14:paraId="78E8ADE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1163985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359E3EC7" w14:textId="77777777" w:rsidTr="00C50929">
        <w:trPr>
          <w:trHeight w:val="264"/>
        </w:trPr>
        <w:tc>
          <w:tcPr>
            <w:tcW w:w="3005" w:type="dxa"/>
            <w:shd w:val="clear" w:color="auto" w:fill="auto"/>
            <w:noWrap/>
            <w:vAlign w:val="bottom"/>
            <w:hideMark/>
          </w:tcPr>
          <w:p w14:paraId="7D12FA03"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w:t>
            </w:r>
          </w:p>
        </w:tc>
        <w:tc>
          <w:tcPr>
            <w:tcW w:w="2154" w:type="dxa"/>
            <w:shd w:val="clear" w:color="auto" w:fill="auto"/>
            <w:noWrap/>
            <w:vAlign w:val="center"/>
            <w:hideMark/>
          </w:tcPr>
          <w:p w14:paraId="5C0E302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w:t>
            </w:r>
          </w:p>
        </w:tc>
        <w:tc>
          <w:tcPr>
            <w:tcW w:w="2154" w:type="dxa"/>
            <w:shd w:val="clear" w:color="auto" w:fill="auto"/>
            <w:noWrap/>
            <w:vAlign w:val="center"/>
            <w:hideMark/>
          </w:tcPr>
          <w:p w14:paraId="275A847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5" w:type="dxa"/>
            <w:shd w:val="clear" w:color="auto" w:fill="auto"/>
            <w:noWrap/>
            <w:vAlign w:val="center"/>
            <w:hideMark/>
          </w:tcPr>
          <w:p w14:paraId="56988E7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r>
      <w:tr w:rsidR="00746033" w:rsidRPr="006C01F5" w14:paraId="7E492A86" w14:textId="77777777" w:rsidTr="00C50929">
        <w:trPr>
          <w:trHeight w:val="264"/>
        </w:trPr>
        <w:tc>
          <w:tcPr>
            <w:tcW w:w="3005" w:type="dxa"/>
            <w:shd w:val="clear" w:color="auto" w:fill="auto"/>
            <w:noWrap/>
            <w:vAlign w:val="bottom"/>
            <w:hideMark/>
          </w:tcPr>
          <w:p w14:paraId="12DB2014"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 Ecuatorial</w:t>
            </w:r>
          </w:p>
        </w:tc>
        <w:tc>
          <w:tcPr>
            <w:tcW w:w="2154" w:type="dxa"/>
            <w:shd w:val="clear" w:color="auto" w:fill="auto"/>
            <w:noWrap/>
            <w:vAlign w:val="center"/>
            <w:hideMark/>
          </w:tcPr>
          <w:p w14:paraId="7B6A53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390653E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42CE456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1D40D0E9" w14:textId="77777777" w:rsidTr="00C50929">
        <w:trPr>
          <w:trHeight w:val="264"/>
        </w:trPr>
        <w:tc>
          <w:tcPr>
            <w:tcW w:w="3005" w:type="dxa"/>
            <w:shd w:val="clear" w:color="auto" w:fill="auto"/>
            <w:noWrap/>
            <w:vAlign w:val="bottom"/>
            <w:hideMark/>
          </w:tcPr>
          <w:p w14:paraId="57F15A07"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Guinea-Bissau</w:t>
            </w:r>
          </w:p>
        </w:tc>
        <w:tc>
          <w:tcPr>
            <w:tcW w:w="2154" w:type="dxa"/>
            <w:shd w:val="clear" w:color="auto" w:fill="auto"/>
            <w:noWrap/>
            <w:vAlign w:val="center"/>
            <w:hideMark/>
          </w:tcPr>
          <w:p w14:paraId="6117A86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63A4DD9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46D6106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r>
      <w:tr w:rsidR="00746033" w:rsidRPr="006C01F5" w14:paraId="1C2E62F2" w14:textId="77777777" w:rsidTr="00C50929">
        <w:trPr>
          <w:trHeight w:val="264"/>
        </w:trPr>
        <w:tc>
          <w:tcPr>
            <w:tcW w:w="3005" w:type="dxa"/>
            <w:shd w:val="clear" w:color="auto" w:fill="auto"/>
            <w:noWrap/>
            <w:vAlign w:val="bottom"/>
            <w:hideMark/>
          </w:tcPr>
          <w:p w14:paraId="5A9B2DAB" w14:textId="77777777" w:rsidR="00746033" w:rsidRPr="006C01F5" w:rsidRDefault="00746033" w:rsidP="006C01F5">
            <w:pPr>
              <w:widowControl/>
              <w:rPr>
                <w:rFonts w:eastAsia="Times New Roman" w:cstheme="minorHAnsi"/>
                <w:color w:val="000000"/>
                <w:sz w:val="20"/>
                <w:szCs w:val="20"/>
              </w:rPr>
            </w:pPr>
            <w:r w:rsidRPr="006C01F5">
              <w:rPr>
                <w:color w:val="000000"/>
                <w:sz w:val="20"/>
              </w:rPr>
              <w:t>Honduras</w:t>
            </w:r>
          </w:p>
        </w:tc>
        <w:tc>
          <w:tcPr>
            <w:tcW w:w="2154" w:type="dxa"/>
            <w:shd w:val="clear" w:color="auto" w:fill="auto"/>
            <w:noWrap/>
            <w:vAlign w:val="center"/>
            <w:hideMark/>
          </w:tcPr>
          <w:p w14:paraId="0E33EDB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w:t>
            </w:r>
          </w:p>
        </w:tc>
        <w:tc>
          <w:tcPr>
            <w:tcW w:w="2154" w:type="dxa"/>
            <w:shd w:val="clear" w:color="auto" w:fill="auto"/>
            <w:noWrap/>
            <w:vAlign w:val="center"/>
            <w:hideMark/>
          </w:tcPr>
          <w:p w14:paraId="79332AD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3B0078F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r>
      <w:tr w:rsidR="00746033" w:rsidRPr="006C01F5" w14:paraId="4280FCD9" w14:textId="77777777" w:rsidTr="00C50929">
        <w:trPr>
          <w:trHeight w:val="264"/>
        </w:trPr>
        <w:tc>
          <w:tcPr>
            <w:tcW w:w="3005" w:type="dxa"/>
            <w:shd w:val="clear" w:color="auto" w:fill="auto"/>
            <w:noWrap/>
            <w:vAlign w:val="bottom"/>
            <w:hideMark/>
          </w:tcPr>
          <w:p w14:paraId="3A969A02" w14:textId="77777777" w:rsidR="00746033" w:rsidRPr="006C01F5" w:rsidRDefault="00746033" w:rsidP="006C01F5">
            <w:pPr>
              <w:widowControl/>
              <w:rPr>
                <w:rFonts w:eastAsia="Times New Roman" w:cstheme="minorHAnsi"/>
                <w:color w:val="000000"/>
                <w:sz w:val="20"/>
                <w:szCs w:val="20"/>
              </w:rPr>
            </w:pPr>
            <w:r w:rsidRPr="006C01F5">
              <w:rPr>
                <w:color w:val="000000"/>
                <w:sz w:val="20"/>
              </w:rPr>
              <w:t>Hungría</w:t>
            </w:r>
          </w:p>
        </w:tc>
        <w:tc>
          <w:tcPr>
            <w:tcW w:w="2154" w:type="dxa"/>
            <w:shd w:val="clear" w:color="auto" w:fill="auto"/>
            <w:noWrap/>
            <w:vAlign w:val="center"/>
            <w:hideMark/>
          </w:tcPr>
          <w:p w14:paraId="3E9F0C2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w:t>
            </w:r>
          </w:p>
        </w:tc>
        <w:tc>
          <w:tcPr>
            <w:tcW w:w="2154" w:type="dxa"/>
            <w:shd w:val="clear" w:color="auto" w:fill="auto"/>
            <w:noWrap/>
            <w:vAlign w:val="center"/>
            <w:hideMark/>
          </w:tcPr>
          <w:p w14:paraId="76A119D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w:t>
            </w:r>
          </w:p>
        </w:tc>
        <w:tc>
          <w:tcPr>
            <w:tcW w:w="2155" w:type="dxa"/>
            <w:shd w:val="clear" w:color="auto" w:fill="auto"/>
            <w:noWrap/>
            <w:vAlign w:val="center"/>
            <w:hideMark/>
          </w:tcPr>
          <w:p w14:paraId="1D6839E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265D016" w14:textId="77777777" w:rsidTr="00C50929">
        <w:trPr>
          <w:trHeight w:val="264"/>
        </w:trPr>
        <w:tc>
          <w:tcPr>
            <w:tcW w:w="3005" w:type="dxa"/>
            <w:shd w:val="clear" w:color="auto" w:fill="auto"/>
            <w:noWrap/>
            <w:vAlign w:val="bottom"/>
            <w:hideMark/>
          </w:tcPr>
          <w:p w14:paraId="6970ECB1"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2154" w:type="dxa"/>
            <w:shd w:val="clear" w:color="auto" w:fill="auto"/>
            <w:noWrap/>
            <w:vAlign w:val="center"/>
            <w:hideMark/>
          </w:tcPr>
          <w:p w14:paraId="2C3536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75</w:t>
            </w:r>
          </w:p>
        </w:tc>
        <w:tc>
          <w:tcPr>
            <w:tcW w:w="2154" w:type="dxa"/>
            <w:shd w:val="clear" w:color="auto" w:fill="auto"/>
            <w:noWrap/>
            <w:vAlign w:val="center"/>
            <w:hideMark/>
          </w:tcPr>
          <w:p w14:paraId="107EF4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5" w:type="dxa"/>
            <w:shd w:val="clear" w:color="auto" w:fill="auto"/>
            <w:noWrap/>
            <w:vAlign w:val="center"/>
            <w:hideMark/>
          </w:tcPr>
          <w:p w14:paraId="7188A66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w:t>
            </w:r>
          </w:p>
        </w:tc>
      </w:tr>
      <w:tr w:rsidR="00746033" w:rsidRPr="006C01F5" w14:paraId="6D6B4A3C" w14:textId="77777777" w:rsidTr="00C50929">
        <w:trPr>
          <w:trHeight w:val="264"/>
        </w:trPr>
        <w:tc>
          <w:tcPr>
            <w:tcW w:w="3005" w:type="dxa"/>
            <w:shd w:val="clear" w:color="auto" w:fill="auto"/>
            <w:noWrap/>
            <w:vAlign w:val="bottom"/>
            <w:hideMark/>
          </w:tcPr>
          <w:p w14:paraId="36EC94DD"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Indonesia</w:t>
            </w:r>
          </w:p>
        </w:tc>
        <w:tc>
          <w:tcPr>
            <w:tcW w:w="2154" w:type="dxa"/>
            <w:shd w:val="clear" w:color="auto" w:fill="auto"/>
            <w:noWrap/>
            <w:vAlign w:val="center"/>
            <w:hideMark/>
          </w:tcPr>
          <w:p w14:paraId="2D17B6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4" w:type="dxa"/>
            <w:shd w:val="clear" w:color="auto" w:fill="auto"/>
            <w:noWrap/>
            <w:vAlign w:val="center"/>
            <w:hideMark/>
          </w:tcPr>
          <w:p w14:paraId="01D2923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0640578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r>
      <w:tr w:rsidR="00746033" w:rsidRPr="006C01F5" w14:paraId="2AE701FD" w14:textId="77777777" w:rsidTr="00C50929">
        <w:trPr>
          <w:trHeight w:val="264"/>
        </w:trPr>
        <w:tc>
          <w:tcPr>
            <w:tcW w:w="3005" w:type="dxa"/>
            <w:shd w:val="clear" w:color="auto" w:fill="auto"/>
            <w:noWrap/>
            <w:vAlign w:val="bottom"/>
            <w:hideMark/>
          </w:tcPr>
          <w:p w14:paraId="480BCF5B"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154" w:type="dxa"/>
            <w:shd w:val="clear" w:color="auto" w:fill="auto"/>
            <w:noWrap/>
            <w:vAlign w:val="center"/>
            <w:hideMark/>
          </w:tcPr>
          <w:p w14:paraId="081EB27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w:t>
            </w:r>
          </w:p>
        </w:tc>
        <w:tc>
          <w:tcPr>
            <w:tcW w:w="2154" w:type="dxa"/>
            <w:shd w:val="clear" w:color="auto" w:fill="auto"/>
            <w:noWrap/>
            <w:vAlign w:val="center"/>
            <w:hideMark/>
          </w:tcPr>
          <w:p w14:paraId="1CB097D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3DBD86B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18</w:t>
            </w:r>
          </w:p>
        </w:tc>
      </w:tr>
      <w:tr w:rsidR="00746033" w:rsidRPr="006C01F5" w14:paraId="2B10D912" w14:textId="77777777" w:rsidTr="00C50929">
        <w:trPr>
          <w:trHeight w:val="264"/>
        </w:trPr>
        <w:tc>
          <w:tcPr>
            <w:tcW w:w="3005" w:type="dxa"/>
            <w:shd w:val="clear" w:color="auto" w:fill="auto"/>
            <w:noWrap/>
            <w:vAlign w:val="bottom"/>
            <w:hideMark/>
          </w:tcPr>
          <w:p w14:paraId="7B440E04" w14:textId="77777777" w:rsidR="00746033" w:rsidRPr="006C01F5" w:rsidRDefault="00746033" w:rsidP="006C01F5">
            <w:pPr>
              <w:widowControl/>
              <w:rPr>
                <w:rFonts w:eastAsia="Times New Roman" w:cstheme="minorHAnsi"/>
                <w:color w:val="000000"/>
                <w:sz w:val="20"/>
                <w:szCs w:val="20"/>
              </w:rPr>
            </w:pPr>
            <w:r w:rsidRPr="006C01F5">
              <w:rPr>
                <w:color w:val="000000"/>
                <w:sz w:val="20"/>
              </w:rPr>
              <w:t>Iraq</w:t>
            </w:r>
          </w:p>
        </w:tc>
        <w:tc>
          <w:tcPr>
            <w:tcW w:w="2154" w:type="dxa"/>
            <w:shd w:val="clear" w:color="auto" w:fill="auto"/>
            <w:noWrap/>
            <w:vAlign w:val="center"/>
            <w:hideMark/>
          </w:tcPr>
          <w:p w14:paraId="7CDA97C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68FC9A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3DD18C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08363BB" w14:textId="77777777" w:rsidTr="00C50929">
        <w:trPr>
          <w:trHeight w:val="264"/>
        </w:trPr>
        <w:tc>
          <w:tcPr>
            <w:tcW w:w="3005" w:type="dxa"/>
            <w:shd w:val="clear" w:color="auto" w:fill="auto"/>
            <w:noWrap/>
            <w:vAlign w:val="bottom"/>
            <w:hideMark/>
          </w:tcPr>
          <w:p w14:paraId="40645A09" w14:textId="77777777" w:rsidR="00746033" w:rsidRPr="006C01F5" w:rsidRDefault="00746033" w:rsidP="006C01F5">
            <w:pPr>
              <w:widowControl/>
              <w:rPr>
                <w:rFonts w:eastAsia="Times New Roman" w:cstheme="minorHAnsi"/>
                <w:color w:val="000000"/>
                <w:sz w:val="20"/>
                <w:szCs w:val="20"/>
              </w:rPr>
            </w:pPr>
            <w:r w:rsidRPr="006C01F5">
              <w:rPr>
                <w:color w:val="000000"/>
                <w:sz w:val="20"/>
              </w:rPr>
              <w:t>Irlanda</w:t>
            </w:r>
          </w:p>
        </w:tc>
        <w:tc>
          <w:tcPr>
            <w:tcW w:w="2154" w:type="dxa"/>
            <w:shd w:val="clear" w:color="auto" w:fill="auto"/>
            <w:noWrap/>
            <w:vAlign w:val="center"/>
            <w:hideMark/>
          </w:tcPr>
          <w:p w14:paraId="64DEE49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45</w:t>
            </w:r>
          </w:p>
        </w:tc>
        <w:tc>
          <w:tcPr>
            <w:tcW w:w="2154" w:type="dxa"/>
            <w:shd w:val="clear" w:color="auto" w:fill="auto"/>
            <w:noWrap/>
            <w:vAlign w:val="center"/>
            <w:hideMark/>
          </w:tcPr>
          <w:p w14:paraId="55F415B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0FF336A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r>
      <w:tr w:rsidR="00746033" w:rsidRPr="006C01F5" w14:paraId="37CF7BB9" w14:textId="77777777" w:rsidTr="00C50929">
        <w:trPr>
          <w:trHeight w:val="264"/>
        </w:trPr>
        <w:tc>
          <w:tcPr>
            <w:tcW w:w="3005" w:type="dxa"/>
            <w:shd w:val="clear" w:color="auto" w:fill="auto"/>
            <w:noWrap/>
            <w:vAlign w:val="bottom"/>
            <w:hideMark/>
          </w:tcPr>
          <w:p w14:paraId="4B95BAF9" w14:textId="77777777" w:rsidR="00746033" w:rsidRPr="006C01F5" w:rsidRDefault="00746033" w:rsidP="006C01F5">
            <w:pPr>
              <w:widowControl/>
              <w:rPr>
                <w:rFonts w:eastAsia="Times New Roman" w:cstheme="minorHAnsi"/>
                <w:color w:val="000000"/>
                <w:sz w:val="20"/>
                <w:szCs w:val="20"/>
              </w:rPr>
            </w:pPr>
            <w:r w:rsidRPr="006C01F5">
              <w:rPr>
                <w:color w:val="000000"/>
                <w:sz w:val="20"/>
              </w:rPr>
              <w:t>Islandia</w:t>
            </w:r>
          </w:p>
        </w:tc>
        <w:tc>
          <w:tcPr>
            <w:tcW w:w="2154" w:type="dxa"/>
            <w:shd w:val="clear" w:color="auto" w:fill="auto"/>
            <w:noWrap/>
            <w:vAlign w:val="center"/>
            <w:hideMark/>
          </w:tcPr>
          <w:p w14:paraId="4A32CB9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19B8F25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5" w:type="dxa"/>
            <w:shd w:val="clear" w:color="auto" w:fill="auto"/>
            <w:noWrap/>
            <w:vAlign w:val="center"/>
            <w:hideMark/>
          </w:tcPr>
          <w:p w14:paraId="6736AE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7A4C836" w14:textId="77777777" w:rsidTr="00C50929">
        <w:trPr>
          <w:trHeight w:val="264"/>
        </w:trPr>
        <w:tc>
          <w:tcPr>
            <w:tcW w:w="3005" w:type="dxa"/>
            <w:shd w:val="clear" w:color="auto" w:fill="auto"/>
            <w:noWrap/>
            <w:vAlign w:val="bottom"/>
            <w:hideMark/>
          </w:tcPr>
          <w:p w14:paraId="2DCA2B0B" w14:textId="77777777" w:rsidR="00746033" w:rsidRPr="006C01F5" w:rsidRDefault="00746033" w:rsidP="006C01F5">
            <w:pPr>
              <w:widowControl/>
              <w:rPr>
                <w:rFonts w:eastAsia="Times New Roman" w:cstheme="minorHAnsi"/>
                <w:color w:val="000000"/>
                <w:sz w:val="20"/>
                <w:szCs w:val="20"/>
              </w:rPr>
            </w:pPr>
            <w:r w:rsidRPr="006C01F5">
              <w:rPr>
                <w:color w:val="000000"/>
                <w:sz w:val="20"/>
              </w:rPr>
              <w:t>Islas Marshall</w:t>
            </w:r>
          </w:p>
        </w:tc>
        <w:tc>
          <w:tcPr>
            <w:tcW w:w="2154" w:type="dxa"/>
            <w:shd w:val="clear" w:color="auto" w:fill="auto"/>
            <w:noWrap/>
            <w:vAlign w:val="center"/>
            <w:hideMark/>
          </w:tcPr>
          <w:p w14:paraId="3FE21F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60E847D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4A19B79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C057E96" w14:textId="77777777" w:rsidTr="00C50929">
        <w:trPr>
          <w:trHeight w:val="264"/>
        </w:trPr>
        <w:tc>
          <w:tcPr>
            <w:tcW w:w="3005" w:type="dxa"/>
            <w:shd w:val="clear" w:color="auto" w:fill="auto"/>
            <w:noWrap/>
            <w:vAlign w:val="bottom"/>
            <w:hideMark/>
          </w:tcPr>
          <w:p w14:paraId="67A1ADD6" w14:textId="77777777" w:rsidR="00746033" w:rsidRPr="006C01F5" w:rsidRDefault="00746033" w:rsidP="006C01F5">
            <w:pPr>
              <w:widowControl/>
              <w:rPr>
                <w:rFonts w:eastAsia="Times New Roman" w:cstheme="minorHAnsi"/>
                <w:color w:val="000000"/>
                <w:sz w:val="20"/>
                <w:szCs w:val="20"/>
              </w:rPr>
            </w:pPr>
            <w:r w:rsidRPr="006C01F5">
              <w:rPr>
                <w:color w:val="000000"/>
                <w:sz w:val="20"/>
              </w:rPr>
              <w:t>Israel</w:t>
            </w:r>
          </w:p>
        </w:tc>
        <w:tc>
          <w:tcPr>
            <w:tcW w:w="2154" w:type="dxa"/>
            <w:shd w:val="clear" w:color="auto" w:fill="auto"/>
            <w:noWrap/>
            <w:vAlign w:val="center"/>
            <w:hideMark/>
          </w:tcPr>
          <w:p w14:paraId="4096CC0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741CECF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14BCDA0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173FC32" w14:textId="77777777" w:rsidTr="00C50929">
        <w:trPr>
          <w:trHeight w:val="264"/>
        </w:trPr>
        <w:tc>
          <w:tcPr>
            <w:tcW w:w="3005" w:type="dxa"/>
            <w:shd w:val="clear" w:color="auto" w:fill="auto"/>
            <w:noWrap/>
            <w:vAlign w:val="bottom"/>
            <w:hideMark/>
          </w:tcPr>
          <w:p w14:paraId="69D608DF" w14:textId="77777777" w:rsidR="00746033" w:rsidRPr="006C01F5" w:rsidRDefault="00746033" w:rsidP="006C01F5">
            <w:pPr>
              <w:widowControl/>
              <w:rPr>
                <w:rFonts w:eastAsia="Times New Roman" w:cstheme="minorHAnsi"/>
                <w:color w:val="000000"/>
                <w:sz w:val="20"/>
                <w:szCs w:val="20"/>
              </w:rPr>
            </w:pPr>
            <w:r w:rsidRPr="006C01F5">
              <w:rPr>
                <w:color w:val="000000"/>
                <w:sz w:val="20"/>
              </w:rPr>
              <w:t>Italia</w:t>
            </w:r>
          </w:p>
        </w:tc>
        <w:tc>
          <w:tcPr>
            <w:tcW w:w="2154" w:type="dxa"/>
            <w:shd w:val="clear" w:color="auto" w:fill="auto"/>
            <w:noWrap/>
            <w:vAlign w:val="center"/>
            <w:hideMark/>
          </w:tcPr>
          <w:p w14:paraId="531F3EA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57</w:t>
            </w:r>
          </w:p>
        </w:tc>
        <w:tc>
          <w:tcPr>
            <w:tcW w:w="2154" w:type="dxa"/>
            <w:shd w:val="clear" w:color="auto" w:fill="auto"/>
            <w:noWrap/>
            <w:vAlign w:val="center"/>
            <w:hideMark/>
          </w:tcPr>
          <w:p w14:paraId="70B49A1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50</w:t>
            </w:r>
          </w:p>
        </w:tc>
        <w:tc>
          <w:tcPr>
            <w:tcW w:w="2155" w:type="dxa"/>
            <w:shd w:val="clear" w:color="auto" w:fill="auto"/>
            <w:noWrap/>
            <w:vAlign w:val="center"/>
            <w:hideMark/>
          </w:tcPr>
          <w:p w14:paraId="5B88280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F0BD050" w14:textId="77777777" w:rsidTr="00C50929">
        <w:trPr>
          <w:trHeight w:val="264"/>
        </w:trPr>
        <w:tc>
          <w:tcPr>
            <w:tcW w:w="3005" w:type="dxa"/>
            <w:shd w:val="clear" w:color="auto" w:fill="auto"/>
            <w:noWrap/>
            <w:vAlign w:val="bottom"/>
            <w:hideMark/>
          </w:tcPr>
          <w:p w14:paraId="299EBC5E" w14:textId="77777777" w:rsidR="00746033" w:rsidRPr="006C01F5" w:rsidRDefault="00746033" w:rsidP="006C01F5">
            <w:pPr>
              <w:widowControl/>
              <w:rPr>
                <w:rFonts w:eastAsia="Times New Roman" w:cstheme="minorHAnsi"/>
                <w:color w:val="000000"/>
                <w:sz w:val="20"/>
                <w:szCs w:val="20"/>
              </w:rPr>
            </w:pPr>
            <w:r w:rsidRPr="006C01F5">
              <w:rPr>
                <w:color w:val="000000"/>
                <w:sz w:val="20"/>
              </w:rPr>
              <w:t>Jamaica</w:t>
            </w:r>
          </w:p>
        </w:tc>
        <w:tc>
          <w:tcPr>
            <w:tcW w:w="2154" w:type="dxa"/>
            <w:shd w:val="clear" w:color="auto" w:fill="auto"/>
            <w:noWrap/>
            <w:vAlign w:val="center"/>
            <w:hideMark/>
          </w:tcPr>
          <w:p w14:paraId="49AD307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14287E8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7089BC5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r>
      <w:tr w:rsidR="00746033" w:rsidRPr="006C01F5" w14:paraId="553BB89D" w14:textId="77777777" w:rsidTr="00C50929">
        <w:trPr>
          <w:trHeight w:val="264"/>
        </w:trPr>
        <w:tc>
          <w:tcPr>
            <w:tcW w:w="3005" w:type="dxa"/>
            <w:shd w:val="clear" w:color="auto" w:fill="auto"/>
            <w:noWrap/>
            <w:vAlign w:val="bottom"/>
            <w:hideMark/>
          </w:tcPr>
          <w:p w14:paraId="33438493" w14:textId="77777777" w:rsidR="00746033" w:rsidRPr="006C01F5" w:rsidRDefault="00746033" w:rsidP="006C01F5">
            <w:pPr>
              <w:widowControl/>
              <w:rPr>
                <w:rFonts w:eastAsia="Times New Roman" w:cstheme="minorHAnsi"/>
                <w:color w:val="000000"/>
                <w:sz w:val="20"/>
                <w:szCs w:val="20"/>
              </w:rPr>
            </w:pPr>
            <w:r w:rsidRPr="006C01F5">
              <w:rPr>
                <w:color w:val="000000"/>
                <w:sz w:val="20"/>
              </w:rPr>
              <w:lastRenderedPageBreak/>
              <w:t>Japón</w:t>
            </w:r>
          </w:p>
        </w:tc>
        <w:tc>
          <w:tcPr>
            <w:tcW w:w="2154" w:type="dxa"/>
            <w:shd w:val="clear" w:color="auto" w:fill="auto"/>
            <w:noWrap/>
            <w:vAlign w:val="center"/>
            <w:hideMark/>
          </w:tcPr>
          <w:p w14:paraId="4041CA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53</w:t>
            </w:r>
          </w:p>
        </w:tc>
        <w:tc>
          <w:tcPr>
            <w:tcW w:w="2154" w:type="dxa"/>
            <w:shd w:val="clear" w:color="auto" w:fill="auto"/>
            <w:noWrap/>
            <w:vAlign w:val="center"/>
            <w:hideMark/>
          </w:tcPr>
          <w:p w14:paraId="37008FD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43</w:t>
            </w:r>
          </w:p>
        </w:tc>
        <w:tc>
          <w:tcPr>
            <w:tcW w:w="2155" w:type="dxa"/>
            <w:shd w:val="clear" w:color="auto" w:fill="auto"/>
            <w:noWrap/>
            <w:vAlign w:val="center"/>
            <w:hideMark/>
          </w:tcPr>
          <w:p w14:paraId="2B9A304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r>
      <w:tr w:rsidR="00746033" w:rsidRPr="006C01F5" w14:paraId="3037C150" w14:textId="77777777" w:rsidTr="00C50929">
        <w:trPr>
          <w:trHeight w:val="264"/>
        </w:trPr>
        <w:tc>
          <w:tcPr>
            <w:tcW w:w="3005" w:type="dxa"/>
            <w:shd w:val="clear" w:color="auto" w:fill="auto"/>
            <w:noWrap/>
            <w:vAlign w:val="bottom"/>
            <w:hideMark/>
          </w:tcPr>
          <w:p w14:paraId="6F26332D" w14:textId="77777777" w:rsidR="00746033" w:rsidRPr="006C01F5" w:rsidRDefault="00746033" w:rsidP="006C01F5">
            <w:pPr>
              <w:widowControl/>
              <w:rPr>
                <w:rFonts w:eastAsia="Times New Roman" w:cstheme="minorHAnsi"/>
                <w:color w:val="000000"/>
                <w:sz w:val="20"/>
                <w:szCs w:val="20"/>
              </w:rPr>
            </w:pPr>
            <w:r w:rsidRPr="006C01F5">
              <w:rPr>
                <w:color w:val="000000"/>
                <w:sz w:val="20"/>
              </w:rPr>
              <w:t>Jordania</w:t>
            </w:r>
          </w:p>
        </w:tc>
        <w:tc>
          <w:tcPr>
            <w:tcW w:w="2154" w:type="dxa"/>
            <w:shd w:val="clear" w:color="auto" w:fill="auto"/>
            <w:noWrap/>
            <w:vAlign w:val="center"/>
            <w:hideMark/>
          </w:tcPr>
          <w:p w14:paraId="278644E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650D253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4459484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00BBFC5" w14:textId="77777777" w:rsidTr="00C50929">
        <w:trPr>
          <w:trHeight w:val="264"/>
        </w:trPr>
        <w:tc>
          <w:tcPr>
            <w:tcW w:w="3005" w:type="dxa"/>
            <w:shd w:val="clear" w:color="auto" w:fill="auto"/>
            <w:noWrap/>
            <w:vAlign w:val="bottom"/>
            <w:hideMark/>
          </w:tcPr>
          <w:p w14:paraId="65FFDFE5" w14:textId="77777777" w:rsidR="00746033" w:rsidRPr="006C01F5" w:rsidRDefault="00746033" w:rsidP="006C01F5">
            <w:pPr>
              <w:widowControl/>
              <w:rPr>
                <w:rFonts w:eastAsia="Times New Roman" w:cstheme="minorHAnsi"/>
                <w:color w:val="000000"/>
                <w:sz w:val="20"/>
                <w:szCs w:val="20"/>
              </w:rPr>
            </w:pPr>
            <w:r w:rsidRPr="006C01F5">
              <w:rPr>
                <w:color w:val="000000"/>
                <w:sz w:val="20"/>
              </w:rPr>
              <w:t>Kazajstán</w:t>
            </w:r>
          </w:p>
        </w:tc>
        <w:tc>
          <w:tcPr>
            <w:tcW w:w="2154" w:type="dxa"/>
            <w:shd w:val="clear" w:color="auto" w:fill="auto"/>
            <w:noWrap/>
            <w:vAlign w:val="center"/>
            <w:hideMark/>
          </w:tcPr>
          <w:p w14:paraId="243D391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4" w:type="dxa"/>
            <w:shd w:val="clear" w:color="auto" w:fill="auto"/>
            <w:noWrap/>
            <w:vAlign w:val="center"/>
            <w:hideMark/>
          </w:tcPr>
          <w:p w14:paraId="5BC5277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5" w:type="dxa"/>
            <w:shd w:val="clear" w:color="auto" w:fill="auto"/>
            <w:noWrap/>
            <w:vAlign w:val="center"/>
            <w:hideMark/>
          </w:tcPr>
          <w:p w14:paraId="3586D0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5D85188" w14:textId="77777777" w:rsidTr="00C50929">
        <w:trPr>
          <w:trHeight w:val="264"/>
        </w:trPr>
        <w:tc>
          <w:tcPr>
            <w:tcW w:w="3005" w:type="dxa"/>
            <w:shd w:val="clear" w:color="auto" w:fill="auto"/>
            <w:noWrap/>
            <w:vAlign w:val="bottom"/>
            <w:hideMark/>
          </w:tcPr>
          <w:p w14:paraId="2DC89DD8" w14:textId="77777777" w:rsidR="00746033" w:rsidRPr="006C01F5" w:rsidRDefault="00746033" w:rsidP="006C01F5">
            <w:pPr>
              <w:widowControl/>
              <w:rPr>
                <w:rFonts w:eastAsia="Times New Roman" w:cstheme="minorHAnsi"/>
                <w:color w:val="000000"/>
                <w:sz w:val="20"/>
                <w:szCs w:val="20"/>
              </w:rPr>
            </w:pPr>
            <w:r w:rsidRPr="006C01F5">
              <w:rPr>
                <w:color w:val="000000"/>
                <w:sz w:val="20"/>
              </w:rPr>
              <w:t>Kenya</w:t>
            </w:r>
          </w:p>
        </w:tc>
        <w:tc>
          <w:tcPr>
            <w:tcW w:w="2154" w:type="dxa"/>
            <w:shd w:val="clear" w:color="auto" w:fill="auto"/>
            <w:noWrap/>
            <w:vAlign w:val="center"/>
            <w:hideMark/>
          </w:tcPr>
          <w:p w14:paraId="045C209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5D5A1DE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653964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320D5076" w14:textId="77777777" w:rsidTr="00C50929">
        <w:trPr>
          <w:trHeight w:val="264"/>
        </w:trPr>
        <w:tc>
          <w:tcPr>
            <w:tcW w:w="3005" w:type="dxa"/>
            <w:shd w:val="clear" w:color="auto" w:fill="auto"/>
            <w:noWrap/>
            <w:vAlign w:val="bottom"/>
            <w:hideMark/>
          </w:tcPr>
          <w:p w14:paraId="36BCC4F2" w14:textId="77777777" w:rsidR="00746033" w:rsidRPr="006C01F5" w:rsidRDefault="00746033" w:rsidP="006C01F5">
            <w:pPr>
              <w:widowControl/>
              <w:rPr>
                <w:rFonts w:eastAsia="Times New Roman" w:cstheme="minorHAnsi"/>
                <w:color w:val="000000"/>
                <w:sz w:val="20"/>
                <w:szCs w:val="20"/>
              </w:rPr>
            </w:pPr>
            <w:r w:rsidRPr="006C01F5">
              <w:rPr>
                <w:color w:val="000000"/>
                <w:sz w:val="20"/>
              </w:rPr>
              <w:t>Kirguistán</w:t>
            </w:r>
          </w:p>
        </w:tc>
        <w:tc>
          <w:tcPr>
            <w:tcW w:w="2154" w:type="dxa"/>
            <w:shd w:val="clear" w:color="auto" w:fill="auto"/>
            <w:noWrap/>
            <w:vAlign w:val="center"/>
            <w:hideMark/>
          </w:tcPr>
          <w:p w14:paraId="02DC390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5584957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5A66BA7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59009CC" w14:textId="77777777" w:rsidTr="00C50929">
        <w:trPr>
          <w:trHeight w:val="264"/>
        </w:trPr>
        <w:tc>
          <w:tcPr>
            <w:tcW w:w="3005" w:type="dxa"/>
            <w:shd w:val="clear" w:color="auto" w:fill="auto"/>
            <w:noWrap/>
            <w:vAlign w:val="bottom"/>
            <w:hideMark/>
          </w:tcPr>
          <w:p w14:paraId="43D48CCB" w14:textId="77777777" w:rsidR="00746033" w:rsidRPr="006C01F5" w:rsidRDefault="00746033" w:rsidP="006C01F5">
            <w:pPr>
              <w:widowControl/>
              <w:rPr>
                <w:rFonts w:eastAsia="Times New Roman" w:cstheme="minorHAnsi"/>
                <w:color w:val="000000"/>
                <w:sz w:val="20"/>
                <w:szCs w:val="20"/>
              </w:rPr>
            </w:pPr>
            <w:r w:rsidRPr="006C01F5">
              <w:rPr>
                <w:color w:val="000000"/>
                <w:sz w:val="20"/>
              </w:rPr>
              <w:t>Kiribati</w:t>
            </w:r>
          </w:p>
        </w:tc>
        <w:tc>
          <w:tcPr>
            <w:tcW w:w="2154" w:type="dxa"/>
            <w:shd w:val="clear" w:color="auto" w:fill="auto"/>
            <w:noWrap/>
            <w:vAlign w:val="center"/>
            <w:hideMark/>
          </w:tcPr>
          <w:p w14:paraId="4C2A1DF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06CD4F6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0D6ACE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69B5D77" w14:textId="77777777" w:rsidTr="00C50929">
        <w:trPr>
          <w:trHeight w:val="264"/>
        </w:trPr>
        <w:tc>
          <w:tcPr>
            <w:tcW w:w="3005" w:type="dxa"/>
            <w:shd w:val="clear" w:color="auto" w:fill="auto"/>
            <w:noWrap/>
            <w:vAlign w:val="bottom"/>
            <w:hideMark/>
          </w:tcPr>
          <w:p w14:paraId="11D4B273" w14:textId="77777777" w:rsidR="00746033" w:rsidRPr="006C01F5" w:rsidRDefault="00746033" w:rsidP="006C01F5">
            <w:pPr>
              <w:widowControl/>
              <w:rPr>
                <w:rFonts w:eastAsia="Times New Roman" w:cstheme="minorHAnsi"/>
                <w:color w:val="000000"/>
                <w:sz w:val="20"/>
                <w:szCs w:val="20"/>
              </w:rPr>
            </w:pPr>
            <w:r w:rsidRPr="006C01F5">
              <w:rPr>
                <w:color w:val="000000"/>
                <w:sz w:val="20"/>
              </w:rPr>
              <w:t>Kuwait</w:t>
            </w:r>
          </w:p>
        </w:tc>
        <w:tc>
          <w:tcPr>
            <w:tcW w:w="2154" w:type="dxa"/>
            <w:shd w:val="clear" w:color="auto" w:fill="auto"/>
            <w:noWrap/>
            <w:vAlign w:val="center"/>
            <w:hideMark/>
          </w:tcPr>
          <w:p w14:paraId="27CEA95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3E44287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57D1CC6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4E5FCD6" w14:textId="77777777" w:rsidTr="00C50929">
        <w:trPr>
          <w:trHeight w:val="264"/>
        </w:trPr>
        <w:tc>
          <w:tcPr>
            <w:tcW w:w="3005" w:type="dxa"/>
            <w:shd w:val="clear" w:color="auto" w:fill="auto"/>
            <w:noWrap/>
            <w:vAlign w:val="bottom"/>
            <w:hideMark/>
          </w:tcPr>
          <w:p w14:paraId="315D7419" w14:textId="77777777" w:rsidR="00746033" w:rsidRPr="006C01F5" w:rsidRDefault="00746033" w:rsidP="006C01F5">
            <w:pPr>
              <w:widowControl/>
              <w:rPr>
                <w:rFonts w:eastAsia="Times New Roman" w:cstheme="minorHAnsi"/>
                <w:color w:val="000000"/>
                <w:sz w:val="20"/>
                <w:szCs w:val="20"/>
              </w:rPr>
            </w:pPr>
            <w:r w:rsidRPr="006C01F5">
              <w:rPr>
                <w:color w:val="000000"/>
                <w:sz w:val="20"/>
              </w:rPr>
              <w:t>Lesotho</w:t>
            </w:r>
          </w:p>
        </w:tc>
        <w:tc>
          <w:tcPr>
            <w:tcW w:w="2154" w:type="dxa"/>
            <w:shd w:val="clear" w:color="auto" w:fill="auto"/>
            <w:noWrap/>
            <w:vAlign w:val="center"/>
            <w:hideMark/>
          </w:tcPr>
          <w:p w14:paraId="693BC31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34B730C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72D8093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2112FF02" w14:textId="77777777" w:rsidTr="00C50929">
        <w:trPr>
          <w:trHeight w:val="264"/>
        </w:trPr>
        <w:tc>
          <w:tcPr>
            <w:tcW w:w="3005" w:type="dxa"/>
            <w:shd w:val="clear" w:color="auto" w:fill="auto"/>
            <w:noWrap/>
            <w:vAlign w:val="bottom"/>
            <w:hideMark/>
          </w:tcPr>
          <w:p w14:paraId="66217BC6" w14:textId="77777777" w:rsidR="00746033" w:rsidRPr="006C01F5" w:rsidRDefault="00746033" w:rsidP="006C01F5">
            <w:pPr>
              <w:widowControl/>
              <w:rPr>
                <w:rFonts w:eastAsia="Times New Roman" w:cstheme="minorHAnsi"/>
                <w:color w:val="000000"/>
                <w:sz w:val="20"/>
                <w:szCs w:val="20"/>
              </w:rPr>
            </w:pPr>
            <w:r w:rsidRPr="006C01F5">
              <w:rPr>
                <w:color w:val="000000"/>
                <w:sz w:val="20"/>
              </w:rPr>
              <w:t>Letonia</w:t>
            </w:r>
          </w:p>
        </w:tc>
        <w:tc>
          <w:tcPr>
            <w:tcW w:w="2154" w:type="dxa"/>
            <w:shd w:val="clear" w:color="auto" w:fill="auto"/>
            <w:noWrap/>
            <w:vAlign w:val="center"/>
            <w:hideMark/>
          </w:tcPr>
          <w:p w14:paraId="2D9659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7BF69B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3EC184D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r>
      <w:tr w:rsidR="00746033" w:rsidRPr="006C01F5" w14:paraId="31F854F2" w14:textId="77777777" w:rsidTr="00C50929">
        <w:trPr>
          <w:trHeight w:val="264"/>
        </w:trPr>
        <w:tc>
          <w:tcPr>
            <w:tcW w:w="3005" w:type="dxa"/>
            <w:shd w:val="clear" w:color="auto" w:fill="auto"/>
            <w:noWrap/>
            <w:vAlign w:val="bottom"/>
            <w:hideMark/>
          </w:tcPr>
          <w:p w14:paraId="70CDB8B4" w14:textId="77777777" w:rsidR="00746033" w:rsidRPr="006C01F5" w:rsidRDefault="00746033" w:rsidP="006C01F5">
            <w:pPr>
              <w:widowControl/>
              <w:rPr>
                <w:rFonts w:eastAsia="Times New Roman" w:cstheme="minorHAnsi"/>
                <w:color w:val="000000"/>
                <w:sz w:val="20"/>
                <w:szCs w:val="20"/>
              </w:rPr>
            </w:pPr>
            <w:r w:rsidRPr="006C01F5">
              <w:rPr>
                <w:color w:val="000000"/>
                <w:sz w:val="20"/>
              </w:rPr>
              <w:t>Líbano</w:t>
            </w:r>
          </w:p>
        </w:tc>
        <w:tc>
          <w:tcPr>
            <w:tcW w:w="2154" w:type="dxa"/>
            <w:shd w:val="clear" w:color="auto" w:fill="auto"/>
            <w:noWrap/>
            <w:vAlign w:val="center"/>
            <w:hideMark/>
          </w:tcPr>
          <w:p w14:paraId="1F33CE7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2183CB6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581ED5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823DA0C" w14:textId="77777777" w:rsidTr="00C50929">
        <w:trPr>
          <w:trHeight w:val="264"/>
        </w:trPr>
        <w:tc>
          <w:tcPr>
            <w:tcW w:w="3005" w:type="dxa"/>
            <w:shd w:val="clear" w:color="auto" w:fill="auto"/>
            <w:noWrap/>
            <w:vAlign w:val="bottom"/>
            <w:hideMark/>
          </w:tcPr>
          <w:p w14:paraId="1EDF8E80" w14:textId="77777777" w:rsidR="00746033" w:rsidRPr="006C01F5" w:rsidRDefault="00746033" w:rsidP="006C01F5">
            <w:pPr>
              <w:widowControl/>
              <w:rPr>
                <w:rFonts w:eastAsia="Times New Roman" w:cstheme="minorHAnsi"/>
                <w:color w:val="000000"/>
                <w:sz w:val="20"/>
                <w:szCs w:val="20"/>
              </w:rPr>
            </w:pPr>
            <w:r w:rsidRPr="006C01F5">
              <w:rPr>
                <w:color w:val="000000"/>
                <w:sz w:val="20"/>
              </w:rPr>
              <w:t>Liberia</w:t>
            </w:r>
          </w:p>
        </w:tc>
        <w:tc>
          <w:tcPr>
            <w:tcW w:w="2154" w:type="dxa"/>
            <w:shd w:val="clear" w:color="auto" w:fill="auto"/>
            <w:noWrap/>
            <w:vAlign w:val="center"/>
            <w:hideMark/>
          </w:tcPr>
          <w:p w14:paraId="016A7C0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4" w:type="dxa"/>
            <w:shd w:val="clear" w:color="auto" w:fill="auto"/>
            <w:noWrap/>
            <w:vAlign w:val="center"/>
            <w:hideMark/>
          </w:tcPr>
          <w:p w14:paraId="6D24BC8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3560A84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AF16DFF" w14:textId="77777777" w:rsidTr="00C50929">
        <w:trPr>
          <w:trHeight w:val="264"/>
        </w:trPr>
        <w:tc>
          <w:tcPr>
            <w:tcW w:w="3005" w:type="dxa"/>
            <w:shd w:val="clear" w:color="auto" w:fill="auto"/>
            <w:noWrap/>
            <w:vAlign w:val="bottom"/>
            <w:hideMark/>
          </w:tcPr>
          <w:p w14:paraId="7270D1AD" w14:textId="77777777" w:rsidR="00746033" w:rsidRPr="006C01F5" w:rsidRDefault="00746033" w:rsidP="006C01F5">
            <w:pPr>
              <w:widowControl/>
              <w:rPr>
                <w:rFonts w:eastAsia="Times New Roman" w:cstheme="minorHAnsi"/>
                <w:color w:val="000000"/>
                <w:sz w:val="20"/>
                <w:szCs w:val="20"/>
              </w:rPr>
            </w:pPr>
            <w:r w:rsidRPr="006C01F5">
              <w:rPr>
                <w:color w:val="000000"/>
                <w:sz w:val="20"/>
              </w:rPr>
              <w:t>Libia</w:t>
            </w:r>
          </w:p>
        </w:tc>
        <w:tc>
          <w:tcPr>
            <w:tcW w:w="2154" w:type="dxa"/>
            <w:shd w:val="clear" w:color="auto" w:fill="auto"/>
            <w:noWrap/>
            <w:vAlign w:val="center"/>
            <w:hideMark/>
          </w:tcPr>
          <w:p w14:paraId="6D28D97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532AF78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3265EAE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1791D4B" w14:textId="77777777" w:rsidTr="00C50929">
        <w:trPr>
          <w:trHeight w:val="264"/>
        </w:trPr>
        <w:tc>
          <w:tcPr>
            <w:tcW w:w="3005" w:type="dxa"/>
            <w:shd w:val="clear" w:color="auto" w:fill="auto"/>
            <w:noWrap/>
            <w:vAlign w:val="bottom"/>
            <w:hideMark/>
          </w:tcPr>
          <w:p w14:paraId="6B158D73" w14:textId="77777777" w:rsidR="00746033" w:rsidRPr="006C01F5" w:rsidRDefault="00746033" w:rsidP="006C01F5">
            <w:pPr>
              <w:widowControl/>
              <w:rPr>
                <w:rFonts w:eastAsia="Times New Roman" w:cstheme="minorHAnsi"/>
                <w:color w:val="000000"/>
                <w:sz w:val="20"/>
                <w:szCs w:val="20"/>
              </w:rPr>
            </w:pPr>
            <w:r w:rsidRPr="006C01F5">
              <w:rPr>
                <w:color w:val="000000"/>
                <w:sz w:val="20"/>
              </w:rPr>
              <w:t>Liechtenstein</w:t>
            </w:r>
          </w:p>
        </w:tc>
        <w:tc>
          <w:tcPr>
            <w:tcW w:w="2154" w:type="dxa"/>
            <w:shd w:val="clear" w:color="auto" w:fill="auto"/>
            <w:noWrap/>
            <w:vAlign w:val="center"/>
            <w:hideMark/>
          </w:tcPr>
          <w:p w14:paraId="34E06F5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211CFC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7011AF2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8E0F305" w14:textId="77777777" w:rsidTr="00C50929">
        <w:trPr>
          <w:trHeight w:val="264"/>
        </w:trPr>
        <w:tc>
          <w:tcPr>
            <w:tcW w:w="3005" w:type="dxa"/>
            <w:shd w:val="clear" w:color="auto" w:fill="auto"/>
            <w:noWrap/>
            <w:vAlign w:val="bottom"/>
            <w:hideMark/>
          </w:tcPr>
          <w:p w14:paraId="4E65B404" w14:textId="77777777" w:rsidR="00746033" w:rsidRPr="006C01F5" w:rsidRDefault="00746033" w:rsidP="006C01F5">
            <w:pPr>
              <w:widowControl/>
              <w:rPr>
                <w:rFonts w:eastAsia="Times New Roman" w:cstheme="minorHAnsi"/>
                <w:color w:val="000000"/>
                <w:sz w:val="20"/>
                <w:szCs w:val="20"/>
              </w:rPr>
            </w:pPr>
            <w:r w:rsidRPr="006C01F5">
              <w:rPr>
                <w:color w:val="000000"/>
                <w:sz w:val="20"/>
              </w:rPr>
              <w:t>Lituania</w:t>
            </w:r>
          </w:p>
        </w:tc>
        <w:tc>
          <w:tcPr>
            <w:tcW w:w="2154" w:type="dxa"/>
            <w:shd w:val="clear" w:color="auto" w:fill="auto"/>
            <w:noWrap/>
            <w:vAlign w:val="center"/>
            <w:hideMark/>
          </w:tcPr>
          <w:p w14:paraId="2EB7DB5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4" w:type="dxa"/>
            <w:shd w:val="clear" w:color="auto" w:fill="auto"/>
            <w:noWrap/>
            <w:vAlign w:val="center"/>
            <w:hideMark/>
          </w:tcPr>
          <w:p w14:paraId="5E6662E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5" w:type="dxa"/>
            <w:shd w:val="clear" w:color="auto" w:fill="auto"/>
            <w:noWrap/>
            <w:vAlign w:val="center"/>
            <w:hideMark/>
          </w:tcPr>
          <w:p w14:paraId="18EE4BD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EFBEBAC" w14:textId="77777777" w:rsidTr="00C50929">
        <w:trPr>
          <w:trHeight w:val="264"/>
        </w:trPr>
        <w:tc>
          <w:tcPr>
            <w:tcW w:w="3005" w:type="dxa"/>
            <w:shd w:val="clear" w:color="auto" w:fill="auto"/>
            <w:noWrap/>
            <w:vAlign w:val="bottom"/>
            <w:hideMark/>
          </w:tcPr>
          <w:p w14:paraId="38D7ADDB" w14:textId="77777777" w:rsidR="00746033" w:rsidRPr="006C01F5" w:rsidRDefault="00746033" w:rsidP="006C01F5">
            <w:pPr>
              <w:widowControl/>
              <w:rPr>
                <w:rFonts w:eastAsia="Times New Roman" w:cstheme="minorHAnsi"/>
                <w:color w:val="000000"/>
                <w:sz w:val="20"/>
                <w:szCs w:val="20"/>
              </w:rPr>
            </w:pPr>
            <w:r w:rsidRPr="006C01F5">
              <w:rPr>
                <w:color w:val="000000"/>
                <w:sz w:val="20"/>
              </w:rPr>
              <w:t>Luxemburgo</w:t>
            </w:r>
          </w:p>
        </w:tc>
        <w:tc>
          <w:tcPr>
            <w:tcW w:w="2154" w:type="dxa"/>
            <w:shd w:val="clear" w:color="auto" w:fill="auto"/>
            <w:noWrap/>
            <w:vAlign w:val="center"/>
            <w:hideMark/>
          </w:tcPr>
          <w:p w14:paraId="453576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2F0B86E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6843756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2033C61" w14:textId="77777777" w:rsidTr="00C50929">
        <w:trPr>
          <w:trHeight w:val="264"/>
        </w:trPr>
        <w:tc>
          <w:tcPr>
            <w:tcW w:w="3005" w:type="dxa"/>
            <w:shd w:val="clear" w:color="auto" w:fill="auto"/>
            <w:noWrap/>
            <w:vAlign w:val="bottom"/>
            <w:hideMark/>
          </w:tcPr>
          <w:p w14:paraId="218D1DF9" w14:textId="77777777" w:rsidR="00746033" w:rsidRPr="006C01F5" w:rsidRDefault="00746033" w:rsidP="006C01F5">
            <w:pPr>
              <w:widowControl/>
              <w:rPr>
                <w:rFonts w:eastAsia="Times New Roman" w:cstheme="minorHAnsi"/>
                <w:color w:val="000000"/>
                <w:sz w:val="20"/>
                <w:szCs w:val="20"/>
              </w:rPr>
            </w:pPr>
            <w:r w:rsidRPr="006C01F5">
              <w:rPr>
                <w:color w:val="000000"/>
                <w:sz w:val="20"/>
              </w:rPr>
              <w:t>Macedonia del Norte</w:t>
            </w:r>
          </w:p>
        </w:tc>
        <w:tc>
          <w:tcPr>
            <w:tcW w:w="2154" w:type="dxa"/>
            <w:shd w:val="clear" w:color="auto" w:fill="auto"/>
            <w:noWrap/>
            <w:vAlign w:val="center"/>
            <w:hideMark/>
          </w:tcPr>
          <w:p w14:paraId="3DC38FE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1275795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3FBC332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38DD698" w14:textId="77777777" w:rsidTr="00C50929">
        <w:trPr>
          <w:trHeight w:val="264"/>
        </w:trPr>
        <w:tc>
          <w:tcPr>
            <w:tcW w:w="3005" w:type="dxa"/>
            <w:shd w:val="clear" w:color="auto" w:fill="auto"/>
            <w:noWrap/>
            <w:vAlign w:val="bottom"/>
            <w:hideMark/>
          </w:tcPr>
          <w:p w14:paraId="41302D94" w14:textId="77777777" w:rsidR="00746033" w:rsidRPr="006C01F5" w:rsidRDefault="00746033" w:rsidP="006C01F5">
            <w:pPr>
              <w:widowControl/>
              <w:rPr>
                <w:rFonts w:eastAsia="Times New Roman" w:cstheme="minorHAnsi"/>
                <w:color w:val="000000"/>
                <w:sz w:val="20"/>
                <w:szCs w:val="20"/>
              </w:rPr>
            </w:pPr>
            <w:r w:rsidRPr="006C01F5">
              <w:rPr>
                <w:color w:val="000000"/>
                <w:sz w:val="20"/>
              </w:rPr>
              <w:t>Madagascar</w:t>
            </w:r>
          </w:p>
        </w:tc>
        <w:tc>
          <w:tcPr>
            <w:tcW w:w="2154" w:type="dxa"/>
            <w:shd w:val="clear" w:color="auto" w:fill="auto"/>
            <w:noWrap/>
            <w:vAlign w:val="center"/>
            <w:hideMark/>
          </w:tcPr>
          <w:p w14:paraId="7051668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21</w:t>
            </w:r>
          </w:p>
        </w:tc>
        <w:tc>
          <w:tcPr>
            <w:tcW w:w="2154" w:type="dxa"/>
            <w:shd w:val="clear" w:color="auto" w:fill="auto"/>
            <w:noWrap/>
            <w:vAlign w:val="center"/>
            <w:hideMark/>
          </w:tcPr>
          <w:p w14:paraId="7DD701C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w:t>
            </w:r>
          </w:p>
        </w:tc>
        <w:tc>
          <w:tcPr>
            <w:tcW w:w="2155" w:type="dxa"/>
            <w:shd w:val="clear" w:color="auto" w:fill="auto"/>
            <w:noWrap/>
            <w:vAlign w:val="center"/>
            <w:hideMark/>
          </w:tcPr>
          <w:p w14:paraId="3C6B83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C0AA509" w14:textId="77777777" w:rsidTr="00C50929">
        <w:trPr>
          <w:trHeight w:val="264"/>
        </w:trPr>
        <w:tc>
          <w:tcPr>
            <w:tcW w:w="3005" w:type="dxa"/>
            <w:shd w:val="clear" w:color="auto" w:fill="auto"/>
            <w:noWrap/>
            <w:vAlign w:val="bottom"/>
            <w:hideMark/>
          </w:tcPr>
          <w:p w14:paraId="736E4A26"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Malasia</w:t>
            </w:r>
          </w:p>
        </w:tc>
        <w:tc>
          <w:tcPr>
            <w:tcW w:w="2154" w:type="dxa"/>
            <w:shd w:val="clear" w:color="auto" w:fill="auto"/>
            <w:noWrap/>
            <w:vAlign w:val="center"/>
            <w:hideMark/>
          </w:tcPr>
          <w:p w14:paraId="691F983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4" w:type="dxa"/>
            <w:shd w:val="clear" w:color="auto" w:fill="auto"/>
            <w:noWrap/>
            <w:vAlign w:val="center"/>
            <w:hideMark/>
          </w:tcPr>
          <w:p w14:paraId="7C1EDB3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46CD463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12A90119" w14:textId="77777777" w:rsidTr="00C50929">
        <w:trPr>
          <w:trHeight w:val="264"/>
        </w:trPr>
        <w:tc>
          <w:tcPr>
            <w:tcW w:w="3005" w:type="dxa"/>
            <w:shd w:val="clear" w:color="auto" w:fill="auto"/>
            <w:noWrap/>
            <w:vAlign w:val="bottom"/>
            <w:hideMark/>
          </w:tcPr>
          <w:p w14:paraId="4F6A1EF0"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Malawi</w:t>
            </w:r>
          </w:p>
        </w:tc>
        <w:tc>
          <w:tcPr>
            <w:tcW w:w="2154" w:type="dxa"/>
            <w:shd w:val="clear" w:color="auto" w:fill="auto"/>
            <w:noWrap/>
            <w:vAlign w:val="center"/>
            <w:hideMark/>
          </w:tcPr>
          <w:p w14:paraId="3531C0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50BD086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7EF8322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1826FC11" w14:textId="77777777" w:rsidTr="00C50929">
        <w:trPr>
          <w:trHeight w:val="264"/>
        </w:trPr>
        <w:tc>
          <w:tcPr>
            <w:tcW w:w="3005" w:type="dxa"/>
            <w:shd w:val="clear" w:color="auto" w:fill="auto"/>
            <w:noWrap/>
            <w:vAlign w:val="bottom"/>
            <w:hideMark/>
          </w:tcPr>
          <w:p w14:paraId="789BEA87"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Malí</w:t>
            </w:r>
          </w:p>
        </w:tc>
        <w:tc>
          <w:tcPr>
            <w:tcW w:w="2154" w:type="dxa"/>
            <w:shd w:val="clear" w:color="auto" w:fill="auto"/>
            <w:noWrap/>
            <w:vAlign w:val="center"/>
            <w:hideMark/>
          </w:tcPr>
          <w:p w14:paraId="1081441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4A1CFFF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55938A2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6113A3D" w14:textId="77777777" w:rsidTr="00C50929">
        <w:trPr>
          <w:trHeight w:val="264"/>
        </w:trPr>
        <w:tc>
          <w:tcPr>
            <w:tcW w:w="3005" w:type="dxa"/>
            <w:shd w:val="clear" w:color="auto" w:fill="auto"/>
            <w:noWrap/>
            <w:vAlign w:val="bottom"/>
            <w:hideMark/>
          </w:tcPr>
          <w:p w14:paraId="2AA0D71E"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Malta</w:t>
            </w:r>
          </w:p>
        </w:tc>
        <w:tc>
          <w:tcPr>
            <w:tcW w:w="2154" w:type="dxa"/>
            <w:shd w:val="clear" w:color="auto" w:fill="auto"/>
            <w:noWrap/>
            <w:vAlign w:val="center"/>
            <w:hideMark/>
          </w:tcPr>
          <w:p w14:paraId="7769638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211D074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71AC9D0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15C530E1" w14:textId="77777777" w:rsidTr="00C50929">
        <w:trPr>
          <w:trHeight w:val="264"/>
        </w:trPr>
        <w:tc>
          <w:tcPr>
            <w:tcW w:w="3005" w:type="dxa"/>
            <w:shd w:val="clear" w:color="auto" w:fill="auto"/>
            <w:noWrap/>
            <w:vAlign w:val="bottom"/>
            <w:hideMark/>
          </w:tcPr>
          <w:p w14:paraId="5DF3F33A" w14:textId="77777777" w:rsidR="00746033" w:rsidRPr="006C01F5" w:rsidRDefault="00746033" w:rsidP="006C01F5">
            <w:pPr>
              <w:widowControl/>
              <w:rPr>
                <w:rFonts w:eastAsia="Times New Roman" w:cstheme="minorHAnsi"/>
                <w:color w:val="000000"/>
                <w:sz w:val="20"/>
                <w:szCs w:val="20"/>
              </w:rPr>
            </w:pPr>
            <w:r w:rsidRPr="006C01F5">
              <w:rPr>
                <w:color w:val="000000"/>
                <w:sz w:val="20"/>
              </w:rPr>
              <w:t>Marruecos</w:t>
            </w:r>
          </w:p>
        </w:tc>
        <w:tc>
          <w:tcPr>
            <w:tcW w:w="2154" w:type="dxa"/>
            <w:shd w:val="clear" w:color="auto" w:fill="auto"/>
            <w:noWrap/>
            <w:vAlign w:val="center"/>
            <w:hideMark/>
          </w:tcPr>
          <w:p w14:paraId="72C6D35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38</w:t>
            </w:r>
          </w:p>
        </w:tc>
        <w:tc>
          <w:tcPr>
            <w:tcW w:w="2154" w:type="dxa"/>
            <w:shd w:val="clear" w:color="auto" w:fill="auto"/>
            <w:noWrap/>
            <w:vAlign w:val="center"/>
            <w:hideMark/>
          </w:tcPr>
          <w:p w14:paraId="50A646D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5" w:type="dxa"/>
            <w:shd w:val="clear" w:color="auto" w:fill="auto"/>
            <w:noWrap/>
            <w:vAlign w:val="center"/>
            <w:hideMark/>
          </w:tcPr>
          <w:p w14:paraId="15F93DD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r>
      <w:tr w:rsidR="00746033" w:rsidRPr="006C01F5" w14:paraId="592C2E45" w14:textId="77777777" w:rsidTr="00C50929">
        <w:trPr>
          <w:trHeight w:val="264"/>
        </w:trPr>
        <w:tc>
          <w:tcPr>
            <w:tcW w:w="3005" w:type="dxa"/>
            <w:shd w:val="clear" w:color="auto" w:fill="auto"/>
            <w:noWrap/>
            <w:vAlign w:val="bottom"/>
            <w:hideMark/>
          </w:tcPr>
          <w:p w14:paraId="48F0D2D2" w14:textId="77777777" w:rsidR="00746033" w:rsidRPr="006C01F5" w:rsidRDefault="00746033" w:rsidP="006C01F5">
            <w:pPr>
              <w:widowControl/>
              <w:rPr>
                <w:rFonts w:eastAsia="Times New Roman" w:cstheme="minorHAnsi"/>
                <w:color w:val="000000"/>
                <w:sz w:val="20"/>
                <w:szCs w:val="20"/>
              </w:rPr>
            </w:pPr>
            <w:r w:rsidRPr="006C01F5">
              <w:rPr>
                <w:color w:val="000000"/>
                <w:sz w:val="20"/>
              </w:rPr>
              <w:t>Mauricio</w:t>
            </w:r>
          </w:p>
        </w:tc>
        <w:tc>
          <w:tcPr>
            <w:tcW w:w="2154" w:type="dxa"/>
            <w:shd w:val="clear" w:color="auto" w:fill="auto"/>
            <w:noWrap/>
            <w:vAlign w:val="center"/>
            <w:hideMark/>
          </w:tcPr>
          <w:p w14:paraId="59D4AD2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4F02F24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3F1664F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1559149" w14:textId="77777777" w:rsidTr="00C50929">
        <w:trPr>
          <w:trHeight w:val="264"/>
        </w:trPr>
        <w:tc>
          <w:tcPr>
            <w:tcW w:w="3005" w:type="dxa"/>
            <w:shd w:val="clear" w:color="auto" w:fill="auto"/>
            <w:noWrap/>
            <w:vAlign w:val="bottom"/>
            <w:hideMark/>
          </w:tcPr>
          <w:p w14:paraId="0EF80568" w14:textId="77777777" w:rsidR="00746033" w:rsidRPr="006C01F5" w:rsidRDefault="00746033" w:rsidP="006C01F5">
            <w:pPr>
              <w:widowControl/>
              <w:rPr>
                <w:rFonts w:eastAsia="Times New Roman" w:cstheme="minorHAnsi"/>
                <w:color w:val="000000"/>
                <w:sz w:val="20"/>
                <w:szCs w:val="20"/>
              </w:rPr>
            </w:pPr>
            <w:r w:rsidRPr="006C01F5">
              <w:rPr>
                <w:color w:val="000000"/>
                <w:sz w:val="20"/>
              </w:rPr>
              <w:t>Mauritania</w:t>
            </w:r>
          </w:p>
        </w:tc>
        <w:tc>
          <w:tcPr>
            <w:tcW w:w="2154" w:type="dxa"/>
            <w:shd w:val="clear" w:color="auto" w:fill="auto"/>
            <w:noWrap/>
            <w:vAlign w:val="center"/>
            <w:hideMark/>
          </w:tcPr>
          <w:p w14:paraId="5BF40F5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3CFC7A8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3CF580A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72ADE972" w14:textId="77777777" w:rsidTr="00C50929">
        <w:trPr>
          <w:trHeight w:val="264"/>
        </w:trPr>
        <w:tc>
          <w:tcPr>
            <w:tcW w:w="3005" w:type="dxa"/>
            <w:shd w:val="clear" w:color="auto" w:fill="auto"/>
            <w:noWrap/>
            <w:vAlign w:val="bottom"/>
            <w:hideMark/>
          </w:tcPr>
          <w:p w14:paraId="3AB378B5" w14:textId="77777777" w:rsidR="00746033" w:rsidRPr="006C01F5" w:rsidRDefault="00746033" w:rsidP="006C01F5">
            <w:pPr>
              <w:widowControl/>
              <w:rPr>
                <w:rFonts w:eastAsia="Times New Roman" w:cstheme="minorHAnsi"/>
                <w:color w:val="000000"/>
                <w:sz w:val="20"/>
                <w:szCs w:val="20"/>
              </w:rPr>
            </w:pPr>
            <w:r w:rsidRPr="006C01F5">
              <w:rPr>
                <w:color w:val="000000"/>
                <w:sz w:val="20"/>
              </w:rPr>
              <w:t>México</w:t>
            </w:r>
          </w:p>
        </w:tc>
        <w:tc>
          <w:tcPr>
            <w:tcW w:w="2154" w:type="dxa"/>
            <w:shd w:val="clear" w:color="auto" w:fill="auto"/>
            <w:noWrap/>
            <w:vAlign w:val="center"/>
            <w:hideMark/>
          </w:tcPr>
          <w:p w14:paraId="122A93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144</w:t>
            </w:r>
          </w:p>
        </w:tc>
        <w:tc>
          <w:tcPr>
            <w:tcW w:w="2154" w:type="dxa"/>
            <w:shd w:val="clear" w:color="auto" w:fill="auto"/>
            <w:noWrap/>
            <w:vAlign w:val="center"/>
            <w:hideMark/>
          </w:tcPr>
          <w:p w14:paraId="0673A22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108</w:t>
            </w:r>
          </w:p>
        </w:tc>
        <w:tc>
          <w:tcPr>
            <w:tcW w:w="2155" w:type="dxa"/>
            <w:shd w:val="clear" w:color="auto" w:fill="auto"/>
            <w:noWrap/>
            <w:vAlign w:val="center"/>
            <w:hideMark/>
          </w:tcPr>
          <w:p w14:paraId="1D20140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34</w:t>
            </w:r>
          </w:p>
        </w:tc>
      </w:tr>
      <w:tr w:rsidR="00746033" w:rsidRPr="006C01F5" w14:paraId="0E069D29" w14:textId="77777777" w:rsidTr="00C50929">
        <w:trPr>
          <w:trHeight w:val="264"/>
        </w:trPr>
        <w:tc>
          <w:tcPr>
            <w:tcW w:w="3005" w:type="dxa"/>
            <w:shd w:val="clear" w:color="auto" w:fill="auto"/>
            <w:noWrap/>
            <w:vAlign w:val="bottom"/>
            <w:hideMark/>
          </w:tcPr>
          <w:p w14:paraId="14E1B97F" w14:textId="77777777" w:rsidR="00746033" w:rsidRPr="006C01F5" w:rsidRDefault="00746033" w:rsidP="006C01F5">
            <w:pPr>
              <w:widowControl/>
              <w:rPr>
                <w:rFonts w:eastAsia="Times New Roman" w:cstheme="minorHAnsi"/>
                <w:color w:val="000000"/>
                <w:sz w:val="20"/>
                <w:szCs w:val="20"/>
              </w:rPr>
            </w:pPr>
            <w:r w:rsidRPr="006C01F5">
              <w:rPr>
                <w:color w:val="000000"/>
                <w:sz w:val="20"/>
              </w:rPr>
              <w:t>Mónaco</w:t>
            </w:r>
          </w:p>
        </w:tc>
        <w:tc>
          <w:tcPr>
            <w:tcW w:w="2154" w:type="dxa"/>
            <w:shd w:val="clear" w:color="auto" w:fill="auto"/>
            <w:noWrap/>
            <w:vAlign w:val="center"/>
            <w:hideMark/>
          </w:tcPr>
          <w:p w14:paraId="3295F3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3D9884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1F229DA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68D48B1" w14:textId="77777777" w:rsidTr="00C50929">
        <w:trPr>
          <w:trHeight w:val="264"/>
        </w:trPr>
        <w:tc>
          <w:tcPr>
            <w:tcW w:w="3005" w:type="dxa"/>
            <w:shd w:val="clear" w:color="auto" w:fill="auto"/>
            <w:noWrap/>
            <w:vAlign w:val="bottom"/>
            <w:hideMark/>
          </w:tcPr>
          <w:p w14:paraId="2EC7D5AF" w14:textId="77777777" w:rsidR="00746033" w:rsidRPr="006C01F5" w:rsidRDefault="00746033" w:rsidP="006C01F5">
            <w:pPr>
              <w:widowControl/>
              <w:rPr>
                <w:rFonts w:eastAsia="Times New Roman" w:cstheme="minorHAnsi"/>
                <w:color w:val="000000"/>
                <w:sz w:val="20"/>
                <w:szCs w:val="20"/>
              </w:rPr>
            </w:pPr>
            <w:r w:rsidRPr="006C01F5">
              <w:rPr>
                <w:color w:val="000000"/>
                <w:sz w:val="20"/>
              </w:rPr>
              <w:t>Mongolia</w:t>
            </w:r>
          </w:p>
        </w:tc>
        <w:tc>
          <w:tcPr>
            <w:tcW w:w="2154" w:type="dxa"/>
            <w:shd w:val="clear" w:color="auto" w:fill="auto"/>
            <w:noWrap/>
            <w:vAlign w:val="center"/>
            <w:hideMark/>
          </w:tcPr>
          <w:p w14:paraId="435D5F5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4" w:type="dxa"/>
            <w:shd w:val="clear" w:color="auto" w:fill="auto"/>
            <w:noWrap/>
            <w:vAlign w:val="center"/>
            <w:hideMark/>
          </w:tcPr>
          <w:p w14:paraId="70201C8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1AF2FAD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r>
      <w:tr w:rsidR="00746033" w:rsidRPr="006C01F5" w14:paraId="3D8A8E0C" w14:textId="77777777" w:rsidTr="00C50929">
        <w:trPr>
          <w:trHeight w:val="264"/>
        </w:trPr>
        <w:tc>
          <w:tcPr>
            <w:tcW w:w="3005" w:type="dxa"/>
            <w:shd w:val="clear" w:color="auto" w:fill="auto"/>
            <w:noWrap/>
            <w:vAlign w:val="bottom"/>
            <w:hideMark/>
          </w:tcPr>
          <w:p w14:paraId="252A988D" w14:textId="77777777" w:rsidR="00746033" w:rsidRPr="006C01F5" w:rsidRDefault="00746033" w:rsidP="006C01F5">
            <w:pPr>
              <w:widowControl/>
              <w:rPr>
                <w:rFonts w:eastAsia="Times New Roman" w:cstheme="minorHAnsi"/>
                <w:color w:val="000000"/>
                <w:sz w:val="20"/>
                <w:szCs w:val="20"/>
              </w:rPr>
            </w:pPr>
            <w:r w:rsidRPr="006C01F5">
              <w:rPr>
                <w:color w:val="000000"/>
                <w:sz w:val="20"/>
              </w:rPr>
              <w:t>Montenegro</w:t>
            </w:r>
          </w:p>
        </w:tc>
        <w:tc>
          <w:tcPr>
            <w:tcW w:w="2154" w:type="dxa"/>
            <w:shd w:val="clear" w:color="auto" w:fill="auto"/>
            <w:noWrap/>
            <w:vAlign w:val="center"/>
            <w:hideMark/>
          </w:tcPr>
          <w:p w14:paraId="6E2B229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07DA5AF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5EDF74A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12F6646" w14:textId="77777777" w:rsidTr="00C50929">
        <w:trPr>
          <w:trHeight w:val="264"/>
        </w:trPr>
        <w:tc>
          <w:tcPr>
            <w:tcW w:w="3005" w:type="dxa"/>
            <w:shd w:val="clear" w:color="auto" w:fill="auto"/>
            <w:noWrap/>
            <w:vAlign w:val="bottom"/>
            <w:hideMark/>
          </w:tcPr>
          <w:p w14:paraId="07782D5E" w14:textId="77777777" w:rsidR="00746033" w:rsidRPr="006C01F5" w:rsidRDefault="00746033" w:rsidP="006C01F5">
            <w:pPr>
              <w:widowControl/>
              <w:rPr>
                <w:rFonts w:eastAsia="Times New Roman" w:cstheme="minorHAnsi"/>
                <w:color w:val="000000"/>
                <w:sz w:val="20"/>
                <w:szCs w:val="20"/>
              </w:rPr>
            </w:pPr>
            <w:r w:rsidRPr="006C01F5">
              <w:rPr>
                <w:color w:val="000000"/>
                <w:sz w:val="20"/>
              </w:rPr>
              <w:t>Mozambique</w:t>
            </w:r>
          </w:p>
        </w:tc>
        <w:tc>
          <w:tcPr>
            <w:tcW w:w="2154" w:type="dxa"/>
            <w:shd w:val="clear" w:color="auto" w:fill="auto"/>
            <w:noWrap/>
            <w:vAlign w:val="center"/>
            <w:hideMark/>
          </w:tcPr>
          <w:p w14:paraId="28711BC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164491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5F91387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1494557" w14:textId="77777777" w:rsidTr="00C50929">
        <w:trPr>
          <w:trHeight w:val="264"/>
        </w:trPr>
        <w:tc>
          <w:tcPr>
            <w:tcW w:w="3005" w:type="dxa"/>
            <w:shd w:val="clear" w:color="auto" w:fill="auto"/>
            <w:noWrap/>
            <w:vAlign w:val="bottom"/>
            <w:hideMark/>
          </w:tcPr>
          <w:p w14:paraId="727364BE" w14:textId="77777777" w:rsidR="00746033" w:rsidRPr="006C01F5" w:rsidRDefault="00746033" w:rsidP="006C01F5">
            <w:pPr>
              <w:widowControl/>
              <w:rPr>
                <w:rFonts w:eastAsia="Times New Roman" w:cstheme="minorHAnsi"/>
                <w:color w:val="000000"/>
                <w:sz w:val="20"/>
                <w:szCs w:val="20"/>
              </w:rPr>
            </w:pPr>
            <w:r w:rsidRPr="006C01F5">
              <w:rPr>
                <w:color w:val="000000"/>
                <w:sz w:val="20"/>
              </w:rPr>
              <w:t>Myanmar</w:t>
            </w:r>
          </w:p>
        </w:tc>
        <w:tc>
          <w:tcPr>
            <w:tcW w:w="2154" w:type="dxa"/>
            <w:shd w:val="clear" w:color="auto" w:fill="auto"/>
            <w:noWrap/>
            <w:vAlign w:val="center"/>
            <w:hideMark/>
          </w:tcPr>
          <w:p w14:paraId="4FECBAA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47C11BE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5657CC6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53FDF204" w14:textId="77777777" w:rsidTr="00C50929">
        <w:trPr>
          <w:trHeight w:val="264"/>
        </w:trPr>
        <w:tc>
          <w:tcPr>
            <w:tcW w:w="3005" w:type="dxa"/>
            <w:shd w:val="clear" w:color="auto" w:fill="auto"/>
            <w:noWrap/>
            <w:vAlign w:val="bottom"/>
            <w:hideMark/>
          </w:tcPr>
          <w:p w14:paraId="72F5DDBD" w14:textId="77777777" w:rsidR="00746033" w:rsidRPr="006C01F5" w:rsidRDefault="00746033" w:rsidP="006C01F5">
            <w:pPr>
              <w:widowControl/>
              <w:rPr>
                <w:rFonts w:eastAsia="Times New Roman" w:cstheme="minorHAnsi"/>
                <w:color w:val="000000"/>
                <w:sz w:val="20"/>
                <w:szCs w:val="20"/>
              </w:rPr>
            </w:pPr>
            <w:r w:rsidRPr="006C01F5">
              <w:rPr>
                <w:color w:val="000000"/>
                <w:sz w:val="20"/>
              </w:rPr>
              <w:t>Namibia</w:t>
            </w:r>
          </w:p>
        </w:tc>
        <w:tc>
          <w:tcPr>
            <w:tcW w:w="2154" w:type="dxa"/>
            <w:shd w:val="clear" w:color="auto" w:fill="auto"/>
            <w:noWrap/>
            <w:vAlign w:val="center"/>
            <w:hideMark/>
          </w:tcPr>
          <w:p w14:paraId="5D48924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4" w:type="dxa"/>
            <w:shd w:val="clear" w:color="auto" w:fill="auto"/>
            <w:noWrap/>
            <w:vAlign w:val="center"/>
            <w:hideMark/>
          </w:tcPr>
          <w:p w14:paraId="44205B2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2854B05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3170F60" w14:textId="77777777" w:rsidTr="00C50929">
        <w:trPr>
          <w:trHeight w:val="264"/>
        </w:trPr>
        <w:tc>
          <w:tcPr>
            <w:tcW w:w="3005" w:type="dxa"/>
            <w:shd w:val="clear" w:color="auto" w:fill="auto"/>
            <w:noWrap/>
            <w:vAlign w:val="bottom"/>
            <w:hideMark/>
          </w:tcPr>
          <w:p w14:paraId="503A5952" w14:textId="77777777" w:rsidR="00746033" w:rsidRPr="006C01F5" w:rsidRDefault="00746033" w:rsidP="006C01F5">
            <w:pPr>
              <w:widowControl/>
              <w:rPr>
                <w:rFonts w:eastAsia="Times New Roman" w:cstheme="minorHAnsi"/>
                <w:color w:val="000000"/>
                <w:sz w:val="20"/>
                <w:szCs w:val="20"/>
              </w:rPr>
            </w:pPr>
            <w:r w:rsidRPr="006C01F5">
              <w:rPr>
                <w:color w:val="000000"/>
                <w:sz w:val="20"/>
              </w:rPr>
              <w:t>Nepal</w:t>
            </w:r>
          </w:p>
        </w:tc>
        <w:tc>
          <w:tcPr>
            <w:tcW w:w="2154" w:type="dxa"/>
            <w:shd w:val="clear" w:color="auto" w:fill="auto"/>
            <w:noWrap/>
            <w:vAlign w:val="center"/>
            <w:hideMark/>
          </w:tcPr>
          <w:p w14:paraId="69817E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4" w:type="dxa"/>
            <w:shd w:val="clear" w:color="auto" w:fill="auto"/>
            <w:noWrap/>
            <w:vAlign w:val="center"/>
            <w:hideMark/>
          </w:tcPr>
          <w:p w14:paraId="27E93F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5" w:type="dxa"/>
            <w:shd w:val="clear" w:color="auto" w:fill="auto"/>
            <w:noWrap/>
            <w:vAlign w:val="center"/>
            <w:hideMark/>
          </w:tcPr>
          <w:p w14:paraId="3A380B5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2FA151A" w14:textId="77777777" w:rsidTr="00C50929">
        <w:trPr>
          <w:trHeight w:val="264"/>
        </w:trPr>
        <w:tc>
          <w:tcPr>
            <w:tcW w:w="3005" w:type="dxa"/>
            <w:shd w:val="clear" w:color="auto" w:fill="auto"/>
            <w:noWrap/>
            <w:vAlign w:val="bottom"/>
            <w:hideMark/>
          </w:tcPr>
          <w:p w14:paraId="76B58D65" w14:textId="77777777" w:rsidR="00746033" w:rsidRPr="006C01F5" w:rsidRDefault="00746033" w:rsidP="006C01F5">
            <w:pPr>
              <w:widowControl/>
              <w:rPr>
                <w:rFonts w:eastAsia="Times New Roman" w:cstheme="minorHAnsi"/>
                <w:color w:val="000000"/>
                <w:sz w:val="20"/>
                <w:szCs w:val="20"/>
              </w:rPr>
            </w:pPr>
            <w:r w:rsidRPr="006C01F5">
              <w:rPr>
                <w:color w:val="000000"/>
                <w:sz w:val="20"/>
              </w:rPr>
              <w:t>Nicaragua</w:t>
            </w:r>
          </w:p>
        </w:tc>
        <w:tc>
          <w:tcPr>
            <w:tcW w:w="2154" w:type="dxa"/>
            <w:shd w:val="clear" w:color="auto" w:fill="auto"/>
            <w:noWrap/>
            <w:vAlign w:val="center"/>
            <w:hideMark/>
          </w:tcPr>
          <w:p w14:paraId="2DFE4C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w:t>
            </w:r>
          </w:p>
        </w:tc>
        <w:tc>
          <w:tcPr>
            <w:tcW w:w="2154" w:type="dxa"/>
            <w:shd w:val="clear" w:color="auto" w:fill="auto"/>
            <w:noWrap/>
            <w:vAlign w:val="center"/>
            <w:hideMark/>
          </w:tcPr>
          <w:p w14:paraId="0FC52CA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1A4E254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r>
      <w:tr w:rsidR="00746033" w:rsidRPr="006C01F5" w14:paraId="730AF74A" w14:textId="77777777" w:rsidTr="00C50929">
        <w:trPr>
          <w:trHeight w:val="264"/>
        </w:trPr>
        <w:tc>
          <w:tcPr>
            <w:tcW w:w="3005" w:type="dxa"/>
            <w:shd w:val="clear" w:color="auto" w:fill="auto"/>
            <w:noWrap/>
            <w:vAlign w:val="bottom"/>
            <w:hideMark/>
          </w:tcPr>
          <w:p w14:paraId="0F085247" w14:textId="77777777" w:rsidR="00746033" w:rsidRPr="006C01F5" w:rsidRDefault="00746033" w:rsidP="006C01F5">
            <w:pPr>
              <w:widowControl/>
              <w:rPr>
                <w:rFonts w:eastAsia="Times New Roman" w:cstheme="minorHAnsi"/>
                <w:color w:val="000000"/>
                <w:sz w:val="20"/>
                <w:szCs w:val="20"/>
              </w:rPr>
            </w:pPr>
            <w:r w:rsidRPr="006C01F5">
              <w:rPr>
                <w:color w:val="000000"/>
                <w:sz w:val="20"/>
              </w:rPr>
              <w:t>Níger</w:t>
            </w:r>
          </w:p>
        </w:tc>
        <w:tc>
          <w:tcPr>
            <w:tcW w:w="2154" w:type="dxa"/>
            <w:shd w:val="clear" w:color="auto" w:fill="auto"/>
            <w:noWrap/>
            <w:vAlign w:val="center"/>
            <w:hideMark/>
          </w:tcPr>
          <w:p w14:paraId="4D491A6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4" w:type="dxa"/>
            <w:shd w:val="clear" w:color="auto" w:fill="auto"/>
            <w:noWrap/>
            <w:vAlign w:val="center"/>
            <w:hideMark/>
          </w:tcPr>
          <w:p w14:paraId="0885B1A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0BFC8F1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B01A39E" w14:textId="77777777" w:rsidTr="00C50929">
        <w:trPr>
          <w:trHeight w:val="264"/>
        </w:trPr>
        <w:tc>
          <w:tcPr>
            <w:tcW w:w="3005" w:type="dxa"/>
            <w:shd w:val="clear" w:color="auto" w:fill="auto"/>
            <w:noWrap/>
            <w:vAlign w:val="bottom"/>
            <w:hideMark/>
          </w:tcPr>
          <w:p w14:paraId="06BDD516" w14:textId="77777777" w:rsidR="00746033" w:rsidRPr="006C01F5" w:rsidRDefault="00746033" w:rsidP="006C01F5">
            <w:pPr>
              <w:widowControl/>
              <w:rPr>
                <w:rFonts w:eastAsia="Times New Roman" w:cstheme="minorHAnsi"/>
                <w:color w:val="000000"/>
                <w:sz w:val="20"/>
                <w:szCs w:val="20"/>
              </w:rPr>
            </w:pPr>
            <w:r w:rsidRPr="006C01F5">
              <w:rPr>
                <w:color w:val="000000"/>
                <w:sz w:val="20"/>
              </w:rPr>
              <w:t>Nigeria</w:t>
            </w:r>
          </w:p>
        </w:tc>
        <w:tc>
          <w:tcPr>
            <w:tcW w:w="2154" w:type="dxa"/>
            <w:shd w:val="clear" w:color="auto" w:fill="auto"/>
            <w:noWrap/>
            <w:vAlign w:val="center"/>
            <w:hideMark/>
          </w:tcPr>
          <w:p w14:paraId="3BA4629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4" w:type="dxa"/>
            <w:shd w:val="clear" w:color="auto" w:fill="auto"/>
            <w:noWrap/>
            <w:vAlign w:val="center"/>
            <w:hideMark/>
          </w:tcPr>
          <w:p w14:paraId="2C6629A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5" w:type="dxa"/>
            <w:shd w:val="clear" w:color="auto" w:fill="auto"/>
            <w:noWrap/>
            <w:vAlign w:val="center"/>
            <w:hideMark/>
          </w:tcPr>
          <w:p w14:paraId="6658780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0FE226F" w14:textId="77777777" w:rsidTr="00C50929">
        <w:trPr>
          <w:trHeight w:val="264"/>
        </w:trPr>
        <w:tc>
          <w:tcPr>
            <w:tcW w:w="3005" w:type="dxa"/>
            <w:shd w:val="clear" w:color="auto" w:fill="auto"/>
            <w:noWrap/>
            <w:vAlign w:val="bottom"/>
            <w:hideMark/>
          </w:tcPr>
          <w:p w14:paraId="38EEE700"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154" w:type="dxa"/>
            <w:shd w:val="clear" w:color="auto" w:fill="auto"/>
            <w:noWrap/>
            <w:vAlign w:val="center"/>
            <w:hideMark/>
          </w:tcPr>
          <w:p w14:paraId="4020B58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63</w:t>
            </w:r>
          </w:p>
        </w:tc>
        <w:tc>
          <w:tcPr>
            <w:tcW w:w="2154" w:type="dxa"/>
            <w:shd w:val="clear" w:color="auto" w:fill="auto"/>
            <w:noWrap/>
            <w:vAlign w:val="center"/>
            <w:hideMark/>
          </w:tcPr>
          <w:p w14:paraId="41E1D82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102E72F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7676B8C0" w14:textId="77777777" w:rsidTr="00C50929">
        <w:trPr>
          <w:trHeight w:val="264"/>
        </w:trPr>
        <w:tc>
          <w:tcPr>
            <w:tcW w:w="3005" w:type="dxa"/>
            <w:shd w:val="clear" w:color="auto" w:fill="auto"/>
            <w:noWrap/>
            <w:vAlign w:val="bottom"/>
            <w:hideMark/>
          </w:tcPr>
          <w:p w14:paraId="107BE3F4" w14:textId="77777777" w:rsidR="00746033" w:rsidRPr="006C01F5" w:rsidRDefault="00746033" w:rsidP="006C01F5">
            <w:pPr>
              <w:widowControl/>
              <w:rPr>
                <w:rFonts w:eastAsia="Times New Roman" w:cstheme="minorHAnsi"/>
                <w:color w:val="000000"/>
                <w:sz w:val="20"/>
                <w:szCs w:val="20"/>
              </w:rPr>
            </w:pPr>
            <w:r w:rsidRPr="006C01F5">
              <w:rPr>
                <w:color w:val="000000"/>
                <w:sz w:val="20"/>
              </w:rPr>
              <w:t>Nueva Zelandia</w:t>
            </w:r>
          </w:p>
        </w:tc>
        <w:tc>
          <w:tcPr>
            <w:tcW w:w="2154" w:type="dxa"/>
            <w:shd w:val="clear" w:color="auto" w:fill="auto"/>
            <w:noWrap/>
            <w:vAlign w:val="center"/>
            <w:hideMark/>
          </w:tcPr>
          <w:p w14:paraId="7BE4C32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4" w:type="dxa"/>
            <w:shd w:val="clear" w:color="auto" w:fill="auto"/>
            <w:noWrap/>
            <w:vAlign w:val="center"/>
            <w:hideMark/>
          </w:tcPr>
          <w:p w14:paraId="121ED1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4360DFC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r>
      <w:tr w:rsidR="00746033" w:rsidRPr="006C01F5" w14:paraId="3368DF04" w14:textId="77777777" w:rsidTr="00C50929">
        <w:trPr>
          <w:trHeight w:val="264"/>
        </w:trPr>
        <w:tc>
          <w:tcPr>
            <w:tcW w:w="3005" w:type="dxa"/>
            <w:shd w:val="clear" w:color="auto" w:fill="auto"/>
            <w:noWrap/>
            <w:vAlign w:val="bottom"/>
            <w:hideMark/>
          </w:tcPr>
          <w:p w14:paraId="439A9290" w14:textId="77777777" w:rsidR="00746033" w:rsidRPr="006C01F5" w:rsidRDefault="00746033" w:rsidP="006C01F5">
            <w:pPr>
              <w:widowControl/>
              <w:rPr>
                <w:rFonts w:eastAsia="Times New Roman" w:cstheme="minorHAnsi"/>
                <w:color w:val="000000"/>
                <w:sz w:val="20"/>
                <w:szCs w:val="20"/>
              </w:rPr>
            </w:pPr>
            <w:r w:rsidRPr="006C01F5">
              <w:rPr>
                <w:color w:val="000000"/>
                <w:sz w:val="20"/>
              </w:rPr>
              <w:t>Omán</w:t>
            </w:r>
          </w:p>
        </w:tc>
        <w:tc>
          <w:tcPr>
            <w:tcW w:w="2154" w:type="dxa"/>
            <w:shd w:val="clear" w:color="auto" w:fill="auto"/>
            <w:noWrap/>
            <w:vAlign w:val="center"/>
            <w:hideMark/>
          </w:tcPr>
          <w:p w14:paraId="1BF57F0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3417B5F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0CABBC7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0BDD25A" w14:textId="77777777" w:rsidTr="00C50929">
        <w:trPr>
          <w:trHeight w:val="264"/>
        </w:trPr>
        <w:tc>
          <w:tcPr>
            <w:tcW w:w="3005" w:type="dxa"/>
            <w:shd w:val="clear" w:color="auto" w:fill="auto"/>
            <w:noWrap/>
            <w:vAlign w:val="bottom"/>
            <w:hideMark/>
          </w:tcPr>
          <w:p w14:paraId="59407D7C" w14:textId="77777777" w:rsidR="00746033" w:rsidRPr="006C01F5" w:rsidRDefault="00746033" w:rsidP="006C01F5">
            <w:pPr>
              <w:widowControl/>
              <w:rPr>
                <w:rFonts w:eastAsia="Times New Roman" w:cstheme="minorHAnsi"/>
                <w:color w:val="000000"/>
                <w:sz w:val="20"/>
                <w:szCs w:val="20"/>
              </w:rPr>
            </w:pPr>
            <w:r w:rsidRPr="006C01F5">
              <w:rPr>
                <w:color w:val="000000"/>
                <w:sz w:val="20"/>
              </w:rPr>
              <w:t>Países Bajos</w:t>
            </w:r>
          </w:p>
        </w:tc>
        <w:tc>
          <w:tcPr>
            <w:tcW w:w="2154" w:type="dxa"/>
            <w:shd w:val="clear" w:color="auto" w:fill="auto"/>
            <w:noWrap/>
            <w:vAlign w:val="center"/>
            <w:hideMark/>
          </w:tcPr>
          <w:p w14:paraId="1A1AE08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54</w:t>
            </w:r>
          </w:p>
        </w:tc>
        <w:tc>
          <w:tcPr>
            <w:tcW w:w="2154" w:type="dxa"/>
            <w:shd w:val="clear" w:color="auto" w:fill="auto"/>
            <w:noWrap/>
            <w:vAlign w:val="center"/>
            <w:hideMark/>
          </w:tcPr>
          <w:p w14:paraId="1423824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5" w:type="dxa"/>
            <w:shd w:val="clear" w:color="auto" w:fill="auto"/>
            <w:noWrap/>
            <w:vAlign w:val="center"/>
            <w:hideMark/>
          </w:tcPr>
          <w:p w14:paraId="3149368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A00B6D3" w14:textId="77777777" w:rsidTr="00C50929">
        <w:trPr>
          <w:trHeight w:val="264"/>
        </w:trPr>
        <w:tc>
          <w:tcPr>
            <w:tcW w:w="3005" w:type="dxa"/>
            <w:shd w:val="clear" w:color="auto" w:fill="auto"/>
            <w:noWrap/>
            <w:vAlign w:val="bottom"/>
            <w:hideMark/>
          </w:tcPr>
          <w:p w14:paraId="6D3BA374" w14:textId="77777777" w:rsidR="00746033" w:rsidRPr="006C01F5" w:rsidRDefault="00746033" w:rsidP="006C01F5">
            <w:pPr>
              <w:widowControl/>
              <w:rPr>
                <w:rFonts w:eastAsia="Times New Roman" w:cstheme="minorHAnsi"/>
                <w:color w:val="000000"/>
                <w:sz w:val="20"/>
                <w:szCs w:val="20"/>
              </w:rPr>
            </w:pPr>
            <w:r w:rsidRPr="006C01F5">
              <w:rPr>
                <w:color w:val="000000"/>
                <w:sz w:val="20"/>
              </w:rPr>
              <w:t>Pakistán</w:t>
            </w:r>
          </w:p>
        </w:tc>
        <w:tc>
          <w:tcPr>
            <w:tcW w:w="2154" w:type="dxa"/>
            <w:shd w:val="clear" w:color="auto" w:fill="auto"/>
            <w:noWrap/>
            <w:vAlign w:val="center"/>
            <w:hideMark/>
          </w:tcPr>
          <w:p w14:paraId="23FA946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w:t>
            </w:r>
          </w:p>
        </w:tc>
        <w:tc>
          <w:tcPr>
            <w:tcW w:w="2154" w:type="dxa"/>
            <w:shd w:val="clear" w:color="auto" w:fill="auto"/>
            <w:noWrap/>
            <w:vAlign w:val="center"/>
            <w:hideMark/>
          </w:tcPr>
          <w:p w14:paraId="5F1BDF4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w:t>
            </w:r>
          </w:p>
        </w:tc>
        <w:tc>
          <w:tcPr>
            <w:tcW w:w="2155" w:type="dxa"/>
            <w:shd w:val="clear" w:color="auto" w:fill="auto"/>
            <w:noWrap/>
            <w:vAlign w:val="center"/>
            <w:hideMark/>
          </w:tcPr>
          <w:p w14:paraId="4B507E0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ABBE308" w14:textId="77777777" w:rsidTr="00C50929">
        <w:trPr>
          <w:trHeight w:val="264"/>
        </w:trPr>
        <w:tc>
          <w:tcPr>
            <w:tcW w:w="3005" w:type="dxa"/>
            <w:shd w:val="clear" w:color="auto" w:fill="auto"/>
            <w:noWrap/>
            <w:vAlign w:val="bottom"/>
            <w:hideMark/>
          </w:tcPr>
          <w:p w14:paraId="3872B164" w14:textId="77777777" w:rsidR="00746033" w:rsidRPr="006C01F5" w:rsidRDefault="00746033" w:rsidP="006C01F5">
            <w:pPr>
              <w:widowControl/>
              <w:rPr>
                <w:rFonts w:eastAsia="Times New Roman" w:cstheme="minorHAnsi"/>
                <w:color w:val="000000"/>
                <w:sz w:val="20"/>
                <w:szCs w:val="20"/>
              </w:rPr>
            </w:pPr>
            <w:r w:rsidRPr="006C01F5">
              <w:rPr>
                <w:color w:val="000000"/>
                <w:sz w:val="20"/>
              </w:rPr>
              <w:t>Palau</w:t>
            </w:r>
          </w:p>
        </w:tc>
        <w:tc>
          <w:tcPr>
            <w:tcW w:w="2154" w:type="dxa"/>
            <w:shd w:val="clear" w:color="auto" w:fill="auto"/>
            <w:noWrap/>
            <w:vAlign w:val="center"/>
            <w:hideMark/>
          </w:tcPr>
          <w:p w14:paraId="230C230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23A83A8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07DB14D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7DEAF12" w14:textId="77777777" w:rsidTr="00C50929">
        <w:trPr>
          <w:trHeight w:val="264"/>
        </w:trPr>
        <w:tc>
          <w:tcPr>
            <w:tcW w:w="3005" w:type="dxa"/>
            <w:shd w:val="clear" w:color="auto" w:fill="auto"/>
            <w:noWrap/>
            <w:vAlign w:val="bottom"/>
            <w:hideMark/>
          </w:tcPr>
          <w:p w14:paraId="1501A311" w14:textId="77777777" w:rsidR="00746033" w:rsidRPr="006C01F5" w:rsidRDefault="00746033" w:rsidP="006C01F5">
            <w:pPr>
              <w:widowControl/>
              <w:rPr>
                <w:rFonts w:eastAsia="Times New Roman" w:cstheme="minorHAnsi"/>
                <w:color w:val="000000"/>
                <w:sz w:val="20"/>
                <w:szCs w:val="20"/>
              </w:rPr>
            </w:pPr>
            <w:r w:rsidRPr="006C01F5">
              <w:rPr>
                <w:color w:val="000000"/>
                <w:sz w:val="20"/>
              </w:rPr>
              <w:t>Panamá</w:t>
            </w:r>
          </w:p>
        </w:tc>
        <w:tc>
          <w:tcPr>
            <w:tcW w:w="2154" w:type="dxa"/>
            <w:shd w:val="clear" w:color="auto" w:fill="auto"/>
            <w:noWrap/>
            <w:vAlign w:val="center"/>
            <w:hideMark/>
          </w:tcPr>
          <w:p w14:paraId="7AD9921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4" w:type="dxa"/>
            <w:shd w:val="clear" w:color="auto" w:fill="auto"/>
            <w:noWrap/>
            <w:vAlign w:val="center"/>
            <w:hideMark/>
          </w:tcPr>
          <w:p w14:paraId="07C5C70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497064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E1725A8" w14:textId="77777777" w:rsidTr="00C50929">
        <w:trPr>
          <w:trHeight w:val="264"/>
        </w:trPr>
        <w:tc>
          <w:tcPr>
            <w:tcW w:w="3005" w:type="dxa"/>
            <w:shd w:val="clear" w:color="auto" w:fill="auto"/>
            <w:noWrap/>
            <w:vAlign w:val="bottom"/>
            <w:hideMark/>
          </w:tcPr>
          <w:p w14:paraId="34EF4717" w14:textId="77777777" w:rsidR="00746033" w:rsidRPr="006C01F5" w:rsidRDefault="00746033" w:rsidP="006C01F5">
            <w:pPr>
              <w:widowControl/>
              <w:rPr>
                <w:rFonts w:eastAsia="Times New Roman" w:cstheme="minorHAnsi"/>
                <w:color w:val="000000"/>
                <w:sz w:val="20"/>
                <w:szCs w:val="20"/>
              </w:rPr>
            </w:pPr>
            <w:r w:rsidRPr="006C01F5">
              <w:rPr>
                <w:color w:val="000000"/>
                <w:sz w:val="20"/>
              </w:rPr>
              <w:t>Papua Nueva Guinea</w:t>
            </w:r>
          </w:p>
        </w:tc>
        <w:tc>
          <w:tcPr>
            <w:tcW w:w="2154" w:type="dxa"/>
            <w:shd w:val="clear" w:color="auto" w:fill="auto"/>
            <w:noWrap/>
            <w:vAlign w:val="center"/>
            <w:hideMark/>
          </w:tcPr>
          <w:p w14:paraId="5A87197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0BE7E6F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5A9415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5523C902" w14:textId="77777777" w:rsidTr="00C50929">
        <w:trPr>
          <w:trHeight w:val="264"/>
        </w:trPr>
        <w:tc>
          <w:tcPr>
            <w:tcW w:w="3005" w:type="dxa"/>
            <w:shd w:val="clear" w:color="auto" w:fill="auto"/>
            <w:noWrap/>
            <w:vAlign w:val="bottom"/>
            <w:hideMark/>
          </w:tcPr>
          <w:p w14:paraId="590C9996" w14:textId="77777777" w:rsidR="00746033" w:rsidRPr="006C01F5" w:rsidRDefault="00746033" w:rsidP="006C01F5">
            <w:pPr>
              <w:widowControl/>
              <w:rPr>
                <w:rFonts w:eastAsia="Times New Roman" w:cstheme="minorHAnsi"/>
                <w:color w:val="000000"/>
                <w:sz w:val="20"/>
                <w:szCs w:val="20"/>
              </w:rPr>
            </w:pPr>
            <w:r w:rsidRPr="006C01F5">
              <w:rPr>
                <w:color w:val="000000"/>
                <w:sz w:val="20"/>
              </w:rPr>
              <w:t>Paraguay</w:t>
            </w:r>
          </w:p>
        </w:tc>
        <w:tc>
          <w:tcPr>
            <w:tcW w:w="2154" w:type="dxa"/>
            <w:shd w:val="clear" w:color="auto" w:fill="auto"/>
            <w:noWrap/>
            <w:vAlign w:val="center"/>
            <w:hideMark/>
          </w:tcPr>
          <w:p w14:paraId="536CFD9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174850A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5" w:type="dxa"/>
            <w:shd w:val="clear" w:color="auto" w:fill="auto"/>
            <w:noWrap/>
            <w:vAlign w:val="center"/>
            <w:hideMark/>
          </w:tcPr>
          <w:p w14:paraId="4C4A301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5F0984B" w14:textId="77777777" w:rsidTr="00C50929">
        <w:trPr>
          <w:trHeight w:val="264"/>
        </w:trPr>
        <w:tc>
          <w:tcPr>
            <w:tcW w:w="3005" w:type="dxa"/>
            <w:shd w:val="clear" w:color="auto" w:fill="auto"/>
            <w:noWrap/>
            <w:vAlign w:val="bottom"/>
            <w:hideMark/>
          </w:tcPr>
          <w:p w14:paraId="58E325B8" w14:textId="77777777" w:rsidR="00746033" w:rsidRPr="006C01F5" w:rsidRDefault="00746033" w:rsidP="006C01F5">
            <w:pPr>
              <w:widowControl/>
              <w:rPr>
                <w:rFonts w:eastAsia="Times New Roman" w:cstheme="minorHAnsi"/>
                <w:color w:val="000000"/>
                <w:sz w:val="20"/>
                <w:szCs w:val="20"/>
              </w:rPr>
            </w:pPr>
            <w:r w:rsidRPr="006C01F5">
              <w:rPr>
                <w:color w:val="000000"/>
                <w:sz w:val="20"/>
              </w:rPr>
              <w:t>Perú</w:t>
            </w:r>
          </w:p>
        </w:tc>
        <w:tc>
          <w:tcPr>
            <w:tcW w:w="2154" w:type="dxa"/>
            <w:shd w:val="clear" w:color="auto" w:fill="auto"/>
            <w:noWrap/>
            <w:vAlign w:val="center"/>
            <w:hideMark/>
          </w:tcPr>
          <w:p w14:paraId="1D2AF57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4" w:type="dxa"/>
            <w:shd w:val="clear" w:color="auto" w:fill="auto"/>
            <w:noWrap/>
            <w:vAlign w:val="center"/>
            <w:hideMark/>
          </w:tcPr>
          <w:p w14:paraId="14168B4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c>
          <w:tcPr>
            <w:tcW w:w="2155" w:type="dxa"/>
            <w:shd w:val="clear" w:color="auto" w:fill="auto"/>
            <w:noWrap/>
            <w:vAlign w:val="center"/>
            <w:hideMark/>
          </w:tcPr>
          <w:p w14:paraId="3FE8ED9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5EEB6565" w14:textId="77777777" w:rsidTr="00C50929">
        <w:trPr>
          <w:trHeight w:val="264"/>
        </w:trPr>
        <w:tc>
          <w:tcPr>
            <w:tcW w:w="3005" w:type="dxa"/>
            <w:shd w:val="clear" w:color="auto" w:fill="auto"/>
            <w:noWrap/>
            <w:vAlign w:val="bottom"/>
            <w:hideMark/>
          </w:tcPr>
          <w:p w14:paraId="5A0F638A" w14:textId="77777777" w:rsidR="00746033" w:rsidRPr="006C01F5" w:rsidRDefault="00746033" w:rsidP="006C01F5">
            <w:pPr>
              <w:widowControl/>
              <w:rPr>
                <w:rFonts w:eastAsia="Times New Roman" w:cstheme="minorHAnsi"/>
                <w:color w:val="000000"/>
                <w:sz w:val="20"/>
                <w:szCs w:val="20"/>
              </w:rPr>
            </w:pPr>
            <w:r w:rsidRPr="006C01F5">
              <w:rPr>
                <w:color w:val="000000"/>
                <w:sz w:val="20"/>
              </w:rPr>
              <w:t>Polonia</w:t>
            </w:r>
          </w:p>
        </w:tc>
        <w:tc>
          <w:tcPr>
            <w:tcW w:w="2154" w:type="dxa"/>
            <w:shd w:val="clear" w:color="auto" w:fill="auto"/>
            <w:noWrap/>
            <w:vAlign w:val="center"/>
            <w:hideMark/>
          </w:tcPr>
          <w:p w14:paraId="1B6A8D5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w:t>
            </w:r>
          </w:p>
        </w:tc>
        <w:tc>
          <w:tcPr>
            <w:tcW w:w="2154" w:type="dxa"/>
            <w:shd w:val="clear" w:color="auto" w:fill="auto"/>
            <w:noWrap/>
            <w:vAlign w:val="center"/>
            <w:hideMark/>
          </w:tcPr>
          <w:p w14:paraId="61BDCF4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49C67E6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8641035" w14:textId="77777777" w:rsidTr="00C50929">
        <w:trPr>
          <w:trHeight w:val="264"/>
        </w:trPr>
        <w:tc>
          <w:tcPr>
            <w:tcW w:w="3005" w:type="dxa"/>
            <w:shd w:val="clear" w:color="auto" w:fill="auto"/>
            <w:noWrap/>
            <w:vAlign w:val="bottom"/>
            <w:hideMark/>
          </w:tcPr>
          <w:p w14:paraId="079DADD5" w14:textId="77777777" w:rsidR="00746033" w:rsidRPr="006C01F5" w:rsidRDefault="00746033" w:rsidP="006C01F5">
            <w:pPr>
              <w:widowControl/>
              <w:rPr>
                <w:rFonts w:eastAsia="Times New Roman" w:cstheme="minorHAnsi"/>
                <w:color w:val="000000"/>
                <w:sz w:val="20"/>
                <w:szCs w:val="20"/>
              </w:rPr>
            </w:pPr>
            <w:r w:rsidRPr="006C01F5">
              <w:rPr>
                <w:color w:val="000000"/>
                <w:sz w:val="20"/>
              </w:rPr>
              <w:t>Portugal</w:t>
            </w:r>
          </w:p>
        </w:tc>
        <w:tc>
          <w:tcPr>
            <w:tcW w:w="2154" w:type="dxa"/>
            <w:shd w:val="clear" w:color="auto" w:fill="auto"/>
            <w:noWrap/>
            <w:vAlign w:val="center"/>
            <w:hideMark/>
          </w:tcPr>
          <w:p w14:paraId="47228B9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w:t>
            </w:r>
          </w:p>
        </w:tc>
        <w:tc>
          <w:tcPr>
            <w:tcW w:w="2154" w:type="dxa"/>
            <w:shd w:val="clear" w:color="auto" w:fill="auto"/>
            <w:noWrap/>
            <w:vAlign w:val="center"/>
            <w:hideMark/>
          </w:tcPr>
          <w:p w14:paraId="1350DC3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w:t>
            </w:r>
          </w:p>
        </w:tc>
        <w:tc>
          <w:tcPr>
            <w:tcW w:w="2155" w:type="dxa"/>
            <w:shd w:val="clear" w:color="auto" w:fill="auto"/>
            <w:noWrap/>
            <w:vAlign w:val="center"/>
            <w:hideMark/>
          </w:tcPr>
          <w:p w14:paraId="201D201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76C01FB" w14:textId="77777777" w:rsidTr="00C50929">
        <w:trPr>
          <w:trHeight w:val="264"/>
        </w:trPr>
        <w:tc>
          <w:tcPr>
            <w:tcW w:w="3005" w:type="dxa"/>
            <w:shd w:val="clear" w:color="auto" w:fill="auto"/>
            <w:noWrap/>
            <w:vAlign w:val="bottom"/>
            <w:hideMark/>
          </w:tcPr>
          <w:p w14:paraId="51CE8789" w14:textId="77777777" w:rsidR="00746033" w:rsidRPr="006C01F5" w:rsidRDefault="00746033" w:rsidP="006C01F5">
            <w:pPr>
              <w:widowControl/>
              <w:rPr>
                <w:rFonts w:eastAsia="Times New Roman" w:cstheme="minorHAnsi"/>
                <w:color w:val="000000"/>
                <w:sz w:val="20"/>
                <w:szCs w:val="20"/>
              </w:rPr>
            </w:pPr>
            <w:r w:rsidRPr="006C01F5">
              <w:rPr>
                <w:color w:val="000000"/>
                <w:sz w:val="20"/>
              </w:rPr>
              <w:lastRenderedPageBreak/>
              <w:t>Reino Unido de Gran Bretaña e Irlanda del Norte</w:t>
            </w:r>
          </w:p>
        </w:tc>
        <w:tc>
          <w:tcPr>
            <w:tcW w:w="2154" w:type="dxa"/>
            <w:shd w:val="clear" w:color="auto" w:fill="auto"/>
            <w:noWrap/>
            <w:vAlign w:val="center"/>
            <w:hideMark/>
          </w:tcPr>
          <w:p w14:paraId="7B327B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175</w:t>
            </w:r>
          </w:p>
        </w:tc>
        <w:tc>
          <w:tcPr>
            <w:tcW w:w="2154" w:type="dxa"/>
            <w:shd w:val="clear" w:color="auto" w:fill="auto"/>
            <w:noWrap/>
            <w:vAlign w:val="center"/>
            <w:hideMark/>
          </w:tcPr>
          <w:p w14:paraId="5AAB154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163</w:t>
            </w:r>
          </w:p>
        </w:tc>
        <w:tc>
          <w:tcPr>
            <w:tcW w:w="2155" w:type="dxa"/>
            <w:shd w:val="clear" w:color="auto" w:fill="auto"/>
            <w:noWrap/>
            <w:vAlign w:val="center"/>
            <w:hideMark/>
          </w:tcPr>
          <w:p w14:paraId="705B3E2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r>
      <w:tr w:rsidR="00746033" w:rsidRPr="006C01F5" w14:paraId="2194D641" w14:textId="77777777" w:rsidTr="00C50929">
        <w:trPr>
          <w:trHeight w:val="264"/>
        </w:trPr>
        <w:tc>
          <w:tcPr>
            <w:tcW w:w="3005" w:type="dxa"/>
            <w:shd w:val="clear" w:color="auto" w:fill="auto"/>
            <w:noWrap/>
            <w:vAlign w:val="bottom"/>
            <w:hideMark/>
          </w:tcPr>
          <w:p w14:paraId="0594F3CC"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Árabe Siria</w:t>
            </w:r>
          </w:p>
        </w:tc>
        <w:tc>
          <w:tcPr>
            <w:tcW w:w="2154" w:type="dxa"/>
            <w:shd w:val="clear" w:color="auto" w:fill="auto"/>
            <w:noWrap/>
            <w:vAlign w:val="center"/>
            <w:hideMark/>
          </w:tcPr>
          <w:p w14:paraId="3E59851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0B53B51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25574F9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8D6FAFB" w14:textId="77777777" w:rsidTr="00C50929">
        <w:trPr>
          <w:trHeight w:val="264"/>
        </w:trPr>
        <w:tc>
          <w:tcPr>
            <w:tcW w:w="3005" w:type="dxa"/>
            <w:shd w:val="clear" w:color="auto" w:fill="auto"/>
            <w:noWrap/>
            <w:vAlign w:val="bottom"/>
            <w:hideMark/>
          </w:tcPr>
          <w:p w14:paraId="65EC4E42"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Centroafricana</w:t>
            </w:r>
          </w:p>
        </w:tc>
        <w:tc>
          <w:tcPr>
            <w:tcW w:w="2154" w:type="dxa"/>
            <w:shd w:val="clear" w:color="auto" w:fill="auto"/>
            <w:noWrap/>
            <w:vAlign w:val="center"/>
            <w:hideMark/>
          </w:tcPr>
          <w:p w14:paraId="3583213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029E93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188B736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CB286F5" w14:textId="77777777" w:rsidTr="00C50929">
        <w:trPr>
          <w:trHeight w:val="264"/>
        </w:trPr>
        <w:tc>
          <w:tcPr>
            <w:tcW w:w="3005" w:type="dxa"/>
            <w:shd w:val="clear" w:color="auto" w:fill="auto"/>
            <w:noWrap/>
            <w:vAlign w:val="bottom"/>
            <w:hideMark/>
          </w:tcPr>
          <w:p w14:paraId="2A674162"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 Corea</w:t>
            </w:r>
          </w:p>
        </w:tc>
        <w:tc>
          <w:tcPr>
            <w:tcW w:w="2154" w:type="dxa"/>
            <w:shd w:val="clear" w:color="auto" w:fill="auto"/>
            <w:noWrap/>
            <w:vAlign w:val="center"/>
            <w:hideMark/>
          </w:tcPr>
          <w:p w14:paraId="56440A0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w:t>
            </w:r>
          </w:p>
        </w:tc>
        <w:tc>
          <w:tcPr>
            <w:tcW w:w="2154" w:type="dxa"/>
            <w:shd w:val="clear" w:color="auto" w:fill="auto"/>
            <w:noWrap/>
            <w:vAlign w:val="center"/>
            <w:hideMark/>
          </w:tcPr>
          <w:p w14:paraId="0B421FB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5" w:type="dxa"/>
            <w:shd w:val="clear" w:color="auto" w:fill="auto"/>
            <w:noWrap/>
            <w:vAlign w:val="center"/>
            <w:hideMark/>
          </w:tcPr>
          <w:p w14:paraId="02C8640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w:t>
            </w:r>
          </w:p>
        </w:tc>
      </w:tr>
      <w:tr w:rsidR="00746033" w:rsidRPr="006C01F5" w14:paraId="1E9B425E" w14:textId="77777777" w:rsidTr="00C50929">
        <w:trPr>
          <w:trHeight w:val="264"/>
        </w:trPr>
        <w:tc>
          <w:tcPr>
            <w:tcW w:w="3005" w:type="dxa"/>
            <w:shd w:val="clear" w:color="auto" w:fill="auto"/>
            <w:noWrap/>
            <w:vAlign w:val="bottom"/>
            <w:hideMark/>
          </w:tcPr>
          <w:p w14:paraId="47F04F1B"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 Moldova</w:t>
            </w:r>
          </w:p>
        </w:tc>
        <w:tc>
          <w:tcPr>
            <w:tcW w:w="2154" w:type="dxa"/>
            <w:shd w:val="clear" w:color="auto" w:fill="auto"/>
            <w:noWrap/>
            <w:vAlign w:val="center"/>
            <w:hideMark/>
          </w:tcPr>
          <w:p w14:paraId="6917911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4825970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65202E4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DBD2B3D" w14:textId="77777777" w:rsidTr="00C50929">
        <w:trPr>
          <w:trHeight w:val="264"/>
        </w:trPr>
        <w:tc>
          <w:tcPr>
            <w:tcW w:w="3005" w:type="dxa"/>
            <w:shd w:val="clear" w:color="auto" w:fill="auto"/>
            <w:noWrap/>
            <w:vAlign w:val="bottom"/>
            <w:hideMark/>
          </w:tcPr>
          <w:p w14:paraId="454DBFF4"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Democrática del Congo</w:t>
            </w:r>
          </w:p>
        </w:tc>
        <w:tc>
          <w:tcPr>
            <w:tcW w:w="2154" w:type="dxa"/>
            <w:shd w:val="clear" w:color="auto" w:fill="auto"/>
            <w:noWrap/>
            <w:vAlign w:val="center"/>
            <w:hideMark/>
          </w:tcPr>
          <w:p w14:paraId="52C9C92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223600D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0CCBB3C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75806B6" w14:textId="77777777" w:rsidTr="00C50929">
        <w:trPr>
          <w:trHeight w:val="264"/>
        </w:trPr>
        <w:tc>
          <w:tcPr>
            <w:tcW w:w="3005" w:type="dxa"/>
            <w:shd w:val="clear" w:color="auto" w:fill="auto"/>
            <w:noWrap/>
            <w:vAlign w:val="bottom"/>
            <w:hideMark/>
          </w:tcPr>
          <w:p w14:paraId="5D30C1B6"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Democrática Popular de Corea</w:t>
            </w:r>
          </w:p>
        </w:tc>
        <w:tc>
          <w:tcPr>
            <w:tcW w:w="2154" w:type="dxa"/>
            <w:shd w:val="clear" w:color="auto" w:fill="auto"/>
            <w:noWrap/>
            <w:vAlign w:val="center"/>
            <w:hideMark/>
          </w:tcPr>
          <w:p w14:paraId="32845B6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1AB2602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482039D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625446D" w14:textId="77777777" w:rsidTr="00C50929">
        <w:trPr>
          <w:trHeight w:val="264"/>
        </w:trPr>
        <w:tc>
          <w:tcPr>
            <w:tcW w:w="3005" w:type="dxa"/>
            <w:shd w:val="clear" w:color="auto" w:fill="auto"/>
            <w:noWrap/>
            <w:vAlign w:val="bottom"/>
            <w:hideMark/>
          </w:tcPr>
          <w:p w14:paraId="27063588"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Democrática Popular Lao</w:t>
            </w:r>
          </w:p>
        </w:tc>
        <w:tc>
          <w:tcPr>
            <w:tcW w:w="2154" w:type="dxa"/>
            <w:shd w:val="clear" w:color="auto" w:fill="auto"/>
            <w:noWrap/>
            <w:vAlign w:val="center"/>
            <w:hideMark/>
          </w:tcPr>
          <w:p w14:paraId="34406BD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2675CAE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0FF5074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EDC7A53" w14:textId="77777777" w:rsidTr="00C50929">
        <w:trPr>
          <w:trHeight w:val="264"/>
        </w:trPr>
        <w:tc>
          <w:tcPr>
            <w:tcW w:w="3005" w:type="dxa"/>
            <w:shd w:val="clear" w:color="auto" w:fill="auto"/>
            <w:noWrap/>
            <w:vAlign w:val="bottom"/>
            <w:hideMark/>
          </w:tcPr>
          <w:p w14:paraId="1EBED953"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Dominicana</w:t>
            </w:r>
          </w:p>
        </w:tc>
        <w:tc>
          <w:tcPr>
            <w:tcW w:w="2154" w:type="dxa"/>
            <w:shd w:val="clear" w:color="auto" w:fill="auto"/>
            <w:noWrap/>
            <w:vAlign w:val="center"/>
            <w:hideMark/>
          </w:tcPr>
          <w:p w14:paraId="1AA402D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210CF89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09A8E16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9450E2E" w14:textId="77777777" w:rsidTr="00C50929">
        <w:trPr>
          <w:trHeight w:val="264"/>
        </w:trPr>
        <w:tc>
          <w:tcPr>
            <w:tcW w:w="3005" w:type="dxa"/>
            <w:shd w:val="clear" w:color="auto" w:fill="auto"/>
            <w:noWrap/>
            <w:vAlign w:val="bottom"/>
            <w:hideMark/>
          </w:tcPr>
          <w:p w14:paraId="5B4D7B52"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Unida de Tanzanía</w:t>
            </w:r>
          </w:p>
        </w:tc>
        <w:tc>
          <w:tcPr>
            <w:tcW w:w="2154" w:type="dxa"/>
            <w:shd w:val="clear" w:color="auto" w:fill="auto"/>
            <w:noWrap/>
            <w:vAlign w:val="center"/>
            <w:hideMark/>
          </w:tcPr>
          <w:p w14:paraId="4680E95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5A8434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1CF11F2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5B4106D" w14:textId="77777777" w:rsidTr="00C50929">
        <w:trPr>
          <w:trHeight w:val="264"/>
        </w:trPr>
        <w:tc>
          <w:tcPr>
            <w:tcW w:w="3005" w:type="dxa"/>
            <w:shd w:val="clear" w:color="auto" w:fill="auto"/>
            <w:noWrap/>
            <w:vAlign w:val="bottom"/>
            <w:hideMark/>
          </w:tcPr>
          <w:p w14:paraId="193DF3F3" w14:textId="77777777" w:rsidR="00746033" w:rsidRPr="006C01F5" w:rsidRDefault="00746033" w:rsidP="006C01F5">
            <w:pPr>
              <w:widowControl/>
              <w:rPr>
                <w:rFonts w:eastAsia="Times New Roman" w:cstheme="minorHAnsi"/>
                <w:color w:val="000000"/>
                <w:sz w:val="20"/>
                <w:szCs w:val="20"/>
              </w:rPr>
            </w:pPr>
            <w:r w:rsidRPr="006C01F5">
              <w:rPr>
                <w:color w:val="000000"/>
                <w:sz w:val="20"/>
              </w:rPr>
              <w:t>Rumania</w:t>
            </w:r>
          </w:p>
        </w:tc>
        <w:tc>
          <w:tcPr>
            <w:tcW w:w="2154" w:type="dxa"/>
            <w:shd w:val="clear" w:color="auto" w:fill="auto"/>
            <w:noWrap/>
            <w:vAlign w:val="center"/>
            <w:hideMark/>
          </w:tcPr>
          <w:p w14:paraId="78C460B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20</w:t>
            </w:r>
          </w:p>
        </w:tc>
        <w:tc>
          <w:tcPr>
            <w:tcW w:w="2154" w:type="dxa"/>
            <w:shd w:val="clear" w:color="auto" w:fill="auto"/>
            <w:noWrap/>
            <w:vAlign w:val="center"/>
            <w:hideMark/>
          </w:tcPr>
          <w:p w14:paraId="20BED8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w:t>
            </w:r>
          </w:p>
        </w:tc>
        <w:tc>
          <w:tcPr>
            <w:tcW w:w="2155" w:type="dxa"/>
            <w:shd w:val="clear" w:color="auto" w:fill="auto"/>
            <w:noWrap/>
            <w:vAlign w:val="center"/>
            <w:hideMark/>
          </w:tcPr>
          <w:p w14:paraId="548ECF5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591180B8" w14:textId="77777777" w:rsidTr="00C50929">
        <w:trPr>
          <w:trHeight w:val="264"/>
        </w:trPr>
        <w:tc>
          <w:tcPr>
            <w:tcW w:w="3005" w:type="dxa"/>
            <w:shd w:val="clear" w:color="auto" w:fill="auto"/>
            <w:noWrap/>
            <w:vAlign w:val="bottom"/>
            <w:hideMark/>
          </w:tcPr>
          <w:p w14:paraId="67E6C956" w14:textId="77777777" w:rsidR="00746033" w:rsidRPr="006C01F5" w:rsidRDefault="00746033" w:rsidP="006C01F5">
            <w:pPr>
              <w:widowControl/>
              <w:rPr>
                <w:rFonts w:eastAsia="Times New Roman" w:cstheme="minorHAnsi"/>
                <w:color w:val="000000"/>
                <w:sz w:val="20"/>
                <w:szCs w:val="20"/>
              </w:rPr>
            </w:pPr>
            <w:r w:rsidRPr="006C01F5">
              <w:rPr>
                <w:color w:val="000000"/>
                <w:sz w:val="20"/>
              </w:rPr>
              <w:t>Rwanda</w:t>
            </w:r>
          </w:p>
        </w:tc>
        <w:tc>
          <w:tcPr>
            <w:tcW w:w="2154" w:type="dxa"/>
            <w:shd w:val="clear" w:color="auto" w:fill="auto"/>
            <w:noWrap/>
            <w:vAlign w:val="center"/>
            <w:hideMark/>
          </w:tcPr>
          <w:p w14:paraId="1BC6DAB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36C226C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5155866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D7CDF1D" w14:textId="77777777" w:rsidTr="00C50929">
        <w:trPr>
          <w:trHeight w:val="264"/>
        </w:trPr>
        <w:tc>
          <w:tcPr>
            <w:tcW w:w="3005" w:type="dxa"/>
            <w:shd w:val="clear" w:color="auto" w:fill="auto"/>
            <w:noWrap/>
            <w:vAlign w:val="bottom"/>
            <w:hideMark/>
          </w:tcPr>
          <w:p w14:paraId="0F83FD3F" w14:textId="77777777" w:rsidR="00746033" w:rsidRPr="006C01F5" w:rsidRDefault="00746033" w:rsidP="006C01F5">
            <w:pPr>
              <w:widowControl/>
              <w:rPr>
                <w:rFonts w:eastAsia="Times New Roman" w:cstheme="minorHAnsi"/>
                <w:color w:val="000000"/>
                <w:sz w:val="20"/>
                <w:szCs w:val="20"/>
              </w:rPr>
            </w:pPr>
            <w:r w:rsidRPr="006C01F5">
              <w:rPr>
                <w:color w:val="000000"/>
                <w:sz w:val="20"/>
              </w:rPr>
              <w:t>Samoa</w:t>
            </w:r>
          </w:p>
        </w:tc>
        <w:tc>
          <w:tcPr>
            <w:tcW w:w="2154" w:type="dxa"/>
            <w:shd w:val="clear" w:color="auto" w:fill="auto"/>
            <w:noWrap/>
            <w:vAlign w:val="center"/>
            <w:hideMark/>
          </w:tcPr>
          <w:p w14:paraId="55970A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1E80FF1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55C7CFD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3E1A365" w14:textId="77777777" w:rsidTr="00C50929">
        <w:trPr>
          <w:trHeight w:val="264"/>
        </w:trPr>
        <w:tc>
          <w:tcPr>
            <w:tcW w:w="3005" w:type="dxa"/>
            <w:shd w:val="clear" w:color="auto" w:fill="auto"/>
            <w:noWrap/>
            <w:vAlign w:val="bottom"/>
            <w:hideMark/>
          </w:tcPr>
          <w:p w14:paraId="6A885956" w14:textId="77777777" w:rsidR="00746033" w:rsidRPr="006C01F5" w:rsidRDefault="00746033" w:rsidP="006C01F5">
            <w:pPr>
              <w:widowControl/>
              <w:rPr>
                <w:rFonts w:eastAsia="Times New Roman" w:cstheme="minorHAnsi"/>
                <w:color w:val="000000"/>
                <w:sz w:val="20"/>
                <w:szCs w:val="20"/>
              </w:rPr>
            </w:pPr>
            <w:r w:rsidRPr="006C01F5">
              <w:rPr>
                <w:color w:val="000000"/>
                <w:sz w:val="20"/>
              </w:rPr>
              <w:t>Santa Lucía</w:t>
            </w:r>
          </w:p>
        </w:tc>
        <w:tc>
          <w:tcPr>
            <w:tcW w:w="2154" w:type="dxa"/>
            <w:shd w:val="clear" w:color="auto" w:fill="auto"/>
            <w:noWrap/>
            <w:vAlign w:val="center"/>
            <w:hideMark/>
          </w:tcPr>
          <w:p w14:paraId="0BD8378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4" w:type="dxa"/>
            <w:shd w:val="clear" w:color="auto" w:fill="auto"/>
            <w:noWrap/>
            <w:vAlign w:val="center"/>
            <w:hideMark/>
          </w:tcPr>
          <w:p w14:paraId="00D7C0A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700611B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6AF3D60" w14:textId="77777777" w:rsidTr="00C50929">
        <w:trPr>
          <w:trHeight w:val="264"/>
        </w:trPr>
        <w:tc>
          <w:tcPr>
            <w:tcW w:w="3005" w:type="dxa"/>
            <w:shd w:val="clear" w:color="auto" w:fill="auto"/>
            <w:noWrap/>
            <w:vAlign w:val="bottom"/>
            <w:hideMark/>
          </w:tcPr>
          <w:p w14:paraId="724634E0" w14:textId="77777777" w:rsidR="00746033" w:rsidRPr="006C01F5" w:rsidRDefault="00746033" w:rsidP="006C01F5">
            <w:pPr>
              <w:widowControl/>
              <w:rPr>
                <w:rFonts w:eastAsia="Times New Roman" w:cstheme="minorHAnsi"/>
                <w:color w:val="000000"/>
                <w:sz w:val="20"/>
                <w:szCs w:val="20"/>
              </w:rPr>
            </w:pPr>
            <w:r w:rsidRPr="006C01F5">
              <w:rPr>
                <w:color w:val="000000"/>
                <w:sz w:val="20"/>
              </w:rPr>
              <w:t>Santo Tomé y Príncipe</w:t>
            </w:r>
          </w:p>
        </w:tc>
        <w:tc>
          <w:tcPr>
            <w:tcW w:w="2154" w:type="dxa"/>
            <w:shd w:val="clear" w:color="auto" w:fill="auto"/>
            <w:noWrap/>
            <w:vAlign w:val="center"/>
            <w:hideMark/>
          </w:tcPr>
          <w:p w14:paraId="0A6777C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3E69DCB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7E4420E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9EB7602" w14:textId="77777777" w:rsidTr="00C50929">
        <w:trPr>
          <w:trHeight w:val="264"/>
        </w:trPr>
        <w:tc>
          <w:tcPr>
            <w:tcW w:w="3005" w:type="dxa"/>
            <w:shd w:val="clear" w:color="auto" w:fill="auto"/>
            <w:noWrap/>
            <w:vAlign w:val="bottom"/>
            <w:hideMark/>
          </w:tcPr>
          <w:p w14:paraId="5BD23E4D" w14:textId="77777777" w:rsidR="00746033" w:rsidRPr="006C01F5" w:rsidRDefault="00746033" w:rsidP="006C01F5">
            <w:pPr>
              <w:widowControl/>
              <w:rPr>
                <w:rFonts w:eastAsia="Times New Roman" w:cstheme="minorHAnsi"/>
                <w:color w:val="000000"/>
                <w:sz w:val="20"/>
                <w:szCs w:val="20"/>
              </w:rPr>
            </w:pPr>
            <w:r w:rsidRPr="006C01F5">
              <w:rPr>
                <w:color w:val="000000"/>
                <w:sz w:val="20"/>
              </w:rPr>
              <w:t>Senegal</w:t>
            </w:r>
          </w:p>
        </w:tc>
        <w:tc>
          <w:tcPr>
            <w:tcW w:w="2154" w:type="dxa"/>
            <w:shd w:val="clear" w:color="auto" w:fill="auto"/>
            <w:noWrap/>
            <w:vAlign w:val="center"/>
            <w:hideMark/>
          </w:tcPr>
          <w:p w14:paraId="2BACF32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w:t>
            </w:r>
          </w:p>
        </w:tc>
        <w:tc>
          <w:tcPr>
            <w:tcW w:w="2154" w:type="dxa"/>
            <w:shd w:val="clear" w:color="auto" w:fill="auto"/>
            <w:noWrap/>
            <w:vAlign w:val="center"/>
            <w:hideMark/>
          </w:tcPr>
          <w:p w14:paraId="24F9F21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23C8658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29BD84F8" w14:textId="77777777" w:rsidTr="00C50929">
        <w:trPr>
          <w:trHeight w:val="264"/>
        </w:trPr>
        <w:tc>
          <w:tcPr>
            <w:tcW w:w="3005" w:type="dxa"/>
            <w:shd w:val="clear" w:color="auto" w:fill="auto"/>
            <w:noWrap/>
            <w:vAlign w:val="bottom"/>
            <w:hideMark/>
          </w:tcPr>
          <w:p w14:paraId="391B0AA3" w14:textId="77777777" w:rsidR="00746033" w:rsidRPr="006C01F5" w:rsidRDefault="00746033" w:rsidP="006C01F5">
            <w:pPr>
              <w:widowControl/>
              <w:rPr>
                <w:rFonts w:eastAsia="Times New Roman" w:cstheme="minorHAnsi"/>
                <w:color w:val="000000"/>
                <w:sz w:val="20"/>
                <w:szCs w:val="20"/>
              </w:rPr>
            </w:pPr>
            <w:r w:rsidRPr="006C01F5">
              <w:rPr>
                <w:color w:val="000000"/>
                <w:sz w:val="20"/>
              </w:rPr>
              <w:t>Serbia</w:t>
            </w:r>
          </w:p>
        </w:tc>
        <w:tc>
          <w:tcPr>
            <w:tcW w:w="2154" w:type="dxa"/>
            <w:shd w:val="clear" w:color="auto" w:fill="auto"/>
            <w:noWrap/>
            <w:vAlign w:val="center"/>
            <w:hideMark/>
          </w:tcPr>
          <w:p w14:paraId="5D73D5D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4" w:type="dxa"/>
            <w:shd w:val="clear" w:color="auto" w:fill="auto"/>
            <w:noWrap/>
            <w:vAlign w:val="center"/>
            <w:hideMark/>
          </w:tcPr>
          <w:p w14:paraId="3FE0B0D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5" w:type="dxa"/>
            <w:shd w:val="clear" w:color="auto" w:fill="auto"/>
            <w:noWrap/>
            <w:vAlign w:val="center"/>
            <w:hideMark/>
          </w:tcPr>
          <w:p w14:paraId="29EDFAD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5B8C59FC" w14:textId="77777777" w:rsidTr="00C50929">
        <w:trPr>
          <w:trHeight w:val="264"/>
        </w:trPr>
        <w:tc>
          <w:tcPr>
            <w:tcW w:w="3005" w:type="dxa"/>
            <w:shd w:val="clear" w:color="auto" w:fill="auto"/>
            <w:noWrap/>
            <w:vAlign w:val="bottom"/>
            <w:hideMark/>
          </w:tcPr>
          <w:p w14:paraId="66A2D6AA" w14:textId="77777777" w:rsidR="00746033" w:rsidRPr="006C01F5" w:rsidRDefault="00746033" w:rsidP="006C01F5">
            <w:pPr>
              <w:widowControl/>
              <w:rPr>
                <w:rFonts w:eastAsia="Times New Roman" w:cstheme="minorHAnsi"/>
                <w:color w:val="000000"/>
                <w:sz w:val="20"/>
                <w:szCs w:val="20"/>
              </w:rPr>
            </w:pPr>
            <w:r w:rsidRPr="006C01F5">
              <w:rPr>
                <w:color w:val="000000"/>
                <w:sz w:val="20"/>
              </w:rPr>
              <w:t>Seychelles</w:t>
            </w:r>
          </w:p>
        </w:tc>
        <w:tc>
          <w:tcPr>
            <w:tcW w:w="2154" w:type="dxa"/>
            <w:shd w:val="clear" w:color="auto" w:fill="auto"/>
            <w:noWrap/>
            <w:vAlign w:val="center"/>
            <w:hideMark/>
          </w:tcPr>
          <w:p w14:paraId="101216E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2106031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7EB0B13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5D680AA" w14:textId="77777777" w:rsidTr="00C50929">
        <w:trPr>
          <w:trHeight w:val="264"/>
        </w:trPr>
        <w:tc>
          <w:tcPr>
            <w:tcW w:w="3005" w:type="dxa"/>
            <w:shd w:val="clear" w:color="auto" w:fill="auto"/>
            <w:noWrap/>
            <w:vAlign w:val="bottom"/>
            <w:hideMark/>
          </w:tcPr>
          <w:p w14:paraId="3264F6E2" w14:textId="77777777" w:rsidR="00746033" w:rsidRPr="006C01F5" w:rsidRDefault="00746033" w:rsidP="006C01F5">
            <w:pPr>
              <w:widowControl/>
              <w:rPr>
                <w:rFonts w:eastAsia="Times New Roman" w:cstheme="minorHAnsi"/>
                <w:color w:val="000000"/>
                <w:sz w:val="20"/>
                <w:szCs w:val="20"/>
              </w:rPr>
            </w:pPr>
            <w:r w:rsidRPr="006C01F5">
              <w:rPr>
                <w:color w:val="000000"/>
                <w:sz w:val="20"/>
              </w:rPr>
              <w:t>Sierra Leona</w:t>
            </w:r>
          </w:p>
        </w:tc>
        <w:tc>
          <w:tcPr>
            <w:tcW w:w="2154" w:type="dxa"/>
            <w:shd w:val="clear" w:color="auto" w:fill="auto"/>
            <w:noWrap/>
            <w:vAlign w:val="center"/>
            <w:hideMark/>
          </w:tcPr>
          <w:p w14:paraId="666009E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0D67C50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60FF1BB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2102FC0" w14:textId="77777777" w:rsidTr="00C50929">
        <w:trPr>
          <w:trHeight w:val="264"/>
        </w:trPr>
        <w:tc>
          <w:tcPr>
            <w:tcW w:w="3005" w:type="dxa"/>
            <w:shd w:val="clear" w:color="auto" w:fill="auto"/>
            <w:noWrap/>
            <w:vAlign w:val="bottom"/>
            <w:hideMark/>
          </w:tcPr>
          <w:p w14:paraId="0112BD0C" w14:textId="77777777" w:rsidR="00746033" w:rsidRPr="006C01F5" w:rsidRDefault="00746033" w:rsidP="006C01F5">
            <w:pPr>
              <w:widowControl/>
              <w:rPr>
                <w:rFonts w:eastAsia="Times New Roman" w:cstheme="minorHAnsi"/>
                <w:color w:val="000000"/>
                <w:sz w:val="20"/>
                <w:szCs w:val="20"/>
              </w:rPr>
            </w:pPr>
            <w:r w:rsidRPr="006C01F5">
              <w:rPr>
                <w:color w:val="000000"/>
                <w:sz w:val="20"/>
              </w:rPr>
              <w:t>Sri Lanka</w:t>
            </w:r>
          </w:p>
        </w:tc>
        <w:tc>
          <w:tcPr>
            <w:tcW w:w="2154" w:type="dxa"/>
            <w:shd w:val="clear" w:color="auto" w:fill="auto"/>
            <w:noWrap/>
            <w:vAlign w:val="center"/>
            <w:hideMark/>
          </w:tcPr>
          <w:p w14:paraId="46EB2D2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4" w:type="dxa"/>
            <w:shd w:val="clear" w:color="auto" w:fill="auto"/>
            <w:noWrap/>
            <w:vAlign w:val="center"/>
            <w:hideMark/>
          </w:tcPr>
          <w:p w14:paraId="473123E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433BA40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233CEAEB" w14:textId="77777777" w:rsidTr="00C50929">
        <w:trPr>
          <w:trHeight w:val="264"/>
        </w:trPr>
        <w:tc>
          <w:tcPr>
            <w:tcW w:w="3005" w:type="dxa"/>
            <w:shd w:val="clear" w:color="auto" w:fill="auto"/>
            <w:noWrap/>
            <w:vAlign w:val="bottom"/>
            <w:hideMark/>
          </w:tcPr>
          <w:p w14:paraId="2204D416"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Sudáfrica</w:t>
            </w:r>
          </w:p>
        </w:tc>
        <w:tc>
          <w:tcPr>
            <w:tcW w:w="2154" w:type="dxa"/>
            <w:shd w:val="clear" w:color="auto" w:fill="auto"/>
            <w:noWrap/>
            <w:vAlign w:val="center"/>
            <w:hideMark/>
          </w:tcPr>
          <w:p w14:paraId="2E4902B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w:t>
            </w:r>
          </w:p>
        </w:tc>
        <w:tc>
          <w:tcPr>
            <w:tcW w:w="2154" w:type="dxa"/>
            <w:shd w:val="clear" w:color="auto" w:fill="auto"/>
            <w:noWrap/>
            <w:vAlign w:val="center"/>
            <w:hideMark/>
          </w:tcPr>
          <w:p w14:paraId="41FA25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347FBB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20</w:t>
            </w:r>
          </w:p>
        </w:tc>
      </w:tr>
      <w:tr w:rsidR="00746033" w:rsidRPr="006C01F5" w14:paraId="6DFA38EA" w14:textId="77777777" w:rsidTr="00C50929">
        <w:trPr>
          <w:trHeight w:val="264"/>
        </w:trPr>
        <w:tc>
          <w:tcPr>
            <w:tcW w:w="3005" w:type="dxa"/>
            <w:shd w:val="clear" w:color="auto" w:fill="auto"/>
            <w:noWrap/>
            <w:vAlign w:val="bottom"/>
            <w:hideMark/>
          </w:tcPr>
          <w:p w14:paraId="730D01F9"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Sudán</w:t>
            </w:r>
          </w:p>
        </w:tc>
        <w:tc>
          <w:tcPr>
            <w:tcW w:w="2154" w:type="dxa"/>
            <w:shd w:val="clear" w:color="auto" w:fill="auto"/>
            <w:noWrap/>
            <w:vAlign w:val="center"/>
            <w:hideMark/>
          </w:tcPr>
          <w:p w14:paraId="5511AE0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224E5D6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3362BD0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r>
      <w:tr w:rsidR="00746033" w:rsidRPr="006C01F5" w14:paraId="2946D071" w14:textId="77777777" w:rsidTr="00C50929">
        <w:trPr>
          <w:trHeight w:val="264"/>
        </w:trPr>
        <w:tc>
          <w:tcPr>
            <w:tcW w:w="3005" w:type="dxa"/>
            <w:shd w:val="clear" w:color="auto" w:fill="auto"/>
            <w:noWrap/>
            <w:vAlign w:val="bottom"/>
            <w:hideMark/>
          </w:tcPr>
          <w:p w14:paraId="33664984"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Sudán del Sur</w:t>
            </w:r>
          </w:p>
        </w:tc>
        <w:tc>
          <w:tcPr>
            <w:tcW w:w="2154" w:type="dxa"/>
            <w:shd w:val="clear" w:color="auto" w:fill="auto"/>
            <w:noWrap/>
            <w:vAlign w:val="center"/>
            <w:hideMark/>
          </w:tcPr>
          <w:p w14:paraId="761F24F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23DB0E8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25C8F40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F646767" w14:textId="77777777" w:rsidTr="00C50929">
        <w:trPr>
          <w:trHeight w:val="264"/>
        </w:trPr>
        <w:tc>
          <w:tcPr>
            <w:tcW w:w="3005" w:type="dxa"/>
            <w:shd w:val="clear" w:color="auto" w:fill="auto"/>
            <w:noWrap/>
            <w:vAlign w:val="bottom"/>
            <w:hideMark/>
          </w:tcPr>
          <w:p w14:paraId="1CB74A5B" w14:textId="77777777" w:rsidR="00746033" w:rsidRPr="006C01F5" w:rsidRDefault="00746033" w:rsidP="006C01F5">
            <w:pPr>
              <w:widowControl/>
              <w:rPr>
                <w:rFonts w:eastAsia="Times New Roman" w:cstheme="minorHAnsi"/>
                <w:color w:val="000000"/>
                <w:sz w:val="20"/>
                <w:szCs w:val="20"/>
              </w:rPr>
            </w:pPr>
            <w:r w:rsidRPr="006C01F5">
              <w:rPr>
                <w:color w:val="000000"/>
                <w:sz w:val="20"/>
              </w:rPr>
              <w:t>Suecia</w:t>
            </w:r>
          </w:p>
        </w:tc>
        <w:tc>
          <w:tcPr>
            <w:tcW w:w="2154" w:type="dxa"/>
            <w:shd w:val="clear" w:color="auto" w:fill="auto"/>
            <w:noWrap/>
            <w:vAlign w:val="center"/>
            <w:hideMark/>
          </w:tcPr>
          <w:p w14:paraId="3EAC4D9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68</w:t>
            </w:r>
          </w:p>
        </w:tc>
        <w:tc>
          <w:tcPr>
            <w:tcW w:w="2154" w:type="dxa"/>
            <w:shd w:val="clear" w:color="auto" w:fill="auto"/>
            <w:noWrap/>
            <w:vAlign w:val="center"/>
            <w:hideMark/>
          </w:tcPr>
          <w:p w14:paraId="73296D1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39</w:t>
            </w:r>
          </w:p>
        </w:tc>
        <w:tc>
          <w:tcPr>
            <w:tcW w:w="2155" w:type="dxa"/>
            <w:shd w:val="clear" w:color="auto" w:fill="auto"/>
            <w:noWrap/>
            <w:vAlign w:val="center"/>
            <w:hideMark/>
          </w:tcPr>
          <w:p w14:paraId="174B50B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3573AD97" w14:textId="77777777" w:rsidTr="00C50929">
        <w:trPr>
          <w:trHeight w:val="264"/>
        </w:trPr>
        <w:tc>
          <w:tcPr>
            <w:tcW w:w="3005" w:type="dxa"/>
            <w:shd w:val="clear" w:color="auto" w:fill="auto"/>
            <w:noWrap/>
            <w:vAlign w:val="bottom"/>
            <w:hideMark/>
          </w:tcPr>
          <w:p w14:paraId="09DFBBFA" w14:textId="77777777" w:rsidR="00746033" w:rsidRPr="006C01F5" w:rsidRDefault="00746033" w:rsidP="006C01F5">
            <w:pPr>
              <w:widowControl/>
              <w:rPr>
                <w:rFonts w:eastAsia="Times New Roman" w:cstheme="minorHAnsi"/>
                <w:color w:val="000000"/>
                <w:sz w:val="20"/>
                <w:szCs w:val="20"/>
              </w:rPr>
            </w:pPr>
            <w:r w:rsidRPr="006C01F5">
              <w:rPr>
                <w:color w:val="000000"/>
                <w:sz w:val="20"/>
              </w:rPr>
              <w:t>Suiza</w:t>
            </w:r>
          </w:p>
        </w:tc>
        <w:tc>
          <w:tcPr>
            <w:tcW w:w="2154" w:type="dxa"/>
            <w:shd w:val="clear" w:color="auto" w:fill="auto"/>
            <w:noWrap/>
            <w:vAlign w:val="center"/>
            <w:hideMark/>
          </w:tcPr>
          <w:p w14:paraId="673B2C5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11</w:t>
            </w:r>
          </w:p>
        </w:tc>
        <w:tc>
          <w:tcPr>
            <w:tcW w:w="2154" w:type="dxa"/>
            <w:shd w:val="clear" w:color="auto" w:fill="auto"/>
            <w:noWrap/>
            <w:vAlign w:val="center"/>
            <w:hideMark/>
          </w:tcPr>
          <w:p w14:paraId="6420696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5" w:type="dxa"/>
            <w:shd w:val="clear" w:color="auto" w:fill="auto"/>
            <w:noWrap/>
            <w:vAlign w:val="center"/>
            <w:hideMark/>
          </w:tcPr>
          <w:p w14:paraId="4A7995C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6325CDDE" w14:textId="77777777" w:rsidTr="00C50929">
        <w:trPr>
          <w:trHeight w:val="264"/>
        </w:trPr>
        <w:tc>
          <w:tcPr>
            <w:tcW w:w="3005" w:type="dxa"/>
            <w:shd w:val="clear" w:color="auto" w:fill="auto"/>
            <w:noWrap/>
            <w:vAlign w:val="bottom"/>
            <w:hideMark/>
          </w:tcPr>
          <w:p w14:paraId="31D73979" w14:textId="77777777" w:rsidR="00746033" w:rsidRPr="006C01F5" w:rsidRDefault="00746033" w:rsidP="006C01F5">
            <w:pPr>
              <w:widowControl/>
              <w:rPr>
                <w:rFonts w:eastAsia="Times New Roman" w:cstheme="minorHAnsi"/>
                <w:color w:val="000000"/>
                <w:sz w:val="20"/>
                <w:szCs w:val="20"/>
              </w:rPr>
            </w:pPr>
            <w:r w:rsidRPr="006C01F5">
              <w:rPr>
                <w:color w:val="000000"/>
                <w:sz w:val="20"/>
              </w:rPr>
              <w:t>Suriname</w:t>
            </w:r>
          </w:p>
        </w:tc>
        <w:tc>
          <w:tcPr>
            <w:tcW w:w="2154" w:type="dxa"/>
            <w:shd w:val="clear" w:color="auto" w:fill="auto"/>
            <w:noWrap/>
            <w:vAlign w:val="center"/>
            <w:hideMark/>
          </w:tcPr>
          <w:p w14:paraId="28C4929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1838E7E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5A25471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57985432" w14:textId="77777777" w:rsidTr="00C50929">
        <w:trPr>
          <w:trHeight w:val="264"/>
        </w:trPr>
        <w:tc>
          <w:tcPr>
            <w:tcW w:w="3005" w:type="dxa"/>
            <w:shd w:val="clear" w:color="auto" w:fill="auto"/>
            <w:noWrap/>
            <w:vAlign w:val="bottom"/>
            <w:hideMark/>
          </w:tcPr>
          <w:p w14:paraId="3C57AF8A" w14:textId="77777777" w:rsidR="00746033" w:rsidRPr="006C01F5" w:rsidRDefault="00746033" w:rsidP="006C01F5">
            <w:pPr>
              <w:widowControl/>
              <w:rPr>
                <w:rFonts w:eastAsia="Times New Roman" w:cstheme="minorHAnsi"/>
                <w:color w:val="000000"/>
                <w:sz w:val="20"/>
                <w:szCs w:val="20"/>
              </w:rPr>
            </w:pPr>
            <w:r w:rsidRPr="006C01F5">
              <w:rPr>
                <w:color w:val="000000"/>
                <w:sz w:val="20"/>
              </w:rPr>
              <w:t>Tailandia</w:t>
            </w:r>
          </w:p>
        </w:tc>
        <w:tc>
          <w:tcPr>
            <w:tcW w:w="2154" w:type="dxa"/>
            <w:shd w:val="clear" w:color="auto" w:fill="auto"/>
            <w:noWrap/>
            <w:vAlign w:val="center"/>
            <w:hideMark/>
          </w:tcPr>
          <w:p w14:paraId="0AF61E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w:t>
            </w:r>
          </w:p>
        </w:tc>
        <w:tc>
          <w:tcPr>
            <w:tcW w:w="2154" w:type="dxa"/>
            <w:shd w:val="clear" w:color="auto" w:fill="auto"/>
            <w:noWrap/>
            <w:vAlign w:val="center"/>
            <w:hideMark/>
          </w:tcPr>
          <w:p w14:paraId="1EFF8DE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4CF46A2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r>
      <w:tr w:rsidR="00746033" w:rsidRPr="006C01F5" w14:paraId="128FE952" w14:textId="77777777" w:rsidTr="00C50929">
        <w:trPr>
          <w:trHeight w:val="264"/>
        </w:trPr>
        <w:tc>
          <w:tcPr>
            <w:tcW w:w="3005" w:type="dxa"/>
            <w:shd w:val="clear" w:color="auto" w:fill="auto"/>
            <w:noWrap/>
            <w:vAlign w:val="bottom"/>
            <w:hideMark/>
          </w:tcPr>
          <w:p w14:paraId="09E2E4B3" w14:textId="77777777" w:rsidR="00746033" w:rsidRPr="006C01F5" w:rsidRDefault="00746033" w:rsidP="006C01F5">
            <w:pPr>
              <w:widowControl/>
              <w:rPr>
                <w:rFonts w:eastAsia="Times New Roman" w:cstheme="minorHAnsi"/>
                <w:color w:val="000000"/>
                <w:sz w:val="20"/>
                <w:szCs w:val="20"/>
              </w:rPr>
            </w:pPr>
            <w:r w:rsidRPr="006C01F5">
              <w:rPr>
                <w:color w:val="000000"/>
                <w:sz w:val="20"/>
              </w:rPr>
              <w:t>Tayikistán</w:t>
            </w:r>
          </w:p>
        </w:tc>
        <w:tc>
          <w:tcPr>
            <w:tcW w:w="2154" w:type="dxa"/>
            <w:shd w:val="clear" w:color="auto" w:fill="auto"/>
            <w:noWrap/>
            <w:vAlign w:val="center"/>
            <w:hideMark/>
          </w:tcPr>
          <w:p w14:paraId="606C550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4" w:type="dxa"/>
            <w:shd w:val="clear" w:color="auto" w:fill="auto"/>
            <w:noWrap/>
            <w:vAlign w:val="center"/>
            <w:hideMark/>
          </w:tcPr>
          <w:p w14:paraId="370701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22E3A72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1E80050" w14:textId="77777777" w:rsidTr="00C50929">
        <w:trPr>
          <w:trHeight w:val="264"/>
        </w:trPr>
        <w:tc>
          <w:tcPr>
            <w:tcW w:w="3005" w:type="dxa"/>
            <w:shd w:val="clear" w:color="auto" w:fill="auto"/>
            <w:noWrap/>
            <w:vAlign w:val="bottom"/>
            <w:hideMark/>
          </w:tcPr>
          <w:p w14:paraId="35F6AF14" w14:textId="77777777" w:rsidR="00746033" w:rsidRPr="006C01F5" w:rsidRDefault="00746033" w:rsidP="006C01F5">
            <w:pPr>
              <w:widowControl/>
              <w:rPr>
                <w:rFonts w:eastAsia="Times New Roman" w:cstheme="minorHAnsi"/>
                <w:color w:val="000000"/>
                <w:sz w:val="20"/>
                <w:szCs w:val="20"/>
              </w:rPr>
            </w:pPr>
            <w:r w:rsidRPr="006C01F5">
              <w:rPr>
                <w:color w:val="000000"/>
                <w:sz w:val="20"/>
              </w:rPr>
              <w:t>Togo</w:t>
            </w:r>
          </w:p>
        </w:tc>
        <w:tc>
          <w:tcPr>
            <w:tcW w:w="2154" w:type="dxa"/>
            <w:shd w:val="clear" w:color="auto" w:fill="auto"/>
            <w:noWrap/>
            <w:vAlign w:val="center"/>
            <w:hideMark/>
          </w:tcPr>
          <w:p w14:paraId="53A7664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4" w:type="dxa"/>
            <w:shd w:val="clear" w:color="auto" w:fill="auto"/>
            <w:noWrap/>
            <w:vAlign w:val="center"/>
            <w:hideMark/>
          </w:tcPr>
          <w:p w14:paraId="580AE39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w:t>
            </w:r>
          </w:p>
        </w:tc>
        <w:tc>
          <w:tcPr>
            <w:tcW w:w="2155" w:type="dxa"/>
            <w:shd w:val="clear" w:color="auto" w:fill="auto"/>
            <w:noWrap/>
            <w:vAlign w:val="center"/>
            <w:hideMark/>
          </w:tcPr>
          <w:p w14:paraId="34C9199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82AC113" w14:textId="77777777" w:rsidTr="00C50929">
        <w:trPr>
          <w:trHeight w:val="264"/>
        </w:trPr>
        <w:tc>
          <w:tcPr>
            <w:tcW w:w="3005" w:type="dxa"/>
            <w:shd w:val="clear" w:color="auto" w:fill="auto"/>
            <w:noWrap/>
            <w:vAlign w:val="bottom"/>
            <w:hideMark/>
          </w:tcPr>
          <w:p w14:paraId="3E7ED8C7" w14:textId="77777777" w:rsidR="00746033" w:rsidRPr="006C01F5" w:rsidRDefault="00746033" w:rsidP="006C01F5">
            <w:pPr>
              <w:widowControl/>
              <w:rPr>
                <w:rFonts w:eastAsia="Times New Roman" w:cstheme="minorHAnsi"/>
                <w:color w:val="000000"/>
                <w:sz w:val="20"/>
                <w:szCs w:val="20"/>
              </w:rPr>
            </w:pPr>
            <w:r w:rsidRPr="006C01F5">
              <w:rPr>
                <w:color w:val="000000"/>
                <w:sz w:val="20"/>
              </w:rPr>
              <w:t>Trinidad y Tabago</w:t>
            </w:r>
          </w:p>
        </w:tc>
        <w:tc>
          <w:tcPr>
            <w:tcW w:w="2154" w:type="dxa"/>
            <w:shd w:val="clear" w:color="auto" w:fill="auto"/>
            <w:noWrap/>
            <w:vAlign w:val="center"/>
            <w:hideMark/>
          </w:tcPr>
          <w:p w14:paraId="234F246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2E357D8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5" w:type="dxa"/>
            <w:shd w:val="clear" w:color="auto" w:fill="auto"/>
            <w:noWrap/>
            <w:vAlign w:val="center"/>
            <w:hideMark/>
          </w:tcPr>
          <w:p w14:paraId="551CAD2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7895A4DE" w14:textId="77777777" w:rsidTr="00C50929">
        <w:trPr>
          <w:trHeight w:val="264"/>
        </w:trPr>
        <w:tc>
          <w:tcPr>
            <w:tcW w:w="3005" w:type="dxa"/>
            <w:shd w:val="clear" w:color="auto" w:fill="auto"/>
            <w:noWrap/>
            <w:vAlign w:val="bottom"/>
            <w:hideMark/>
          </w:tcPr>
          <w:p w14:paraId="2B3DD9EF" w14:textId="77777777" w:rsidR="00746033" w:rsidRPr="006C01F5" w:rsidRDefault="00746033" w:rsidP="006C01F5">
            <w:pPr>
              <w:widowControl/>
              <w:rPr>
                <w:rFonts w:eastAsia="Times New Roman" w:cstheme="minorHAnsi"/>
                <w:color w:val="000000"/>
                <w:sz w:val="20"/>
                <w:szCs w:val="20"/>
              </w:rPr>
            </w:pPr>
            <w:r w:rsidRPr="006C01F5">
              <w:rPr>
                <w:color w:val="000000"/>
                <w:sz w:val="20"/>
              </w:rPr>
              <w:t>Túnez</w:t>
            </w:r>
          </w:p>
        </w:tc>
        <w:tc>
          <w:tcPr>
            <w:tcW w:w="2154" w:type="dxa"/>
            <w:shd w:val="clear" w:color="auto" w:fill="auto"/>
            <w:noWrap/>
            <w:vAlign w:val="center"/>
            <w:hideMark/>
          </w:tcPr>
          <w:p w14:paraId="7EDE6C1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42</w:t>
            </w:r>
          </w:p>
        </w:tc>
        <w:tc>
          <w:tcPr>
            <w:tcW w:w="2154" w:type="dxa"/>
            <w:shd w:val="clear" w:color="auto" w:fill="auto"/>
            <w:noWrap/>
            <w:vAlign w:val="center"/>
            <w:hideMark/>
          </w:tcPr>
          <w:p w14:paraId="35E6302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w:t>
            </w:r>
          </w:p>
        </w:tc>
        <w:tc>
          <w:tcPr>
            <w:tcW w:w="2155" w:type="dxa"/>
            <w:shd w:val="clear" w:color="auto" w:fill="auto"/>
            <w:noWrap/>
            <w:vAlign w:val="center"/>
            <w:hideMark/>
          </w:tcPr>
          <w:p w14:paraId="5AD355F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w:t>
            </w:r>
          </w:p>
        </w:tc>
      </w:tr>
      <w:tr w:rsidR="00746033" w:rsidRPr="006C01F5" w14:paraId="13754577" w14:textId="77777777" w:rsidTr="00C50929">
        <w:trPr>
          <w:trHeight w:val="264"/>
        </w:trPr>
        <w:tc>
          <w:tcPr>
            <w:tcW w:w="3005" w:type="dxa"/>
            <w:shd w:val="clear" w:color="auto" w:fill="auto"/>
            <w:noWrap/>
            <w:vAlign w:val="bottom"/>
            <w:hideMark/>
          </w:tcPr>
          <w:p w14:paraId="1FE2C512" w14:textId="77777777" w:rsidR="00746033" w:rsidRPr="006C01F5" w:rsidRDefault="00746033" w:rsidP="006C01F5">
            <w:pPr>
              <w:widowControl/>
              <w:rPr>
                <w:rFonts w:eastAsia="Times New Roman" w:cstheme="minorHAnsi"/>
                <w:color w:val="000000"/>
                <w:sz w:val="20"/>
                <w:szCs w:val="20"/>
              </w:rPr>
            </w:pPr>
            <w:r w:rsidRPr="006C01F5">
              <w:rPr>
                <w:color w:val="000000"/>
                <w:sz w:val="20"/>
              </w:rPr>
              <w:t>Türkiye</w:t>
            </w:r>
          </w:p>
        </w:tc>
        <w:tc>
          <w:tcPr>
            <w:tcW w:w="2154" w:type="dxa"/>
            <w:shd w:val="clear" w:color="auto" w:fill="auto"/>
            <w:noWrap/>
            <w:vAlign w:val="center"/>
            <w:hideMark/>
          </w:tcPr>
          <w:p w14:paraId="59AF171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w:t>
            </w:r>
          </w:p>
        </w:tc>
        <w:tc>
          <w:tcPr>
            <w:tcW w:w="2154" w:type="dxa"/>
            <w:shd w:val="clear" w:color="auto" w:fill="auto"/>
            <w:noWrap/>
            <w:vAlign w:val="center"/>
            <w:hideMark/>
          </w:tcPr>
          <w:p w14:paraId="2D156EC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w:t>
            </w:r>
          </w:p>
        </w:tc>
        <w:tc>
          <w:tcPr>
            <w:tcW w:w="2155" w:type="dxa"/>
            <w:shd w:val="clear" w:color="auto" w:fill="auto"/>
            <w:noWrap/>
            <w:vAlign w:val="center"/>
            <w:hideMark/>
          </w:tcPr>
          <w:p w14:paraId="2A477C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r>
      <w:tr w:rsidR="00746033" w:rsidRPr="006C01F5" w14:paraId="0D33AF6A" w14:textId="77777777" w:rsidTr="00C50929">
        <w:trPr>
          <w:trHeight w:val="264"/>
        </w:trPr>
        <w:tc>
          <w:tcPr>
            <w:tcW w:w="3005" w:type="dxa"/>
            <w:shd w:val="clear" w:color="auto" w:fill="auto"/>
            <w:noWrap/>
            <w:vAlign w:val="bottom"/>
            <w:hideMark/>
          </w:tcPr>
          <w:p w14:paraId="14F6A6E6" w14:textId="77777777" w:rsidR="00746033" w:rsidRPr="006C01F5" w:rsidRDefault="00746033" w:rsidP="006C01F5">
            <w:pPr>
              <w:widowControl/>
              <w:rPr>
                <w:rFonts w:eastAsia="Times New Roman" w:cstheme="minorHAnsi"/>
                <w:color w:val="000000"/>
                <w:sz w:val="20"/>
                <w:szCs w:val="20"/>
              </w:rPr>
            </w:pPr>
            <w:r w:rsidRPr="006C01F5">
              <w:rPr>
                <w:color w:val="000000"/>
                <w:sz w:val="20"/>
              </w:rPr>
              <w:t>Turkmenistán</w:t>
            </w:r>
          </w:p>
        </w:tc>
        <w:tc>
          <w:tcPr>
            <w:tcW w:w="2154" w:type="dxa"/>
            <w:shd w:val="clear" w:color="auto" w:fill="auto"/>
            <w:noWrap/>
            <w:vAlign w:val="center"/>
            <w:hideMark/>
          </w:tcPr>
          <w:p w14:paraId="556D6F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6261A9B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57B9C7D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C6E6DBA" w14:textId="77777777" w:rsidTr="00C50929">
        <w:trPr>
          <w:trHeight w:val="264"/>
        </w:trPr>
        <w:tc>
          <w:tcPr>
            <w:tcW w:w="3005" w:type="dxa"/>
            <w:shd w:val="clear" w:color="auto" w:fill="auto"/>
            <w:noWrap/>
            <w:vAlign w:val="bottom"/>
            <w:hideMark/>
          </w:tcPr>
          <w:p w14:paraId="12DD2D1C"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2154" w:type="dxa"/>
            <w:shd w:val="clear" w:color="auto" w:fill="auto"/>
            <w:noWrap/>
            <w:vAlign w:val="center"/>
            <w:hideMark/>
          </w:tcPr>
          <w:p w14:paraId="4A18361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50</w:t>
            </w:r>
          </w:p>
        </w:tc>
        <w:tc>
          <w:tcPr>
            <w:tcW w:w="2154" w:type="dxa"/>
            <w:shd w:val="clear" w:color="auto" w:fill="auto"/>
            <w:noWrap/>
            <w:vAlign w:val="center"/>
            <w:hideMark/>
          </w:tcPr>
          <w:p w14:paraId="1DE086B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w:t>
            </w:r>
          </w:p>
        </w:tc>
        <w:tc>
          <w:tcPr>
            <w:tcW w:w="2155" w:type="dxa"/>
            <w:shd w:val="clear" w:color="auto" w:fill="auto"/>
            <w:noWrap/>
            <w:vAlign w:val="center"/>
            <w:hideMark/>
          </w:tcPr>
          <w:p w14:paraId="499D23A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047DE5E0" w14:textId="77777777" w:rsidTr="00C50929">
        <w:trPr>
          <w:trHeight w:val="264"/>
        </w:trPr>
        <w:tc>
          <w:tcPr>
            <w:tcW w:w="3005" w:type="dxa"/>
            <w:shd w:val="clear" w:color="auto" w:fill="auto"/>
            <w:noWrap/>
            <w:vAlign w:val="bottom"/>
            <w:hideMark/>
          </w:tcPr>
          <w:p w14:paraId="23745628" w14:textId="77777777" w:rsidR="00746033" w:rsidRPr="006C01F5" w:rsidRDefault="00746033" w:rsidP="006C01F5">
            <w:pPr>
              <w:widowControl/>
              <w:rPr>
                <w:rFonts w:eastAsia="Times New Roman" w:cstheme="minorHAnsi"/>
                <w:color w:val="000000"/>
                <w:sz w:val="20"/>
                <w:szCs w:val="20"/>
              </w:rPr>
            </w:pPr>
            <w:r w:rsidRPr="006C01F5">
              <w:rPr>
                <w:color w:val="000000"/>
                <w:sz w:val="20"/>
              </w:rPr>
              <w:t>Uganda</w:t>
            </w:r>
          </w:p>
        </w:tc>
        <w:tc>
          <w:tcPr>
            <w:tcW w:w="2154" w:type="dxa"/>
            <w:shd w:val="clear" w:color="auto" w:fill="auto"/>
            <w:noWrap/>
            <w:vAlign w:val="center"/>
            <w:hideMark/>
          </w:tcPr>
          <w:p w14:paraId="411A115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w:t>
            </w:r>
          </w:p>
        </w:tc>
        <w:tc>
          <w:tcPr>
            <w:tcW w:w="2154" w:type="dxa"/>
            <w:shd w:val="clear" w:color="auto" w:fill="auto"/>
            <w:noWrap/>
            <w:vAlign w:val="center"/>
            <w:hideMark/>
          </w:tcPr>
          <w:p w14:paraId="201874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654789C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w:t>
            </w:r>
          </w:p>
        </w:tc>
      </w:tr>
      <w:tr w:rsidR="00746033" w:rsidRPr="006C01F5" w14:paraId="3850439B" w14:textId="77777777" w:rsidTr="00C50929">
        <w:trPr>
          <w:trHeight w:val="264"/>
        </w:trPr>
        <w:tc>
          <w:tcPr>
            <w:tcW w:w="3005" w:type="dxa"/>
            <w:shd w:val="clear" w:color="auto" w:fill="auto"/>
            <w:noWrap/>
            <w:vAlign w:val="bottom"/>
            <w:hideMark/>
          </w:tcPr>
          <w:p w14:paraId="6CE86D88" w14:textId="77777777" w:rsidR="00746033" w:rsidRPr="006C01F5" w:rsidRDefault="00746033" w:rsidP="006C01F5">
            <w:pPr>
              <w:widowControl/>
              <w:rPr>
                <w:rFonts w:eastAsia="Times New Roman" w:cstheme="minorHAnsi"/>
                <w:color w:val="000000"/>
                <w:sz w:val="20"/>
                <w:szCs w:val="20"/>
              </w:rPr>
            </w:pPr>
            <w:r w:rsidRPr="006C01F5">
              <w:rPr>
                <w:color w:val="000000"/>
                <w:sz w:val="20"/>
              </w:rPr>
              <w:t>Uruguay</w:t>
            </w:r>
          </w:p>
        </w:tc>
        <w:tc>
          <w:tcPr>
            <w:tcW w:w="2154" w:type="dxa"/>
            <w:shd w:val="clear" w:color="auto" w:fill="auto"/>
            <w:noWrap/>
            <w:vAlign w:val="center"/>
            <w:hideMark/>
          </w:tcPr>
          <w:p w14:paraId="2BBEEC3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56791D4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7F63F2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6C01F5" w14:paraId="24DA2BA5" w14:textId="77777777" w:rsidTr="00C50929">
        <w:trPr>
          <w:trHeight w:val="264"/>
        </w:trPr>
        <w:tc>
          <w:tcPr>
            <w:tcW w:w="3005" w:type="dxa"/>
            <w:shd w:val="clear" w:color="auto" w:fill="auto"/>
            <w:noWrap/>
            <w:vAlign w:val="bottom"/>
            <w:hideMark/>
          </w:tcPr>
          <w:p w14:paraId="7A3E757C" w14:textId="77777777" w:rsidR="00746033" w:rsidRPr="006C01F5" w:rsidRDefault="00746033" w:rsidP="006C01F5">
            <w:pPr>
              <w:widowControl/>
              <w:rPr>
                <w:rFonts w:eastAsia="Times New Roman" w:cstheme="minorHAnsi"/>
                <w:color w:val="000000"/>
                <w:sz w:val="20"/>
                <w:szCs w:val="20"/>
              </w:rPr>
            </w:pPr>
            <w:r w:rsidRPr="006C01F5">
              <w:rPr>
                <w:color w:val="000000"/>
                <w:sz w:val="20"/>
              </w:rPr>
              <w:t>Uzbekistán</w:t>
            </w:r>
          </w:p>
        </w:tc>
        <w:tc>
          <w:tcPr>
            <w:tcW w:w="2154" w:type="dxa"/>
            <w:shd w:val="clear" w:color="auto" w:fill="auto"/>
            <w:noWrap/>
            <w:vAlign w:val="center"/>
            <w:hideMark/>
          </w:tcPr>
          <w:p w14:paraId="492E10A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w:t>
            </w:r>
          </w:p>
        </w:tc>
        <w:tc>
          <w:tcPr>
            <w:tcW w:w="2154" w:type="dxa"/>
            <w:shd w:val="clear" w:color="auto" w:fill="auto"/>
            <w:noWrap/>
            <w:vAlign w:val="center"/>
            <w:hideMark/>
          </w:tcPr>
          <w:p w14:paraId="0740D0A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w:t>
            </w:r>
          </w:p>
        </w:tc>
        <w:tc>
          <w:tcPr>
            <w:tcW w:w="2155" w:type="dxa"/>
            <w:shd w:val="clear" w:color="auto" w:fill="auto"/>
            <w:noWrap/>
            <w:vAlign w:val="center"/>
            <w:hideMark/>
          </w:tcPr>
          <w:p w14:paraId="5C903F5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FD56FD7" w14:textId="77777777" w:rsidTr="00C50929">
        <w:trPr>
          <w:trHeight w:val="264"/>
        </w:trPr>
        <w:tc>
          <w:tcPr>
            <w:tcW w:w="3005" w:type="dxa"/>
            <w:shd w:val="clear" w:color="auto" w:fill="auto"/>
            <w:noWrap/>
            <w:vAlign w:val="bottom"/>
            <w:hideMark/>
          </w:tcPr>
          <w:p w14:paraId="60C92045" w14:textId="77777777" w:rsidR="00746033" w:rsidRPr="006C01F5" w:rsidRDefault="00746033" w:rsidP="006C01F5">
            <w:pPr>
              <w:widowControl/>
              <w:rPr>
                <w:rFonts w:eastAsia="Times New Roman" w:cstheme="minorHAnsi"/>
                <w:color w:val="000000"/>
                <w:sz w:val="20"/>
                <w:szCs w:val="20"/>
              </w:rPr>
            </w:pPr>
            <w:r w:rsidRPr="006C01F5">
              <w:rPr>
                <w:color w:val="000000"/>
                <w:sz w:val="20"/>
              </w:rPr>
              <w:t>Vanuatu</w:t>
            </w:r>
          </w:p>
        </w:tc>
        <w:tc>
          <w:tcPr>
            <w:tcW w:w="2154" w:type="dxa"/>
            <w:shd w:val="clear" w:color="auto" w:fill="auto"/>
            <w:noWrap/>
            <w:vAlign w:val="center"/>
            <w:hideMark/>
          </w:tcPr>
          <w:p w14:paraId="1EE7F44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4392E8E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c>
          <w:tcPr>
            <w:tcW w:w="2155" w:type="dxa"/>
            <w:shd w:val="clear" w:color="auto" w:fill="auto"/>
            <w:noWrap/>
            <w:vAlign w:val="center"/>
            <w:hideMark/>
          </w:tcPr>
          <w:p w14:paraId="75FE176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A0896E9" w14:textId="77777777" w:rsidTr="00C50929">
        <w:trPr>
          <w:trHeight w:val="264"/>
        </w:trPr>
        <w:tc>
          <w:tcPr>
            <w:tcW w:w="3005" w:type="dxa"/>
            <w:shd w:val="clear" w:color="auto" w:fill="auto"/>
            <w:noWrap/>
            <w:vAlign w:val="bottom"/>
            <w:hideMark/>
          </w:tcPr>
          <w:p w14:paraId="2A304A46" w14:textId="77777777" w:rsidR="00746033" w:rsidRPr="006C01F5" w:rsidRDefault="00746033" w:rsidP="006C01F5">
            <w:pPr>
              <w:widowControl/>
              <w:rPr>
                <w:rFonts w:eastAsia="Times New Roman" w:cstheme="minorHAnsi"/>
                <w:color w:val="000000"/>
                <w:sz w:val="20"/>
                <w:szCs w:val="20"/>
              </w:rPr>
            </w:pPr>
            <w:r w:rsidRPr="006C01F5">
              <w:rPr>
                <w:color w:val="000000"/>
                <w:sz w:val="20"/>
              </w:rPr>
              <w:t>Venezuela (República Bolivariana de)</w:t>
            </w:r>
          </w:p>
        </w:tc>
        <w:tc>
          <w:tcPr>
            <w:tcW w:w="2154" w:type="dxa"/>
            <w:shd w:val="clear" w:color="auto" w:fill="auto"/>
            <w:noWrap/>
            <w:vAlign w:val="center"/>
            <w:hideMark/>
          </w:tcPr>
          <w:p w14:paraId="199E17A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4" w:type="dxa"/>
            <w:shd w:val="clear" w:color="auto" w:fill="auto"/>
            <w:noWrap/>
            <w:vAlign w:val="center"/>
            <w:hideMark/>
          </w:tcPr>
          <w:p w14:paraId="60FD37C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5</w:t>
            </w:r>
          </w:p>
        </w:tc>
        <w:tc>
          <w:tcPr>
            <w:tcW w:w="2155" w:type="dxa"/>
            <w:shd w:val="clear" w:color="auto" w:fill="auto"/>
            <w:noWrap/>
            <w:vAlign w:val="center"/>
            <w:hideMark/>
          </w:tcPr>
          <w:p w14:paraId="6D52BC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1A8DCCF7" w14:textId="77777777" w:rsidTr="00C50929">
        <w:trPr>
          <w:trHeight w:val="264"/>
        </w:trPr>
        <w:tc>
          <w:tcPr>
            <w:tcW w:w="3005" w:type="dxa"/>
            <w:shd w:val="clear" w:color="auto" w:fill="auto"/>
            <w:noWrap/>
            <w:vAlign w:val="bottom"/>
            <w:hideMark/>
          </w:tcPr>
          <w:p w14:paraId="5692166D" w14:textId="77777777" w:rsidR="00746033" w:rsidRPr="006C01F5" w:rsidRDefault="00746033" w:rsidP="006C01F5">
            <w:pPr>
              <w:widowControl/>
              <w:rPr>
                <w:rFonts w:eastAsia="Times New Roman" w:cstheme="minorHAnsi"/>
                <w:color w:val="000000"/>
                <w:sz w:val="20"/>
                <w:szCs w:val="20"/>
              </w:rPr>
            </w:pPr>
            <w:r w:rsidRPr="006C01F5">
              <w:rPr>
                <w:color w:val="000000"/>
                <w:sz w:val="20"/>
              </w:rPr>
              <w:t>Viet Nam</w:t>
            </w:r>
          </w:p>
        </w:tc>
        <w:tc>
          <w:tcPr>
            <w:tcW w:w="2154" w:type="dxa"/>
            <w:shd w:val="clear" w:color="auto" w:fill="auto"/>
            <w:noWrap/>
            <w:vAlign w:val="center"/>
            <w:hideMark/>
          </w:tcPr>
          <w:p w14:paraId="3D732CC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9</w:t>
            </w:r>
          </w:p>
        </w:tc>
        <w:tc>
          <w:tcPr>
            <w:tcW w:w="2154" w:type="dxa"/>
            <w:shd w:val="clear" w:color="auto" w:fill="auto"/>
            <w:noWrap/>
            <w:vAlign w:val="center"/>
            <w:hideMark/>
          </w:tcPr>
          <w:p w14:paraId="0689148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5" w:type="dxa"/>
            <w:shd w:val="clear" w:color="auto" w:fill="auto"/>
            <w:noWrap/>
            <w:vAlign w:val="center"/>
            <w:hideMark/>
          </w:tcPr>
          <w:p w14:paraId="53E530C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427CC3AE" w14:textId="77777777" w:rsidTr="00C50929">
        <w:trPr>
          <w:trHeight w:val="264"/>
        </w:trPr>
        <w:tc>
          <w:tcPr>
            <w:tcW w:w="3005" w:type="dxa"/>
            <w:shd w:val="clear" w:color="auto" w:fill="auto"/>
            <w:noWrap/>
            <w:vAlign w:val="bottom"/>
            <w:hideMark/>
          </w:tcPr>
          <w:p w14:paraId="4CFCE4D0" w14:textId="77777777" w:rsidR="00746033" w:rsidRPr="006C01F5" w:rsidRDefault="00746033" w:rsidP="006C01F5">
            <w:pPr>
              <w:widowControl/>
              <w:rPr>
                <w:rFonts w:eastAsia="Times New Roman" w:cstheme="minorHAnsi"/>
                <w:color w:val="000000"/>
                <w:sz w:val="20"/>
                <w:szCs w:val="20"/>
              </w:rPr>
            </w:pPr>
            <w:r w:rsidRPr="006C01F5">
              <w:rPr>
                <w:color w:val="000000"/>
                <w:sz w:val="20"/>
              </w:rPr>
              <w:t>Yemen</w:t>
            </w:r>
          </w:p>
        </w:tc>
        <w:tc>
          <w:tcPr>
            <w:tcW w:w="2154" w:type="dxa"/>
            <w:shd w:val="clear" w:color="auto" w:fill="auto"/>
            <w:noWrap/>
            <w:vAlign w:val="center"/>
            <w:hideMark/>
          </w:tcPr>
          <w:p w14:paraId="1CE2EB8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4" w:type="dxa"/>
            <w:shd w:val="clear" w:color="auto" w:fill="auto"/>
            <w:noWrap/>
            <w:vAlign w:val="center"/>
            <w:hideMark/>
          </w:tcPr>
          <w:p w14:paraId="4872B6C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c>
          <w:tcPr>
            <w:tcW w:w="2155" w:type="dxa"/>
            <w:shd w:val="clear" w:color="auto" w:fill="auto"/>
            <w:noWrap/>
            <w:vAlign w:val="center"/>
            <w:hideMark/>
          </w:tcPr>
          <w:p w14:paraId="73DB634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3065004" w14:textId="77777777" w:rsidTr="00C50929">
        <w:trPr>
          <w:trHeight w:val="264"/>
        </w:trPr>
        <w:tc>
          <w:tcPr>
            <w:tcW w:w="3005" w:type="dxa"/>
            <w:shd w:val="clear" w:color="auto" w:fill="auto"/>
            <w:noWrap/>
            <w:vAlign w:val="bottom"/>
            <w:hideMark/>
          </w:tcPr>
          <w:p w14:paraId="476BD43C" w14:textId="77777777" w:rsidR="00746033" w:rsidRPr="006C01F5" w:rsidRDefault="00746033" w:rsidP="006C01F5">
            <w:pPr>
              <w:widowControl/>
              <w:rPr>
                <w:rFonts w:eastAsia="Times New Roman" w:cstheme="minorHAnsi"/>
                <w:color w:val="000000"/>
                <w:sz w:val="20"/>
                <w:szCs w:val="20"/>
              </w:rPr>
            </w:pPr>
            <w:r w:rsidRPr="006C01F5">
              <w:rPr>
                <w:color w:val="000000"/>
                <w:sz w:val="20"/>
              </w:rPr>
              <w:t>Zambia</w:t>
            </w:r>
          </w:p>
        </w:tc>
        <w:tc>
          <w:tcPr>
            <w:tcW w:w="2154" w:type="dxa"/>
            <w:shd w:val="clear" w:color="auto" w:fill="auto"/>
            <w:noWrap/>
            <w:vAlign w:val="center"/>
            <w:hideMark/>
          </w:tcPr>
          <w:p w14:paraId="0EB9DC7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4" w:type="dxa"/>
            <w:shd w:val="clear" w:color="auto" w:fill="auto"/>
            <w:noWrap/>
            <w:vAlign w:val="center"/>
            <w:hideMark/>
          </w:tcPr>
          <w:p w14:paraId="0B4B6C7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8</w:t>
            </w:r>
          </w:p>
        </w:tc>
        <w:tc>
          <w:tcPr>
            <w:tcW w:w="2155" w:type="dxa"/>
            <w:shd w:val="clear" w:color="auto" w:fill="auto"/>
            <w:noWrap/>
            <w:vAlign w:val="center"/>
            <w:hideMark/>
          </w:tcPr>
          <w:p w14:paraId="678CE3A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w:t>
            </w:r>
          </w:p>
        </w:tc>
      </w:tr>
      <w:tr w:rsidR="00746033" w:rsidRPr="006C01F5" w14:paraId="26E84DB7" w14:textId="77777777" w:rsidTr="00B312CF">
        <w:trPr>
          <w:trHeight w:val="264"/>
        </w:trPr>
        <w:tc>
          <w:tcPr>
            <w:tcW w:w="3005" w:type="dxa"/>
            <w:tcBorders>
              <w:bottom w:val="single" w:sz="4" w:space="0" w:color="auto"/>
            </w:tcBorders>
            <w:shd w:val="clear" w:color="auto" w:fill="auto"/>
            <w:noWrap/>
            <w:vAlign w:val="bottom"/>
            <w:hideMark/>
          </w:tcPr>
          <w:p w14:paraId="443874D5" w14:textId="77777777" w:rsidR="00746033" w:rsidRPr="006C01F5" w:rsidRDefault="00746033" w:rsidP="006C01F5">
            <w:pPr>
              <w:widowControl/>
              <w:rPr>
                <w:rFonts w:eastAsia="Times New Roman" w:cstheme="minorHAnsi"/>
                <w:color w:val="000000"/>
                <w:sz w:val="20"/>
                <w:szCs w:val="20"/>
              </w:rPr>
            </w:pPr>
            <w:r w:rsidRPr="006C01F5">
              <w:rPr>
                <w:color w:val="000000"/>
                <w:sz w:val="20"/>
              </w:rPr>
              <w:t>Zimbabwe</w:t>
            </w:r>
          </w:p>
        </w:tc>
        <w:tc>
          <w:tcPr>
            <w:tcW w:w="2154" w:type="dxa"/>
            <w:tcBorders>
              <w:bottom w:val="single" w:sz="4" w:space="0" w:color="auto"/>
            </w:tcBorders>
            <w:shd w:val="clear" w:color="auto" w:fill="auto"/>
            <w:noWrap/>
            <w:vAlign w:val="center"/>
            <w:hideMark/>
          </w:tcPr>
          <w:p w14:paraId="44E6DEE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7</w:t>
            </w:r>
          </w:p>
        </w:tc>
        <w:tc>
          <w:tcPr>
            <w:tcW w:w="2154" w:type="dxa"/>
            <w:tcBorders>
              <w:bottom w:val="single" w:sz="4" w:space="0" w:color="auto"/>
            </w:tcBorders>
            <w:shd w:val="clear" w:color="auto" w:fill="auto"/>
            <w:noWrap/>
            <w:vAlign w:val="center"/>
            <w:hideMark/>
          </w:tcPr>
          <w:p w14:paraId="68012CD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6</w:t>
            </w:r>
          </w:p>
        </w:tc>
        <w:tc>
          <w:tcPr>
            <w:tcW w:w="2155" w:type="dxa"/>
            <w:tcBorders>
              <w:bottom w:val="single" w:sz="4" w:space="0" w:color="auto"/>
            </w:tcBorders>
            <w:shd w:val="clear" w:color="auto" w:fill="auto"/>
            <w:noWrap/>
            <w:vAlign w:val="center"/>
            <w:hideMark/>
          </w:tcPr>
          <w:p w14:paraId="1022ECE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w:t>
            </w:r>
          </w:p>
        </w:tc>
      </w:tr>
      <w:tr w:rsidR="00746033" w:rsidRPr="00746033" w14:paraId="25EC71B7" w14:textId="77777777" w:rsidTr="00B312CF">
        <w:trPr>
          <w:trHeight w:val="264"/>
        </w:trPr>
        <w:tc>
          <w:tcPr>
            <w:tcW w:w="3005" w:type="dxa"/>
            <w:tcBorders>
              <w:top w:val="single" w:sz="4" w:space="0" w:color="auto"/>
              <w:bottom w:val="single" w:sz="4" w:space="0" w:color="auto"/>
              <w:right w:val="nil"/>
            </w:tcBorders>
            <w:shd w:val="clear" w:color="auto" w:fill="auto"/>
            <w:noWrap/>
            <w:vAlign w:val="bottom"/>
            <w:hideMark/>
          </w:tcPr>
          <w:p w14:paraId="177C6585" w14:textId="77777777" w:rsidR="00746033" w:rsidRPr="00746033" w:rsidRDefault="00746033" w:rsidP="002361CE">
            <w:pPr>
              <w:widowControl/>
              <w:rPr>
                <w:b/>
                <w:bCs/>
                <w:color w:val="000000"/>
                <w:sz w:val="20"/>
              </w:rPr>
            </w:pPr>
            <w:r w:rsidRPr="00746033">
              <w:rPr>
                <w:b/>
                <w:bCs/>
                <w:color w:val="000000"/>
                <w:sz w:val="20"/>
              </w:rPr>
              <w:t>Total</w:t>
            </w:r>
          </w:p>
        </w:tc>
        <w:tc>
          <w:tcPr>
            <w:tcW w:w="2154" w:type="dxa"/>
            <w:tcBorders>
              <w:top w:val="single" w:sz="4" w:space="0" w:color="auto"/>
              <w:left w:val="nil"/>
              <w:bottom w:val="single" w:sz="4" w:space="0" w:color="auto"/>
              <w:right w:val="nil"/>
            </w:tcBorders>
            <w:shd w:val="clear" w:color="auto" w:fill="auto"/>
            <w:noWrap/>
            <w:vAlign w:val="center"/>
            <w:hideMark/>
          </w:tcPr>
          <w:p w14:paraId="1A4F6A79" w14:textId="77777777" w:rsidR="00746033" w:rsidRPr="00746033" w:rsidRDefault="00746033" w:rsidP="002361CE">
            <w:pPr>
              <w:widowControl/>
              <w:jc w:val="center"/>
              <w:rPr>
                <w:b/>
                <w:bCs/>
                <w:color w:val="000000"/>
                <w:sz w:val="20"/>
                <w:lang w:val="en-GB" w:eastAsia="en-GB"/>
              </w:rPr>
            </w:pPr>
            <w:r w:rsidRPr="00746033">
              <w:rPr>
                <w:b/>
                <w:bCs/>
                <w:color w:val="000000"/>
                <w:sz w:val="20"/>
                <w:lang w:val="en-GB" w:eastAsia="en-GB"/>
              </w:rPr>
              <w:t>2492</w:t>
            </w:r>
          </w:p>
        </w:tc>
        <w:tc>
          <w:tcPr>
            <w:tcW w:w="2154" w:type="dxa"/>
            <w:tcBorders>
              <w:top w:val="single" w:sz="4" w:space="0" w:color="auto"/>
              <w:left w:val="nil"/>
              <w:bottom w:val="single" w:sz="4" w:space="0" w:color="auto"/>
              <w:right w:val="nil"/>
            </w:tcBorders>
            <w:shd w:val="clear" w:color="auto" w:fill="auto"/>
            <w:noWrap/>
            <w:vAlign w:val="center"/>
            <w:hideMark/>
          </w:tcPr>
          <w:p w14:paraId="73B45E8C" w14:textId="77777777" w:rsidR="00746033" w:rsidRPr="00746033" w:rsidRDefault="00746033" w:rsidP="002361CE">
            <w:pPr>
              <w:widowControl/>
              <w:jc w:val="center"/>
              <w:rPr>
                <w:b/>
                <w:bCs/>
                <w:color w:val="000000"/>
                <w:sz w:val="20"/>
                <w:lang w:val="en-GB" w:eastAsia="en-GB"/>
              </w:rPr>
            </w:pPr>
            <w:r w:rsidRPr="00746033">
              <w:rPr>
                <w:b/>
                <w:bCs/>
                <w:color w:val="000000"/>
                <w:sz w:val="20"/>
                <w:lang w:val="en-GB" w:eastAsia="en-GB"/>
              </w:rPr>
              <w:t>1275</w:t>
            </w:r>
          </w:p>
        </w:tc>
        <w:tc>
          <w:tcPr>
            <w:tcW w:w="2155" w:type="dxa"/>
            <w:tcBorders>
              <w:top w:val="single" w:sz="4" w:space="0" w:color="auto"/>
              <w:left w:val="nil"/>
              <w:bottom w:val="single" w:sz="4" w:space="0" w:color="auto"/>
            </w:tcBorders>
            <w:shd w:val="clear" w:color="auto" w:fill="auto"/>
            <w:noWrap/>
            <w:vAlign w:val="center"/>
            <w:hideMark/>
          </w:tcPr>
          <w:p w14:paraId="699C22B5" w14:textId="77777777" w:rsidR="00746033" w:rsidRPr="00746033" w:rsidRDefault="00746033" w:rsidP="002361CE">
            <w:pPr>
              <w:widowControl/>
              <w:jc w:val="center"/>
              <w:rPr>
                <w:b/>
                <w:bCs/>
                <w:color w:val="000000"/>
                <w:sz w:val="20"/>
                <w:lang w:val="en-GB" w:eastAsia="en-GB"/>
              </w:rPr>
            </w:pPr>
            <w:r w:rsidRPr="00746033">
              <w:rPr>
                <w:b/>
                <w:bCs/>
                <w:color w:val="000000"/>
                <w:sz w:val="20"/>
                <w:lang w:val="en-GB" w:eastAsia="en-GB"/>
              </w:rPr>
              <w:t>561</w:t>
            </w:r>
          </w:p>
        </w:tc>
      </w:tr>
    </w:tbl>
    <w:p w14:paraId="4B40F13F" w14:textId="77777777" w:rsidR="00394779" w:rsidRDefault="00394779">
      <w:pPr>
        <w:rPr>
          <w:b/>
          <w:color w:val="000000"/>
          <w:sz w:val="24"/>
        </w:rPr>
        <w:sectPr w:rsidR="00394779" w:rsidSect="00394779">
          <w:footerReference w:type="default" r:id="rId16"/>
          <w:pgSz w:w="11910" w:h="16840"/>
          <w:pgMar w:top="1440" w:right="1440" w:bottom="1440" w:left="1440" w:header="0" w:footer="692" w:gutter="0"/>
          <w:cols w:space="720"/>
          <w:docGrid w:linePitch="299"/>
        </w:sectPr>
      </w:pPr>
    </w:p>
    <w:p w14:paraId="137BC800" w14:textId="51A5B41A" w:rsidR="00746033" w:rsidRDefault="00746033">
      <w:pPr>
        <w:rPr>
          <w:b/>
          <w:color w:val="000000"/>
          <w:sz w:val="24"/>
        </w:rPr>
      </w:pPr>
    </w:p>
    <w:p w14:paraId="613CC6EA" w14:textId="69378F27" w:rsidR="00762416" w:rsidRPr="006C01F5" w:rsidRDefault="00343C3B" w:rsidP="006C01F5">
      <w:pPr>
        <w:widowControl/>
        <w:tabs>
          <w:tab w:val="right" w:pos="9026"/>
        </w:tabs>
        <w:suppressAutoHyphens/>
        <w:ind w:left="567" w:hanging="567"/>
        <w:rPr>
          <w:rFonts w:cstheme="minorHAnsi"/>
          <w:b/>
          <w:color w:val="000000"/>
          <w:sz w:val="24"/>
          <w:szCs w:val="24"/>
        </w:rPr>
      </w:pPr>
      <w:r w:rsidRPr="006C01F5">
        <w:rPr>
          <w:b/>
          <w:color w:val="000000"/>
          <w:sz w:val="24"/>
        </w:rPr>
        <w:t>Anexo 4a</w:t>
      </w:r>
    </w:p>
    <w:p w14:paraId="73A7F1A6" w14:textId="77777777" w:rsidR="00762416" w:rsidRPr="006C01F5" w:rsidRDefault="00D91BA1" w:rsidP="006C01F5">
      <w:pPr>
        <w:widowControl/>
        <w:tabs>
          <w:tab w:val="right" w:pos="9026"/>
        </w:tabs>
        <w:suppressAutoHyphens/>
        <w:rPr>
          <w:rFonts w:cstheme="minorHAnsi"/>
          <w:b/>
          <w:color w:val="000000"/>
          <w:sz w:val="24"/>
          <w:szCs w:val="24"/>
        </w:rPr>
      </w:pPr>
      <w:r w:rsidRPr="006C01F5">
        <w:rPr>
          <w:b/>
          <w:color w:val="000000"/>
          <w:sz w:val="24"/>
        </w:rPr>
        <w:t>Estado de los sitios Ramsar sobre los que las Partes han presentado informes que confirman que han ocurrido, están ocurriendo o es probable que ocurran cambios negativos inducidos por la actividad humana (Artículo 3.2)</w:t>
      </w:r>
    </w:p>
    <w:p w14:paraId="0CEE5AB4" w14:textId="77777777" w:rsidR="00762416" w:rsidRPr="006C01F5" w:rsidRDefault="00762416" w:rsidP="006C01F5">
      <w:pPr>
        <w:widowControl/>
        <w:tabs>
          <w:tab w:val="left" w:pos="3816"/>
        </w:tabs>
        <w:suppressAutoHyphens/>
        <w:rPr>
          <w:rFonts w:cstheme="minorHAnsi"/>
          <w:b/>
          <w:color w:val="000000"/>
          <w:szCs w:val="24"/>
        </w:rPr>
      </w:pPr>
    </w:p>
    <w:p w14:paraId="2F1A665C" w14:textId="77777777" w:rsidR="007C7EB5" w:rsidRPr="006C01F5" w:rsidRDefault="007C7EB5" w:rsidP="006C01F5">
      <w:pPr>
        <w:widowControl/>
        <w:tabs>
          <w:tab w:val="left" w:pos="3816"/>
        </w:tabs>
        <w:suppressAutoHyphens/>
        <w:rPr>
          <w:rFonts w:cstheme="minorHAnsi"/>
          <w:b/>
          <w:color w:val="000000"/>
          <w:szCs w:val="24"/>
        </w:rPr>
      </w:pPr>
    </w:p>
    <w:p w14:paraId="22D5AF64" w14:textId="77777777" w:rsidR="00D91BA1" w:rsidRPr="006C01F5" w:rsidRDefault="296A82CD" w:rsidP="006C01F5">
      <w:pPr>
        <w:widowControl/>
        <w:tabs>
          <w:tab w:val="right" w:pos="9026"/>
        </w:tabs>
        <w:suppressAutoHyphens/>
        <w:rPr>
          <w:snapToGrid w:val="0"/>
          <w:color w:val="000000"/>
        </w:rPr>
      </w:pPr>
      <w:r w:rsidRPr="006C01F5">
        <w:rPr>
          <w:color w:val="000000"/>
        </w:rPr>
        <w:t>Expedientes abiertos para los que la Secretaría recibió actualizaciones de la Autoridad Administrativa (AA) y ha realizado un seguimiento. Esta lista contiene los expedientes del Artículo 3.2 que estaban abiertos a 17 de abril de 2023, y los expedientes que se cerraron entre el 1 de julio de 2022 y el 17 de abril de 2023.</w:t>
      </w:r>
    </w:p>
    <w:p w14:paraId="7AB64C3E" w14:textId="77777777" w:rsidR="00D91BA1" w:rsidRPr="006C01F5" w:rsidRDefault="00D91BA1" w:rsidP="006C01F5">
      <w:pPr>
        <w:widowControl/>
        <w:tabs>
          <w:tab w:val="right" w:pos="9026"/>
        </w:tabs>
        <w:suppressAutoHyphens/>
        <w:rPr>
          <w:rFonts w:cstheme="minorHAnsi"/>
          <w:snapToGrid w:val="0"/>
          <w:color w:val="000000"/>
          <w:szCs w:val="24"/>
        </w:rPr>
      </w:pPr>
    </w:p>
    <w:p w14:paraId="3E97DA37" w14:textId="54C115B3" w:rsidR="002C692B" w:rsidRPr="006C01F5" w:rsidRDefault="002C692B" w:rsidP="006C01F5">
      <w:pPr>
        <w:pStyle w:val="BodyText"/>
        <w:widowControl/>
        <w:ind w:left="0" w:firstLine="0"/>
        <w:rPr>
          <w:rFonts w:asciiTheme="minorHAnsi" w:hAnsiTheme="minorHAnsi" w:cstheme="minorHAnsi"/>
          <w:i/>
        </w:rPr>
      </w:pPr>
      <w:r w:rsidRPr="006C01F5">
        <w:rPr>
          <w:rFonts w:asciiTheme="minorHAnsi" w:hAnsiTheme="minorHAnsi"/>
          <w:i/>
        </w:rPr>
        <w:t xml:space="preserve">* </w:t>
      </w:r>
      <w:r w:rsidR="008F7F3A">
        <w:rPr>
          <w:rFonts w:asciiTheme="minorHAnsi" w:hAnsiTheme="minorHAnsi"/>
          <w:i/>
        </w:rPr>
        <w:t>50</w:t>
      </w:r>
      <w:r w:rsidRPr="006C01F5">
        <w:rPr>
          <w:rFonts w:asciiTheme="minorHAnsi" w:hAnsiTheme="minorHAnsi"/>
          <w:i/>
        </w:rPr>
        <w:t xml:space="preserve"> expedientes sobre los que no se han recibido actualizaciones de la Autoridad Administrativa desde hace dos años o más (desde 2021)</w:t>
      </w:r>
    </w:p>
    <w:p w14:paraId="629B34D6" w14:textId="77777777" w:rsidR="00F934C6" w:rsidRPr="006C01F5" w:rsidRDefault="006632BD" w:rsidP="006C01F5">
      <w:pPr>
        <w:pStyle w:val="BodyText"/>
        <w:widowControl/>
        <w:ind w:left="0" w:firstLine="0"/>
        <w:rPr>
          <w:rFonts w:asciiTheme="minorHAnsi" w:hAnsiTheme="minorHAnsi" w:cstheme="minorHAnsi"/>
          <w:i/>
        </w:rPr>
      </w:pPr>
      <w:r w:rsidRPr="006C01F5">
        <w:rPr>
          <w:rFonts w:asciiTheme="minorHAnsi" w:hAnsiTheme="minorHAnsi"/>
          <w:i/>
        </w:rPr>
        <w:t>** 84 expedientes sobre los que no se han recibido actualizaciones de la Autoridad Administrativa desde hace cinco años o más (desde 2018)</w:t>
      </w:r>
    </w:p>
    <w:p w14:paraId="7746F32B" w14:textId="77777777" w:rsidR="00F95E0C" w:rsidRPr="006C01F5" w:rsidRDefault="00F95E0C" w:rsidP="006C01F5">
      <w:pPr>
        <w:pStyle w:val="BodyText"/>
        <w:widowControl/>
        <w:ind w:left="0" w:firstLine="0"/>
        <w:rPr>
          <w:rFonts w:asciiTheme="minorHAnsi" w:hAnsiTheme="minorHAnsi" w:cstheme="minorHAnsi"/>
        </w:rPr>
      </w:pPr>
    </w:p>
    <w:tbl>
      <w:tblPr>
        <w:tblW w:w="14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72"/>
        <w:gridCol w:w="1559"/>
        <w:gridCol w:w="2494"/>
        <w:gridCol w:w="1275"/>
        <w:gridCol w:w="1077"/>
        <w:gridCol w:w="1077"/>
        <w:gridCol w:w="3402"/>
        <w:gridCol w:w="1814"/>
        <w:gridCol w:w="1089"/>
      </w:tblGrid>
      <w:tr w:rsidR="00746033" w:rsidRPr="006C01F5" w14:paraId="460A76EB" w14:textId="77777777" w:rsidTr="00AE5810">
        <w:trPr>
          <w:cantSplit/>
          <w:tblHeader/>
        </w:trPr>
        <w:tc>
          <w:tcPr>
            <w:tcW w:w="672" w:type="dxa"/>
            <w:shd w:val="clear" w:color="auto" w:fill="D0CECE"/>
            <w:noWrap/>
            <w:vAlign w:val="center"/>
            <w:hideMark/>
          </w:tcPr>
          <w:p w14:paraId="7CA8C925"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Sitio núm.</w:t>
            </w:r>
          </w:p>
        </w:tc>
        <w:tc>
          <w:tcPr>
            <w:tcW w:w="1559" w:type="dxa"/>
            <w:shd w:val="clear" w:color="auto" w:fill="D0CECE"/>
            <w:noWrap/>
            <w:vAlign w:val="center"/>
            <w:hideMark/>
          </w:tcPr>
          <w:p w14:paraId="72398135"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Parte Contratante</w:t>
            </w:r>
          </w:p>
        </w:tc>
        <w:tc>
          <w:tcPr>
            <w:tcW w:w="2494" w:type="dxa"/>
            <w:shd w:val="clear" w:color="auto" w:fill="D0CECE"/>
            <w:noWrap/>
            <w:vAlign w:val="center"/>
            <w:hideMark/>
          </w:tcPr>
          <w:p w14:paraId="231EB655"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Nombre del sitio</w:t>
            </w:r>
          </w:p>
        </w:tc>
        <w:tc>
          <w:tcPr>
            <w:tcW w:w="1275" w:type="dxa"/>
            <w:shd w:val="clear" w:color="auto" w:fill="D0CECE"/>
            <w:noWrap/>
            <w:vAlign w:val="center"/>
            <w:hideMark/>
          </w:tcPr>
          <w:p w14:paraId="6C4599E4"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Fecha de apertura</w:t>
            </w:r>
          </w:p>
        </w:tc>
        <w:tc>
          <w:tcPr>
            <w:tcW w:w="1077" w:type="dxa"/>
            <w:shd w:val="clear" w:color="auto" w:fill="D0CECE"/>
            <w:noWrap/>
            <w:vAlign w:val="center"/>
            <w:hideMark/>
          </w:tcPr>
          <w:p w14:paraId="452DB6D0"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Fecha de cierre</w:t>
            </w:r>
          </w:p>
        </w:tc>
        <w:tc>
          <w:tcPr>
            <w:tcW w:w="1077" w:type="dxa"/>
            <w:shd w:val="clear" w:color="auto" w:fill="D0CECE"/>
            <w:noWrap/>
            <w:vAlign w:val="center"/>
            <w:hideMark/>
          </w:tcPr>
          <w:p w14:paraId="05CB347D"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Incluido en el Registro de Montreux</w:t>
            </w:r>
          </w:p>
        </w:tc>
        <w:tc>
          <w:tcPr>
            <w:tcW w:w="3402" w:type="dxa"/>
            <w:shd w:val="clear" w:color="auto" w:fill="D0CECE"/>
            <w:noWrap/>
            <w:vAlign w:val="center"/>
            <w:hideMark/>
          </w:tcPr>
          <w:p w14:paraId="5FA95A9A"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Resumen del problema</w:t>
            </w:r>
          </w:p>
        </w:tc>
        <w:tc>
          <w:tcPr>
            <w:tcW w:w="1814" w:type="dxa"/>
            <w:shd w:val="clear" w:color="auto" w:fill="D0CECE"/>
            <w:noWrap/>
            <w:vAlign w:val="center"/>
            <w:hideMark/>
          </w:tcPr>
          <w:p w14:paraId="7F05B2D0"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Comentario</w:t>
            </w:r>
          </w:p>
        </w:tc>
        <w:tc>
          <w:tcPr>
            <w:tcW w:w="1089" w:type="dxa"/>
            <w:shd w:val="clear" w:color="auto" w:fill="D0CECE"/>
            <w:noWrap/>
            <w:vAlign w:val="center"/>
            <w:hideMark/>
          </w:tcPr>
          <w:p w14:paraId="18A9D2D8" w14:textId="77777777" w:rsidR="00746033" w:rsidRPr="006C01F5" w:rsidRDefault="00746033" w:rsidP="006C01F5">
            <w:pPr>
              <w:widowControl/>
              <w:jc w:val="center"/>
              <w:rPr>
                <w:rFonts w:eastAsia="Times New Roman" w:cstheme="minorHAnsi"/>
                <w:b/>
                <w:bCs/>
                <w:color w:val="000000"/>
                <w:sz w:val="20"/>
                <w:szCs w:val="20"/>
              </w:rPr>
            </w:pPr>
            <w:r w:rsidRPr="006C01F5">
              <w:rPr>
                <w:b/>
                <w:color w:val="000000"/>
                <w:sz w:val="20"/>
              </w:rPr>
              <w:t>Informe por</w:t>
            </w:r>
            <w:r w:rsidRPr="006C01F5">
              <w:rPr>
                <w:rStyle w:val="FootnoteReference"/>
                <w:rFonts w:eastAsia="Times New Roman" w:cstheme="minorHAnsi"/>
                <w:b/>
                <w:bCs/>
                <w:color w:val="000000"/>
                <w:sz w:val="20"/>
                <w:szCs w:val="20"/>
                <w:lang w:val="en-GB" w:eastAsia="en-GB"/>
              </w:rPr>
              <w:footnoteReference w:id="5"/>
            </w:r>
          </w:p>
        </w:tc>
      </w:tr>
      <w:tr w:rsidR="00746033" w:rsidRPr="006C01F5" w14:paraId="2F50900B" w14:textId="77777777" w:rsidTr="00AE5810">
        <w:trPr>
          <w:cantSplit/>
        </w:trPr>
        <w:tc>
          <w:tcPr>
            <w:tcW w:w="672" w:type="dxa"/>
            <w:shd w:val="clear" w:color="auto" w:fill="auto"/>
            <w:noWrap/>
            <w:hideMark/>
          </w:tcPr>
          <w:p w14:paraId="1A80F60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781</w:t>
            </w:r>
          </w:p>
        </w:tc>
        <w:tc>
          <w:tcPr>
            <w:tcW w:w="1559" w:type="dxa"/>
            <w:shd w:val="clear" w:color="auto" w:fill="auto"/>
            <w:noWrap/>
            <w:hideMark/>
          </w:tcPr>
          <w:p w14:paraId="606B5085" w14:textId="77777777" w:rsidR="00746033" w:rsidRPr="006C01F5" w:rsidRDefault="00746033" w:rsidP="006C01F5">
            <w:pPr>
              <w:widowControl/>
              <w:rPr>
                <w:rFonts w:eastAsia="Times New Roman" w:cstheme="minorHAnsi"/>
                <w:color w:val="000000"/>
                <w:sz w:val="20"/>
                <w:szCs w:val="20"/>
              </w:rPr>
            </w:pPr>
            <w:r w:rsidRPr="006C01F5">
              <w:rPr>
                <w:color w:val="000000"/>
                <w:sz w:val="20"/>
              </w:rPr>
              <w:t>Albania</w:t>
            </w:r>
          </w:p>
        </w:tc>
        <w:tc>
          <w:tcPr>
            <w:tcW w:w="2494" w:type="dxa"/>
            <w:shd w:val="clear" w:color="auto" w:fill="auto"/>
            <w:noWrap/>
            <w:hideMark/>
          </w:tcPr>
          <w:p w14:paraId="0FFCE05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Karavasta Lagoon ecosystem**</w:t>
            </w:r>
          </w:p>
        </w:tc>
        <w:tc>
          <w:tcPr>
            <w:tcW w:w="1275" w:type="dxa"/>
            <w:shd w:val="clear" w:color="auto" w:fill="auto"/>
            <w:noWrap/>
            <w:hideMark/>
          </w:tcPr>
          <w:p w14:paraId="73369A1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05/04/2017</w:t>
            </w:r>
          </w:p>
        </w:tc>
        <w:tc>
          <w:tcPr>
            <w:tcW w:w="1077" w:type="dxa"/>
            <w:shd w:val="clear" w:color="auto" w:fill="auto"/>
            <w:noWrap/>
            <w:hideMark/>
          </w:tcPr>
          <w:p w14:paraId="10C2E25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F72DAA3"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43A5252"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Desarrollo de un complejo turístico. </w:t>
            </w:r>
          </w:p>
        </w:tc>
        <w:tc>
          <w:tcPr>
            <w:tcW w:w="1814" w:type="dxa"/>
            <w:shd w:val="clear" w:color="auto" w:fill="auto"/>
            <w:noWrap/>
            <w:hideMark/>
          </w:tcPr>
          <w:p w14:paraId="1C74C29F"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465B1565"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AE16A82" w14:textId="77777777" w:rsidTr="00AE5810">
        <w:trPr>
          <w:cantSplit/>
        </w:trPr>
        <w:tc>
          <w:tcPr>
            <w:tcW w:w="672" w:type="dxa"/>
            <w:shd w:val="clear" w:color="auto" w:fill="auto"/>
            <w:noWrap/>
            <w:hideMark/>
          </w:tcPr>
          <w:p w14:paraId="40B2D35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1290</w:t>
            </w:r>
          </w:p>
        </w:tc>
        <w:tc>
          <w:tcPr>
            <w:tcW w:w="1559" w:type="dxa"/>
            <w:shd w:val="clear" w:color="auto" w:fill="auto"/>
            <w:noWrap/>
            <w:hideMark/>
          </w:tcPr>
          <w:p w14:paraId="27633056" w14:textId="77777777" w:rsidR="00746033" w:rsidRPr="006C01F5" w:rsidRDefault="00746033" w:rsidP="006C01F5">
            <w:pPr>
              <w:widowControl/>
              <w:rPr>
                <w:rFonts w:eastAsia="Times New Roman" w:cstheme="minorHAnsi"/>
                <w:color w:val="000000"/>
                <w:sz w:val="20"/>
                <w:szCs w:val="20"/>
              </w:rPr>
            </w:pPr>
            <w:r w:rsidRPr="006C01F5">
              <w:rPr>
                <w:color w:val="000000"/>
                <w:sz w:val="20"/>
              </w:rPr>
              <w:t>Albania</w:t>
            </w:r>
          </w:p>
        </w:tc>
        <w:tc>
          <w:tcPr>
            <w:tcW w:w="2494" w:type="dxa"/>
            <w:shd w:val="clear" w:color="auto" w:fill="auto"/>
            <w:noWrap/>
            <w:hideMark/>
          </w:tcPr>
          <w:p w14:paraId="23422AC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Butrint**</w:t>
            </w:r>
          </w:p>
        </w:tc>
        <w:tc>
          <w:tcPr>
            <w:tcW w:w="1275" w:type="dxa"/>
            <w:shd w:val="clear" w:color="auto" w:fill="auto"/>
            <w:noWrap/>
            <w:hideMark/>
          </w:tcPr>
          <w:p w14:paraId="3C6F344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12/10/2009</w:t>
            </w:r>
          </w:p>
        </w:tc>
        <w:tc>
          <w:tcPr>
            <w:tcW w:w="1077" w:type="dxa"/>
            <w:shd w:val="clear" w:color="auto" w:fill="auto"/>
            <w:noWrap/>
            <w:hideMark/>
          </w:tcPr>
          <w:p w14:paraId="1136A0C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7C1CEB9"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1247B67" w14:textId="77777777" w:rsidR="00746033" w:rsidRPr="006C01F5" w:rsidRDefault="00746033" w:rsidP="006C01F5">
            <w:pPr>
              <w:widowControl/>
              <w:rPr>
                <w:rFonts w:eastAsia="Times New Roman" w:cstheme="minorHAnsi"/>
                <w:color w:val="000000"/>
                <w:sz w:val="20"/>
                <w:szCs w:val="20"/>
              </w:rPr>
            </w:pPr>
            <w:r w:rsidRPr="006C01F5">
              <w:rPr>
                <w:color w:val="000000"/>
                <w:sz w:val="20"/>
              </w:rPr>
              <w:t>Desarrollos urbanísticos, piscifactoría, nueva carretera.</w:t>
            </w:r>
          </w:p>
        </w:tc>
        <w:tc>
          <w:tcPr>
            <w:tcW w:w="1814" w:type="dxa"/>
            <w:shd w:val="clear" w:color="auto" w:fill="auto"/>
            <w:noWrap/>
            <w:hideMark/>
          </w:tcPr>
          <w:p w14:paraId="4F9F0359"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(2013)</w:t>
            </w:r>
          </w:p>
        </w:tc>
        <w:tc>
          <w:tcPr>
            <w:tcW w:w="1089" w:type="dxa"/>
            <w:shd w:val="clear" w:color="auto" w:fill="auto"/>
            <w:noWrap/>
            <w:hideMark/>
          </w:tcPr>
          <w:p w14:paraId="22503A83"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C3DB218" w14:textId="77777777" w:rsidTr="00AE5810">
        <w:trPr>
          <w:cantSplit/>
        </w:trPr>
        <w:tc>
          <w:tcPr>
            <w:tcW w:w="672" w:type="dxa"/>
            <w:shd w:val="clear" w:color="auto" w:fill="auto"/>
            <w:noWrap/>
            <w:hideMark/>
          </w:tcPr>
          <w:p w14:paraId="34C002E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1598</w:t>
            </w:r>
          </w:p>
        </w:tc>
        <w:tc>
          <w:tcPr>
            <w:tcW w:w="1559" w:type="dxa"/>
            <w:shd w:val="clear" w:color="auto" w:fill="auto"/>
            <w:noWrap/>
            <w:hideMark/>
          </w:tcPr>
          <w:p w14:paraId="453C0D31" w14:textId="77777777" w:rsidR="00746033" w:rsidRPr="006C01F5" w:rsidRDefault="00746033" w:rsidP="006C01F5">
            <w:pPr>
              <w:widowControl/>
              <w:rPr>
                <w:rFonts w:eastAsia="Times New Roman" w:cstheme="minorHAnsi"/>
                <w:color w:val="000000"/>
                <w:sz w:val="20"/>
                <w:szCs w:val="20"/>
              </w:rPr>
            </w:pPr>
            <w:r w:rsidRPr="006C01F5">
              <w:rPr>
                <w:color w:val="000000"/>
                <w:sz w:val="20"/>
              </w:rPr>
              <w:t>Albania</w:t>
            </w:r>
          </w:p>
        </w:tc>
        <w:tc>
          <w:tcPr>
            <w:tcW w:w="2494" w:type="dxa"/>
            <w:shd w:val="clear" w:color="auto" w:fill="auto"/>
            <w:noWrap/>
            <w:hideMark/>
          </w:tcPr>
          <w:p w14:paraId="2BD2F043"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Lake Shkodra and River Buna**</w:t>
            </w:r>
          </w:p>
        </w:tc>
        <w:tc>
          <w:tcPr>
            <w:tcW w:w="1275" w:type="dxa"/>
            <w:shd w:val="clear" w:color="auto" w:fill="auto"/>
            <w:noWrap/>
            <w:hideMark/>
          </w:tcPr>
          <w:p w14:paraId="5657FD8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14/03/2008</w:t>
            </w:r>
          </w:p>
        </w:tc>
        <w:tc>
          <w:tcPr>
            <w:tcW w:w="1077" w:type="dxa"/>
            <w:shd w:val="clear" w:color="auto" w:fill="auto"/>
            <w:noWrap/>
            <w:hideMark/>
          </w:tcPr>
          <w:p w14:paraId="08A6E17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5237004"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B8CF344"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Desarrollos urbanísticos, eliminación de vegetación. </w:t>
            </w:r>
          </w:p>
        </w:tc>
        <w:tc>
          <w:tcPr>
            <w:tcW w:w="1814" w:type="dxa"/>
            <w:shd w:val="clear" w:color="auto" w:fill="auto"/>
            <w:noWrap/>
            <w:hideMark/>
          </w:tcPr>
          <w:p w14:paraId="295D38D1"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(2013)</w:t>
            </w:r>
          </w:p>
        </w:tc>
        <w:tc>
          <w:tcPr>
            <w:tcW w:w="1089" w:type="dxa"/>
            <w:shd w:val="clear" w:color="auto" w:fill="auto"/>
            <w:noWrap/>
            <w:hideMark/>
          </w:tcPr>
          <w:p w14:paraId="78597DD8"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38BAC60" w14:textId="77777777" w:rsidTr="00AE5810">
        <w:trPr>
          <w:cantSplit/>
        </w:trPr>
        <w:tc>
          <w:tcPr>
            <w:tcW w:w="672" w:type="dxa"/>
            <w:shd w:val="clear" w:color="auto" w:fill="auto"/>
            <w:noWrap/>
            <w:hideMark/>
          </w:tcPr>
          <w:p w14:paraId="05E6087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561</w:t>
            </w:r>
          </w:p>
        </w:tc>
        <w:tc>
          <w:tcPr>
            <w:tcW w:w="1559" w:type="dxa"/>
            <w:shd w:val="clear" w:color="auto" w:fill="auto"/>
            <w:noWrap/>
            <w:hideMark/>
          </w:tcPr>
          <w:p w14:paraId="64E00E47" w14:textId="77777777" w:rsidR="00746033" w:rsidRPr="006C01F5" w:rsidRDefault="00746033" w:rsidP="006C01F5">
            <w:pPr>
              <w:widowControl/>
              <w:rPr>
                <w:rFonts w:eastAsia="Times New Roman" w:cstheme="minorHAnsi"/>
                <w:color w:val="000000"/>
                <w:sz w:val="20"/>
                <w:szCs w:val="20"/>
              </w:rPr>
            </w:pPr>
            <w:r w:rsidRPr="006C01F5">
              <w:rPr>
                <w:color w:val="000000"/>
                <w:sz w:val="20"/>
              </w:rPr>
              <w:t>Alemania</w:t>
            </w:r>
          </w:p>
        </w:tc>
        <w:tc>
          <w:tcPr>
            <w:tcW w:w="2494" w:type="dxa"/>
            <w:shd w:val="clear" w:color="auto" w:fill="auto"/>
            <w:noWrap/>
            <w:hideMark/>
          </w:tcPr>
          <w:p w14:paraId="0290B17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Mühlenberger Loch**</w:t>
            </w:r>
          </w:p>
        </w:tc>
        <w:tc>
          <w:tcPr>
            <w:tcW w:w="1275" w:type="dxa"/>
            <w:shd w:val="clear" w:color="auto" w:fill="auto"/>
            <w:noWrap/>
            <w:hideMark/>
          </w:tcPr>
          <w:p w14:paraId="03F48C0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23/01/2001</w:t>
            </w:r>
          </w:p>
        </w:tc>
        <w:tc>
          <w:tcPr>
            <w:tcW w:w="1077" w:type="dxa"/>
            <w:shd w:val="clear" w:color="auto" w:fill="auto"/>
            <w:noWrap/>
            <w:hideMark/>
          </w:tcPr>
          <w:p w14:paraId="57ADB18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D81757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A83F51A" w14:textId="77777777" w:rsidR="00746033" w:rsidRPr="006C01F5" w:rsidRDefault="00746033" w:rsidP="006C01F5">
            <w:pPr>
              <w:widowControl/>
              <w:rPr>
                <w:rFonts w:eastAsia="Times New Roman" w:cstheme="minorHAnsi"/>
                <w:color w:val="000000"/>
                <w:sz w:val="20"/>
                <w:szCs w:val="20"/>
              </w:rPr>
            </w:pPr>
            <w:r w:rsidRPr="006C01F5">
              <w:rPr>
                <w:color w:val="000000"/>
                <w:sz w:val="20"/>
              </w:rPr>
              <w:t>Reducción del sitio debido a la expansión industrial. MRA 46 (septiembre de 2001).</w:t>
            </w:r>
          </w:p>
        </w:tc>
        <w:tc>
          <w:tcPr>
            <w:tcW w:w="1814" w:type="dxa"/>
            <w:shd w:val="clear" w:color="auto" w:fill="auto"/>
            <w:noWrap/>
            <w:hideMark/>
          </w:tcPr>
          <w:p w14:paraId="235EB9FE"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(2010)</w:t>
            </w:r>
          </w:p>
        </w:tc>
        <w:tc>
          <w:tcPr>
            <w:tcW w:w="1089" w:type="dxa"/>
            <w:shd w:val="clear" w:color="auto" w:fill="auto"/>
            <w:noWrap/>
            <w:hideMark/>
          </w:tcPr>
          <w:p w14:paraId="04120D0F"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06345C65" w14:textId="77777777" w:rsidTr="00AE5810">
        <w:trPr>
          <w:cantSplit/>
        </w:trPr>
        <w:tc>
          <w:tcPr>
            <w:tcW w:w="672" w:type="dxa"/>
            <w:shd w:val="clear" w:color="auto" w:fill="auto"/>
            <w:noWrap/>
            <w:hideMark/>
          </w:tcPr>
          <w:p w14:paraId="6060B3F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280</w:t>
            </w:r>
          </w:p>
        </w:tc>
        <w:tc>
          <w:tcPr>
            <w:tcW w:w="1559" w:type="dxa"/>
            <w:shd w:val="clear" w:color="auto" w:fill="auto"/>
            <w:noWrap/>
            <w:hideMark/>
          </w:tcPr>
          <w:p w14:paraId="78E5FE4C" w14:textId="77777777" w:rsidR="00746033" w:rsidRPr="006C01F5" w:rsidRDefault="00746033" w:rsidP="006C01F5">
            <w:pPr>
              <w:widowControl/>
              <w:rPr>
                <w:rFonts w:eastAsia="Times New Roman" w:cstheme="minorHAnsi"/>
                <w:color w:val="000000"/>
                <w:sz w:val="20"/>
                <w:szCs w:val="20"/>
              </w:rPr>
            </w:pPr>
            <w:r w:rsidRPr="006C01F5">
              <w:rPr>
                <w:color w:val="000000"/>
                <w:sz w:val="20"/>
              </w:rPr>
              <w:t>Argelia</w:t>
            </w:r>
          </w:p>
        </w:tc>
        <w:tc>
          <w:tcPr>
            <w:tcW w:w="2494" w:type="dxa"/>
            <w:shd w:val="clear" w:color="auto" w:fill="auto"/>
            <w:noWrap/>
            <w:hideMark/>
          </w:tcPr>
          <w:p w14:paraId="2A59A073" w14:textId="77777777" w:rsidR="00746033" w:rsidRPr="008F7F3A" w:rsidRDefault="00746033" w:rsidP="006C01F5">
            <w:pPr>
              <w:widowControl/>
              <w:rPr>
                <w:rFonts w:eastAsia="Times New Roman" w:cstheme="minorHAnsi"/>
                <w:color w:val="000000"/>
                <w:sz w:val="20"/>
                <w:szCs w:val="20"/>
                <w:lang w:val="fr-FR"/>
              </w:rPr>
            </w:pPr>
            <w:r w:rsidRPr="006C01F5">
              <w:rPr>
                <w:color w:val="000000"/>
                <w:sz w:val="20"/>
                <w:lang w:val="fr-FR" w:eastAsia="en-GB"/>
              </w:rPr>
              <w:t>Réserve Intégrale du Lac Oubeïra**</w:t>
            </w:r>
          </w:p>
        </w:tc>
        <w:tc>
          <w:tcPr>
            <w:tcW w:w="1275" w:type="dxa"/>
            <w:shd w:val="clear" w:color="auto" w:fill="auto"/>
            <w:noWrap/>
            <w:hideMark/>
          </w:tcPr>
          <w:p w14:paraId="4B6D128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02/02/2017</w:t>
            </w:r>
          </w:p>
        </w:tc>
        <w:tc>
          <w:tcPr>
            <w:tcW w:w="1077" w:type="dxa"/>
            <w:shd w:val="clear" w:color="auto" w:fill="auto"/>
            <w:noWrap/>
            <w:hideMark/>
          </w:tcPr>
          <w:p w14:paraId="326D7C9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D51B71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2EA18CB" w14:textId="77777777" w:rsidR="00746033" w:rsidRPr="006C01F5" w:rsidRDefault="00746033" w:rsidP="006C01F5">
            <w:pPr>
              <w:widowControl/>
              <w:rPr>
                <w:rFonts w:eastAsia="Times New Roman" w:cstheme="minorHAnsi"/>
                <w:color w:val="000000"/>
                <w:sz w:val="20"/>
                <w:szCs w:val="20"/>
              </w:rPr>
            </w:pPr>
            <w:r w:rsidRPr="006C01F5">
              <w:rPr>
                <w:color w:val="000000"/>
                <w:sz w:val="20"/>
              </w:rPr>
              <w:t>Introducción de una especie de peces que ha causado un desequilibrio ecológico en el sitio y la desaparición de algunas especies de plantas.</w:t>
            </w:r>
          </w:p>
        </w:tc>
        <w:tc>
          <w:tcPr>
            <w:tcW w:w="1814" w:type="dxa"/>
            <w:shd w:val="clear" w:color="auto" w:fill="auto"/>
            <w:noWrap/>
            <w:hideMark/>
          </w:tcPr>
          <w:p w14:paraId="59C5EE0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19485011"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AA1432C" w14:textId="77777777" w:rsidTr="00AE5810">
        <w:trPr>
          <w:cantSplit/>
        </w:trPr>
        <w:tc>
          <w:tcPr>
            <w:tcW w:w="672" w:type="dxa"/>
            <w:shd w:val="clear" w:color="auto" w:fill="auto"/>
            <w:noWrap/>
            <w:hideMark/>
          </w:tcPr>
          <w:p w14:paraId="21C9355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1056</w:t>
            </w:r>
          </w:p>
        </w:tc>
        <w:tc>
          <w:tcPr>
            <w:tcW w:w="1559" w:type="dxa"/>
            <w:shd w:val="clear" w:color="auto" w:fill="auto"/>
            <w:noWrap/>
            <w:hideMark/>
          </w:tcPr>
          <w:p w14:paraId="3F10B368" w14:textId="77777777" w:rsidR="00746033" w:rsidRPr="006C01F5" w:rsidRDefault="00746033" w:rsidP="006C01F5">
            <w:pPr>
              <w:widowControl/>
              <w:rPr>
                <w:rFonts w:eastAsia="Times New Roman" w:cstheme="minorHAnsi"/>
                <w:color w:val="000000"/>
                <w:sz w:val="20"/>
                <w:szCs w:val="20"/>
              </w:rPr>
            </w:pPr>
            <w:r w:rsidRPr="006C01F5">
              <w:rPr>
                <w:color w:val="000000"/>
                <w:sz w:val="20"/>
              </w:rPr>
              <w:t>Argelia</w:t>
            </w:r>
          </w:p>
        </w:tc>
        <w:tc>
          <w:tcPr>
            <w:tcW w:w="2494" w:type="dxa"/>
            <w:shd w:val="clear" w:color="auto" w:fill="auto"/>
            <w:noWrap/>
            <w:hideMark/>
          </w:tcPr>
          <w:p w14:paraId="7EBF8454" w14:textId="77777777" w:rsidR="00746033" w:rsidRPr="008F7F3A" w:rsidRDefault="00746033" w:rsidP="006C01F5">
            <w:pPr>
              <w:widowControl/>
              <w:rPr>
                <w:rFonts w:eastAsia="Times New Roman" w:cstheme="minorHAnsi"/>
                <w:color w:val="000000"/>
                <w:sz w:val="20"/>
                <w:szCs w:val="20"/>
                <w:lang w:val="fr-FR"/>
              </w:rPr>
            </w:pPr>
            <w:r w:rsidRPr="006C01F5">
              <w:rPr>
                <w:color w:val="000000"/>
                <w:sz w:val="20"/>
                <w:lang w:val="fr-FR" w:eastAsia="en-GB"/>
              </w:rPr>
              <w:t>Complexe de zones humides de la plaine de Guerbes-Sanhadja**</w:t>
            </w:r>
          </w:p>
        </w:tc>
        <w:tc>
          <w:tcPr>
            <w:tcW w:w="1275" w:type="dxa"/>
            <w:shd w:val="clear" w:color="auto" w:fill="auto"/>
            <w:noWrap/>
            <w:hideMark/>
          </w:tcPr>
          <w:p w14:paraId="14448B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01/02/2016</w:t>
            </w:r>
          </w:p>
        </w:tc>
        <w:tc>
          <w:tcPr>
            <w:tcW w:w="1077" w:type="dxa"/>
            <w:shd w:val="clear" w:color="auto" w:fill="auto"/>
            <w:noWrap/>
            <w:hideMark/>
          </w:tcPr>
          <w:p w14:paraId="24B2C4C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933F9A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9FE7DEC" w14:textId="77777777" w:rsidR="00746033" w:rsidRPr="006C01F5" w:rsidRDefault="00746033" w:rsidP="006C01F5">
            <w:pPr>
              <w:widowControl/>
              <w:rPr>
                <w:rFonts w:eastAsia="Times New Roman" w:cstheme="minorHAnsi"/>
                <w:color w:val="000000"/>
                <w:sz w:val="20"/>
                <w:szCs w:val="20"/>
              </w:rPr>
            </w:pPr>
            <w:r w:rsidRPr="006C01F5">
              <w:rPr>
                <w:color w:val="000000"/>
                <w:sz w:val="20"/>
              </w:rPr>
              <w:t>Invasión y expansión de la agricultura.</w:t>
            </w:r>
          </w:p>
        </w:tc>
        <w:tc>
          <w:tcPr>
            <w:tcW w:w="1814" w:type="dxa"/>
            <w:shd w:val="clear" w:color="auto" w:fill="auto"/>
            <w:noWrap/>
            <w:hideMark/>
          </w:tcPr>
          <w:p w14:paraId="1331AE5D"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informó sobre nuevas amenazas (2017)</w:t>
            </w:r>
          </w:p>
        </w:tc>
        <w:tc>
          <w:tcPr>
            <w:tcW w:w="1089" w:type="dxa"/>
            <w:shd w:val="clear" w:color="auto" w:fill="auto"/>
            <w:noWrap/>
            <w:hideMark/>
          </w:tcPr>
          <w:p w14:paraId="73FAE146"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594B89C" w14:textId="77777777" w:rsidTr="00AE5810">
        <w:trPr>
          <w:cantSplit/>
        </w:trPr>
        <w:tc>
          <w:tcPr>
            <w:tcW w:w="672" w:type="dxa"/>
            <w:shd w:val="clear" w:color="auto" w:fill="auto"/>
            <w:noWrap/>
            <w:hideMark/>
          </w:tcPr>
          <w:p w14:paraId="179ADBD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759</w:t>
            </w:r>
          </w:p>
        </w:tc>
        <w:tc>
          <w:tcPr>
            <w:tcW w:w="1559" w:type="dxa"/>
            <w:shd w:val="clear" w:color="auto" w:fill="auto"/>
            <w:noWrap/>
            <w:hideMark/>
          </w:tcPr>
          <w:p w14:paraId="2AF1378D" w14:textId="77777777" w:rsidR="00746033" w:rsidRPr="006C01F5" w:rsidRDefault="00746033" w:rsidP="006C01F5">
            <w:pPr>
              <w:widowControl/>
              <w:rPr>
                <w:rFonts w:eastAsia="Times New Roman" w:cstheme="minorHAnsi"/>
                <w:color w:val="000000"/>
                <w:sz w:val="20"/>
                <w:szCs w:val="20"/>
              </w:rPr>
            </w:pPr>
            <w:r w:rsidRPr="006C01F5">
              <w:rPr>
                <w:color w:val="000000"/>
                <w:sz w:val="20"/>
              </w:rPr>
              <w:t>Argentina</w:t>
            </w:r>
          </w:p>
        </w:tc>
        <w:tc>
          <w:tcPr>
            <w:tcW w:w="2494" w:type="dxa"/>
            <w:shd w:val="clear" w:color="auto" w:fill="auto"/>
            <w:noWrap/>
            <w:hideMark/>
          </w:tcPr>
          <w:p w14:paraId="02ECF1A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Laguna de Llancanelo*</w:t>
            </w:r>
          </w:p>
        </w:tc>
        <w:tc>
          <w:tcPr>
            <w:tcW w:w="1275" w:type="dxa"/>
            <w:shd w:val="clear" w:color="auto" w:fill="auto"/>
            <w:noWrap/>
            <w:hideMark/>
          </w:tcPr>
          <w:p w14:paraId="56FEFD1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02/07/2001</w:t>
            </w:r>
          </w:p>
        </w:tc>
        <w:tc>
          <w:tcPr>
            <w:tcW w:w="1077" w:type="dxa"/>
            <w:shd w:val="clear" w:color="auto" w:fill="auto"/>
            <w:noWrap/>
            <w:hideMark/>
          </w:tcPr>
          <w:p w14:paraId="0F4127E5"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1A424F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212A774A"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Posibles cambios en las características ecológicas debido a actividades petroleras, especies invasoras y desvío de la cuenca del río Grande a la cuenca del río Atuel. </w:t>
            </w:r>
          </w:p>
        </w:tc>
        <w:tc>
          <w:tcPr>
            <w:tcW w:w="1814" w:type="dxa"/>
            <w:shd w:val="clear" w:color="auto" w:fill="auto"/>
            <w:noWrap/>
            <w:hideMark/>
          </w:tcPr>
          <w:p w14:paraId="752F12C5"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29EFF4F2"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0CF6D6E" w14:textId="77777777" w:rsidTr="00AE5810">
        <w:trPr>
          <w:cantSplit/>
        </w:trPr>
        <w:tc>
          <w:tcPr>
            <w:tcW w:w="672" w:type="dxa"/>
            <w:shd w:val="clear" w:color="auto" w:fill="auto"/>
            <w:noWrap/>
            <w:hideMark/>
          </w:tcPr>
          <w:p w14:paraId="657B2A9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620</w:t>
            </w:r>
          </w:p>
        </w:tc>
        <w:tc>
          <w:tcPr>
            <w:tcW w:w="1559" w:type="dxa"/>
            <w:shd w:val="clear" w:color="auto" w:fill="auto"/>
            <w:noWrap/>
            <w:hideMark/>
          </w:tcPr>
          <w:p w14:paraId="411CB3C0" w14:textId="77777777" w:rsidR="00746033" w:rsidRPr="006C01F5" w:rsidRDefault="00746033" w:rsidP="006C01F5">
            <w:pPr>
              <w:widowControl/>
              <w:rPr>
                <w:rFonts w:eastAsia="Times New Roman" w:cstheme="minorHAnsi"/>
                <w:color w:val="000000"/>
                <w:sz w:val="20"/>
                <w:szCs w:val="20"/>
              </w:rPr>
            </w:pPr>
            <w:r w:rsidRPr="006C01F5">
              <w:rPr>
                <w:color w:val="000000"/>
                <w:sz w:val="20"/>
              </w:rPr>
              <w:t>Armenia</w:t>
            </w:r>
          </w:p>
        </w:tc>
        <w:tc>
          <w:tcPr>
            <w:tcW w:w="2494" w:type="dxa"/>
            <w:shd w:val="clear" w:color="auto" w:fill="auto"/>
            <w:noWrap/>
            <w:hideMark/>
          </w:tcPr>
          <w:p w14:paraId="052893A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Sevan**</w:t>
            </w:r>
          </w:p>
        </w:tc>
        <w:tc>
          <w:tcPr>
            <w:tcW w:w="1275" w:type="dxa"/>
            <w:shd w:val="clear" w:color="auto" w:fill="auto"/>
            <w:noWrap/>
            <w:hideMark/>
          </w:tcPr>
          <w:p w14:paraId="00B4814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01/01/2010</w:t>
            </w:r>
          </w:p>
        </w:tc>
        <w:tc>
          <w:tcPr>
            <w:tcW w:w="1077" w:type="dxa"/>
            <w:shd w:val="clear" w:color="auto" w:fill="auto"/>
            <w:noWrap/>
            <w:hideMark/>
          </w:tcPr>
          <w:p w14:paraId="27CF2E1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2283140"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AF6441E"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Contaminación orgánica del agua, disminución de poblaciones de peces.</w:t>
            </w:r>
          </w:p>
        </w:tc>
        <w:tc>
          <w:tcPr>
            <w:tcW w:w="1814" w:type="dxa"/>
            <w:shd w:val="clear" w:color="auto" w:fill="auto"/>
            <w:noWrap/>
            <w:hideMark/>
          </w:tcPr>
          <w:p w14:paraId="04A02F95"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(2013)</w:t>
            </w:r>
          </w:p>
        </w:tc>
        <w:tc>
          <w:tcPr>
            <w:tcW w:w="1089" w:type="dxa"/>
            <w:shd w:val="clear" w:color="auto" w:fill="auto"/>
            <w:noWrap/>
            <w:hideMark/>
          </w:tcPr>
          <w:p w14:paraId="104E243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C43FCE1" w14:textId="77777777" w:rsidTr="00AE5810">
        <w:trPr>
          <w:cantSplit/>
        </w:trPr>
        <w:tc>
          <w:tcPr>
            <w:tcW w:w="672" w:type="dxa"/>
            <w:shd w:val="clear" w:color="auto" w:fill="auto"/>
            <w:noWrap/>
            <w:hideMark/>
          </w:tcPr>
          <w:p w14:paraId="50A5D19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286</w:t>
            </w:r>
          </w:p>
        </w:tc>
        <w:tc>
          <w:tcPr>
            <w:tcW w:w="1559" w:type="dxa"/>
            <w:shd w:val="clear" w:color="auto" w:fill="auto"/>
            <w:noWrap/>
            <w:hideMark/>
          </w:tcPr>
          <w:p w14:paraId="0465F296"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2494" w:type="dxa"/>
            <w:shd w:val="clear" w:color="auto" w:fill="auto"/>
            <w:noWrap/>
            <w:hideMark/>
          </w:tcPr>
          <w:p w14:paraId="56181379" w14:textId="77777777" w:rsidR="00746033" w:rsidRPr="006C01F5" w:rsidRDefault="00746033" w:rsidP="006C01F5">
            <w:pPr>
              <w:widowControl/>
              <w:rPr>
                <w:rFonts w:eastAsia="Times New Roman"/>
                <w:color w:val="000000"/>
                <w:sz w:val="20"/>
                <w:szCs w:val="20"/>
              </w:rPr>
            </w:pPr>
            <w:r w:rsidRPr="006C01F5">
              <w:rPr>
                <w:color w:val="000000" w:themeColor="text1"/>
                <w:sz w:val="20"/>
                <w:lang w:val="en-GB" w:eastAsia="en-GB"/>
              </w:rPr>
              <w:t>Towra Point</w:t>
            </w:r>
          </w:p>
        </w:tc>
        <w:tc>
          <w:tcPr>
            <w:tcW w:w="1275" w:type="dxa"/>
            <w:shd w:val="clear" w:color="auto" w:fill="auto"/>
            <w:noWrap/>
            <w:hideMark/>
          </w:tcPr>
          <w:p w14:paraId="74AFDE8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17/08/2017</w:t>
            </w:r>
          </w:p>
        </w:tc>
        <w:tc>
          <w:tcPr>
            <w:tcW w:w="1077" w:type="dxa"/>
            <w:shd w:val="clear" w:color="auto" w:fill="auto"/>
            <w:noWrap/>
            <w:hideMark/>
          </w:tcPr>
          <w:p w14:paraId="19F8A52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2E4A75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8F50DE6" w14:textId="77777777" w:rsidR="00746033" w:rsidRPr="006C01F5" w:rsidRDefault="00746033" w:rsidP="006C01F5">
            <w:pPr>
              <w:widowControl/>
              <w:rPr>
                <w:rFonts w:eastAsia="Times New Roman" w:cstheme="minorHAnsi"/>
                <w:color w:val="000000"/>
                <w:sz w:val="20"/>
                <w:szCs w:val="20"/>
              </w:rPr>
            </w:pPr>
            <w:r w:rsidRPr="006C01F5">
              <w:rPr>
                <w:color w:val="000000"/>
                <w:sz w:val="20"/>
              </w:rPr>
              <w:t>Los cambios en la geomorfología del sitio están causando la disminución del área del hábitat de las marismas saladas, de la abundancia y diversidad de especies de aves limícolas y del número de ejemplares reproductores del charrancito común.</w:t>
            </w:r>
          </w:p>
        </w:tc>
        <w:tc>
          <w:tcPr>
            <w:tcW w:w="1814" w:type="dxa"/>
            <w:shd w:val="clear" w:color="auto" w:fill="auto"/>
            <w:noWrap/>
            <w:hideMark/>
          </w:tcPr>
          <w:p w14:paraId="7C230119"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(2022)</w:t>
            </w:r>
          </w:p>
        </w:tc>
        <w:tc>
          <w:tcPr>
            <w:tcW w:w="1089" w:type="dxa"/>
            <w:shd w:val="clear" w:color="auto" w:fill="auto"/>
            <w:noWrap/>
            <w:hideMark/>
          </w:tcPr>
          <w:p w14:paraId="65EE2666"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6497B7AB" w14:textId="77777777" w:rsidTr="00AE5810">
        <w:trPr>
          <w:cantSplit/>
        </w:trPr>
        <w:tc>
          <w:tcPr>
            <w:tcW w:w="672" w:type="dxa"/>
            <w:shd w:val="clear" w:color="auto" w:fill="auto"/>
            <w:noWrap/>
            <w:hideMark/>
          </w:tcPr>
          <w:p w14:paraId="57493E2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321</w:t>
            </w:r>
          </w:p>
        </w:tc>
        <w:tc>
          <w:tcPr>
            <w:tcW w:w="1559" w:type="dxa"/>
            <w:shd w:val="clear" w:color="auto" w:fill="auto"/>
            <w:noWrap/>
            <w:hideMark/>
          </w:tcPr>
          <w:p w14:paraId="2FE2F055"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2494" w:type="dxa"/>
            <w:shd w:val="clear" w:color="auto" w:fill="auto"/>
            <w:noWrap/>
            <w:hideMark/>
          </w:tcPr>
          <w:p w14:paraId="302AB842"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The Coorong, Lake Alexandrina &amp; Albert Wetland*</w:t>
            </w:r>
          </w:p>
        </w:tc>
        <w:tc>
          <w:tcPr>
            <w:tcW w:w="1275" w:type="dxa"/>
            <w:shd w:val="clear" w:color="auto" w:fill="auto"/>
            <w:noWrap/>
            <w:hideMark/>
          </w:tcPr>
          <w:p w14:paraId="71EB8B7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13/05/2007</w:t>
            </w:r>
          </w:p>
        </w:tc>
        <w:tc>
          <w:tcPr>
            <w:tcW w:w="1077" w:type="dxa"/>
            <w:shd w:val="clear" w:color="auto" w:fill="auto"/>
            <w:noWrap/>
            <w:hideMark/>
          </w:tcPr>
          <w:p w14:paraId="7452967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F626610"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CF234C7"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El sitio se ha deteriorado debido a alteraciones de los flujos de agua hacia el sitio Ramsar y dentro de este. </w:t>
            </w:r>
          </w:p>
          <w:p w14:paraId="12DF7C47"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 </w:t>
            </w:r>
          </w:p>
          <w:p w14:paraId="22AF7C4C" w14:textId="77777777" w:rsidR="00746033" w:rsidRPr="006C01F5" w:rsidRDefault="00746033" w:rsidP="006C01F5">
            <w:pPr>
              <w:widowControl/>
              <w:rPr>
                <w:rFonts w:eastAsia="Times New Roman" w:cstheme="minorHAnsi"/>
                <w:color w:val="000000"/>
                <w:sz w:val="20"/>
                <w:szCs w:val="20"/>
              </w:rPr>
            </w:pPr>
          </w:p>
        </w:tc>
        <w:tc>
          <w:tcPr>
            <w:tcW w:w="1814" w:type="dxa"/>
            <w:shd w:val="clear" w:color="auto" w:fill="auto"/>
            <w:noWrap/>
            <w:hideMark/>
          </w:tcPr>
          <w:p w14:paraId="4140348B"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572C9688"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98A7CC9" w14:textId="77777777" w:rsidTr="00AE5810">
        <w:trPr>
          <w:cantSplit/>
        </w:trPr>
        <w:tc>
          <w:tcPr>
            <w:tcW w:w="672" w:type="dxa"/>
            <w:shd w:val="clear" w:color="auto" w:fill="auto"/>
            <w:noWrap/>
            <w:hideMark/>
          </w:tcPr>
          <w:p w14:paraId="2B6E1A4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337</w:t>
            </w:r>
          </w:p>
        </w:tc>
        <w:tc>
          <w:tcPr>
            <w:tcW w:w="1559" w:type="dxa"/>
            <w:shd w:val="clear" w:color="auto" w:fill="auto"/>
            <w:noWrap/>
            <w:hideMark/>
          </w:tcPr>
          <w:p w14:paraId="39F2D2A3"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2494" w:type="dxa"/>
            <w:shd w:val="clear" w:color="auto" w:fill="auto"/>
            <w:noWrap/>
            <w:hideMark/>
          </w:tcPr>
          <w:p w14:paraId="33877D9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Macquarie Marshes*</w:t>
            </w:r>
          </w:p>
        </w:tc>
        <w:tc>
          <w:tcPr>
            <w:tcW w:w="1275" w:type="dxa"/>
            <w:shd w:val="clear" w:color="auto" w:fill="auto"/>
            <w:noWrap/>
            <w:hideMark/>
          </w:tcPr>
          <w:p w14:paraId="6FE9396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20/07/2009</w:t>
            </w:r>
          </w:p>
        </w:tc>
        <w:tc>
          <w:tcPr>
            <w:tcW w:w="1077" w:type="dxa"/>
            <w:shd w:val="clear" w:color="auto" w:fill="auto"/>
            <w:noWrap/>
            <w:hideMark/>
          </w:tcPr>
          <w:p w14:paraId="614B3B4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E2E8C3B"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AC6810E" w14:textId="77777777" w:rsidR="00746033" w:rsidRPr="006C01F5" w:rsidRDefault="00746033" w:rsidP="006C01F5">
            <w:pPr>
              <w:widowControl/>
              <w:rPr>
                <w:rFonts w:eastAsia="Times New Roman" w:cstheme="minorHAnsi"/>
                <w:color w:val="000000"/>
                <w:sz w:val="20"/>
                <w:szCs w:val="20"/>
              </w:rPr>
            </w:pPr>
            <w:r w:rsidRPr="006C01F5">
              <w:rPr>
                <w:color w:val="000000"/>
                <w:sz w:val="20"/>
              </w:rPr>
              <w:t>Reducción de la frecuencia de las inundaciones y disminución de comunidades esenciales de vegetación de los humedales.</w:t>
            </w:r>
          </w:p>
        </w:tc>
        <w:tc>
          <w:tcPr>
            <w:tcW w:w="1814" w:type="dxa"/>
            <w:shd w:val="clear" w:color="auto" w:fill="auto"/>
            <w:noWrap/>
            <w:hideMark/>
          </w:tcPr>
          <w:p w14:paraId="2C51FD2F"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606ABABB"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CEBBDA7" w14:textId="77777777" w:rsidTr="00AE5810">
        <w:trPr>
          <w:cantSplit/>
        </w:trPr>
        <w:tc>
          <w:tcPr>
            <w:tcW w:w="672" w:type="dxa"/>
            <w:shd w:val="clear" w:color="auto" w:fill="auto"/>
            <w:noWrap/>
            <w:hideMark/>
          </w:tcPr>
          <w:p w14:paraId="50E2179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993</w:t>
            </w:r>
          </w:p>
        </w:tc>
        <w:tc>
          <w:tcPr>
            <w:tcW w:w="1559" w:type="dxa"/>
            <w:shd w:val="clear" w:color="auto" w:fill="auto"/>
            <w:noWrap/>
            <w:hideMark/>
          </w:tcPr>
          <w:p w14:paraId="0CAFDD57"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Australia</w:t>
            </w:r>
          </w:p>
        </w:tc>
        <w:tc>
          <w:tcPr>
            <w:tcW w:w="2494" w:type="dxa"/>
            <w:shd w:val="clear" w:color="auto" w:fill="auto"/>
            <w:noWrap/>
            <w:hideMark/>
          </w:tcPr>
          <w:p w14:paraId="51CB1225"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Gwydir Wetlands: Gingham and Lower Gwydir Watercourses*</w:t>
            </w:r>
          </w:p>
        </w:tc>
        <w:tc>
          <w:tcPr>
            <w:tcW w:w="1275" w:type="dxa"/>
            <w:shd w:val="clear" w:color="auto" w:fill="auto"/>
            <w:noWrap/>
            <w:hideMark/>
          </w:tcPr>
          <w:p w14:paraId="7683F07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23/09/2003</w:t>
            </w:r>
          </w:p>
        </w:tc>
        <w:tc>
          <w:tcPr>
            <w:tcW w:w="1077" w:type="dxa"/>
            <w:shd w:val="clear" w:color="auto" w:fill="auto"/>
            <w:noWrap/>
            <w:hideMark/>
          </w:tcPr>
          <w:p w14:paraId="3EAD6CC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E3232C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6D3EAFF" w14:textId="2557500A" w:rsidR="00746033" w:rsidRPr="006C01F5" w:rsidRDefault="00746033" w:rsidP="006C01F5">
            <w:pPr>
              <w:widowControl/>
              <w:rPr>
                <w:rFonts w:eastAsia="Times New Roman" w:cstheme="minorHAnsi"/>
                <w:color w:val="000000"/>
                <w:sz w:val="20"/>
                <w:szCs w:val="20"/>
              </w:rPr>
            </w:pPr>
            <w:r w:rsidRPr="006C01F5">
              <w:rPr>
                <w:color w:val="000000"/>
                <w:sz w:val="20"/>
              </w:rPr>
              <w:t>Deterioro de una parte del terreno debido a su utilización ilegal.</w:t>
            </w:r>
          </w:p>
          <w:p w14:paraId="71262991" w14:textId="2DAB7293" w:rsidR="00746033" w:rsidRPr="006C01F5" w:rsidRDefault="00746033" w:rsidP="00B700C2">
            <w:pPr>
              <w:widowControl/>
              <w:rPr>
                <w:rFonts w:eastAsia="Times New Roman" w:cstheme="minorHAnsi"/>
                <w:color w:val="000000"/>
                <w:sz w:val="20"/>
                <w:szCs w:val="20"/>
              </w:rPr>
            </w:pPr>
            <w:r w:rsidRPr="006C01F5">
              <w:rPr>
                <w:color w:val="000000"/>
                <w:sz w:val="20"/>
              </w:rPr>
              <w:t xml:space="preserve">Se emprendieron acciones legales contra las partes implicadas. </w:t>
            </w:r>
          </w:p>
        </w:tc>
        <w:tc>
          <w:tcPr>
            <w:tcW w:w="1814" w:type="dxa"/>
            <w:shd w:val="clear" w:color="auto" w:fill="auto"/>
            <w:noWrap/>
            <w:hideMark/>
          </w:tcPr>
          <w:p w14:paraId="6015977C"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37615AF8"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2346E04" w14:textId="77777777" w:rsidTr="00AE5810">
        <w:trPr>
          <w:cantSplit/>
        </w:trPr>
        <w:tc>
          <w:tcPr>
            <w:tcW w:w="672" w:type="dxa"/>
            <w:shd w:val="clear" w:color="auto" w:fill="auto"/>
            <w:noWrap/>
            <w:hideMark/>
          </w:tcPr>
          <w:p w14:paraId="6AD7762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272</w:t>
            </w:r>
          </w:p>
        </w:tc>
        <w:tc>
          <w:tcPr>
            <w:tcW w:w="1559" w:type="dxa"/>
            <w:shd w:val="clear" w:color="auto" w:fill="auto"/>
            <w:noWrap/>
            <w:hideMark/>
          </w:tcPr>
          <w:p w14:paraId="66DD7343"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Austria</w:t>
            </w:r>
          </w:p>
        </w:tc>
        <w:tc>
          <w:tcPr>
            <w:tcW w:w="2494" w:type="dxa"/>
            <w:shd w:val="clear" w:color="auto" w:fill="auto"/>
            <w:noWrap/>
            <w:hideMark/>
          </w:tcPr>
          <w:p w14:paraId="589BC62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Donau-March-Thaya-Auen**</w:t>
            </w:r>
          </w:p>
        </w:tc>
        <w:tc>
          <w:tcPr>
            <w:tcW w:w="1275" w:type="dxa"/>
            <w:shd w:val="clear" w:color="auto" w:fill="auto"/>
            <w:noWrap/>
            <w:hideMark/>
          </w:tcPr>
          <w:p w14:paraId="6B0DA6D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05C5D2A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12E4C9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383C4DF6" w14:textId="77777777" w:rsidR="00746033" w:rsidRPr="006C01F5" w:rsidRDefault="00746033" w:rsidP="006C01F5">
            <w:pPr>
              <w:widowControl/>
              <w:rPr>
                <w:rFonts w:eastAsia="Times New Roman" w:cstheme="minorHAnsi"/>
                <w:color w:val="000000"/>
                <w:sz w:val="20"/>
                <w:szCs w:val="20"/>
              </w:rPr>
            </w:pPr>
            <w:r w:rsidRPr="006C01F5">
              <w:rPr>
                <w:color w:val="000000"/>
                <w:sz w:val="20"/>
              </w:rPr>
              <w:t>Proyecto de infraestructuras de transporte. MRA 22 (abril de 1991).</w:t>
            </w:r>
          </w:p>
        </w:tc>
        <w:tc>
          <w:tcPr>
            <w:tcW w:w="1814" w:type="dxa"/>
            <w:shd w:val="clear" w:color="auto" w:fill="auto"/>
            <w:noWrap/>
            <w:hideMark/>
          </w:tcPr>
          <w:p w14:paraId="7C87B6CC"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(2010)</w:t>
            </w:r>
          </w:p>
        </w:tc>
        <w:tc>
          <w:tcPr>
            <w:tcW w:w="1089" w:type="dxa"/>
            <w:shd w:val="clear" w:color="auto" w:fill="auto"/>
            <w:noWrap/>
            <w:hideMark/>
          </w:tcPr>
          <w:p w14:paraId="7D7CA78B"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7CEB36E" w14:textId="77777777" w:rsidTr="00AE5810">
        <w:trPr>
          <w:cantSplit/>
        </w:trPr>
        <w:tc>
          <w:tcPr>
            <w:tcW w:w="672" w:type="dxa"/>
            <w:shd w:val="clear" w:color="auto" w:fill="auto"/>
            <w:noWrap/>
            <w:hideMark/>
          </w:tcPr>
          <w:p w14:paraId="206D664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532</w:t>
            </w:r>
          </w:p>
        </w:tc>
        <w:tc>
          <w:tcPr>
            <w:tcW w:w="1559" w:type="dxa"/>
            <w:shd w:val="clear" w:color="auto" w:fill="auto"/>
            <w:noWrap/>
            <w:hideMark/>
          </w:tcPr>
          <w:p w14:paraId="1FFA3918" w14:textId="77777777" w:rsidR="00746033" w:rsidRPr="006C01F5" w:rsidRDefault="00746033" w:rsidP="006C01F5">
            <w:pPr>
              <w:widowControl/>
              <w:rPr>
                <w:rFonts w:eastAsia="Times New Roman" w:cstheme="minorHAnsi"/>
                <w:color w:val="000000"/>
                <w:sz w:val="20"/>
                <w:szCs w:val="20"/>
              </w:rPr>
            </w:pPr>
            <w:r w:rsidRPr="006C01F5">
              <w:rPr>
                <w:color w:val="000000"/>
                <w:sz w:val="20"/>
              </w:rPr>
              <w:t>Austria</w:t>
            </w:r>
          </w:p>
        </w:tc>
        <w:tc>
          <w:tcPr>
            <w:tcW w:w="2494" w:type="dxa"/>
            <w:shd w:val="clear" w:color="auto" w:fill="auto"/>
            <w:noWrap/>
            <w:hideMark/>
          </w:tcPr>
          <w:p w14:paraId="5D6D0C2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Pürgschachen Moor**</w:t>
            </w:r>
          </w:p>
        </w:tc>
        <w:tc>
          <w:tcPr>
            <w:tcW w:w="1275" w:type="dxa"/>
            <w:shd w:val="clear" w:color="auto" w:fill="auto"/>
            <w:noWrap/>
            <w:hideMark/>
          </w:tcPr>
          <w:p w14:paraId="3B7759F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27/11/2015</w:t>
            </w:r>
          </w:p>
        </w:tc>
        <w:tc>
          <w:tcPr>
            <w:tcW w:w="1077" w:type="dxa"/>
            <w:shd w:val="clear" w:color="auto" w:fill="auto"/>
            <w:noWrap/>
            <w:hideMark/>
          </w:tcPr>
          <w:p w14:paraId="6CC2CB2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7F90F2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8C83A8A" w14:textId="77777777" w:rsidR="00746033" w:rsidRPr="006C01F5" w:rsidRDefault="00746033" w:rsidP="006C01F5">
            <w:pPr>
              <w:widowControl/>
              <w:rPr>
                <w:rFonts w:eastAsia="Times New Roman" w:cstheme="minorHAnsi"/>
                <w:color w:val="000000"/>
                <w:sz w:val="20"/>
                <w:szCs w:val="20"/>
              </w:rPr>
            </w:pPr>
            <w:r w:rsidRPr="006C01F5">
              <w:rPr>
                <w:color w:val="000000"/>
                <w:sz w:val="20"/>
              </w:rPr>
              <w:t>Gestión hidrológica (drenajes y excavación de un estanque).</w:t>
            </w:r>
          </w:p>
        </w:tc>
        <w:tc>
          <w:tcPr>
            <w:tcW w:w="1814" w:type="dxa"/>
            <w:shd w:val="clear" w:color="auto" w:fill="auto"/>
            <w:noWrap/>
            <w:hideMark/>
          </w:tcPr>
          <w:p w14:paraId="347AB06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61CD309C"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F4D1983" w14:textId="77777777" w:rsidTr="00AE5810">
        <w:trPr>
          <w:cantSplit/>
        </w:trPr>
        <w:tc>
          <w:tcPr>
            <w:tcW w:w="672" w:type="dxa"/>
            <w:shd w:val="clear" w:color="auto" w:fill="auto"/>
            <w:noWrap/>
            <w:hideMark/>
          </w:tcPr>
          <w:p w14:paraId="6FC645D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1091</w:t>
            </w:r>
          </w:p>
        </w:tc>
        <w:tc>
          <w:tcPr>
            <w:tcW w:w="1559" w:type="dxa"/>
            <w:shd w:val="clear" w:color="auto" w:fill="auto"/>
            <w:noWrap/>
            <w:hideMark/>
          </w:tcPr>
          <w:p w14:paraId="24735DB8" w14:textId="77777777" w:rsidR="00746033" w:rsidRPr="006C01F5" w:rsidRDefault="00746033" w:rsidP="006C01F5">
            <w:pPr>
              <w:widowControl/>
              <w:rPr>
                <w:rFonts w:eastAsia="Times New Roman" w:cstheme="minorHAnsi"/>
                <w:color w:val="000000"/>
                <w:sz w:val="20"/>
                <w:szCs w:val="20"/>
              </w:rPr>
            </w:pPr>
            <w:r w:rsidRPr="006C01F5">
              <w:rPr>
                <w:color w:val="000000"/>
                <w:sz w:val="20"/>
              </w:rPr>
              <w:t>Belarús</w:t>
            </w:r>
          </w:p>
        </w:tc>
        <w:tc>
          <w:tcPr>
            <w:tcW w:w="2494" w:type="dxa"/>
            <w:shd w:val="clear" w:color="auto" w:fill="auto"/>
            <w:noWrap/>
            <w:hideMark/>
          </w:tcPr>
          <w:p w14:paraId="78DF304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Olmany Mires Zakaznik*</w:t>
            </w:r>
          </w:p>
        </w:tc>
        <w:tc>
          <w:tcPr>
            <w:tcW w:w="1275" w:type="dxa"/>
            <w:shd w:val="clear" w:color="auto" w:fill="auto"/>
            <w:noWrap/>
            <w:hideMark/>
          </w:tcPr>
          <w:p w14:paraId="254C558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07/09/2018</w:t>
            </w:r>
          </w:p>
        </w:tc>
        <w:tc>
          <w:tcPr>
            <w:tcW w:w="1077" w:type="dxa"/>
            <w:shd w:val="clear" w:color="auto" w:fill="auto"/>
            <w:noWrap/>
            <w:hideMark/>
          </w:tcPr>
          <w:p w14:paraId="7C7B1E4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A46312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1D8CCF0"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 tendidos eléctricos</w:t>
            </w:r>
          </w:p>
        </w:tc>
        <w:tc>
          <w:tcPr>
            <w:tcW w:w="1814" w:type="dxa"/>
            <w:shd w:val="clear" w:color="auto" w:fill="auto"/>
            <w:noWrap/>
            <w:hideMark/>
          </w:tcPr>
          <w:p w14:paraId="453ABAE6"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(2020)</w:t>
            </w:r>
          </w:p>
        </w:tc>
        <w:tc>
          <w:tcPr>
            <w:tcW w:w="1089" w:type="dxa"/>
            <w:shd w:val="clear" w:color="auto" w:fill="auto"/>
            <w:noWrap/>
            <w:hideMark/>
          </w:tcPr>
          <w:p w14:paraId="7920EDBB"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5ED1B87" w14:textId="77777777" w:rsidTr="00AE5810">
        <w:trPr>
          <w:cantSplit/>
        </w:trPr>
        <w:tc>
          <w:tcPr>
            <w:tcW w:w="672" w:type="dxa"/>
            <w:shd w:val="clear" w:color="auto" w:fill="auto"/>
            <w:noWrap/>
            <w:hideMark/>
          </w:tcPr>
          <w:p w14:paraId="4BD8BD1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327</w:t>
            </w:r>
          </w:p>
        </w:tc>
        <w:tc>
          <w:tcPr>
            <w:tcW w:w="1559" w:type="dxa"/>
            <w:shd w:val="clear" w:color="auto" w:fill="auto"/>
            <w:noWrap/>
            <w:hideMark/>
          </w:tcPr>
          <w:p w14:paraId="54DAD0A1" w14:textId="77777777" w:rsidR="00746033" w:rsidRPr="006C01F5" w:rsidRDefault="00746033" w:rsidP="006C01F5">
            <w:pPr>
              <w:widowControl/>
              <w:rPr>
                <w:rFonts w:eastAsia="Times New Roman" w:cstheme="minorHAnsi"/>
                <w:color w:val="000000"/>
                <w:sz w:val="20"/>
                <w:szCs w:val="20"/>
              </w:rPr>
            </w:pPr>
            <w:r w:rsidRPr="006C01F5">
              <w:rPr>
                <w:color w:val="000000"/>
                <w:sz w:val="20"/>
              </w:rPr>
              <w:t>Bélgica</w:t>
            </w:r>
          </w:p>
        </w:tc>
        <w:tc>
          <w:tcPr>
            <w:tcW w:w="2494" w:type="dxa"/>
            <w:shd w:val="clear" w:color="auto" w:fill="auto"/>
            <w:noWrap/>
            <w:hideMark/>
          </w:tcPr>
          <w:p w14:paraId="69828FF2"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Schorren van de Beneden Schelde**</w:t>
            </w:r>
          </w:p>
        </w:tc>
        <w:tc>
          <w:tcPr>
            <w:tcW w:w="1275" w:type="dxa"/>
            <w:shd w:val="clear" w:color="auto" w:fill="auto"/>
            <w:noWrap/>
            <w:hideMark/>
          </w:tcPr>
          <w:p w14:paraId="50D9207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22/12/1987</w:t>
            </w:r>
          </w:p>
        </w:tc>
        <w:tc>
          <w:tcPr>
            <w:tcW w:w="1077" w:type="dxa"/>
            <w:shd w:val="clear" w:color="auto" w:fill="auto"/>
            <w:noWrap/>
            <w:hideMark/>
          </w:tcPr>
          <w:p w14:paraId="34C032A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C630E7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0F2E21F4" w14:textId="77777777" w:rsidR="00746033" w:rsidRPr="006C01F5" w:rsidRDefault="00746033" w:rsidP="006C01F5">
            <w:pPr>
              <w:widowControl/>
              <w:rPr>
                <w:rFonts w:eastAsia="Times New Roman" w:cstheme="minorHAnsi"/>
                <w:color w:val="000000"/>
                <w:sz w:val="20"/>
                <w:szCs w:val="20"/>
              </w:rPr>
            </w:pPr>
            <w:r w:rsidRPr="006C01F5">
              <w:rPr>
                <w:color w:val="000000"/>
                <w:sz w:val="20"/>
              </w:rPr>
              <w:t>Disminución del nivel freático y eutrofización. MRA 1 (febrero de 1988).</w:t>
            </w:r>
          </w:p>
        </w:tc>
        <w:tc>
          <w:tcPr>
            <w:tcW w:w="1814" w:type="dxa"/>
            <w:shd w:val="clear" w:color="auto" w:fill="auto"/>
            <w:noWrap/>
            <w:hideMark/>
          </w:tcPr>
          <w:p w14:paraId="77D94EC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66AF1608"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66B23D38" w14:textId="77777777" w:rsidTr="00AE5810">
        <w:trPr>
          <w:cantSplit/>
        </w:trPr>
        <w:tc>
          <w:tcPr>
            <w:tcW w:w="672" w:type="dxa"/>
            <w:shd w:val="clear" w:color="auto" w:fill="auto"/>
            <w:noWrap/>
            <w:hideMark/>
          </w:tcPr>
          <w:p w14:paraId="5445F61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329</w:t>
            </w:r>
          </w:p>
        </w:tc>
        <w:tc>
          <w:tcPr>
            <w:tcW w:w="1559" w:type="dxa"/>
            <w:shd w:val="clear" w:color="auto" w:fill="auto"/>
            <w:noWrap/>
            <w:hideMark/>
          </w:tcPr>
          <w:p w14:paraId="1AFEA75A" w14:textId="77777777" w:rsidR="00746033" w:rsidRPr="006C01F5" w:rsidRDefault="00746033" w:rsidP="006C01F5">
            <w:pPr>
              <w:widowControl/>
              <w:rPr>
                <w:rFonts w:eastAsia="Times New Roman" w:cstheme="minorHAnsi"/>
                <w:color w:val="000000"/>
                <w:sz w:val="20"/>
                <w:szCs w:val="20"/>
              </w:rPr>
            </w:pPr>
            <w:r w:rsidRPr="006C01F5">
              <w:rPr>
                <w:color w:val="000000"/>
                <w:sz w:val="20"/>
              </w:rPr>
              <w:t>Bélgica</w:t>
            </w:r>
          </w:p>
        </w:tc>
        <w:tc>
          <w:tcPr>
            <w:tcW w:w="2494" w:type="dxa"/>
            <w:shd w:val="clear" w:color="auto" w:fill="auto"/>
            <w:noWrap/>
            <w:hideMark/>
          </w:tcPr>
          <w:p w14:paraId="3666D6C0"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De Ijzerbroeken te Diksmuide en Lo-Reninge**</w:t>
            </w:r>
          </w:p>
        </w:tc>
        <w:tc>
          <w:tcPr>
            <w:tcW w:w="1275" w:type="dxa"/>
            <w:shd w:val="clear" w:color="auto" w:fill="auto"/>
            <w:noWrap/>
            <w:hideMark/>
          </w:tcPr>
          <w:p w14:paraId="2249604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30/06/2005</w:t>
            </w:r>
          </w:p>
        </w:tc>
        <w:tc>
          <w:tcPr>
            <w:tcW w:w="1077" w:type="dxa"/>
            <w:shd w:val="clear" w:color="auto" w:fill="auto"/>
            <w:noWrap/>
            <w:hideMark/>
          </w:tcPr>
          <w:p w14:paraId="73FFB6D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417677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00EA4EEE" w14:textId="77777777" w:rsidR="00746033" w:rsidRPr="006C01F5" w:rsidRDefault="00746033" w:rsidP="006C01F5">
            <w:pPr>
              <w:widowControl/>
              <w:rPr>
                <w:rFonts w:eastAsia="Times New Roman" w:cstheme="minorHAnsi"/>
                <w:color w:val="000000"/>
                <w:sz w:val="20"/>
                <w:szCs w:val="20"/>
              </w:rPr>
            </w:pPr>
            <w:r w:rsidRPr="006C01F5">
              <w:rPr>
                <w:color w:val="000000"/>
                <w:sz w:val="20"/>
              </w:rPr>
              <w:t>Reducción de la cantidad y calidad del agua.</w:t>
            </w:r>
          </w:p>
        </w:tc>
        <w:tc>
          <w:tcPr>
            <w:tcW w:w="1814" w:type="dxa"/>
            <w:shd w:val="clear" w:color="auto" w:fill="auto"/>
            <w:noWrap/>
            <w:hideMark/>
          </w:tcPr>
          <w:p w14:paraId="37E2A121"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0C4C505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E4D1BDC" w14:textId="77777777" w:rsidTr="00AE5810">
        <w:trPr>
          <w:cantSplit/>
        </w:trPr>
        <w:tc>
          <w:tcPr>
            <w:tcW w:w="672" w:type="dxa"/>
            <w:shd w:val="clear" w:color="auto" w:fill="auto"/>
            <w:noWrap/>
            <w:hideMark/>
          </w:tcPr>
          <w:p w14:paraId="5EE3689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1562</w:t>
            </w:r>
          </w:p>
        </w:tc>
        <w:tc>
          <w:tcPr>
            <w:tcW w:w="1559" w:type="dxa"/>
            <w:shd w:val="clear" w:color="auto" w:fill="auto"/>
            <w:noWrap/>
            <w:hideMark/>
          </w:tcPr>
          <w:p w14:paraId="5530E54A" w14:textId="77777777" w:rsidR="00746033" w:rsidRPr="006C01F5" w:rsidRDefault="00746033" w:rsidP="006C01F5">
            <w:pPr>
              <w:widowControl/>
              <w:rPr>
                <w:rFonts w:eastAsia="Times New Roman" w:cstheme="minorHAnsi"/>
                <w:color w:val="000000"/>
                <w:sz w:val="20"/>
                <w:szCs w:val="20"/>
              </w:rPr>
            </w:pPr>
            <w:r w:rsidRPr="006C01F5">
              <w:rPr>
                <w:color w:val="000000"/>
                <w:sz w:val="20"/>
              </w:rPr>
              <w:t>Belice</w:t>
            </w:r>
          </w:p>
        </w:tc>
        <w:tc>
          <w:tcPr>
            <w:tcW w:w="2494" w:type="dxa"/>
            <w:shd w:val="clear" w:color="auto" w:fill="auto"/>
            <w:noWrap/>
            <w:hideMark/>
          </w:tcPr>
          <w:p w14:paraId="4FD91FB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Sarstoon Temash National Park**</w:t>
            </w:r>
          </w:p>
        </w:tc>
        <w:tc>
          <w:tcPr>
            <w:tcW w:w="1275" w:type="dxa"/>
            <w:shd w:val="clear" w:color="auto" w:fill="auto"/>
            <w:noWrap/>
            <w:hideMark/>
          </w:tcPr>
          <w:p w14:paraId="57A1EB5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20/05/2009</w:t>
            </w:r>
          </w:p>
        </w:tc>
        <w:tc>
          <w:tcPr>
            <w:tcW w:w="1077" w:type="dxa"/>
            <w:shd w:val="clear" w:color="auto" w:fill="auto"/>
            <w:noWrap/>
            <w:hideMark/>
          </w:tcPr>
          <w:p w14:paraId="79CF711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631F6B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5D38ED8"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Concesión para realizar pruebas sísmicas para la prospección de petróleo y gas natural.</w:t>
            </w:r>
          </w:p>
        </w:tc>
        <w:tc>
          <w:tcPr>
            <w:tcW w:w="1814" w:type="dxa"/>
            <w:shd w:val="clear" w:color="auto" w:fill="auto"/>
            <w:noWrap/>
            <w:hideMark/>
          </w:tcPr>
          <w:p w14:paraId="001BDAAD"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(2013)</w:t>
            </w:r>
          </w:p>
        </w:tc>
        <w:tc>
          <w:tcPr>
            <w:tcW w:w="1089" w:type="dxa"/>
            <w:shd w:val="clear" w:color="auto" w:fill="auto"/>
            <w:noWrap/>
            <w:hideMark/>
          </w:tcPr>
          <w:p w14:paraId="47A0C908"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8D9BD01" w14:textId="77777777" w:rsidTr="00AE5810">
        <w:trPr>
          <w:cantSplit/>
        </w:trPr>
        <w:tc>
          <w:tcPr>
            <w:tcW w:w="672" w:type="dxa"/>
            <w:shd w:val="clear" w:color="auto" w:fill="auto"/>
            <w:noWrap/>
            <w:hideMark/>
          </w:tcPr>
          <w:p w14:paraId="6F32BAF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1017</w:t>
            </w:r>
          </w:p>
        </w:tc>
        <w:tc>
          <w:tcPr>
            <w:tcW w:w="1559" w:type="dxa"/>
            <w:shd w:val="clear" w:color="auto" w:fill="auto"/>
            <w:noWrap/>
            <w:hideMark/>
          </w:tcPr>
          <w:p w14:paraId="083C3D54" w14:textId="77777777" w:rsidR="00746033" w:rsidRPr="006C01F5" w:rsidRDefault="00746033" w:rsidP="006C01F5">
            <w:pPr>
              <w:widowControl/>
              <w:rPr>
                <w:rFonts w:eastAsia="Times New Roman" w:cstheme="minorHAnsi"/>
                <w:color w:val="000000"/>
                <w:sz w:val="20"/>
                <w:szCs w:val="20"/>
              </w:rPr>
            </w:pPr>
            <w:r w:rsidRPr="006C01F5">
              <w:rPr>
                <w:color w:val="000000"/>
                <w:sz w:val="20"/>
              </w:rPr>
              <w:t>Benin</w:t>
            </w:r>
          </w:p>
        </w:tc>
        <w:tc>
          <w:tcPr>
            <w:tcW w:w="2494" w:type="dxa"/>
            <w:shd w:val="clear" w:color="auto" w:fill="auto"/>
            <w:noWrap/>
            <w:hideMark/>
          </w:tcPr>
          <w:p w14:paraId="0A0962A9" w14:textId="77777777" w:rsidR="00746033" w:rsidRPr="008F7F3A" w:rsidRDefault="00746033" w:rsidP="006C01F5">
            <w:pPr>
              <w:widowControl/>
              <w:rPr>
                <w:rFonts w:eastAsia="Times New Roman" w:cstheme="minorHAnsi"/>
                <w:color w:val="000000"/>
                <w:sz w:val="20"/>
                <w:szCs w:val="20"/>
                <w:lang w:val="fr-FR"/>
              </w:rPr>
            </w:pPr>
            <w:r w:rsidRPr="006C01F5">
              <w:rPr>
                <w:color w:val="000000"/>
                <w:sz w:val="20"/>
                <w:lang w:val="fr-FR" w:eastAsia="en-GB"/>
              </w:rPr>
              <w:t>Basse Vallée du Couffo, Lagune Côtiere, Chenal Aho, Lac Ahémé*</w:t>
            </w:r>
          </w:p>
        </w:tc>
        <w:tc>
          <w:tcPr>
            <w:tcW w:w="1275" w:type="dxa"/>
            <w:shd w:val="clear" w:color="auto" w:fill="auto"/>
            <w:noWrap/>
            <w:hideMark/>
          </w:tcPr>
          <w:p w14:paraId="251AA82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10/04/2017</w:t>
            </w:r>
          </w:p>
        </w:tc>
        <w:tc>
          <w:tcPr>
            <w:tcW w:w="1077" w:type="dxa"/>
            <w:shd w:val="clear" w:color="auto" w:fill="auto"/>
            <w:noWrap/>
            <w:hideMark/>
          </w:tcPr>
          <w:p w14:paraId="0AB1302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A909E5C"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917FBA0"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Construcción de hoteles a lo largo de la “laguna costera” que forma parte del complejo hidrológico del sitio. </w:t>
            </w:r>
            <w:r w:rsidRPr="006C01F5">
              <w:rPr>
                <w:color w:val="000000"/>
                <w:sz w:val="20"/>
              </w:rPr>
              <w:br/>
            </w:r>
            <w:r w:rsidRPr="006C01F5">
              <w:rPr>
                <w:color w:val="000000"/>
                <w:sz w:val="20"/>
              </w:rPr>
              <w:br/>
              <w:t>Se informó sobre nuevas amenazas al 7 de junio de 2018. Lac Toho, que forma parte del sitio, hacía frente a un alto nivel de mortalidad de peces desde el 26 de mayo de 2018.</w:t>
            </w:r>
          </w:p>
        </w:tc>
        <w:tc>
          <w:tcPr>
            <w:tcW w:w="1814" w:type="dxa"/>
            <w:shd w:val="clear" w:color="auto" w:fill="auto"/>
            <w:noWrap/>
            <w:hideMark/>
          </w:tcPr>
          <w:p w14:paraId="181CF88D"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97 realizada en diciembre de 2022</w:t>
            </w:r>
          </w:p>
        </w:tc>
        <w:tc>
          <w:tcPr>
            <w:tcW w:w="1089" w:type="dxa"/>
            <w:shd w:val="clear" w:color="auto" w:fill="auto"/>
            <w:noWrap/>
            <w:hideMark/>
          </w:tcPr>
          <w:p w14:paraId="2A780161"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0FECCDCB" w14:textId="77777777" w:rsidTr="00AE5810">
        <w:trPr>
          <w:cantSplit/>
        </w:trPr>
        <w:tc>
          <w:tcPr>
            <w:tcW w:w="672" w:type="dxa"/>
            <w:shd w:val="clear" w:color="auto" w:fill="auto"/>
            <w:noWrap/>
            <w:hideMark/>
          </w:tcPr>
          <w:p w14:paraId="3434B63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489</w:t>
            </w:r>
          </w:p>
        </w:tc>
        <w:tc>
          <w:tcPr>
            <w:tcW w:w="1559" w:type="dxa"/>
            <w:shd w:val="clear" w:color="auto" w:fill="auto"/>
            <w:noWrap/>
            <w:hideMark/>
          </w:tcPr>
          <w:p w14:paraId="65402B0F" w14:textId="77777777" w:rsidR="00746033" w:rsidRPr="006C01F5" w:rsidRDefault="00746033" w:rsidP="006C01F5">
            <w:pPr>
              <w:widowControl/>
              <w:rPr>
                <w:rFonts w:eastAsia="Times New Roman" w:cstheme="minorHAnsi"/>
                <w:color w:val="000000"/>
                <w:sz w:val="20"/>
                <w:szCs w:val="20"/>
              </w:rPr>
            </w:pPr>
            <w:r w:rsidRPr="006C01F5">
              <w:rPr>
                <w:color w:val="000000"/>
                <w:sz w:val="20"/>
              </w:rPr>
              <w:t>Bolivia (Estado Plurinacional de)</w:t>
            </w:r>
          </w:p>
        </w:tc>
        <w:tc>
          <w:tcPr>
            <w:tcW w:w="2494" w:type="dxa"/>
            <w:shd w:val="clear" w:color="auto" w:fill="auto"/>
            <w:noWrap/>
            <w:hideMark/>
          </w:tcPr>
          <w:p w14:paraId="69C0C3A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Los Lípez*</w:t>
            </w:r>
          </w:p>
        </w:tc>
        <w:tc>
          <w:tcPr>
            <w:tcW w:w="1275" w:type="dxa"/>
            <w:shd w:val="clear" w:color="auto" w:fill="auto"/>
            <w:noWrap/>
            <w:hideMark/>
          </w:tcPr>
          <w:p w14:paraId="231FAC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29/07/2016*</w:t>
            </w:r>
          </w:p>
        </w:tc>
        <w:tc>
          <w:tcPr>
            <w:tcW w:w="1077" w:type="dxa"/>
            <w:shd w:val="clear" w:color="auto" w:fill="auto"/>
            <w:noWrap/>
            <w:hideMark/>
          </w:tcPr>
          <w:p w14:paraId="1138C05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93843D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E906934"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Cambio en las características ecológicas de los humedales de Silala debido al desvío de agua.</w:t>
            </w:r>
          </w:p>
        </w:tc>
        <w:tc>
          <w:tcPr>
            <w:tcW w:w="1814" w:type="dxa"/>
            <w:shd w:val="clear" w:color="auto" w:fill="auto"/>
            <w:noWrap/>
            <w:hideMark/>
          </w:tcPr>
          <w:p w14:paraId="5520A34A"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60253EF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657343B" w14:textId="77777777" w:rsidTr="00AE5810">
        <w:trPr>
          <w:cantSplit/>
        </w:trPr>
        <w:tc>
          <w:tcPr>
            <w:tcW w:w="672" w:type="dxa"/>
            <w:shd w:val="clear" w:color="auto" w:fill="auto"/>
            <w:noWrap/>
          </w:tcPr>
          <w:p w14:paraId="0A9F8C3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1181</w:t>
            </w:r>
          </w:p>
        </w:tc>
        <w:tc>
          <w:tcPr>
            <w:tcW w:w="1559" w:type="dxa"/>
            <w:shd w:val="clear" w:color="auto" w:fill="auto"/>
            <w:noWrap/>
          </w:tcPr>
          <w:p w14:paraId="25D3A913" w14:textId="77777777" w:rsidR="00746033" w:rsidRPr="006C01F5" w:rsidRDefault="00746033" w:rsidP="006C01F5">
            <w:pPr>
              <w:widowControl/>
              <w:rPr>
                <w:rFonts w:eastAsia="Times New Roman" w:cstheme="minorHAnsi"/>
                <w:color w:val="000000"/>
                <w:sz w:val="20"/>
                <w:szCs w:val="20"/>
              </w:rPr>
            </w:pPr>
            <w:r w:rsidRPr="006C01F5">
              <w:rPr>
                <w:color w:val="000000"/>
                <w:sz w:val="20"/>
              </w:rPr>
              <w:t>Bolivia (Estado Plurinacional de)</w:t>
            </w:r>
          </w:p>
        </w:tc>
        <w:tc>
          <w:tcPr>
            <w:tcW w:w="2494" w:type="dxa"/>
            <w:shd w:val="clear" w:color="auto" w:fill="auto"/>
            <w:noWrap/>
          </w:tcPr>
          <w:p w14:paraId="4409F81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Lagos Poopó- Uru Uru</w:t>
            </w:r>
          </w:p>
        </w:tc>
        <w:tc>
          <w:tcPr>
            <w:tcW w:w="1275" w:type="dxa"/>
            <w:shd w:val="clear" w:color="auto" w:fill="auto"/>
            <w:noWrap/>
          </w:tcPr>
          <w:p w14:paraId="4D809C4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1/03/2021</w:t>
            </w:r>
          </w:p>
        </w:tc>
        <w:tc>
          <w:tcPr>
            <w:tcW w:w="1077" w:type="dxa"/>
            <w:shd w:val="clear" w:color="auto" w:fill="auto"/>
            <w:noWrap/>
          </w:tcPr>
          <w:p w14:paraId="59F7E93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tcPr>
          <w:p w14:paraId="16B9ECB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tcPr>
          <w:p w14:paraId="75BC1D19"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Amenaza a las características ecológicas debido la extracción de agua y el proyecto de desvío de agua. </w:t>
            </w:r>
          </w:p>
        </w:tc>
        <w:tc>
          <w:tcPr>
            <w:tcW w:w="1814" w:type="dxa"/>
            <w:shd w:val="clear" w:color="auto" w:fill="auto"/>
            <w:noWrap/>
          </w:tcPr>
          <w:p w14:paraId="4CB52D62"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96 realizada</w:t>
            </w:r>
          </w:p>
          <w:p w14:paraId="5D9AF89E"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octubre de 2022</w:t>
            </w:r>
          </w:p>
        </w:tc>
        <w:tc>
          <w:tcPr>
            <w:tcW w:w="1089" w:type="dxa"/>
            <w:shd w:val="clear" w:color="auto" w:fill="auto"/>
            <w:noWrap/>
          </w:tcPr>
          <w:p w14:paraId="1D40B472"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E558329" w14:textId="77777777" w:rsidTr="00AE5810">
        <w:trPr>
          <w:cantSplit/>
        </w:trPr>
        <w:tc>
          <w:tcPr>
            <w:tcW w:w="672" w:type="dxa"/>
            <w:shd w:val="clear" w:color="auto" w:fill="auto"/>
            <w:noWrap/>
            <w:hideMark/>
          </w:tcPr>
          <w:p w14:paraId="6A7BABD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64</w:t>
            </w:r>
          </w:p>
        </w:tc>
        <w:tc>
          <w:tcPr>
            <w:tcW w:w="1559" w:type="dxa"/>
            <w:shd w:val="clear" w:color="auto" w:fill="auto"/>
            <w:noWrap/>
            <w:hideMark/>
          </w:tcPr>
          <w:p w14:paraId="257BA92D" w14:textId="77777777" w:rsidR="00746033" w:rsidRPr="006C01F5" w:rsidRDefault="00746033" w:rsidP="006C01F5">
            <w:pPr>
              <w:widowControl/>
              <w:rPr>
                <w:rFonts w:eastAsia="Times New Roman" w:cstheme="minorHAnsi"/>
                <w:color w:val="000000"/>
                <w:sz w:val="20"/>
                <w:szCs w:val="20"/>
              </w:rPr>
            </w:pPr>
            <w:r w:rsidRPr="006C01F5">
              <w:rPr>
                <w:color w:val="000000"/>
                <w:sz w:val="20"/>
              </w:rPr>
              <w:t>Bulgaria</w:t>
            </w:r>
          </w:p>
        </w:tc>
        <w:tc>
          <w:tcPr>
            <w:tcW w:w="2494" w:type="dxa"/>
            <w:shd w:val="clear" w:color="auto" w:fill="auto"/>
            <w:noWrap/>
            <w:hideMark/>
          </w:tcPr>
          <w:p w14:paraId="1415EFE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Srébarna**</w:t>
            </w:r>
          </w:p>
        </w:tc>
        <w:tc>
          <w:tcPr>
            <w:tcW w:w="1275" w:type="dxa"/>
            <w:shd w:val="clear" w:color="auto" w:fill="auto"/>
            <w:noWrap/>
            <w:hideMark/>
          </w:tcPr>
          <w:p w14:paraId="28A2230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02/04/1992</w:t>
            </w:r>
          </w:p>
        </w:tc>
        <w:tc>
          <w:tcPr>
            <w:tcW w:w="1077" w:type="dxa"/>
            <w:shd w:val="clear" w:color="auto" w:fill="auto"/>
            <w:noWrap/>
            <w:hideMark/>
          </w:tcPr>
          <w:p w14:paraId="6F2590E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F3539A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07F16AA7" w14:textId="77777777" w:rsidR="00746033" w:rsidRPr="006C01F5" w:rsidRDefault="00746033" w:rsidP="006C01F5">
            <w:pPr>
              <w:widowControl/>
              <w:rPr>
                <w:rFonts w:eastAsia="Times New Roman" w:cstheme="minorHAnsi"/>
                <w:color w:val="000000"/>
                <w:sz w:val="20"/>
                <w:szCs w:val="20"/>
              </w:rPr>
            </w:pPr>
            <w:r w:rsidRPr="006C01F5">
              <w:rPr>
                <w:color w:val="000000"/>
                <w:sz w:val="20"/>
              </w:rPr>
              <w:t>Erosión del lecho del río, eutrofización, sucesión de la vegetación. MRA 28 (abril de 1992). MRA 47 (octubre de 2001).</w:t>
            </w:r>
          </w:p>
        </w:tc>
        <w:tc>
          <w:tcPr>
            <w:tcW w:w="1814" w:type="dxa"/>
            <w:shd w:val="clear" w:color="auto" w:fill="auto"/>
            <w:noWrap/>
            <w:hideMark/>
          </w:tcPr>
          <w:p w14:paraId="539537DF"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1E8D507D"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EDD6319" w14:textId="77777777" w:rsidTr="00AE5810">
        <w:trPr>
          <w:cantSplit/>
        </w:trPr>
        <w:tc>
          <w:tcPr>
            <w:tcW w:w="672" w:type="dxa"/>
            <w:shd w:val="clear" w:color="auto" w:fill="auto"/>
            <w:noWrap/>
            <w:hideMark/>
          </w:tcPr>
          <w:p w14:paraId="219574C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293</w:t>
            </w:r>
          </w:p>
        </w:tc>
        <w:tc>
          <w:tcPr>
            <w:tcW w:w="1559" w:type="dxa"/>
            <w:shd w:val="clear" w:color="auto" w:fill="auto"/>
            <w:noWrap/>
            <w:hideMark/>
          </w:tcPr>
          <w:p w14:paraId="7DAD57DE" w14:textId="77777777" w:rsidR="00746033" w:rsidRPr="006C01F5" w:rsidRDefault="00746033" w:rsidP="006C01F5">
            <w:pPr>
              <w:widowControl/>
              <w:rPr>
                <w:rFonts w:eastAsia="Times New Roman" w:cstheme="minorHAnsi"/>
                <w:color w:val="000000"/>
                <w:sz w:val="20"/>
                <w:szCs w:val="20"/>
              </w:rPr>
            </w:pPr>
            <w:r w:rsidRPr="006C01F5">
              <w:rPr>
                <w:color w:val="000000"/>
                <w:sz w:val="20"/>
              </w:rPr>
              <w:t>Bulgaria</w:t>
            </w:r>
          </w:p>
        </w:tc>
        <w:tc>
          <w:tcPr>
            <w:tcW w:w="2494" w:type="dxa"/>
            <w:shd w:val="clear" w:color="auto" w:fill="auto"/>
            <w:noWrap/>
            <w:hideMark/>
          </w:tcPr>
          <w:p w14:paraId="7E10E99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Durankulak Lake**</w:t>
            </w:r>
          </w:p>
        </w:tc>
        <w:tc>
          <w:tcPr>
            <w:tcW w:w="1275" w:type="dxa"/>
            <w:shd w:val="clear" w:color="auto" w:fill="auto"/>
            <w:noWrap/>
            <w:hideMark/>
          </w:tcPr>
          <w:p w14:paraId="69DE2F2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16/06/1993</w:t>
            </w:r>
          </w:p>
        </w:tc>
        <w:tc>
          <w:tcPr>
            <w:tcW w:w="1077" w:type="dxa"/>
            <w:shd w:val="clear" w:color="auto" w:fill="auto"/>
            <w:noWrap/>
            <w:hideMark/>
          </w:tcPr>
          <w:p w14:paraId="0BC2E6C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F1BEE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7DABDDBC" w14:textId="77777777" w:rsidR="00746033" w:rsidRPr="006C01F5" w:rsidRDefault="00746033" w:rsidP="006C01F5">
            <w:pPr>
              <w:widowControl/>
              <w:rPr>
                <w:rFonts w:eastAsia="Times New Roman" w:cstheme="minorHAnsi"/>
                <w:color w:val="000000"/>
                <w:sz w:val="20"/>
                <w:szCs w:val="20"/>
              </w:rPr>
            </w:pPr>
            <w:r w:rsidRPr="006C01F5">
              <w:rPr>
                <w:color w:val="000000"/>
                <w:sz w:val="20"/>
              </w:rPr>
              <w:t>Eutrofización, a causa de la agricultura, piscicultura y avicultura. Ausencia de manejo del agua, probable sobreexplotación.</w:t>
            </w:r>
          </w:p>
        </w:tc>
        <w:tc>
          <w:tcPr>
            <w:tcW w:w="1814" w:type="dxa"/>
            <w:shd w:val="clear" w:color="auto" w:fill="auto"/>
            <w:noWrap/>
            <w:hideMark/>
          </w:tcPr>
          <w:p w14:paraId="45666B3C"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052CB30B"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3365192" w14:textId="77777777" w:rsidTr="00AE5810">
        <w:trPr>
          <w:cantSplit/>
        </w:trPr>
        <w:tc>
          <w:tcPr>
            <w:tcW w:w="672" w:type="dxa"/>
            <w:shd w:val="clear" w:color="auto" w:fill="auto"/>
            <w:noWrap/>
            <w:hideMark/>
          </w:tcPr>
          <w:p w14:paraId="2E2F6F1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494</w:t>
            </w:r>
          </w:p>
        </w:tc>
        <w:tc>
          <w:tcPr>
            <w:tcW w:w="1559" w:type="dxa"/>
            <w:shd w:val="clear" w:color="auto" w:fill="auto"/>
            <w:noWrap/>
            <w:hideMark/>
          </w:tcPr>
          <w:p w14:paraId="6CC61B0C" w14:textId="77777777" w:rsidR="00746033" w:rsidRPr="006C01F5" w:rsidRDefault="00746033" w:rsidP="006C01F5">
            <w:pPr>
              <w:widowControl/>
              <w:rPr>
                <w:rFonts w:eastAsia="Times New Roman" w:cstheme="minorHAnsi"/>
                <w:color w:val="000000"/>
                <w:sz w:val="20"/>
                <w:szCs w:val="20"/>
              </w:rPr>
            </w:pPr>
            <w:r w:rsidRPr="006C01F5">
              <w:rPr>
                <w:color w:val="000000"/>
                <w:sz w:val="20"/>
              </w:rPr>
              <w:t>Chequia</w:t>
            </w:r>
          </w:p>
        </w:tc>
        <w:tc>
          <w:tcPr>
            <w:tcW w:w="2494" w:type="dxa"/>
            <w:shd w:val="clear" w:color="auto" w:fill="auto"/>
            <w:noWrap/>
            <w:hideMark/>
          </w:tcPr>
          <w:p w14:paraId="07089D1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Šumavská rašelinište** </w:t>
            </w:r>
          </w:p>
        </w:tc>
        <w:tc>
          <w:tcPr>
            <w:tcW w:w="1275" w:type="dxa"/>
            <w:shd w:val="clear" w:color="auto" w:fill="auto"/>
            <w:noWrap/>
            <w:hideMark/>
          </w:tcPr>
          <w:p w14:paraId="707E327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01/04/2011</w:t>
            </w:r>
          </w:p>
        </w:tc>
        <w:tc>
          <w:tcPr>
            <w:tcW w:w="1077" w:type="dxa"/>
            <w:shd w:val="clear" w:color="auto" w:fill="auto"/>
            <w:noWrap/>
            <w:hideMark/>
          </w:tcPr>
          <w:p w14:paraId="3463269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ACD738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6D52296"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Cambio de prácticas de manejo, reducción de áreas de no intervención, aumento de actividades madereras. MRA 44 (junio de 2001).</w:t>
            </w:r>
          </w:p>
        </w:tc>
        <w:tc>
          <w:tcPr>
            <w:tcW w:w="1814" w:type="dxa"/>
            <w:shd w:val="clear" w:color="auto" w:fill="auto"/>
            <w:noWrap/>
            <w:hideMark/>
          </w:tcPr>
          <w:p w14:paraId="099C9E9A"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587D1FB5"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58F0A70" w14:textId="77777777" w:rsidTr="00AE5810">
        <w:trPr>
          <w:cantSplit/>
        </w:trPr>
        <w:tc>
          <w:tcPr>
            <w:tcW w:w="672" w:type="dxa"/>
            <w:shd w:val="clear" w:color="auto" w:fill="auto"/>
            <w:noWrap/>
            <w:hideMark/>
          </w:tcPr>
          <w:p w14:paraId="65E440A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495</w:t>
            </w:r>
          </w:p>
        </w:tc>
        <w:tc>
          <w:tcPr>
            <w:tcW w:w="1559" w:type="dxa"/>
            <w:shd w:val="clear" w:color="auto" w:fill="auto"/>
            <w:noWrap/>
            <w:hideMark/>
          </w:tcPr>
          <w:p w14:paraId="0092299C" w14:textId="77777777" w:rsidR="00746033" w:rsidRPr="006C01F5" w:rsidRDefault="00746033" w:rsidP="006C01F5">
            <w:pPr>
              <w:widowControl/>
              <w:rPr>
                <w:rFonts w:eastAsia="Times New Roman" w:cstheme="minorHAnsi"/>
                <w:color w:val="000000"/>
                <w:sz w:val="20"/>
                <w:szCs w:val="20"/>
              </w:rPr>
            </w:pPr>
            <w:r w:rsidRPr="006C01F5">
              <w:rPr>
                <w:color w:val="000000"/>
                <w:sz w:val="20"/>
              </w:rPr>
              <w:t>Chequia</w:t>
            </w:r>
          </w:p>
        </w:tc>
        <w:tc>
          <w:tcPr>
            <w:tcW w:w="2494" w:type="dxa"/>
            <w:shd w:val="clear" w:color="auto" w:fill="auto"/>
            <w:noWrap/>
            <w:hideMark/>
          </w:tcPr>
          <w:p w14:paraId="0252E35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Trebonské rybníky** </w:t>
            </w:r>
          </w:p>
        </w:tc>
        <w:tc>
          <w:tcPr>
            <w:tcW w:w="1275" w:type="dxa"/>
            <w:shd w:val="clear" w:color="auto" w:fill="auto"/>
            <w:noWrap/>
            <w:hideMark/>
          </w:tcPr>
          <w:p w14:paraId="40E87E1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01/01/1994</w:t>
            </w:r>
          </w:p>
        </w:tc>
        <w:tc>
          <w:tcPr>
            <w:tcW w:w="1077" w:type="dxa"/>
            <w:shd w:val="clear" w:color="auto" w:fill="auto"/>
            <w:noWrap/>
            <w:hideMark/>
          </w:tcPr>
          <w:p w14:paraId="323AE70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8BDC38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4302A633"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Piscicultura intensiva, eutrofización, caza, destrucción de hábitat. </w:t>
            </w:r>
          </w:p>
        </w:tc>
        <w:tc>
          <w:tcPr>
            <w:tcW w:w="1814" w:type="dxa"/>
            <w:shd w:val="clear" w:color="auto" w:fill="auto"/>
            <w:noWrap/>
            <w:hideMark/>
          </w:tcPr>
          <w:p w14:paraId="57AEC70C"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6716ED00"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D46B4F4" w14:textId="77777777" w:rsidTr="00AE5810">
        <w:trPr>
          <w:cantSplit/>
        </w:trPr>
        <w:tc>
          <w:tcPr>
            <w:tcW w:w="672" w:type="dxa"/>
            <w:shd w:val="clear" w:color="auto" w:fill="auto"/>
            <w:noWrap/>
            <w:hideMark/>
          </w:tcPr>
          <w:p w14:paraId="0B906B0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635</w:t>
            </w:r>
          </w:p>
        </w:tc>
        <w:tc>
          <w:tcPr>
            <w:tcW w:w="1559" w:type="dxa"/>
            <w:shd w:val="clear" w:color="auto" w:fill="auto"/>
            <w:noWrap/>
            <w:hideMark/>
          </w:tcPr>
          <w:p w14:paraId="3E673E51" w14:textId="77777777" w:rsidR="00746033" w:rsidRPr="006C01F5" w:rsidRDefault="00746033" w:rsidP="006C01F5">
            <w:pPr>
              <w:widowControl/>
              <w:rPr>
                <w:rFonts w:eastAsia="Times New Roman" w:cstheme="minorHAnsi"/>
                <w:color w:val="000000"/>
                <w:sz w:val="20"/>
                <w:szCs w:val="20"/>
              </w:rPr>
            </w:pPr>
            <w:r w:rsidRPr="006C01F5">
              <w:rPr>
                <w:color w:val="000000"/>
                <w:sz w:val="20"/>
              </w:rPr>
              <w:t>Chequia</w:t>
            </w:r>
          </w:p>
        </w:tc>
        <w:tc>
          <w:tcPr>
            <w:tcW w:w="2494" w:type="dxa"/>
            <w:shd w:val="clear" w:color="auto" w:fill="auto"/>
            <w:noWrap/>
            <w:hideMark/>
          </w:tcPr>
          <w:p w14:paraId="19CE818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Mokrady dolního Podyjí**</w:t>
            </w:r>
          </w:p>
        </w:tc>
        <w:tc>
          <w:tcPr>
            <w:tcW w:w="1275" w:type="dxa"/>
            <w:shd w:val="clear" w:color="auto" w:fill="auto"/>
            <w:noWrap/>
            <w:hideMark/>
          </w:tcPr>
          <w:p w14:paraId="224C7C5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01/01/1999</w:t>
            </w:r>
          </w:p>
        </w:tc>
        <w:tc>
          <w:tcPr>
            <w:tcW w:w="1077" w:type="dxa"/>
            <w:shd w:val="clear" w:color="auto" w:fill="auto"/>
            <w:noWrap/>
            <w:hideMark/>
          </w:tcPr>
          <w:p w14:paraId="6B4B4DC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2F3B74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1ACA7BCE" w14:textId="77777777" w:rsidR="00746033" w:rsidRPr="006C01F5" w:rsidRDefault="00746033" w:rsidP="006C01F5">
            <w:pPr>
              <w:widowControl/>
              <w:rPr>
                <w:rFonts w:eastAsia="Times New Roman" w:cstheme="minorHAnsi"/>
                <w:color w:val="000000"/>
                <w:sz w:val="20"/>
                <w:szCs w:val="20"/>
              </w:rPr>
            </w:pPr>
            <w:r w:rsidRPr="006C01F5">
              <w:rPr>
                <w:color w:val="000000"/>
                <w:sz w:val="20"/>
              </w:rPr>
              <w:t>Canal de navegación planificado.</w:t>
            </w:r>
          </w:p>
        </w:tc>
        <w:tc>
          <w:tcPr>
            <w:tcW w:w="1814" w:type="dxa"/>
            <w:shd w:val="clear" w:color="auto" w:fill="auto"/>
            <w:noWrap/>
            <w:hideMark/>
          </w:tcPr>
          <w:p w14:paraId="64FC47FA"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(2018)</w:t>
            </w:r>
          </w:p>
        </w:tc>
        <w:tc>
          <w:tcPr>
            <w:tcW w:w="1089" w:type="dxa"/>
            <w:shd w:val="clear" w:color="auto" w:fill="auto"/>
            <w:noWrap/>
            <w:hideMark/>
          </w:tcPr>
          <w:p w14:paraId="3D62403A"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D9DF94E" w14:textId="77777777" w:rsidTr="00AE5810">
        <w:trPr>
          <w:cantSplit/>
        </w:trPr>
        <w:tc>
          <w:tcPr>
            <w:tcW w:w="672" w:type="dxa"/>
            <w:shd w:val="clear" w:color="auto" w:fill="auto"/>
            <w:noWrap/>
            <w:hideMark/>
          </w:tcPr>
          <w:p w14:paraId="1C98E43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638</w:t>
            </w:r>
          </w:p>
        </w:tc>
        <w:tc>
          <w:tcPr>
            <w:tcW w:w="1559" w:type="dxa"/>
            <w:shd w:val="clear" w:color="auto" w:fill="auto"/>
            <w:noWrap/>
            <w:hideMark/>
          </w:tcPr>
          <w:p w14:paraId="3077B0ED" w14:textId="77777777" w:rsidR="00746033" w:rsidRPr="006C01F5" w:rsidRDefault="00746033" w:rsidP="006C01F5">
            <w:pPr>
              <w:widowControl/>
              <w:rPr>
                <w:rFonts w:eastAsia="Times New Roman" w:cstheme="minorHAnsi"/>
                <w:color w:val="000000"/>
                <w:sz w:val="20"/>
                <w:szCs w:val="20"/>
              </w:rPr>
            </w:pPr>
            <w:r w:rsidRPr="006C01F5">
              <w:rPr>
                <w:color w:val="000000"/>
                <w:sz w:val="20"/>
              </w:rPr>
              <w:t>Chequia</w:t>
            </w:r>
          </w:p>
        </w:tc>
        <w:tc>
          <w:tcPr>
            <w:tcW w:w="2494" w:type="dxa"/>
            <w:shd w:val="clear" w:color="auto" w:fill="auto"/>
            <w:noWrap/>
            <w:hideMark/>
          </w:tcPr>
          <w:p w14:paraId="7ACB4E9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Litovelské Pomoraví**</w:t>
            </w:r>
          </w:p>
        </w:tc>
        <w:tc>
          <w:tcPr>
            <w:tcW w:w="1275" w:type="dxa"/>
            <w:shd w:val="clear" w:color="auto" w:fill="auto"/>
            <w:noWrap/>
            <w:hideMark/>
          </w:tcPr>
          <w:p w14:paraId="6493A0B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01/01/1997</w:t>
            </w:r>
          </w:p>
        </w:tc>
        <w:tc>
          <w:tcPr>
            <w:tcW w:w="1077" w:type="dxa"/>
            <w:shd w:val="clear" w:color="auto" w:fill="auto"/>
            <w:noWrap/>
            <w:hideMark/>
          </w:tcPr>
          <w:p w14:paraId="0E88A76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B8AF2F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0C987BDA"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Sobreexplotación del acuífero, planes de un canal de navegación. </w:t>
            </w:r>
          </w:p>
        </w:tc>
        <w:tc>
          <w:tcPr>
            <w:tcW w:w="1814" w:type="dxa"/>
            <w:shd w:val="clear" w:color="auto" w:fill="auto"/>
            <w:noWrap/>
            <w:hideMark/>
          </w:tcPr>
          <w:p w14:paraId="50D4068D"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(2018)</w:t>
            </w:r>
          </w:p>
        </w:tc>
        <w:tc>
          <w:tcPr>
            <w:tcW w:w="1089" w:type="dxa"/>
            <w:shd w:val="clear" w:color="auto" w:fill="auto"/>
            <w:noWrap/>
            <w:hideMark/>
          </w:tcPr>
          <w:p w14:paraId="710C3D71"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1C7D425" w14:textId="77777777" w:rsidTr="00AE5810">
        <w:trPr>
          <w:cantSplit/>
        </w:trPr>
        <w:tc>
          <w:tcPr>
            <w:tcW w:w="672" w:type="dxa"/>
            <w:shd w:val="clear" w:color="auto" w:fill="auto"/>
            <w:noWrap/>
            <w:hideMark/>
          </w:tcPr>
          <w:p w14:paraId="30721CD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639</w:t>
            </w:r>
          </w:p>
        </w:tc>
        <w:tc>
          <w:tcPr>
            <w:tcW w:w="1559" w:type="dxa"/>
            <w:shd w:val="clear" w:color="auto" w:fill="auto"/>
            <w:noWrap/>
            <w:hideMark/>
          </w:tcPr>
          <w:p w14:paraId="24C97FE2" w14:textId="77777777" w:rsidR="00746033" w:rsidRPr="006C01F5" w:rsidRDefault="00746033" w:rsidP="006C01F5">
            <w:pPr>
              <w:widowControl/>
              <w:rPr>
                <w:rFonts w:eastAsia="Times New Roman" w:cstheme="minorHAnsi"/>
                <w:color w:val="000000"/>
                <w:sz w:val="20"/>
                <w:szCs w:val="20"/>
              </w:rPr>
            </w:pPr>
            <w:r w:rsidRPr="006C01F5">
              <w:rPr>
                <w:color w:val="000000"/>
                <w:sz w:val="20"/>
              </w:rPr>
              <w:t>Chequia</w:t>
            </w:r>
          </w:p>
        </w:tc>
        <w:tc>
          <w:tcPr>
            <w:tcW w:w="2494" w:type="dxa"/>
            <w:shd w:val="clear" w:color="auto" w:fill="auto"/>
            <w:noWrap/>
            <w:hideMark/>
          </w:tcPr>
          <w:p w14:paraId="613BCCC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Poodrí**</w:t>
            </w:r>
          </w:p>
        </w:tc>
        <w:tc>
          <w:tcPr>
            <w:tcW w:w="1275" w:type="dxa"/>
            <w:shd w:val="clear" w:color="auto" w:fill="auto"/>
            <w:noWrap/>
            <w:hideMark/>
          </w:tcPr>
          <w:p w14:paraId="4E2BD9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01/01/1999</w:t>
            </w:r>
          </w:p>
        </w:tc>
        <w:tc>
          <w:tcPr>
            <w:tcW w:w="1077" w:type="dxa"/>
            <w:shd w:val="clear" w:color="auto" w:fill="auto"/>
            <w:noWrap/>
            <w:hideMark/>
          </w:tcPr>
          <w:p w14:paraId="034A33C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0B093F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212A03B7" w14:textId="77777777" w:rsidR="00746033" w:rsidRPr="006C01F5" w:rsidRDefault="00746033" w:rsidP="006C01F5">
            <w:pPr>
              <w:widowControl/>
              <w:rPr>
                <w:rFonts w:eastAsia="Times New Roman" w:cstheme="minorHAnsi"/>
                <w:color w:val="000000"/>
                <w:sz w:val="20"/>
                <w:szCs w:val="20"/>
              </w:rPr>
            </w:pPr>
            <w:r w:rsidRPr="006C01F5">
              <w:rPr>
                <w:color w:val="000000"/>
                <w:sz w:val="20"/>
              </w:rPr>
              <w:t>Canal de navegación planificado.</w:t>
            </w:r>
          </w:p>
        </w:tc>
        <w:tc>
          <w:tcPr>
            <w:tcW w:w="1814" w:type="dxa"/>
            <w:shd w:val="clear" w:color="auto" w:fill="auto"/>
            <w:noWrap/>
            <w:hideMark/>
          </w:tcPr>
          <w:p w14:paraId="63DD53CD"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(2018)</w:t>
            </w:r>
          </w:p>
        </w:tc>
        <w:tc>
          <w:tcPr>
            <w:tcW w:w="1089" w:type="dxa"/>
            <w:shd w:val="clear" w:color="auto" w:fill="auto"/>
            <w:noWrap/>
            <w:hideMark/>
          </w:tcPr>
          <w:p w14:paraId="3CE4D4E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DEB30D3" w14:textId="77777777" w:rsidTr="00AE5810">
        <w:trPr>
          <w:cantSplit/>
        </w:trPr>
        <w:tc>
          <w:tcPr>
            <w:tcW w:w="672" w:type="dxa"/>
            <w:shd w:val="clear" w:color="auto" w:fill="auto"/>
            <w:noWrap/>
            <w:hideMark/>
          </w:tcPr>
          <w:p w14:paraId="5A22547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222</w:t>
            </w:r>
          </w:p>
        </w:tc>
        <w:tc>
          <w:tcPr>
            <w:tcW w:w="1559" w:type="dxa"/>
            <w:shd w:val="clear" w:color="auto" w:fill="auto"/>
            <w:noWrap/>
            <w:hideMark/>
          </w:tcPr>
          <w:p w14:paraId="720EA4C7"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Chile</w:t>
            </w:r>
          </w:p>
        </w:tc>
        <w:tc>
          <w:tcPr>
            <w:tcW w:w="2494" w:type="dxa"/>
            <w:shd w:val="clear" w:color="auto" w:fill="auto"/>
            <w:noWrap/>
            <w:hideMark/>
          </w:tcPr>
          <w:p w14:paraId="36D460C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Carlos Anwandter Sanctuary*</w:t>
            </w:r>
          </w:p>
        </w:tc>
        <w:tc>
          <w:tcPr>
            <w:tcW w:w="1275" w:type="dxa"/>
            <w:shd w:val="clear" w:color="auto" w:fill="auto"/>
            <w:noWrap/>
            <w:hideMark/>
          </w:tcPr>
          <w:p w14:paraId="0C9271B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06/10/2006</w:t>
            </w:r>
          </w:p>
        </w:tc>
        <w:tc>
          <w:tcPr>
            <w:tcW w:w="1077" w:type="dxa"/>
            <w:shd w:val="clear" w:color="auto" w:fill="auto"/>
            <w:noWrap/>
            <w:hideMark/>
          </w:tcPr>
          <w:p w14:paraId="692139C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AB20E9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5BE5758A" w14:textId="77777777" w:rsidR="00746033" w:rsidRPr="006C01F5" w:rsidRDefault="00746033" w:rsidP="006C01F5">
            <w:pPr>
              <w:widowControl/>
              <w:rPr>
                <w:rFonts w:eastAsia="Times New Roman" w:cstheme="minorHAnsi"/>
                <w:color w:val="000000"/>
                <w:sz w:val="20"/>
                <w:szCs w:val="20"/>
              </w:rPr>
            </w:pPr>
            <w:r w:rsidRPr="006C01F5">
              <w:rPr>
                <w:color w:val="000000"/>
                <w:sz w:val="20"/>
              </w:rPr>
              <w:t>Gran mortalidad de cisnes de cuello negro relacionada con las repercusiones por los vertidos de una fábrica de celulosa que se encuentra aguas arriba.</w:t>
            </w:r>
          </w:p>
        </w:tc>
        <w:tc>
          <w:tcPr>
            <w:tcW w:w="1814" w:type="dxa"/>
            <w:shd w:val="clear" w:color="auto" w:fill="auto"/>
            <w:noWrap/>
            <w:hideMark/>
          </w:tcPr>
          <w:p w14:paraId="0CDB1710" w14:textId="77777777" w:rsidR="00746033" w:rsidRPr="006C01F5" w:rsidRDefault="00746033" w:rsidP="006C01F5">
            <w:pPr>
              <w:widowControl/>
              <w:rPr>
                <w:rFonts w:eastAsia="Times New Roman" w:cstheme="minorHAnsi"/>
                <w:color w:val="000000"/>
                <w:sz w:val="20"/>
                <w:szCs w:val="20"/>
              </w:rPr>
            </w:pPr>
            <w:r w:rsidRPr="006C01F5">
              <w:rPr>
                <w:color w:val="000000"/>
                <w:sz w:val="20"/>
              </w:rPr>
              <w:t>La cuestión se está tratando activamente (2019)</w:t>
            </w:r>
          </w:p>
        </w:tc>
        <w:tc>
          <w:tcPr>
            <w:tcW w:w="1089" w:type="dxa"/>
            <w:shd w:val="clear" w:color="auto" w:fill="auto"/>
            <w:noWrap/>
            <w:hideMark/>
          </w:tcPr>
          <w:p w14:paraId="4C1071D1"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FAF7EAA" w14:textId="77777777" w:rsidTr="00AE5810">
        <w:trPr>
          <w:cantSplit/>
        </w:trPr>
        <w:tc>
          <w:tcPr>
            <w:tcW w:w="672" w:type="dxa"/>
            <w:shd w:val="clear" w:color="auto" w:fill="auto"/>
            <w:noWrap/>
            <w:hideMark/>
          </w:tcPr>
          <w:p w14:paraId="32BCD69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877</w:t>
            </w:r>
          </w:p>
        </w:tc>
        <w:tc>
          <w:tcPr>
            <w:tcW w:w="1559" w:type="dxa"/>
            <w:shd w:val="clear" w:color="auto" w:fill="auto"/>
            <w:noWrap/>
            <w:hideMark/>
          </w:tcPr>
          <w:p w14:paraId="1180FA5B" w14:textId="77777777" w:rsidR="00746033" w:rsidRPr="006C01F5" w:rsidRDefault="00746033" w:rsidP="006C01F5">
            <w:pPr>
              <w:widowControl/>
              <w:rPr>
                <w:rFonts w:eastAsia="Times New Roman" w:cstheme="minorHAnsi"/>
                <w:color w:val="000000"/>
                <w:sz w:val="20"/>
                <w:szCs w:val="20"/>
              </w:rPr>
            </w:pPr>
            <w:r w:rsidRPr="006C01F5">
              <w:rPr>
                <w:color w:val="000000"/>
                <w:sz w:val="20"/>
              </w:rPr>
              <w:t>Chile</w:t>
            </w:r>
          </w:p>
        </w:tc>
        <w:tc>
          <w:tcPr>
            <w:tcW w:w="2494" w:type="dxa"/>
            <w:shd w:val="clear" w:color="auto" w:fill="auto"/>
            <w:noWrap/>
            <w:hideMark/>
          </w:tcPr>
          <w:p w14:paraId="1C1141F0"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Complejo Lacustre Laguna del Negro Francisco y Laguna Santa Rosa*</w:t>
            </w:r>
          </w:p>
        </w:tc>
        <w:tc>
          <w:tcPr>
            <w:tcW w:w="1275" w:type="dxa"/>
            <w:shd w:val="clear" w:color="auto" w:fill="auto"/>
            <w:noWrap/>
            <w:hideMark/>
          </w:tcPr>
          <w:p w14:paraId="5D1B559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28/08/2014*</w:t>
            </w:r>
          </w:p>
        </w:tc>
        <w:tc>
          <w:tcPr>
            <w:tcW w:w="1077" w:type="dxa"/>
            <w:shd w:val="clear" w:color="auto" w:fill="auto"/>
            <w:noWrap/>
            <w:hideMark/>
          </w:tcPr>
          <w:p w14:paraId="7CAFBE5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D274303"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642B7B5"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Cambio en las características ecológicas ocasionado por actividades mineras</w:t>
            </w:r>
          </w:p>
        </w:tc>
        <w:tc>
          <w:tcPr>
            <w:tcW w:w="1814" w:type="dxa"/>
            <w:shd w:val="clear" w:color="auto" w:fill="auto"/>
            <w:noWrap/>
            <w:hideMark/>
          </w:tcPr>
          <w:p w14:paraId="288E9111" w14:textId="77777777" w:rsidR="00746033" w:rsidRPr="006C01F5" w:rsidRDefault="00746033" w:rsidP="006C01F5">
            <w:pPr>
              <w:widowControl/>
              <w:rPr>
                <w:rFonts w:eastAsia="Times New Roman" w:cstheme="minorHAnsi"/>
                <w:color w:val="000000"/>
                <w:sz w:val="20"/>
                <w:szCs w:val="20"/>
              </w:rPr>
            </w:pPr>
            <w:r w:rsidRPr="006C01F5">
              <w:rPr>
                <w:color w:val="000000"/>
                <w:sz w:val="20"/>
              </w:rPr>
              <w:t>La cuestión se está tratando activamente (2019)</w:t>
            </w:r>
          </w:p>
        </w:tc>
        <w:tc>
          <w:tcPr>
            <w:tcW w:w="1089" w:type="dxa"/>
            <w:shd w:val="clear" w:color="auto" w:fill="auto"/>
            <w:noWrap/>
            <w:hideMark/>
          </w:tcPr>
          <w:p w14:paraId="00600BC0"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6D59FBFB" w14:textId="77777777" w:rsidTr="00AE5810">
        <w:trPr>
          <w:cantSplit/>
        </w:trPr>
        <w:tc>
          <w:tcPr>
            <w:tcW w:w="672" w:type="dxa"/>
            <w:shd w:val="clear" w:color="auto" w:fill="auto"/>
            <w:noWrap/>
            <w:hideMark/>
          </w:tcPr>
          <w:p w14:paraId="0A9B4FA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951</w:t>
            </w:r>
          </w:p>
        </w:tc>
        <w:tc>
          <w:tcPr>
            <w:tcW w:w="1559" w:type="dxa"/>
            <w:shd w:val="clear" w:color="auto" w:fill="auto"/>
            <w:noWrap/>
            <w:hideMark/>
          </w:tcPr>
          <w:p w14:paraId="034A6566" w14:textId="77777777" w:rsidR="00746033" w:rsidRPr="006C01F5" w:rsidRDefault="00746033" w:rsidP="006C01F5">
            <w:pPr>
              <w:widowControl/>
              <w:rPr>
                <w:rFonts w:eastAsia="Times New Roman" w:cstheme="minorHAnsi"/>
                <w:color w:val="000000"/>
                <w:sz w:val="20"/>
                <w:szCs w:val="20"/>
              </w:rPr>
            </w:pPr>
            <w:r w:rsidRPr="006C01F5">
              <w:rPr>
                <w:color w:val="000000"/>
                <w:sz w:val="20"/>
              </w:rPr>
              <w:t>Colombia</w:t>
            </w:r>
          </w:p>
        </w:tc>
        <w:tc>
          <w:tcPr>
            <w:tcW w:w="2494" w:type="dxa"/>
            <w:shd w:val="clear" w:color="auto" w:fill="auto"/>
            <w:noWrap/>
            <w:hideMark/>
          </w:tcPr>
          <w:p w14:paraId="5820BD57"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Sistema Delta Estuarino del Río Magdalena, Ciénaga Grande de Santa Marta*</w:t>
            </w:r>
          </w:p>
        </w:tc>
        <w:tc>
          <w:tcPr>
            <w:tcW w:w="1275" w:type="dxa"/>
            <w:shd w:val="clear" w:color="auto" w:fill="auto"/>
            <w:noWrap/>
            <w:hideMark/>
          </w:tcPr>
          <w:p w14:paraId="7B0C90C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23/03/2015*</w:t>
            </w:r>
          </w:p>
        </w:tc>
        <w:tc>
          <w:tcPr>
            <w:tcW w:w="1077" w:type="dxa"/>
            <w:shd w:val="clear" w:color="auto" w:fill="auto"/>
            <w:noWrap/>
            <w:hideMark/>
          </w:tcPr>
          <w:p w14:paraId="2C1B929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8D3726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22D911E5" w14:textId="6987926C" w:rsidR="00746033" w:rsidRPr="006C01F5" w:rsidRDefault="00746033" w:rsidP="006C01F5">
            <w:pPr>
              <w:widowControl/>
              <w:rPr>
                <w:rFonts w:eastAsia="Times New Roman" w:cstheme="minorHAnsi"/>
                <w:color w:val="000000"/>
                <w:sz w:val="20"/>
                <w:szCs w:val="20"/>
              </w:rPr>
            </w:pPr>
            <w:r w:rsidRPr="006C01F5">
              <w:rPr>
                <w:color w:val="000000"/>
                <w:sz w:val="20"/>
              </w:rPr>
              <w:t xml:space="preserve">Cambios en las características ecológicas debido a la agricultura y </w:t>
            </w:r>
            <w:r w:rsidR="0061740F">
              <w:rPr>
                <w:color w:val="000000"/>
                <w:sz w:val="20"/>
              </w:rPr>
              <w:t xml:space="preserve">el desvío </w:t>
            </w:r>
            <w:r w:rsidRPr="006C01F5">
              <w:rPr>
                <w:color w:val="000000"/>
                <w:sz w:val="20"/>
              </w:rPr>
              <w:t xml:space="preserve">de agua. </w:t>
            </w:r>
          </w:p>
        </w:tc>
        <w:tc>
          <w:tcPr>
            <w:tcW w:w="1814" w:type="dxa"/>
            <w:shd w:val="clear" w:color="auto" w:fill="auto"/>
            <w:noWrap/>
            <w:hideMark/>
          </w:tcPr>
          <w:p w14:paraId="7C90394E"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43F3719A"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9E22DD7" w14:textId="77777777" w:rsidTr="00AE5810">
        <w:trPr>
          <w:cantSplit/>
        </w:trPr>
        <w:tc>
          <w:tcPr>
            <w:tcW w:w="672" w:type="dxa"/>
            <w:shd w:val="clear" w:color="auto" w:fill="auto"/>
            <w:noWrap/>
            <w:hideMark/>
          </w:tcPr>
          <w:p w14:paraId="3024C0A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1740</w:t>
            </w:r>
          </w:p>
        </w:tc>
        <w:tc>
          <w:tcPr>
            <w:tcW w:w="1559" w:type="dxa"/>
            <w:shd w:val="clear" w:color="auto" w:fill="auto"/>
            <w:noWrap/>
            <w:hideMark/>
          </w:tcPr>
          <w:p w14:paraId="0CFE7818"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Congo</w:t>
            </w:r>
          </w:p>
        </w:tc>
        <w:tc>
          <w:tcPr>
            <w:tcW w:w="2494" w:type="dxa"/>
            <w:shd w:val="clear" w:color="auto" w:fill="auto"/>
            <w:noWrap/>
            <w:hideMark/>
          </w:tcPr>
          <w:p w14:paraId="1951EC8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Cayo-Loufoualeba**</w:t>
            </w:r>
          </w:p>
        </w:tc>
        <w:tc>
          <w:tcPr>
            <w:tcW w:w="1275" w:type="dxa"/>
            <w:shd w:val="clear" w:color="auto" w:fill="auto"/>
            <w:noWrap/>
            <w:hideMark/>
          </w:tcPr>
          <w:p w14:paraId="76EB357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01/01/2010</w:t>
            </w:r>
          </w:p>
        </w:tc>
        <w:tc>
          <w:tcPr>
            <w:tcW w:w="1077" w:type="dxa"/>
            <w:shd w:val="clear" w:color="auto" w:fill="auto"/>
            <w:noWrap/>
            <w:hideMark/>
          </w:tcPr>
          <w:p w14:paraId="386F8BF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A5A871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DFD1B79"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Industria extractiva (minería)</w:t>
            </w:r>
          </w:p>
        </w:tc>
        <w:tc>
          <w:tcPr>
            <w:tcW w:w="1814" w:type="dxa"/>
            <w:shd w:val="clear" w:color="auto" w:fill="auto"/>
            <w:noWrap/>
            <w:hideMark/>
          </w:tcPr>
          <w:p w14:paraId="2213F1E9"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72344258"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4AD2034" w14:textId="77777777" w:rsidTr="00AE5810">
        <w:trPr>
          <w:cantSplit/>
        </w:trPr>
        <w:tc>
          <w:tcPr>
            <w:tcW w:w="672" w:type="dxa"/>
            <w:shd w:val="clear" w:color="auto" w:fill="auto"/>
            <w:noWrap/>
            <w:hideMark/>
          </w:tcPr>
          <w:p w14:paraId="5505855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540</w:t>
            </w:r>
          </w:p>
        </w:tc>
        <w:tc>
          <w:tcPr>
            <w:tcW w:w="1559" w:type="dxa"/>
            <w:shd w:val="clear" w:color="auto" w:fill="auto"/>
            <w:noWrap/>
            <w:hideMark/>
          </w:tcPr>
          <w:p w14:paraId="4FD86A10" w14:textId="77777777" w:rsidR="00746033" w:rsidRPr="006C01F5" w:rsidRDefault="00746033" w:rsidP="006C01F5">
            <w:pPr>
              <w:widowControl/>
              <w:rPr>
                <w:rFonts w:eastAsia="Times New Roman" w:cstheme="minorHAnsi"/>
                <w:color w:val="000000"/>
                <w:sz w:val="20"/>
                <w:szCs w:val="20"/>
              </w:rPr>
            </w:pPr>
            <w:r w:rsidRPr="006C01F5">
              <w:rPr>
                <w:color w:val="000000"/>
                <w:sz w:val="20"/>
              </w:rPr>
              <w:t>Costa Rica</w:t>
            </w:r>
          </w:p>
        </w:tc>
        <w:tc>
          <w:tcPr>
            <w:tcW w:w="2494" w:type="dxa"/>
            <w:shd w:val="clear" w:color="auto" w:fill="auto"/>
            <w:noWrap/>
            <w:hideMark/>
          </w:tcPr>
          <w:p w14:paraId="3C69C86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Palo Verde</w:t>
            </w:r>
          </w:p>
        </w:tc>
        <w:tc>
          <w:tcPr>
            <w:tcW w:w="1275" w:type="dxa"/>
            <w:shd w:val="clear" w:color="auto" w:fill="auto"/>
            <w:noWrap/>
            <w:hideMark/>
          </w:tcPr>
          <w:p w14:paraId="4139A9B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13/10/2020</w:t>
            </w:r>
          </w:p>
        </w:tc>
        <w:tc>
          <w:tcPr>
            <w:tcW w:w="1077" w:type="dxa"/>
            <w:shd w:val="clear" w:color="auto" w:fill="auto"/>
            <w:noWrap/>
            <w:hideMark/>
          </w:tcPr>
          <w:p w14:paraId="5C301E2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D01AE1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4815040" w14:textId="77777777" w:rsidR="00746033" w:rsidRPr="006C01F5" w:rsidRDefault="00746033" w:rsidP="006C01F5">
            <w:pPr>
              <w:widowControl/>
              <w:rPr>
                <w:rFonts w:eastAsia="Times New Roman" w:cstheme="minorHAnsi"/>
                <w:sz w:val="20"/>
                <w:szCs w:val="20"/>
              </w:rPr>
            </w:pPr>
            <w:r w:rsidRPr="006C01F5">
              <w:rPr>
                <w:color w:val="000000"/>
                <w:sz w:val="20"/>
              </w:rPr>
              <w:t>Construcción de un proyecto de suministro de agua.</w:t>
            </w:r>
          </w:p>
        </w:tc>
        <w:tc>
          <w:tcPr>
            <w:tcW w:w="1814" w:type="dxa"/>
            <w:shd w:val="clear" w:color="auto" w:fill="auto"/>
            <w:noWrap/>
            <w:hideMark/>
          </w:tcPr>
          <w:p w14:paraId="6FF06630" w14:textId="77777777" w:rsidR="00746033" w:rsidRPr="006C01F5" w:rsidRDefault="00746033" w:rsidP="006C01F5">
            <w:pPr>
              <w:widowControl/>
              <w:rPr>
                <w:rFonts w:eastAsia="Times New Roman" w:cstheme="minorHAnsi"/>
                <w:sz w:val="20"/>
                <w:szCs w:val="20"/>
              </w:rPr>
            </w:pPr>
            <w:r w:rsidRPr="006C01F5">
              <w:rPr>
                <w:sz w:val="20"/>
              </w:rPr>
              <w:t>En espera de actualización de la AA (2022)</w:t>
            </w:r>
          </w:p>
          <w:p w14:paraId="748D2F74" w14:textId="77777777" w:rsidR="00746033" w:rsidRPr="006C01F5" w:rsidRDefault="00746033" w:rsidP="006C01F5">
            <w:pPr>
              <w:widowControl/>
              <w:rPr>
                <w:rFonts w:eastAsia="Times New Roman" w:cstheme="minorHAnsi"/>
                <w:sz w:val="20"/>
                <w:szCs w:val="20"/>
              </w:rPr>
            </w:pPr>
          </w:p>
        </w:tc>
        <w:tc>
          <w:tcPr>
            <w:tcW w:w="1089" w:type="dxa"/>
            <w:shd w:val="clear" w:color="auto" w:fill="auto"/>
            <w:noWrap/>
            <w:hideMark/>
          </w:tcPr>
          <w:p w14:paraId="67626442"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123BDE4" w14:textId="77777777" w:rsidTr="00AE5810">
        <w:trPr>
          <w:cantSplit/>
        </w:trPr>
        <w:tc>
          <w:tcPr>
            <w:tcW w:w="672" w:type="dxa"/>
            <w:shd w:val="clear" w:color="auto" w:fill="auto"/>
            <w:noWrap/>
            <w:hideMark/>
          </w:tcPr>
          <w:p w14:paraId="40B937C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540</w:t>
            </w:r>
          </w:p>
        </w:tc>
        <w:tc>
          <w:tcPr>
            <w:tcW w:w="1559" w:type="dxa"/>
            <w:shd w:val="clear" w:color="auto" w:fill="auto"/>
            <w:noWrap/>
            <w:hideMark/>
          </w:tcPr>
          <w:p w14:paraId="1C9D41FB" w14:textId="77777777" w:rsidR="00746033" w:rsidRPr="006C01F5" w:rsidRDefault="00746033" w:rsidP="006C01F5">
            <w:pPr>
              <w:widowControl/>
              <w:rPr>
                <w:rFonts w:eastAsia="Times New Roman" w:cstheme="minorHAnsi"/>
                <w:color w:val="000000"/>
                <w:sz w:val="20"/>
                <w:szCs w:val="20"/>
              </w:rPr>
            </w:pPr>
            <w:r w:rsidRPr="006C01F5">
              <w:rPr>
                <w:color w:val="000000"/>
                <w:sz w:val="20"/>
              </w:rPr>
              <w:t>Costa Rica</w:t>
            </w:r>
          </w:p>
        </w:tc>
        <w:tc>
          <w:tcPr>
            <w:tcW w:w="2494" w:type="dxa"/>
            <w:shd w:val="clear" w:color="auto" w:fill="auto"/>
            <w:noWrap/>
            <w:hideMark/>
          </w:tcPr>
          <w:p w14:paraId="57F9039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Palo Verde**</w:t>
            </w:r>
          </w:p>
        </w:tc>
        <w:tc>
          <w:tcPr>
            <w:tcW w:w="1275" w:type="dxa"/>
            <w:shd w:val="clear" w:color="auto" w:fill="auto"/>
            <w:noWrap/>
            <w:hideMark/>
          </w:tcPr>
          <w:p w14:paraId="070C782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16/06/1993</w:t>
            </w:r>
          </w:p>
        </w:tc>
        <w:tc>
          <w:tcPr>
            <w:tcW w:w="1077" w:type="dxa"/>
            <w:shd w:val="clear" w:color="auto" w:fill="auto"/>
            <w:noWrap/>
            <w:hideMark/>
          </w:tcPr>
          <w:p w14:paraId="046B1D8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C58B35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11E3D3CA"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Cambios en las características ecológicas del sitio, en particular sus características hidrológicas, debido a actividades de agricultura y ganadería en el área circundante.</w:t>
            </w:r>
          </w:p>
        </w:tc>
        <w:tc>
          <w:tcPr>
            <w:tcW w:w="1814" w:type="dxa"/>
            <w:shd w:val="clear" w:color="auto" w:fill="auto"/>
            <w:noWrap/>
            <w:hideMark/>
          </w:tcPr>
          <w:p w14:paraId="6C40AA0C"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(2013)</w:t>
            </w:r>
          </w:p>
        </w:tc>
        <w:tc>
          <w:tcPr>
            <w:tcW w:w="1089" w:type="dxa"/>
            <w:shd w:val="clear" w:color="auto" w:fill="auto"/>
            <w:noWrap/>
            <w:hideMark/>
          </w:tcPr>
          <w:p w14:paraId="07C87B02"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9C4A85F" w14:textId="77777777" w:rsidTr="00AE5810">
        <w:trPr>
          <w:cantSplit/>
        </w:trPr>
        <w:tc>
          <w:tcPr>
            <w:tcW w:w="672" w:type="dxa"/>
            <w:shd w:val="clear" w:color="auto" w:fill="auto"/>
            <w:noWrap/>
            <w:hideMark/>
          </w:tcPr>
          <w:p w14:paraId="4338963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811</w:t>
            </w:r>
          </w:p>
        </w:tc>
        <w:tc>
          <w:tcPr>
            <w:tcW w:w="1559" w:type="dxa"/>
            <w:shd w:val="clear" w:color="auto" w:fill="auto"/>
            <w:noWrap/>
            <w:hideMark/>
          </w:tcPr>
          <w:p w14:paraId="6CE79345" w14:textId="77777777" w:rsidR="00746033" w:rsidRPr="006C01F5" w:rsidRDefault="00746033" w:rsidP="006C01F5">
            <w:pPr>
              <w:widowControl/>
              <w:rPr>
                <w:rFonts w:eastAsia="Times New Roman" w:cstheme="minorHAnsi"/>
                <w:color w:val="000000"/>
                <w:sz w:val="20"/>
                <w:szCs w:val="20"/>
              </w:rPr>
            </w:pPr>
            <w:r w:rsidRPr="006C01F5">
              <w:rPr>
                <w:color w:val="000000"/>
                <w:sz w:val="20"/>
              </w:rPr>
              <w:t>Costa Rica</w:t>
            </w:r>
          </w:p>
        </w:tc>
        <w:tc>
          <w:tcPr>
            <w:tcW w:w="2494" w:type="dxa"/>
            <w:shd w:val="clear" w:color="auto" w:fill="auto"/>
            <w:noWrap/>
            <w:hideMark/>
          </w:tcPr>
          <w:p w14:paraId="0B09AF5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Humedal Caribe Noreste*</w:t>
            </w:r>
          </w:p>
        </w:tc>
        <w:tc>
          <w:tcPr>
            <w:tcW w:w="1275" w:type="dxa"/>
            <w:shd w:val="clear" w:color="auto" w:fill="auto"/>
            <w:noWrap/>
            <w:hideMark/>
          </w:tcPr>
          <w:p w14:paraId="0D99287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15/11/2010</w:t>
            </w:r>
          </w:p>
        </w:tc>
        <w:tc>
          <w:tcPr>
            <w:tcW w:w="1077" w:type="dxa"/>
            <w:shd w:val="clear" w:color="auto" w:fill="auto"/>
            <w:noWrap/>
            <w:hideMark/>
          </w:tcPr>
          <w:p w14:paraId="47B291C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8908299"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AEEFD99"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Cambios en las características ecológicas debido a canales artificiales abiertos.</w:t>
            </w:r>
          </w:p>
        </w:tc>
        <w:tc>
          <w:tcPr>
            <w:tcW w:w="1814" w:type="dxa"/>
            <w:shd w:val="clear" w:color="auto" w:fill="auto"/>
            <w:noWrap/>
            <w:hideMark/>
          </w:tcPr>
          <w:p w14:paraId="4D83C48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(2021)</w:t>
            </w:r>
          </w:p>
        </w:tc>
        <w:tc>
          <w:tcPr>
            <w:tcW w:w="1089" w:type="dxa"/>
            <w:shd w:val="clear" w:color="auto" w:fill="auto"/>
            <w:noWrap/>
            <w:hideMark/>
          </w:tcPr>
          <w:p w14:paraId="53164E3F"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E257EA8" w14:textId="77777777" w:rsidTr="00AE5810">
        <w:trPr>
          <w:cantSplit/>
        </w:trPr>
        <w:tc>
          <w:tcPr>
            <w:tcW w:w="672" w:type="dxa"/>
            <w:shd w:val="clear" w:color="auto" w:fill="auto"/>
            <w:noWrap/>
            <w:hideMark/>
          </w:tcPr>
          <w:p w14:paraId="287C040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1583</w:t>
            </w:r>
          </w:p>
        </w:tc>
        <w:tc>
          <w:tcPr>
            <w:tcW w:w="1559" w:type="dxa"/>
            <w:shd w:val="clear" w:color="auto" w:fill="auto"/>
            <w:noWrap/>
            <w:hideMark/>
          </w:tcPr>
          <w:p w14:paraId="38B441C3" w14:textId="77777777" w:rsidR="00746033" w:rsidRPr="006C01F5" w:rsidRDefault="00746033" w:rsidP="006C01F5">
            <w:pPr>
              <w:widowControl/>
              <w:rPr>
                <w:rFonts w:eastAsia="Times New Roman" w:cstheme="minorHAnsi"/>
                <w:color w:val="000000"/>
                <w:sz w:val="20"/>
                <w:szCs w:val="20"/>
              </w:rPr>
            </w:pPr>
            <w:r w:rsidRPr="006C01F5">
              <w:rPr>
                <w:color w:val="000000"/>
                <w:sz w:val="20"/>
              </w:rPr>
              <w:t>Côte d'Ivoire</w:t>
            </w:r>
          </w:p>
        </w:tc>
        <w:tc>
          <w:tcPr>
            <w:tcW w:w="2494" w:type="dxa"/>
            <w:shd w:val="clear" w:color="auto" w:fill="auto"/>
            <w:noWrap/>
            <w:hideMark/>
          </w:tcPr>
          <w:p w14:paraId="764BA3E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Grand Bassam*</w:t>
            </w:r>
          </w:p>
        </w:tc>
        <w:tc>
          <w:tcPr>
            <w:tcW w:w="1275" w:type="dxa"/>
            <w:shd w:val="clear" w:color="auto" w:fill="auto"/>
            <w:noWrap/>
            <w:hideMark/>
          </w:tcPr>
          <w:p w14:paraId="4EDC2C3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14/08/2014</w:t>
            </w:r>
          </w:p>
        </w:tc>
        <w:tc>
          <w:tcPr>
            <w:tcW w:w="1077" w:type="dxa"/>
            <w:shd w:val="clear" w:color="auto" w:fill="auto"/>
            <w:noWrap/>
            <w:hideMark/>
          </w:tcPr>
          <w:p w14:paraId="6F9801B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874A09"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23012B7" w14:textId="77777777" w:rsidR="00746033" w:rsidRPr="006C01F5" w:rsidRDefault="00746033" w:rsidP="006C01F5">
            <w:pPr>
              <w:widowControl/>
              <w:rPr>
                <w:rFonts w:eastAsia="Times New Roman" w:cstheme="minorHAnsi"/>
                <w:color w:val="000000"/>
                <w:sz w:val="20"/>
                <w:szCs w:val="20"/>
              </w:rPr>
            </w:pPr>
            <w:r w:rsidRPr="006C01F5">
              <w:rPr>
                <w:color w:val="000000"/>
                <w:sz w:val="20"/>
              </w:rPr>
              <w:t>Creación de una plantación de 1000 hectáreas de palmeras en el sitio Ramsar.</w:t>
            </w:r>
          </w:p>
        </w:tc>
        <w:tc>
          <w:tcPr>
            <w:tcW w:w="1814" w:type="dxa"/>
            <w:shd w:val="clear" w:color="auto" w:fill="auto"/>
            <w:noWrap/>
            <w:hideMark/>
          </w:tcPr>
          <w:p w14:paraId="294AA8FC"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(2019)</w:t>
            </w:r>
          </w:p>
        </w:tc>
        <w:tc>
          <w:tcPr>
            <w:tcW w:w="1089" w:type="dxa"/>
            <w:shd w:val="clear" w:color="auto" w:fill="auto"/>
            <w:noWrap/>
            <w:hideMark/>
          </w:tcPr>
          <w:p w14:paraId="30418F5C"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08490063" w14:textId="77777777" w:rsidTr="00AE5810">
        <w:trPr>
          <w:cantSplit/>
        </w:trPr>
        <w:tc>
          <w:tcPr>
            <w:tcW w:w="672" w:type="dxa"/>
            <w:shd w:val="clear" w:color="auto" w:fill="auto"/>
            <w:noWrap/>
            <w:hideMark/>
          </w:tcPr>
          <w:p w14:paraId="5F78E2B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585</w:t>
            </w:r>
          </w:p>
        </w:tc>
        <w:tc>
          <w:tcPr>
            <w:tcW w:w="1559" w:type="dxa"/>
            <w:shd w:val="clear" w:color="auto" w:fill="auto"/>
            <w:noWrap/>
            <w:hideMark/>
          </w:tcPr>
          <w:p w14:paraId="3B9FB2EC" w14:textId="77777777" w:rsidR="00746033" w:rsidRPr="006C01F5" w:rsidRDefault="00746033" w:rsidP="006C01F5">
            <w:pPr>
              <w:widowControl/>
              <w:rPr>
                <w:rFonts w:eastAsia="Times New Roman" w:cstheme="minorHAnsi"/>
                <w:color w:val="000000"/>
                <w:sz w:val="20"/>
                <w:szCs w:val="20"/>
              </w:rPr>
            </w:pPr>
            <w:r w:rsidRPr="006C01F5">
              <w:rPr>
                <w:color w:val="000000"/>
                <w:sz w:val="20"/>
              </w:rPr>
              <w:t>Croacia</w:t>
            </w:r>
          </w:p>
        </w:tc>
        <w:tc>
          <w:tcPr>
            <w:tcW w:w="2494" w:type="dxa"/>
            <w:shd w:val="clear" w:color="auto" w:fill="auto"/>
            <w:noWrap/>
            <w:hideMark/>
          </w:tcPr>
          <w:p w14:paraId="789FD30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Neretva River Delta**</w:t>
            </w:r>
          </w:p>
        </w:tc>
        <w:tc>
          <w:tcPr>
            <w:tcW w:w="1275" w:type="dxa"/>
            <w:shd w:val="clear" w:color="auto" w:fill="auto"/>
            <w:noWrap/>
            <w:hideMark/>
          </w:tcPr>
          <w:p w14:paraId="266FEF2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01/01/2003</w:t>
            </w:r>
          </w:p>
        </w:tc>
        <w:tc>
          <w:tcPr>
            <w:tcW w:w="1077" w:type="dxa"/>
            <w:shd w:val="clear" w:color="auto" w:fill="auto"/>
            <w:noWrap/>
            <w:hideMark/>
          </w:tcPr>
          <w:p w14:paraId="2F36F18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9DBB42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C9A6720"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Proyectos de tres centrales hidroeléctricas y riego, desarrollos urbanísticos, quema de juncos y cañas, caza ilegal. </w:t>
            </w:r>
          </w:p>
        </w:tc>
        <w:tc>
          <w:tcPr>
            <w:tcW w:w="1814" w:type="dxa"/>
            <w:shd w:val="clear" w:color="auto" w:fill="auto"/>
            <w:noWrap/>
            <w:hideMark/>
          </w:tcPr>
          <w:p w14:paraId="3A730A3F"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6A5CE1A2"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602D54D" w14:textId="77777777" w:rsidTr="00AE5810">
        <w:trPr>
          <w:cantSplit/>
        </w:trPr>
        <w:tc>
          <w:tcPr>
            <w:tcW w:w="672" w:type="dxa"/>
            <w:shd w:val="clear" w:color="auto" w:fill="auto"/>
            <w:noWrap/>
            <w:hideMark/>
          </w:tcPr>
          <w:p w14:paraId="73A0851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141</w:t>
            </w:r>
          </w:p>
        </w:tc>
        <w:tc>
          <w:tcPr>
            <w:tcW w:w="1559" w:type="dxa"/>
            <w:shd w:val="clear" w:color="auto" w:fill="auto"/>
            <w:noWrap/>
            <w:hideMark/>
          </w:tcPr>
          <w:p w14:paraId="701ECD39" w14:textId="77777777" w:rsidR="00746033" w:rsidRPr="006C01F5" w:rsidRDefault="00746033" w:rsidP="006C01F5">
            <w:pPr>
              <w:widowControl/>
              <w:rPr>
                <w:rFonts w:eastAsia="Times New Roman" w:cstheme="minorHAnsi"/>
                <w:color w:val="000000"/>
                <w:sz w:val="20"/>
                <w:szCs w:val="20"/>
              </w:rPr>
            </w:pPr>
            <w:r w:rsidRPr="006C01F5">
              <w:rPr>
                <w:color w:val="000000"/>
                <w:sz w:val="20"/>
              </w:rPr>
              <w:t>Dinamarca</w:t>
            </w:r>
          </w:p>
        </w:tc>
        <w:tc>
          <w:tcPr>
            <w:tcW w:w="2494" w:type="dxa"/>
            <w:shd w:val="clear" w:color="auto" w:fill="auto"/>
            <w:noWrap/>
            <w:hideMark/>
          </w:tcPr>
          <w:p w14:paraId="68B3E5F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Ringkøbing Fjord*</w:t>
            </w:r>
          </w:p>
        </w:tc>
        <w:tc>
          <w:tcPr>
            <w:tcW w:w="1275" w:type="dxa"/>
            <w:shd w:val="clear" w:color="auto" w:fill="auto"/>
            <w:noWrap/>
            <w:hideMark/>
          </w:tcPr>
          <w:p w14:paraId="5889071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01/01/1990</w:t>
            </w:r>
          </w:p>
        </w:tc>
        <w:tc>
          <w:tcPr>
            <w:tcW w:w="1077" w:type="dxa"/>
            <w:shd w:val="clear" w:color="auto" w:fill="auto"/>
            <w:noWrap/>
            <w:hideMark/>
          </w:tcPr>
          <w:p w14:paraId="1BE30F6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0D36FE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7A7A0B86" w14:textId="77777777" w:rsidR="00746033" w:rsidRPr="006C01F5" w:rsidRDefault="00746033" w:rsidP="006C01F5">
            <w:pPr>
              <w:widowControl/>
              <w:rPr>
                <w:rFonts w:eastAsia="Times New Roman" w:cstheme="minorHAnsi"/>
                <w:color w:val="000000"/>
                <w:sz w:val="20"/>
                <w:szCs w:val="20"/>
              </w:rPr>
            </w:pPr>
            <w:r w:rsidRPr="006C01F5">
              <w:rPr>
                <w:color w:val="000000"/>
                <w:sz w:val="20"/>
              </w:rPr>
              <w:t>La eutrofización creciente ha provocado la disminución de las poblaciones de aves acuáticas de paso e invernantes. MRA 36 (septiembre de 1996).</w:t>
            </w:r>
          </w:p>
        </w:tc>
        <w:tc>
          <w:tcPr>
            <w:tcW w:w="1814" w:type="dxa"/>
            <w:shd w:val="clear" w:color="auto" w:fill="auto"/>
            <w:noWrap/>
            <w:hideMark/>
          </w:tcPr>
          <w:p w14:paraId="3718FC81"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549BBF32"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B06232F" w14:textId="77777777" w:rsidTr="00AE5810">
        <w:trPr>
          <w:cantSplit/>
        </w:trPr>
        <w:tc>
          <w:tcPr>
            <w:tcW w:w="672" w:type="dxa"/>
            <w:shd w:val="clear" w:color="auto" w:fill="auto"/>
            <w:noWrap/>
            <w:hideMark/>
          </w:tcPr>
          <w:p w14:paraId="65BDD9A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143</w:t>
            </w:r>
          </w:p>
        </w:tc>
        <w:tc>
          <w:tcPr>
            <w:tcW w:w="1559" w:type="dxa"/>
            <w:shd w:val="clear" w:color="auto" w:fill="auto"/>
            <w:noWrap/>
            <w:hideMark/>
          </w:tcPr>
          <w:p w14:paraId="3F534D5B" w14:textId="77777777" w:rsidR="00746033" w:rsidRPr="006C01F5" w:rsidRDefault="00746033" w:rsidP="006C01F5">
            <w:pPr>
              <w:widowControl/>
              <w:rPr>
                <w:rFonts w:eastAsia="Times New Roman" w:cstheme="minorHAnsi"/>
                <w:color w:val="000000"/>
                <w:sz w:val="20"/>
                <w:szCs w:val="20"/>
              </w:rPr>
            </w:pPr>
            <w:r w:rsidRPr="006C01F5">
              <w:rPr>
                <w:color w:val="000000"/>
                <w:sz w:val="20"/>
              </w:rPr>
              <w:t>Dinamarca</w:t>
            </w:r>
          </w:p>
        </w:tc>
        <w:tc>
          <w:tcPr>
            <w:tcW w:w="2494" w:type="dxa"/>
            <w:shd w:val="clear" w:color="auto" w:fill="auto"/>
            <w:noWrap/>
            <w:hideMark/>
          </w:tcPr>
          <w:p w14:paraId="79CB81A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Nissum Fjord*</w:t>
            </w:r>
          </w:p>
        </w:tc>
        <w:tc>
          <w:tcPr>
            <w:tcW w:w="1275" w:type="dxa"/>
            <w:shd w:val="clear" w:color="auto" w:fill="auto"/>
            <w:noWrap/>
            <w:hideMark/>
          </w:tcPr>
          <w:p w14:paraId="0F3A15E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17/11/2009</w:t>
            </w:r>
          </w:p>
        </w:tc>
        <w:tc>
          <w:tcPr>
            <w:tcW w:w="1077" w:type="dxa"/>
            <w:shd w:val="clear" w:color="auto" w:fill="auto"/>
            <w:noWrap/>
            <w:hideMark/>
          </w:tcPr>
          <w:p w14:paraId="4267DD5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5A448C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A89984C"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La eutrofización creciente ha provocado la disminución de las poblaciones de aves acuáticas de paso e invernantes. </w:t>
            </w:r>
          </w:p>
        </w:tc>
        <w:tc>
          <w:tcPr>
            <w:tcW w:w="1814" w:type="dxa"/>
            <w:shd w:val="clear" w:color="auto" w:fill="auto"/>
            <w:noWrap/>
            <w:hideMark/>
          </w:tcPr>
          <w:p w14:paraId="7BA45B72"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6B551B53"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10203E0" w14:textId="77777777" w:rsidTr="00AE5810">
        <w:trPr>
          <w:cantSplit/>
        </w:trPr>
        <w:tc>
          <w:tcPr>
            <w:tcW w:w="672" w:type="dxa"/>
            <w:shd w:val="clear" w:color="auto" w:fill="auto"/>
            <w:noWrap/>
            <w:hideMark/>
          </w:tcPr>
          <w:p w14:paraId="7580886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389</w:t>
            </w:r>
          </w:p>
        </w:tc>
        <w:tc>
          <w:tcPr>
            <w:tcW w:w="1559" w:type="dxa"/>
            <w:shd w:val="clear" w:color="auto" w:fill="auto"/>
            <w:noWrap/>
            <w:hideMark/>
          </w:tcPr>
          <w:p w14:paraId="5EFED34E" w14:textId="77777777" w:rsidR="00746033" w:rsidRPr="006C01F5" w:rsidRDefault="00746033" w:rsidP="006C01F5">
            <w:pPr>
              <w:widowControl/>
              <w:rPr>
                <w:rFonts w:eastAsia="Times New Roman" w:cstheme="minorHAnsi"/>
                <w:color w:val="000000"/>
                <w:sz w:val="20"/>
                <w:szCs w:val="20"/>
              </w:rPr>
            </w:pPr>
            <w:r w:rsidRPr="006C01F5">
              <w:rPr>
                <w:color w:val="000000"/>
                <w:sz w:val="20"/>
              </w:rPr>
              <w:t>Dinamarca</w:t>
            </w:r>
          </w:p>
        </w:tc>
        <w:tc>
          <w:tcPr>
            <w:tcW w:w="2494" w:type="dxa"/>
            <w:shd w:val="clear" w:color="auto" w:fill="auto"/>
            <w:noWrap/>
            <w:hideMark/>
          </w:tcPr>
          <w:p w14:paraId="70FD2E2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Heden** </w:t>
            </w:r>
          </w:p>
        </w:tc>
        <w:tc>
          <w:tcPr>
            <w:tcW w:w="1275" w:type="dxa"/>
            <w:shd w:val="clear" w:color="auto" w:fill="auto"/>
            <w:noWrap/>
            <w:hideMark/>
          </w:tcPr>
          <w:p w14:paraId="3BE1623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28/04/2008</w:t>
            </w:r>
          </w:p>
        </w:tc>
        <w:tc>
          <w:tcPr>
            <w:tcW w:w="1077" w:type="dxa"/>
            <w:shd w:val="clear" w:color="auto" w:fill="auto"/>
            <w:noWrap/>
            <w:hideMark/>
          </w:tcPr>
          <w:p w14:paraId="5080D6B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9BA911B"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55DBC76"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 una carretera, una pista de aterrizaje y un puerto en la principal zona de muda de la barnacla cariblanca. MRA 61 (junio de 2009).</w:t>
            </w:r>
          </w:p>
        </w:tc>
        <w:tc>
          <w:tcPr>
            <w:tcW w:w="1814" w:type="dxa"/>
            <w:shd w:val="clear" w:color="auto" w:fill="auto"/>
            <w:noWrap/>
            <w:hideMark/>
          </w:tcPr>
          <w:p w14:paraId="7813B3E2"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(2011)</w:t>
            </w:r>
          </w:p>
        </w:tc>
        <w:tc>
          <w:tcPr>
            <w:tcW w:w="1089" w:type="dxa"/>
            <w:shd w:val="clear" w:color="auto" w:fill="auto"/>
            <w:noWrap/>
            <w:hideMark/>
          </w:tcPr>
          <w:p w14:paraId="26E8EE13"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F534BBE" w14:textId="77777777" w:rsidTr="00AE5810">
        <w:trPr>
          <w:cantSplit/>
        </w:trPr>
        <w:tc>
          <w:tcPr>
            <w:tcW w:w="672" w:type="dxa"/>
            <w:shd w:val="clear" w:color="auto" w:fill="auto"/>
            <w:noWrap/>
            <w:hideMark/>
          </w:tcPr>
          <w:p w14:paraId="555B925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407</w:t>
            </w:r>
          </w:p>
        </w:tc>
        <w:tc>
          <w:tcPr>
            <w:tcW w:w="1559" w:type="dxa"/>
            <w:shd w:val="clear" w:color="auto" w:fill="auto"/>
            <w:noWrap/>
            <w:hideMark/>
          </w:tcPr>
          <w:p w14:paraId="35094DD9" w14:textId="77777777" w:rsidR="00746033" w:rsidRPr="006C01F5" w:rsidRDefault="00746033" w:rsidP="006C01F5">
            <w:pPr>
              <w:widowControl/>
              <w:rPr>
                <w:rFonts w:eastAsia="Times New Roman" w:cstheme="minorHAnsi"/>
                <w:color w:val="000000"/>
                <w:sz w:val="20"/>
                <w:szCs w:val="20"/>
              </w:rPr>
            </w:pPr>
            <w:r w:rsidRPr="006C01F5">
              <w:rPr>
                <w:color w:val="000000"/>
                <w:sz w:val="20"/>
              </w:rPr>
              <w:t>Egipto</w:t>
            </w:r>
          </w:p>
        </w:tc>
        <w:tc>
          <w:tcPr>
            <w:tcW w:w="2494" w:type="dxa"/>
            <w:shd w:val="clear" w:color="auto" w:fill="auto"/>
            <w:noWrap/>
            <w:hideMark/>
          </w:tcPr>
          <w:p w14:paraId="40FC538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Bardawil**</w:t>
            </w:r>
          </w:p>
        </w:tc>
        <w:tc>
          <w:tcPr>
            <w:tcW w:w="1275" w:type="dxa"/>
            <w:shd w:val="clear" w:color="auto" w:fill="auto"/>
            <w:noWrap/>
            <w:hideMark/>
          </w:tcPr>
          <w:p w14:paraId="2B1E1A4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3CE29EE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CF816C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348FD0D3" w14:textId="77777777" w:rsidR="00746033" w:rsidRPr="006C01F5" w:rsidRDefault="00746033" w:rsidP="006C01F5">
            <w:pPr>
              <w:widowControl/>
              <w:rPr>
                <w:rFonts w:eastAsia="Times New Roman" w:cstheme="minorHAnsi"/>
                <w:color w:val="000000"/>
                <w:sz w:val="20"/>
                <w:szCs w:val="20"/>
              </w:rPr>
            </w:pPr>
            <w:r w:rsidRPr="006C01F5">
              <w:rPr>
                <w:color w:val="000000"/>
                <w:sz w:val="20"/>
              </w:rPr>
              <w:t>Efecto del cierre de los canales entre la laguna y el mar.</w:t>
            </w:r>
          </w:p>
        </w:tc>
        <w:tc>
          <w:tcPr>
            <w:tcW w:w="1814" w:type="dxa"/>
            <w:shd w:val="clear" w:color="auto" w:fill="auto"/>
            <w:noWrap/>
            <w:hideMark/>
          </w:tcPr>
          <w:p w14:paraId="0C4B0F63"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369A0F8C"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B84365F" w14:textId="77777777" w:rsidTr="00AE5810">
        <w:trPr>
          <w:cantSplit/>
        </w:trPr>
        <w:tc>
          <w:tcPr>
            <w:tcW w:w="672" w:type="dxa"/>
            <w:shd w:val="clear" w:color="auto" w:fill="auto"/>
            <w:noWrap/>
            <w:hideMark/>
          </w:tcPr>
          <w:p w14:paraId="498DA8B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408</w:t>
            </w:r>
          </w:p>
        </w:tc>
        <w:tc>
          <w:tcPr>
            <w:tcW w:w="1559" w:type="dxa"/>
            <w:shd w:val="clear" w:color="auto" w:fill="auto"/>
            <w:noWrap/>
            <w:hideMark/>
          </w:tcPr>
          <w:p w14:paraId="5A8E5583" w14:textId="77777777" w:rsidR="00746033" w:rsidRPr="006C01F5" w:rsidRDefault="00746033" w:rsidP="006C01F5">
            <w:pPr>
              <w:widowControl/>
              <w:rPr>
                <w:rFonts w:eastAsia="Times New Roman" w:cstheme="minorHAnsi"/>
                <w:color w:val="000000"/>
                <w:sz w:val="20"/>
                <w:szCs w:val="20"/>
              </w:rPr>
            </w:pPr>
            <w:r w:rsidRPr="006C01F5">
              <w:rPr>
                <w:color w:val="000000"/>
                <w:sz w:val="20"/>
              </w:rPr>
              <w:t>Egipto</w:t>
            </w:r>
          </w:p>
        </w:tc>
        <w:tc>
          <w:tcPr>
            <w:tcW w:w="2494" w:type="dxa"/>
            <w:shd w:val="clear" w:color="auto" w:fill="auto"/>
            <w:noWrap/>
            <w:hideMark/>
          </w:tcPr>
          <w:p w14:paraId="2173650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Burullus**</w:t>
            </w:r>
          </w:p>
        </w:tc>
        <w:tc>
          <w:tcPr>
            <w:tcW w:w="1275" w:type="dxa"/>
            <w:shd w:val="clear" w:color="auto" w:fill="auto"/>
            <w:noWrap/>
            <w:hideMark/>
          </w:tcPr>
          <w:p w14:paraId="62F84AC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6A58E6A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F96011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68B3C5EF"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 Sedimentación, drenaje y contaminación. </w:t>
            </w:r>
          </w:p>
        </w:tc>
        <w:tc>
          <w:tcPr>
            <w:tcW w:w="1814" w:type="dxa"/>
            <w:shd w:val="clear" w:color="auto" w:fill="auto"/>
            <w:noWrap/>
            <w:hideMark/>
          </w:tcPr>
          <w:p w14:paraId="53BD5D3B"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solicitada (2017)</w:t>
            </w:r>
          </w:p>
        </w:tc>
        <w:tc>
          <w:tcPr>
            <w:tcW w:w="1089" w:type="dxa"/>
            <w:shd w:val="clear" w:color="auto" w:fill="auto"/>
            <w:noWrap/>
            <w:hideMark/>
          </w:tcPr>
          <w:p w14:paraId="22AE807E"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9CA6B7E" w14:textId="77777777" w:rsidTr="00AE5810">
        <w:trPr>
          <w:cantSplit/>
        </w:trPr>
        <w:tc>
          <w:tcPr>
            <w:tcW w:w="672" w:type="dxa"/>
            <w:shd w:val="clear" w:color="auto" w:fill="auto"/>
            <w:noWrap/>
            <w:hideMark/>
          </w:tcPr>
          <w:p w14:paraId="3A2690C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1715</w:t>
            </w:r>
          </w:p>
        </w:tc>
        <w:tc>
          <w:tcPr>
            <w:tcW w:w="1559" w:type="dxa"/>
            <w:shd w:val="clear" w:color="auto" w:fill="auto"/>
            <w:noWrap/>
            <w:hideMark/>
          </w:tcPr>
          <w:p w14:paraId="748C4FCB" w14:textId="77777777" w:rsidR="00746033" w:rsidRPr="006C01F5" w:rsidRDefault="00746033" w:rsidP="006C01F5">
            <w:pPr>
              <w:widowControl/>
              <w:rPr>
                <w:rFonts w:eastAsia="Times New Roman" w:cstheme="minorHAnsi"/>
                <w:color w:val="000000"/>
                <w:sz w:val="20"/>
                <w:szCs w:val="20"/>
              </w:rPr>
            </w:pPr>
            <w:r w:rsidRPr="006C01F5">
              <w:rPr>
                <w:color w:val="000000"/>
                <w:sz w:val="20"/>
              </w:rPr>
              <w:t>Emiratos Árabes Unidos</w:t>
            </w:r>
          </w:p>
        </w:tc>
        <w:tc>
          <w:tcPr>
            <w:tcW w:w="2494" w:type="dxa"/>
            <w:shd w:val="clear" w:color="auto" w:fill="auto"/>
            <w:noWrap/>
            <w:hideMark/>
          </w:tcPr>
          <w:p w14:paraId="45DE1F79" w14:textId="77777777" w:rsidR="00746033" w:rsidRPr="006C01F5" w:rsidRDefault="00746033" w:rsidP="006C01F5">
            <w:pPr>
              <w:widowControl/>
              <w:rPr>
                <w:rFonts w:eastAsia="Times New Roman"/>
                <w:color w:val="000000"/>
                <w:sz w:val="20"/>
                <w:szCs w:val="20"/>
                <w:lang w:val="en-US"/>
              </w:rPr>
            </w:pPr>
            <w:r w:rsidRPr="006C01F5">
              <w:rPr>
                <w:color w:val="000000" w:themeColor="text1"/>
                <w:sz w:val="20"/>
                <w:lang w:val="en-GB" w:eastAsia="en-GB"/>
              </w:rPr>
              <w:t>Ras Al Khor Wildlife Sanctuary</w:t>
            </w:r>
          </w:p>
        </w:tc>
        <w:tc>
          <w:tcPr>
            <w:tcW w:w="1275" w:type="dxa"/>
            <w:shd w:val="clear" w:color="auto" w:fill="auto"/>
            <w:noWrap/>
            <w:hideMark/>
          </w:tcPr>
          <w:p w14:paraId="756A413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15/04/2013</w:t>
            </w:r>
          </w:p>
        </w:tc>
        <w:tc>
          <w:tcPr>
            <w:tcW w:w="1077" w:type="dxa"/>
            <w:shd w:val="clear" w:color="auto" w:fill="auto"/>
            <w:noWrap/>
            <w:hideMark/>
          </w:tcPr>
          <w:p w14:paraId="0853E5A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59DB3B3"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E039BD0" w14:textId="77777777" w:rsidR="00746033" w:rsidRPr="006C01F5" w:rsidRDefault="00746033" w:rsidP="006C01F5">
            <w:pPr>
              <w:widowControl/>
              <w:rPr>
                <w:rFonts w:eastAsia="Times New Roman"/>
                <w:color w:val="000000"/>
                <w:sz w:val="20"/>
                <w:szCs w:val="20"/>
              </w:rPr>
            </w:pPr>
            <w:r w:rsidRPr="006C01F5">
              <w:rPr>
                <w:color w:val="000000" w:themeColor="text1"/>
                <w:sz w:val="20"/>
              </w:rPr>
              <w:t>Presión de desarrollo alrededor del sitio y posibles repercusiones por la construcción de canales dentro del sitio. MRA 86 (mayo de 2017)</w:t>
            </w:r>
          </w:p>
        </w:tc>
        <w:tc>
          <w:tcPr>
            <w:tcW w:w="1814" w:type="dxa"/>
            <w:shd w:val="clear" w:color="auto" w:fill="auto"/>
            <w:noWrap/>
            <w:hideMark/>
          </w:tcPr>
          <w:p w14:paraId="4B7D66D5"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Se recibió una actualización de la AA </w:t>
            </w:r>
          </w:p>
          <w:p w14:paraId="24DEE547" w14:textId="77777777" w:rsidR="00746033" w:rsidRPr="006C01F5" w:rsidRDefault="00746033" w:rsidP="006C01F5">
            <w:pPr>
              <w:widowControl/>
              <w:rPr>
                <w:rFonts w:eastAsia="Times New Roman" w:cstheme="minorHAnsi"/>
                <w:color w:val="000000"/>
                <w:sz w:val="20"/>
                <w:szCs w:val="20"/>
              </w:rPr>
            </w:pPr>
            <w:r w:rsidRPr="006C01F5">
              <w:rPr>
                <w:color w:val="000000"/>
                <w:sz w:val="20"/>
              </w:rPr>
              <w:t>(2022)</w:t>
            </w:r>
          </w:p>
        </w:tc>
        <w:tc>
          <w:tcPr>
            <w:tcW w:w="1089" w:type="dxa"/>
            <w:shd w:val="clear" w:color="auto" w:fill="auto"/>
            <w:noWrap/>
            <w:hideMark/>
          </w:tcPr>
          <w:p w14:paraId="160E9DDA"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26ACFB3" w14:textId="77777777" w:rsidTr="00AE5810">
        <w:trPr>
          <w:cantSplit/>
        </w:trPr>
        <w:tc>
          <w:tcPr>
            <w:tcW w:w="672" w:type="dxa"/>
            <w:shd w:val="clear" w:color="auto" w:fill="auto"/>
            <w:noWrap/>
            <w:hideMark/>
          </w:tcPr>
          <w:p w14:paraId="758A9C8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929</w:t>
            </w:r>
          </w:p>
        </w:tc>
        <w:tc>
          <w:tcPr>
            <w:tcW w:w="1559" w:type="dxa"/>
            <w:shd w:val="clear" w:color="auto" w:fill="auto"/>
            <w:noWrap/>
            <w:hideMark/>
          </w:tcPr>
          <w:p w14:paraId="61A50758" w14:textId="77777777" w:rsidR="00746033" w:rsidRPr="006C01F5" w:rsidRDefault="00746033" w:rsidP="006C01F5">
            <w:pPr>
              <w:widowControl/>
              <w:rPr>
                <w:rFonts w:eastAsia="Times New Roman" w:cstheme="minorHAnsi"/>
                <w:color w:val="000000"/>
                <w:sz w:val="20"/>
                <w:szCs w:val="20"/>
              </w:rPr>
            </w:pPr>
            <w:r w:rsidRPr="006C01F5">
              <w:rPr>
                <w:color w:val="000000"/>
                <w:sz w:val="20"/>
              </w:rPr>
              <w:t>Eslovaquia</w:t>
            </w:r>
          </w:p>
        </w:tc>
        <w:tc>
          <w:tcPr>
            <w:tcW w:w="2494" w:type="dxa"/>
            <w:shd w:val="clear" w:color="auto" w:fill="auto"/>
            <w:noWrap/>
            <w:hideMark/>
          </w:tcPr>
          <w:p w14:paraId="13179C4E"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Orava River and its Tributaries**</w:t>
            </w:r>
          </w:p>
        </w:tc>
        <w:tc>
          <w:tcPr>
            <w:tcW w:w="1275" w:type="dxa"/>
            <w:shd w:val="clear" w:color="auto" w:fill="auto"/>
            <w:noWrap/>
            <w:hideMark/>
          </w:tcPr>
          <w:p w14:paraId="0BD40DF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27/04/2017</w:t>
            </w:r>
          </w:p>
        </w:tc>
        <w:tc>
          <w:tcPr>
            <w:tcW w:w="1077" w:type="dxa"/>
            <w:shd w:val="clear" w:color="auto" w:fill="auto"/>
            <w:noWrap/>
            <w:hideMark/>
          </w:tcPr>
          <w:p w14:paraId="6127937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6512FEB"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3A83598"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Contaminación por arsénico.</w:t>
            </w:r>
          </w:p>
        </w:tc>
        <w:tc>
          <w:tcPr>
            <w:tcW w:w="1814" w:type="dxa"/>
            <w:shd w:val="clear" w:color="auto" w:fill="auto"/>
            <w:noWrap/>
            <w:hideMark/>
          </w:tcPr>
          <w:p w14:paraId="571CDF49"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09AECFE9"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2E6AECBB" w14:textId="77777777" w:rsidTr="00AE5810">
        <w:trPr>
          <w:cantSplit/>
        </w:trPr>
        <w:tc>
          <w:tcPr>
            <w:tcW w:w="672" w:type="dxa"/>
            <w:shd w:val="clear" w:color="auto" w:fill="auto"/>
            <w:noWrap/>
            <w:hideMark/>
          </w:tcPr>
          <w:p w14:paraId="26AEC66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586</w:t>
            </w:r>
          </w:p>
        </w:tc>
        <w:tc>
          <w:tcPr>
            <w:tcW w:w="1559" w:type="dxa"/>
            <w:shd w:val="clear" w:color="auto" w:fill="auto"/>
            <w:noWrap/>
            <w:hideMark/>
          </w:tcPr>
          <w:p w14:paraId="19FDC54B" w14:textId="77777777" w:rsidR="00746033" w:rsidRPr="006C01F5" w:rsidRDefault="00746033" w:rsidP="006C01F5">
            <w:pPr>
              <w:widowControl/>
              <w:rPr>
                <w:rFonts w:eastAsia="Times New Roman" w:cstheme="minorHAnsi"/>
                <w:color w:val="000000"/>
                <w:sz w:val="20"/>
                <w:szCs w:val="20"/>
              </w:rPr>
            </w:pPr>
            <w:r w:rsidRPr="006C01F5">
              <w:rPr>
                <w:color w:val="000000"/>
                <w:sz w:val="20"/>
              </w:rPr>
              <w:t>Eslovenia</w:t>
            </w:r>
          </w:p>
        </w:tc>
        <w:tc>
          <w:tcPr>
            <w:tcW w:w="2494" w:type="dxa"/>
            <w:shd w:val="clear" w:color="auto" w:fill="auto"/>
            <w:noWrap/>
            <w:hideMark/>
          </w:tcPr>
          <w:p w14:paraId="3786955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Secoveljske soline** </w:t>
            </w:r>
          </w:p>
        </w:tc>
        <w:tc>
          <w:tcPr>
            <w:tcW w:w="1275" w:type="dxa"/>
            <w:shd w:val="clear" w:color="auto" w:fill="auto"/>
            <w:noWrap/>
            <w:hideMark/>
          </w:tcPr>
          <w:p w14:paraId="411C85F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05/03/2007</w:t>
            </w:r>
          </w:p>
        </w:tc>
        <w:tc>
          <w:tcPr>
            <w:tcW w:w="1077" w:type="dxa"/>
            <w:shd w:val="clear" w:color="auto" w:fill="auto"/>
            <w:noWrap/>
            <w:hideMark/>
          </w:tcPr>
          <w:p w14:paraId="7E4D5B7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8BB615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792108F"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Caza ilegal. </w:t>
            </w:r>
          </w:p>
        </w:tc>
        <w:tc>
          <w:tcPr>
            <w:tcW w:w="1814" w:type="dxa"/>
            <w:shd w:val="clear" w:color="auto" w:fill="auto"/>
            <w:noWrap/>
            <w:hideMark/>
          </w:tcPr>
          <w:p w14:paraId="49922294"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(2008)</w:t>
            </w:r>
          </w:p>
        </w:tc>
        <w:tc>
          <w:tcPr>
            <w:tcW w:w="1089" w:type="dxa"/>
            <w:shd w:val="clear" w:color="auto" w:fill="auto"/>
            <w:noWrap/>
            <w:hideMark/>
          </w:tcPr>
          <w:p w14:paraId="06455F70"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ED66C75" w14:textId="77777777" w:rsidTr="00AE5810">
        <w:trPr>
          <w:cantSplit/>
        </w:trPr>
        <w:tc>
          <w:tcPr>
            <w:tcW w:w="672" w:type="dxa"/>
            <w:shd w:val="clear" w:color="auto" w:fill="auto"/>
            <w:noWrap/>
            <w:hideMark/>
          </w:tcPr>
          <w:p w14:paraId="57089FB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991</w:t>
            </w:r>
          </w:p>
        </w:tc>
        <w:tc>
          <w:tcPr>
            <w:tcW w:w="1559" w:type="dxa"/>
            <w:shd w:val="clear" w:color="auto" w:fill="auto"/>
            <w:noWrap/>
            <w:hideMark/>
          </w:tcPr>
          <w:p w14:paraId="00E525C0" w14:textId="77777777" w:rsidR="00746033" w:rsidRPr="006C01F5" w:rsidRDefault="00746033" w:rsidP="006C01F5">
            <w:pPr>
              <w:widowControl/>
              <w:rPr>
                <w:rFonts w:eastAsia="Times New Roman" w:cstheme="minorHAnsi"/>
                <w:color w:val="000000"/>
                <w:sz w:val="20"/>
                <w:szCs w:val="20"/>
              </w:rPr>
            </w:pPr>
            <w:r w:rsidRPr="006C01F5">
              <w:rPr>
                <w:color w:val="000000"/>
                <w:sz w:val="20"/>
              </w:rPr>
              <w:t>Eslovenia</w:t>
            </w:r>
          </w:p>
        </w:tc>
        <w:tc>
          <w:tcPr>
            <w:tcW w:w="2494" w:type="dxa"/>
            <w:shd w:val="clear" w:color="auto" w:fill="auto"/>
            <w:noWrap/>
            <w:hideMark/>
          </w:tcPr>
          <w:p w14:paraId="71E5F58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Skocjanske Jame **</w:t>
            </w:r>
          </w:p>
        </w:tc>
        <w:tc>
          <w:tcPr>
            <w:tcW w:w="1275" w:type="dxa"/>
            <w:shd w:val="clear" w:color="auto" w:fill="auto"/>
            <w:noWrap/>
            <w:hideMark/>
          </w:tcPr>
          <w:p w14:paraId="1E0991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27/04/2007</w:t>
            </w:r>
          </w:p>
        </w:tc>
        <w:tc>
          <w:tcPr>
            <w:tcW w:w="1077" w:type="dxa"/>
            <w:shd w:val="clear" w:color="auto" w:fill="auto"/>
            <w:noWrap/>
            <w:hideMark/>
          </w:tcPr>
          <w:p w14:paraId="7014C78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836F94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00703F9"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Ejecución del plan nacional para la ubicación del suministro de agua potable. </w:t>
            </w:r>
          </w:p>
        </w:tc>
        <w:tc>
          <w:tcPr>
            <w:tcW w:w="1814" w:type="dxa"/>
            <w:shd w:val="clear" w:color="auto" w:fill="auto"/>
            <w:noWrap/>
            <w:hideMark/>
          </w:tcPr>
          <w:p w14:paraId="48302ABE"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(2007)</w:t>
            </w:r>
          </w:p>
        </w:tc>
        <w:tc>
          <w:tcPr>
            <w:tcW w:w="1089" w:type="dxa"/>
            <w:shd w:val="clear" w:color="auto" w:fill="auto"/>
            <w:noWrap/>
            <w:hideMark/>
          </w:tcPr>
          <w:p w14:paraId="7AE49934"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203F348B" w14:textId="77777777" w:rsidTr="00AE5810">
        <w:trPr>
          <w:cantSplit/>
        </w:trPr>
        <w:tc>
          <w:tcPr>
            <w:tcW w:w="672" w:type="dxa"/>
            <w:shd w:val="clear" w:color="auto" w:fill="auto"/>
            <w:noWrap/>
            <w:hideMark/>
          </w:tcPr>
          <w:p w14:paraId="730B950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234</w:t>
            </w:r>
          </w:p>
        </w:tc>
        <w:tc>
          <w:tcPr>
            <w:tcW w:w="1559" w:type="dxa"/>
            <w:shd w:val="clear" w:color="auto" w:fill="auto"/>
            <w:noWrap/>
            <w:hideMark/>
          </w:tcPr>
          <w:p w14:paraId="1E61F7AE" w14:textId="77777777" w:rsidR="00746033" w:rsidRPr="006C01F5" w:rsidRDefault="00746033" w:rsidP="006C01F5">
            <w:pPr>
              <w:widowControl/>
              <w:rPr>
                <w:rFonts w:eastAsia="Times New Roman" w:cstheme="minorHAnsi"/>
                <w:color w:val="000000"/>
                <w:sz w:val="20"/>
                <w:szCs w:val="20"/>
              </w:rPr>
            </w:pPr>
            <w:r w:rsidRPr="006C01F5">
              <w:rPr>
                <w:color w:val="000000"/>
                <w:sz w:val="20"/>
              </w:rPr>
              <w:t>España</w:t>
            </w:r>
          </w:p>
        </w:tc>
        <w:tc>
          <w:tcPr>
            <w:tcW w:w="2494" w:type="dxa"/>
            <w:shd w:val="clear" w:color="auto" w:fill="auto"/>
            <w:noWrap/>
            <w:hideMark/>
          </w:tcPr>
          <w:p w14:paraId="2F678DA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Doñana*</w:t>
            </w:r>
          </w:p>
        </w:tc>
        <w:tc>
          <w:tcPr>
            <w:tcW w:w="1275" w:type="dxa"/>
            <w:shd w:val="clear" w:color="auto" w:fill="auto"/>
            <w:noWrap/>
            <w:hideMark/>
          </w:tcPr>
          <w:p w14:paraId="32B2F9E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172A7E9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446647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2B899A6D" w14:textId="77777777" w:rsidR="00746033" w:rsidRPr="006C01F5" w:rsidRDefault="00746033" w:rsidP="006C01F5">
            <w:pPr>
              <w:widowControl/>
              <w:rPr>
                <w:rFonts w:eastAsia="Times New Roman" w:cstheme="minorHAnsi"/>
                <w:color w:val="000000"/>
                <w:sz w:val="20"/>
                <w:szCs w:val="20"/>
              </w:rPr>
            </w:pPr>
            <w:r w:rsidRPr="006C01F5">
              <w:rPr>
                <w:color w:val="000000"/>
                <w:sz w:val="20"/>
              </w:rPr>
              <w:t>Agricultura intensiva, construcción de presas, contaminación, sobrepesca, sobreexplotación de acuíferos, presiones ocasionadas por el turismo, drenaje, explotación de gas y petróleo, perturbación por la navegación. MRA 51 (octubre de 2002). MRA 70 (enero de 2011). MRA 95 (febrero de 2020)</w:t>
            </w:r>
          </w:p>
        </w:tc>
        <w:tc>
          <w:tcPr>
            <w:tcW w:w="1814" w:type="dxa"/>
            <w:shd w:val="clear" w:color="auto" w:fill="auto"/>
            <w:noWrap/>
            <w:hideMark/>
          </w:tcPr>
          <w:p w14:paraId="58F615F9"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En espera de la actualización de la AA sobre la aplicación de las recomendaciones de la MRA (2021). </w:t>
            </w:r>
          </w:p>
        </w:tc>
        <w:tc>
          <w:tcPr>
            <w:tcW w:w="1089" w:type="dxa"/>
            <w:shd w:val="clear" w:color="auto" w:fill="auto"/>
            <w:noWrap/>
            <w:hideMark/>
          </w:tcPr>
          <w:p w14:paraId="73B5CB25"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33FF6C7" w14:textId="77777777" w:rsidTr="00AE5810">
        <w:trPr>
          <w:cantSplit/>
        </w:trPr>
        <w:tc>
          <w:tcPr>
            <w:tcW w:w="672" w:type="dxa"/>
            <w:shd w:val="clear" w:color="auto" w:fill="auto"/>
            <w:noWrap/>
            <w:hideMark/>
          </w:tcPr>
          <w:p w14:paraId="33CF73C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235</w:t>
            </w:r>
          </w:p>
        </w:tc>
        <w:tc>
          <w:tcPr>
            <w:tcW w:w="1559" w:type="dxa"/>
            <w:shd w:val="clear" w:color="auto" w:fill="auto"/>
            <w:noWrap/>
            <w:hideMark/>
          </w:tcPr>
          <w:p w14:paraId="3898F3AE" w14:textId="77777777" w:rsidR="00746033" w:rsidRPr="006C01F5" w:rsidRDefault="00746033" w:rsidP="006C01F5">
            <w:pPr>
              <w:widowControl/>
              <w:rPr>
                <w:rFonts w:eastAsia="Times New Roman" w:cstheme="minorHAnsi"/>
                <w:color w:val="000000"/>
                <w:sz w:val="20"/>
                <w:szCs w:val="20"/>
              </w:rPr>
            </w:pPr>
            <w:r w:rsidRPr="006C01F5">
              <w:rPr>
                <w:color w:val="000000"/>
                <w:sz w:val="20"/>
              </w:rPr>
              <w:t>España</w:t>
            </w:r>
          </w:p>
        </w:tc>
        <w:tc>
          <w:tcPr>
            <w:tcW w:w="2494" w:type="dxa"/>
            <w:shd w:val="clear" w:color="auto" w:fill="auto"/>
            <w:noWrap/>
            <w:hideMark/>
          </w:tcPr>
          <w:p w14:paraId="5EC92D0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Las Tablas de Daimiel**</w:t>
            </w:r>
          </w:p>
        </w:tc>
        <w:tc>
          <w:tcPr>
            <w:tcW w:w="1275" w:type="dxa"/>
            <w:shd w:val="clear" w:color="auto" w:fill="auto"/>
            <w:noWrap/>
            <w:hideMark/>
          </w:tcPr>
          <w:p w14:paraId="66D0748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01/01/2009</w:t>
            </w:r>
          </w:p>
        </w:tc>
        <w:tc>
          <w:tcPr>
            <w:tcW w:w="1077" w:type="dxa"/>
            <w:shd w:val="clear" w:color="auto" w:fill="auto"/>
            <w:noWrap/>
            <w:hideMark/>
          </w:tcPr>
          <w:p w14:paraId="6614225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D76F4C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4799F3A0" w14:textId="77777777" w:rsidR="00746033" w:rsidRPr="006C01F5" w:rsidRDefault="00746033" w:rsidP="006C01F5">
            <w:pPr>
              <w:widowControl/>
              <w:rPr>
                <w:rFonts w:eastAsia="Times New Roman" w:cstheme="minorHAnsi"/>
                <w:color w:val="000000"/>
                <w:sz w:val="20"/>
                <w:szCs w:val="20"/>
              </w:rPr>
            </w:pPr>
            <w:r w:rsidRPr="006C01F5">
              <w:rPr>
                <w:color w:val="000000"/>
                <w:sz w:val="20"/>
              </w:rPr>
              <w:t>Sobreexplotación del acuífero. El río Guadiana dejó de fluir en el sitio Ramsar. MRA 2 (marzo de 1988)</w:t>
            </w:r>
          </w:p>
        </w:tc>
        <w:tc>
          <w:tcPr>
            <w:tcW w:w="1814" w:type="dxa"/>
            <w:shd w:val="clear" w:color="auto" w:fill="auto"/>
            <w:noWrap/>
            <w:hideMark/>
          </w:tcPr>
          <w:p w14:paraId="78241FD5" w14:textId="77777777" w:rsidR="00746033" w:rsidRPr="006C01F5" w:rsidRDefault="00746033" w:rsidP="006C01F5">
            <w:pPr>
              <w:widowControl/>
              <w:rPr>
                <w:rFonts w:eastAsia="Times New Roman" w:cstheme="minorHAnsi"/>
                <w:color w:val="000000"/>
                <w:sz w:val="20"/>
                <w:szCs w:val="20"/>
              </w:rPr>
            </w:pPr>
            <w:r w:rsidRPr="006C01F5">
              <w:rPr>
                <w:color w:val="000000"/>
                <w:sz w:val="20"/>
              </w:rPr>
              <w:t>La cuestión se está tratando activamente (2017)</w:t>
            </w:r>
          </w:p>
        </w:tc>
        <w:tc>
          <w:tcPr>
            <w:tcW w:w="1089" w:type="dxa"/>
            <w:shd w:val="clear" w:color="auto" w:fill="auto"/>
            <w:noWrap/>
            <w:hideMark/>
          </w:tcPr>
          <w:p w14:paraId="1CE61F00"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41294E6" w14:textId="77777777" w:rsidTr="00AE5810">
        <w:trPr>
          <w:cantSplit/>
        </w:trPr>
        <w:tc>
          <w:tcPr>
            <w:tcW w:w="672" w:type="dxa"/>
            <w:shd w:val="clear" w:color="auto" w:fill="auto"/>
            <w:noWrap/>
            <w:hideMark/>
          </w:tcPr>
          <w:p w14:paraId="07EAF77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449</w:t>
            </w:r>
          </w:p>
        </w:tc>
        <w:tc>
          <w:tcPr>
            <w:tcW w:w="1559" w:type="dxa"/>
            <w:shd w:val="clear" w:color="auto" w:fill="auto"/>
            <w:noWrap/>
            <w:hideMark/>
          </w:tcPr>
          <w:p w14:paraId="5C24CC39" w14:textId="77777777" w:rsidR="00746033" w:rsidRPr="006C01F5" w:rsidRDefault="00746033" w:rsidP="006C01F5">
            <w:pPr>
              <w:widowControl/>
              <w:rPr>
                <w:rFonts w:eastAsia="Times New Roman" w:cstheme="minorHAnsi"/>
                <w:color w:val="000000"/>
                <w:sz w:val="20"/>
                <w:szCs w:val="20"/>
              </w:rPr>
            </w:pPr>
            <w:r w:rsidRPr="006C01F5">
              <w:rPr>
                <w:color w:val="000000"/>
                <w:sz w:val="20"/>
              </w:rPr>
              <w:t>España</w:t>
            </w:r>
          </w:p>
        </w:tc>
        <w:tc>
          <w:tcPr>
            <w:tcW w:w="2494" w:type="dxa"/>
            <w:shd w:val="clear" w:color="auto" w:fill="auto"/>
            <w:noWrap/>
            <w:hideMark/>
          </w:tcPr>
          <w:p w14:paraId="0ABB9CC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S'Albufera de Mallorca*</w:t>
            </w:r>
          </w:p>
        </w:tc>
        <w:tc>
          <w:tcPr>
            <w:tcW w:w="1275" w:type="dxa"/>
            <w:shd w:val="clear" w:color="auto" w:fill="auto"/>
            <w:noWrap/>
            <w:hideMark/>
          </w:tcPr>
          <w:p w14:paraId="5A7AFBC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01/04/2009</w:t>
            </w:r>
          </w:p>
        </w:tc>
        <w:tc>
          <w:tcPr>
            <w:tcW w:w="1077" w:type="dxa"/>
            <w:shd w:val="clear" w:color="auto" w:fill="auto"/>
            <w:noWrap/>
            <w:hideMark/>
          </w:tcPr>
          <w:p w14:paraId="3B19C79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70A3AC7"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E7DBF1C"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 campo de golf, deterioro de la calidad del agua. Control y vigilancia insuficientes. MRA 68 (octubre de 2010).</w:t>
            </w:r>
          </w:p>
        </w:tc>
        <w:tc>
          <w:tcPr>
            <w:tcW w:w="1814" w:type="dxa"/>
            <w:shd w:val="clear" w:color="auto" w:fill="auto"/>
            <w:noWrap/>
            <w:hideMark/>
          </w:tcPr>
          <w:p w14:paraId="09194E59"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2ADF5026"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6ED75F6" w14:textId="77777777" w:rsidTr="00AE5810">
        <w:trPr>
          <w:cantSplit/>
        </w:trPr>
        <w:tc>
          <w:tcPr>
            <w:tcW w:w="672" w:type="dxa"/>
            <w:shd w:val="clear" w:color="auto" w:fill="auto"/>
            <w:noWrap/>
            <w:hideMark/>
          </w:tcPr>
          <w:p w14:paraId="67E7264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592</w:t>
            </w:r>
          </w:p>
        </w:tc>
        <w:tc>
          <w:tcPr>
            <w:tcW w:w="1559" w:type="dxa"/>
            <w:shd w:val="clear" w:color="auto" w:fill="auto"/>
            <w:noWrap/>
            <w:hideMark/>
          </w:tcPr>
          <w:p w14:paraId="29B35844" w14:textId="77777777" w:rsidR="00746033" w:rsidRPr="006C01F5" w:rsidRDefault="00746033" w:rsidP="006C01F5">
            <w:pPr>
              <w:widowControl/>
              <w:rPr>
                <w:rFonts w:eastAsia="Times New Roman" w:cstheme="minorHAnsi"/>
                <w:color w:val="000000"/>
                <w:sz w:val="20"/>
                <w:szCs w:val="20"/>
              </w:rPr>
            </w:pPr>
            <w:r w:rsidRPr="006C01F5">
              <w:rPr>
                <w:color w:val="000000"/>
                <w:sz w:val="20"/>
              </w:rPr>
              <w:t>España</w:t>
            </w:r>
          </w:p>
        </w:tc>
        <w:tc>
          <w:tcPr>
            <w:tcW w:w="2494" w:type="dxa"/>
            <w:shd w:val="clear" w:color="auto" w:fill="auto"/>
            <w:noWrap/>
            <w:hideMark/>
          </w:tcPr>
          <w:p w14:paraId="604DFB9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Aiguamolls de l'Empordà*</w:t>
            </w:r>
          </w:p>
        </w:tc>
        <w:tc>
          <w:tcPr>
            <w:tcW w:w="1275" w:type="dxa"/>
            <w:shd w:val="clear" w:color="auto" w:fill="auto"/>
            <w:noWrap/>
            <w:hideMark/>
          </w:tcPr>
          <w:p w14:paraId="2AB90C3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10/01/2012</w:t>
            </w:r>
          </w:p>
        </w:tc>
        <w:tc>
          <w:tcPr>
            <w:tcW w:w="1077" w:type="dxa"/>
            <w:shd w:val="clear" w:color="auto" w:fill="auto"/>
            <w:noWrap/>
            <w:hideMark/>
          </w:tcPr>
          <w:p w14:paraId="1815B32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387BD7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97C11DC" w14:textId="77777777" w:rsidR="00746033" w:rsidRPr="006C01F5" w:rsidRDefault="00746033" w:rsidP="006C01F5">
            <w:pPr>
              <w:widowControl/>
              <w:rPr>
                <w:rFonts w:eastAsia="Times New Roman" w:cstheme="minorHAnsi"/>
                <w:color w:val="000000"/>
                <w:sz w:val="20"/>
                <w:szCs w:val="20"/>
              </w:rPr>
            </w:pPr>
            <w:r w:rsidRPr="006C01F5">
              <w:rPr>
                <w:color w:val="000000"/>
                <w:sz w:val="20"/>
              </w:rPr>
              <w:t>Destrucción de las praderas húmedas para uso del cultivo de arroz y sobreexplotación del acuífero.</w:t>
            </w:r>
          </w:p>
        </w:tc>
        <w:tc>
          <w:tcPr>
            <w:tcW w:w="1814" w:type="dxa"/>
            <w:shd w:val="clear" w:color="auto" w:fill="auto"/>
            <w:noWrap/>
            <w:hideMark/>
          </w:tcPr>
          <w:p w14:paraId="07C61565" w14:textId="77777777" w:rsidR="00746033" w:rsidRPr="006C01F5" w:rsidRDefault="00746033" w:rsidP="006C01F5">
            <w:pPr>
              <w:widowControl/>
              <w:rPr>
                <w:rFonts w:eastAsia="Times New Roman" w:cstheme="minorHAnsi"/>
                <w:color w:val="000000"/>
                <w:sz w:val="20"/>
                <w:szCs w:val="20"/>
              </w:rPr>
            </w:pPr>
            <w:r w:rsidRPr="006C01F5">
              <w:rPr>
                <w:color w:val="000000"/>
                <w:sz w:val="20"/>
              </w:rPr>
              <w:t>La cuestión se está tratando activamente (2020)</w:t>
            </w:r>
          </w:p>
        </w:tc>
        <w:tc>
          <w:tcPr>
            <w:tcW w:w="1089" w:type="dxa"/>
            <w:shd w:val="clear" w:color="auto" w:fill="auto"/>
            <w:noWrap/>
            <w:hideMark/>
          </w:tcPr>
          <w:p w14:paraId="552F6974"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93FAC81" w14:textId="77777777" w:rsidTr="00AE5810">
        <w:trPr>
          <w:cantSplit/>
        </w:trPr>
        <w:tc>
          <w:tcPr>
            <w:tcW w:w="672" w:type="dxa"/>
            <w:shd w:val="clear" w:color="auto" w:fill="auto"/>
            <w:noWrap/>
            <w:hideMark/>
          </w:tcPr>
          <w:p w14:paraId="2ED32AA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593</w:t>
            </w:r>
          </w:p>
        </w:tc>
        <w:tc>
          <w:tcPr>
            <w:tcW w:w="1559" w:type="dxa"/>
            <w:shd w:val="clear" w:color="auto" w:fill="auto"/>
            <w:noWrap/>
            <w:hideMark/>
          </w:tcPr>
          <w:p w14:paraId="7617D255" w14:textId="77777777" w:rsidR="00746033" w:rsidRPr="006C01F5" w:rsidRDefault="00746033" w:rsidP="006C01F5">
            <w:pPr>
              <w:widowControl/>
              <w:rPr>
                <w:rFonts w:eastAsia="Times New Roman" w:cstheme="minorHAnsi"/>
                <w:color w:val="000000"/>
                <w:sz w:val="20"/>
                <w:szCs w:val="20"/>
              </w:rPr>
            </w:pPr>
            <w:r w:rsidRPr="006C01F5">
              <w:rPr>
                <w:color w:val="000000"/>
                <w:sz w:val="20"/>
              </w:rPr>
              <w:t>España</w:t>
            </w:r>
          </w:p>
        </w:tc>
        <w:tc>
          <w:tcPr>
            <w:tcW w:w="2494" w:type="dxa"/>
            <w:shd w:val="clear" w:color="auto" w:fill="auto"/>
            <w:noWrap/>
            <w:hideMark/>
          </w:tcPr>
          <w:p w14:paraId="0AECF14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Delta del Ebro**</w:t>
            </w:r>
          </w:p>
        </w:tc>
        <w:tc>
          <w:tcPr>
            <w:tcW w:w="1275" w:type="dxa"/>
            <w:shd w:val="clear" w:color="auto" w:fill="auto"/>
            <w:noWrap/>
            <w:hideMark/>
          </w:tcPr>
          <w:p w14:paraId="3EF107E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08/08/2014</w:t>
            </w:r>
          </w:p>
        </w:tc>
        <w:tc>
          <w:tcPr>
            <w:tcW w:w="1077" w:type="dxa"/>
            <w:shd w:val="clear" w:color="auto" w:fill="auto"/>
            <w:noWrap/>
            <w:hideMark/>
          </w:tcPr>
          <w:p w14:paraId="3FCA3F2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CE69C01"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5FBB977"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Plan Hidrológico Nacional que podría afectar a las características ecológicas del sitio Ramsar. </w:t>
            </w:r>
          </w:p>
        </w:tc>
        <w:tc>
          <w:tcPr>
            <w:tcW w:w="1814" w:type="dxa"/>
            <w:shd w:val="clear" w:color="auto" w:fill="auto"/>
            <w:noWrap/>
            <w:hideMark/>
          </w:tcPr>
          <w:p w14:paraId="6506E1AB"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(2015)</w:t>
            </w:r>
          </w:p>
        </w:tc>
        <w:tc>
          <w:tcPr>
            <w:tcW w:w="1089" w:type="dxa"/>
            <w:shd w:val="clear" w:color="auto" w:fill="auto"/>
            <w:noWrap/>
            <w:hideMark/>
          </w:tcPr>
          <w:p w14:paraId="540C5C59"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1382B21" w14:textId="77777777" w:rsidTr="00AE5810">
        <w:trPr>
          <w:cantSplit/>
        </w:trPr>
        <w:tc>
          <w:tcPr>
            <w:tcW w:w="672" w:type="dxa"/>
            <w:shd w:val="clear" w:color="auto" w:fill="auto"/>
            <w:noWrap/>
            <w:hideMark/>
          </w:tcPr>
          <w:p w14:paraId="1AC9B97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706</w:t>
            </w:r>
          </w:p>
        </w:tc>
        <w:tc>
          <w:tcPr>
            <w:tcW w:w="1559" w:type="dxa"/>
            <w:shd w:val="clear" w:color="auto" w:fill="auto"/>
            <w:noWrap/>
            <w:hideMark/>
          </w:tcPr>
          <w:p w14:paraId="47DCD396" w14:textId="77777777" w:rsidR="00746033" w:rsidRPr="006C01F5" w:rsidRDefault="00746033" w:rsidP="006C01F5">
            <w:pPr>
              <w:widowControl/>
              <w:rPr>
                <w:rFonts w:eastAsia="Times New Roman" w:cstheme="minorHAnsi"/>
                <w:color w:val="000000"/>
                <w:sz w:val="20"/>
                <w:szCs w:val="20"/>
              </w:rPr>
            </w:pPr>
            <w:r w:rsidRPr="006C01F5">
              <w:rPr>
                <w:color w:val="000000"/>
                <w:sz w:val="20"/>
              </w:rPr>
              <w:t>España</w:t>
            </w:r>
          </w:p>
        </w:tc>
        <w:tc>
          <w:tcPr>
            <w:tcW w:w="2494" w:type="dxa"/>
            <w:shd w:val="clear" w:color="auto" w:fill="auto"/>
            <w:noWrap/>
            <w:hideMark/>
          </w:tcPr>
          <w:p w14:paraId="7DADF4A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Mar Menor*</w:t>
            </w:r>
          </w:p>
        </w:tc>
        <w:tc>
          <w:tcPr>
            <w:tcW w:w="1275" w:type="dxa"/>
            <w:shd w:val="clear" w:color="auto" w:fill="auto"/>
            <w:noWrap/>
            <w:hideMark/>
          </w:tcPr>
          <w:p w14:paraId="158FE91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01/01/2004</w:t>
            </w:r>
          </w:p>
        </w:tc>
        <w:tc>
          <w:tcPr>
            <w:tcW w:w="1077" w:type="dxa"/>
            <w:shd w:val="clear" w:color="auto" w:fill="auto"/>
            <w:noWrap/>
            <w:hideMark/>
          </w:tcPr>
          <w:p w14:paraId="4CECD36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4778A1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8F93C24"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Eutrofización y extracción de agua. </w:t>
            </w:r>
          </w:p>
        </w:tc>
        <w:tc>
          <w:tcPr>
            <w:tcW w:w="1814" w:type="dxa"/>
            <w:shd w:val="clear" w:color="auto" w:fill="auto"/>
            <w:noWrap/>
            <w:hideMark/>
          </w:tcPr>
          <w:p w14:paraId="3C851C3A"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(2019)</w:t>
            </w:r>
          </w:p>
        </w:tc>
        <w:tc>
          <w:tcPr>
            <w:tcW w:w="1089" w:type="dxa"/>
            <w:shd w:val="clear" w:color="auto" w:fill="auto"/>
            <w:noWrap/>
            <w:hideMark/>
          </w:tcPr>
          <w:p w14:paraId="5998AD2B"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31C204ED" w14:textId="77777777" w:rsidTr="00AE5810">
        <w:trPr>
          <w:cantSplit/>
        </w:trPr>
        <w:tc>
          <w:tcPr>
            <w:tcW w:w="672" w:type="dxa"/>
            <w:shd w:val="clear" w:color="auto" w:fill="auto"/>
            <w:noWrap/>
            <w:hideMark/>
          </w:tcPr>
          <w:p w14:paraId="72DB690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374</w:t>
            </w:r>
          </w:p>
        </w:tc>
        <w:tc>
          <w:tcPr>
            <w:tcW w:w="1559" w:type="dxa"/>
            <w:shd w:val="clear" w:color="auto" w:fill="auto"/>
            <w:noWrap/>
            <w:hideMark/>
          </w:tcPr>
          <w:p w14:paraId="66591BCA" w14:textId="77777777" w:rsidR="00746033" w:rsidRPr="006C01F5" w:rsidRDefault="00746033" w:rsidP="006C01F5">
            <w:pPr>
              <w:widowControl/>
              <w:rPr>
                <w:rFonts w:eastAsia="Times New Roman" w:cstheme="minorHAnsi"/>
                <w:color w:val="000000"/>
                <w:sz w:val="20"/>
                <w:szCs w:val="20"/>
              </w:rPr>
            </w:pPr>
            <w:r w:rsidRPr="006C01F5">
              <w:rPr>
                <w:color w:val="000000"/>
                <w:sz w:val="20"/>
              </w:rPr>
              <w:t>Estados Unidos de América</w:t>
            </w:r>
          </w:p>
        </w:tc>
        <w:tc>
          <w:tcPr>
            <w:tcW w:w="2494" w:type="dxa"/>
            <w:shd w:val="clear" w:color="auto" w:fill="auto"/>
            <w:noWrap/>
            <w:hideMark/>
          </w:tcPr>
          <w:p w14:paraId="038C041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Everglades National Park**</w:t>
            </w:r>
          </w:p>
        </w:tc>
        <w:tc>
          <w:tcPr>
            <w:tcW w:w="1275" w:type="dxa"/>
            <w:shd w:val="clear" w:color="auto" w:fill="auto"/>
            <w:noWrap/>
            <w:hideMark/>
          </w:tcPr>
          <w:p w14:paraId="2D862C9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16/06/1993</w:t>
            </w:r>
          </w:p>
        </w:tc>
        <w:tc>
          <w:tcPr>
            <w:tcW w:w="1077" w:type="dxa"/>
            <w:shd w:val="clear" w:color="auto" w:fill="auto"/>
            <w:noWrap/>
            <w:hideMark/>
          </w:tcPr>
          <w:p w14:paraId="0F6A74B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20BE5E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1D8061FB" w14:textId="77777777" w:rsidR="00746033" w:rsidRPr="006C01F5" w:rsidRDefault="00746033" w:rsidP="006C01F5">
            <w:pPr>
              <w:widowControl/>
              <w:rPr>
                <w:rFonts w:eastAsia="Times New Roman" w:cstheme="minorHAnsi"/>
                <w:color w:val="000000"/>
                <w:sz w:val="20"/>
                <w:szCs w:val="20"/>
              </w:rPr>
            </w:pPr>
            <w:r w:rsidRPr="006C01F5">
              <w:rPr>
                <w:color w:val="000000"/>
                <w:sz w:val="20"/>
              </w:rPr>
              <w:t>Cambios en los caudales naturales del agua, enriquecimiento de nutrientes debido a las prácticas agrícolas y desarrollo de la zona circundante.</w:t>
            </w:r>
          </w:p>
        </w:tc>
        <w:tc>
          <w:tcPr>
            <w:tcW w:w="1814" w:type="dxa"/>
            <w:shd w:val="clear" w:color="auto" w:fill="auto"/>
            <w:noWrap/>
            <w:hideMark/>
          </w:tcPr>
          <w:p w14:paraId="613BAC75" w14:textId="77777777" w:rsidR="00746033" w:rsidRPr="006C01F5" w:rsidRDefault="00746033" w:rsidP="006C01F5">
            <w:pPr>
              <w:widowControl/>
              <w:rPr>
                <w:rFonts w:eastAsia="Times New Roman"/>
                <w:color w:val="000000"/>
                <w:sz w:val="20"/>
                <w:szCs w:val="20"/>
              </w:rPr>
            </w:pPr>
            <w:r w:rsidRPr="006C01F5">
              <w:rPr>
                <w:color w:val="000000" w:themeColor="text1"/>
                <w:sz w:val="20"/>
              </w:rPr>
              <w:t>La cuestión se está tratando activamente (2014)</w:t>
            </w:r>
          </w:p>
        </w:tc>
        <w:tc>
          <w:tcPr>
            <w:tcW w:w="1089" w:type="dxa"/>
            <w:shd w:val="clear" w:color="auto" w:fill="auto"/>
            <w:noWrap/>
            <w:hideMark/>
          </w:tcPr>
          <w:p w14:paraId="4953DFEB"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6A1C99CA" w14:textId="77777777" w:rsidTr="00AE5810">
        <w:trPr>
          <w:cantSplit/>
        </w:trPr>
        <w:tc>
          <w:tcPr>
            <w:tcW w:w="672" w:type="dxa"/>
            <w:shd w:val="clear" w:color="auto" w:fill="auto"/>
            <w:noWrap/>
            <w:hideMark/>
          </w:tcPr>
          <w:p w14:paraId="7B43C7A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690</w:t>
            </w:r>
          </w:p>
        </w:tc>
        <w:tc>
          <w:tcPr>
            <w:tcW w:w="1559" w:type="dxa"/>
            <w:shd w:val="clear" w:color="auto" w:fill="auto"/>
            <w:noWrap/>
            <w:hideMark/>
          </w:tcPr>
          <w:p w14:paraId="724FE793" w14:textId="77777777" w:rsidR="00746033" w:rsidRPr="006C01F5" w:rsidRDefault="00746033" w:rsidP="006C01F5">
            <w:pPr>
              <w:widowControl/>
              <w:rPr>
                <w:rFonts w:eastAsia="Times New Roman" w:cstheme="minorHAnsi"/>
                <w:color w:val="000000"/>
                <w:sz w:val="20"/>
                <w:szCs w:val="20"/>
              </w:rPr>
            </w:pPr>
            <w:r w:rsidRPr="006C01F5">
              <w:rPr>
                <w:color w:val="000000"/>
                <w:sz w:val="20"/>
              </w:rPr>
              <w:t>Federación de Rusia</w:t>
            </w:r>
          </w:p>
        </w:tc>
        <w:tc>
          <w:tcPr>
            <w:tcW w:w="2494" w:type="dxa"/>
            <w:shd w:val="clear" w:color="auto" w:fill="auto"/>
            <w:noWrap/>
            <w:hideMark/>
          </w:tcPr>
          <w:p w14:paraId="7E73E75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Kurgalsky Peninsula*</w:t>
            </w:r>
          </w:p>
        </w:tc>
        <w:tc>
          <w:tcPr>
            <w:tcW w:w="1275" w:type="dxa"/>
            <w:shd w:val="clear" w:color="auto" w:fill="auto"/>
            <w:noWrap/>
            <w:hideMark/>
          </w:tcPr>
          <w:p w14:paraId="3F7FC97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05/10/2017</w:t>
            </w:r>
          </w:p>
        </w:tc>
        <w:tc>
          <w:tcPr>
            <w:tcW w:w="1077" w:type="dxa"/>
            <w:shd w:val="clear" w:color="auto" w:fill="auto"/>
            <w:noWrap/>
            <w:hideMark/>
          </w:tcPr>
          <w:p w14:paraId="24604BE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D4D5BF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BCE44FC"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prevista del gasoducto Nord Stream 2. MRA 93 (noviembre de 2019)</w:t>
            </w:r>
          </w:p>
        </w:tc>
        <w:tc>
          <w:tcPr>
            <w:tcW w:w="1814" w:type="dxa"/>
            <w:shd w:val="clear" w:color="auto" w:fill="auto"/>
            <w:noWrap/>
            <w:hideMark/>
          </w:tcPr>
          <w:p w14:paraId="7339561B" w14:textId="77777777" w:rsidR="00746033" w:rsidRPr="006C01F5" w:rsidRDefault="00746033" w:rsidP="006C01F5">
            <w:pPr>
              <w:widowControl/>
              <w:rPr>
                <w:rFonts w:eastAsia="Times New Roman" w:cstheme="minorHAnsi"/>
                <w:color w:val="000000"/>
                <w:sz w:val="20"/>
                <w:szCs w:val="20"/>
              </w:rPr>
            </w:pPr>
            <w:r w:rsidRPr="006C01F5">
              <w:rPr>
                <w:color w:val="000000"/>
                <w:sz w:val="20"/>
              </w:rPr>
              <w:t>Informe de la MRA publicado (2019)</w:t>
            </w:r>
          </w:p>
        </w:tc>
        <w:tc>
          <w:tcPr>
            <w:tcW w:w="1089" w:type="dxa"/>
            <w:shd w:val="clear" w:color="auto" w:fill="auto"/>
            <w:noWrap/>
            <w:hideMark/>
          </w:tcPr>
          <w:p w14:paraId="79A92C7C"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F4A7C28" w14:textId="77777777" w:rsidTr="00AE5810">
        <w:trPr>
          <w:cantSplit/>
        </w:trPr>
        <w:tc>
          <w:tcPr>
            <w:tcW w:w="672" w:type="dxa"/>
            <w:shd w:val="clear" w:color="auto" w:fill="auto"/>
            <w:noWrap/>
            <w:hideMark/>
          </w:tcPr>
          <w:p w14:paraId="6644C74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656</w:t>
            </w:r>
          </w:p>
        </w:tc>
        <w:tc>
          <w:tcPr>
            <w:tcW w:w="1559" w:type="dxa"/>
            <w:shd w:val="clear" w:color="auto" w:fill="auto"/>
            <w:noWrap/>
            <w:hideMark/>
          </w:tcPr>
          <w:p w14:paraId="779CDF87" w14:textId="77777777" w:rsidR="00746033" w:rsidRPr="006C01F5" w:rsidRDefault="00746033" w:rsidP="006C01F5">
            <w:pPr>
              <w:widowControl/>
              <w:rPr>
                <w:rFonts w:eastAsia="Times New Roman" w:cstheme="minorHAnsi"/>
                <w:color w:val="000000"/>
                <w:sz w:val="20"/>
                <w:szCs w:val="20"/>
              </w:rPr>
            </w:pPr>
            <w:r w:rsidRPr="006C01F5">
              <w:rPr>
                <w:color w:val="000000"/>
                <w:sz w:val="20"/>
              </w:rPr>
              <w:t>Filipinas</w:t>
            </w:r>
          </w:p>
        </w:tc>
        <w:tc>
          <w:tcPr>
            <w:tcW w:w="2494" w:type="dxa"/>
            <w:shd w:val="clear" w:color="auto" w:fill="auto"/>
            <w:noWrap/>
            <w:hideMark/>
          </w:tcPr>
          <w:p w14:paraId="583832D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Olango Island Wildlife Sanctuary**</w:t>
            </w:r>
          </w:p>
        </w:tc>
        <w:tc>
          <w:tcPr>
            <w:tcW w:w="1275" w:type="dxa"/>
            <w:shd w:val="clear" w:color="auto" w:fill="auto"/>
            <w:noWrap/>
            <w:hideMark/>
          </w:tcPr>
          <w:p w14:paraId="7F03DC4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01/08/2012</w:t>
            </w:r>
          </w:p>
        </w:tc>
        <w:tc>
          <w:tcPr>
            <w:tcW w:w="1077" w:type="dxa"/>
            <w:shd w:val="clear" w:color="auto" w:fill="auto"/>
            <w:noWrap/>
            <w:hideMark/>
          </w:tcPr>
          <w:p w14:paraId="5226EFD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ACB760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A7CA8FD" w14:textId="77777777" w:rsidR="00746033" w:rsidRPr="006C01F5" w:rsidRDefault="00746033" w:rsidP="006C01F5">
            <w:pPr>
              <w:widowControl/>
              <w:rPr>
                <w:rFonts w:eastAsia="Times New Roman" w:cstheme="minorHAnsi"/>
                <w:color w:val="000000"/>
                <w:sz w:val="20"/>
                <w:szCs w:val="20"/>
              </w:rPr>
            </w:pPr>
            <w:r w:rsidRPr="006C01F5">
              <w:rPr>
                <w:color w:val="000000"/>
                <w:sz w:val="20"/>
              </w:rPr>
              <w:t>Proyecto de recuperación de tierras propuesto en la zona costera de Córdova, una isla cercana al OIWS. Discusiones en curso para abordar el tema.</w:t>
            </w:r>
          </w:p>
        </w:tc>
        <w:tc>
          <w:tcPr>
            <w:tcW w:w="1814" w:type="dxa"/>
            <w:shd w:val="clear" w:color="auto" w:fill="auto"/>
            <w:noWrap/>
            <w:hideMark/>
          </w:tcPr>
          <w:p w14:paraId="0B6BCAB4"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414C183C"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037336D6" w14:textId="77777777" w:rsidTr="00AE5810">
        <w:trPr>
          <w:cantSplit/>
        </w:trPr>
        <w:tc>
          <w:tcPr>
            <w:tcW w:w="672" w:type="dxa"/>
            <w:shd w:val="clear" w:color="auto" w:fill="auto"/>
            <w:noWrap/>
            <w:hideMark/>
          </w:tcPr>
          <w:p w14:paraId="0789D38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2124</w:t>
            </w:r>
          </w:p>
        </w:tc>
        <w:tc>
          <w:tcPr>
            <w:tcW w:w="1559" w:type="dxa"/>
            <w:shd w:val="clear" w:color="auto" w:fill="auto"/>
            <w:noWrap/>
            <w:hideMark/>
          </w:tcPr>
          <w:p w14:paraId="4D841F48" w14:textId="77777777" w:rsidR="00746033" w:rsidRPr="006C01F5" w:rsidRDefault="00746033" w:rsidP="006C01F5">
            <w:pPr>
              <w:widowControl/>
              <w:rPr>
                <w:rFonts w:eastAsia="Times New Roman" w:cstheme="minorHAnsi"/>
                <w:color w:val="000000"/>
                <w:sz w:val="20"/>
                <w:szCs w:val="20"/>
              </w:rPr>
            </w:pPr>
            <w:r w:rsidRPr="006C01F5">
              <w:rPr>
                <w:color w:val="000000"/>
                <w:sz w:val="20"/>
              </w:rPr>
              <w:t>Filipinas</w:t>
            </w:r>
          </w:p>
        </w:tc>
        <w:tc>
          <w:tcPr>
            <w:tcW w:w="2494" w:type="dxa"/>
            <w:shd w:val="clear" w:color="auto" w:fill="auto"/>
            <w:noWrap/>
            <w:hideMark/>
          </w:tcPr>
          <w:p w14:paraId="60B0ED1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Las Piñas-Parañaque Critical Habitat and Ecotourism Area (LPPCHEA)**</w:t>
            </w:r>
          </w:p>
        </w:tc>
        <w:tc>
          <w:tcPr>
            <w:tcW w:w="1275" w:type="dxa"/>
            <w:shd w:val="clear" w:color="auto" w:fill="auto"/>
            <w:noWrap/>
            <w:hideMark/>
          </w:tcPr>
          <w:p w14:paraId="7E836BD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13/02/2014</w:t>
            </w:r>
          </w:p>
        </w:tc>
        <w:tc>
          <w:tcPr>
            <w:tcW w:w="1077" w:type="dxa"/>
            <w:shd w:val="clear" w:color="auto" w:fill="auto"/>
            <w:noWrap/>
            <w:hideMark/>
          </w:tcPr>
          <w:p w14:paraId="12CCAF3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16B5727"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DFB6284" w14:textId="77777777" w:rsidR="00746033" w:rsidRPr="006C01F5" w:rsidRDefault="00746033" w:rsidP="006C01F5">
            <w:pPr>
              <w:widowControl/>
              <w:rPr>
                <w:rFonts w:eastAsia="Times New Roman" w:cstheme="minorHAnsi"/>
                <w:color w:val="000000"/>
                <w:sz w:val="20"/>
                <w:szCs w:val="20"/>
              </w:rPr>
            </w:pPr>
            <w:r w:rsidRPr="006C01F5">
              <w:rPr>
                <w:color w:val="000000"/>
                <w:sz w:val="20"/>
              </w:rPr>
              <w:t>Proyecto de recuperación de la bahía de Manila, específicamente las áreas adyacentes al LPPCHEA. Se presentaron peticiones para evitar los proyectos de recuperación de tierras. El problema se está abordando de manera activa.</w:t>
            </w:r>
          </w:p>
        </w:tc>
        <w:tc>
          <w:tcPr>
            <w:tcW w:w="1814" w:type="dxa"/>
            <w:shd w:val="clear" w:color="auto" w:fill="auto"/>
            <w:noWrap/>
            <w:hideMark/>
          </w:tcPr>
          <w:p w14:paraId="4FFF1248"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076D3411"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C451DD5" w14:textId="77777777" w:rsidTr="00AE5810">
        <w:trPr>
          <w:cantSplit/>
        </w:trPr>
        <w:tc>
          <w:tcPr>
            <w:tcW w:w="672" w:type="dxa"/>
            <w:shd w:val="clear" w:color="auto" w:fill="auto"/>
            <w:noWrap/>
            <w:hideMark/>
          </w:tcPr>
          <w:p w14:paraId="760B6E3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893</w:t>
            </w:r>
          </w:p>
        </w:tc>
        <w:tc>
          <w:tcPr>
            <w:tcW w:w="1559" w:type="dxa"/>
            <w:shd w:val="clear" w:color="auto" w:fill="auto"/>
            <w:noWrap/>
            <w:hideMark/>
          </w:tcPr>
          <w:p w14:paraId="2F90BA02" w14:textId="77777777" w:rsidR="00746033" w:rsidRPr="006C01F5" w:rsidRDefault="00746033" w:rsidP="006C01F5">
            <w:pPr>
              <w:widowControl/>
              <w:rPr>
                <w:rFonts w:eastAsia="Times New Roman" w:cstheme="minorHAnsi"/>
                <w:color w:val="000000"/>
                <w:sz w:val="20"/>
                <w:szCs w:val="20"/>
              </w:rPr>
            </w:pPr>
            <w:r w:rsidRPr="006C01F5">
              <w:rPr>
                <w:color w:val="000000"/>
                <w:sz w:val="20"/>
              </w:rPr>
              <w:t>Georgia</w:t>
            </w:r>
          </w:p>
        </w:tc>
        <w:tc>
          <w:tcPr>
            <w:tcW w:w="2494" w:type="dxa"/>
            <w:shd w:val="clear" w:color="auto" w:fill="auto"/>
            <w:noWrap/>
            <w:hideMark/>
          </w:tcPr>
          <w:p w14:paraId="5E3C99D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Wetlands of Central Kolkheti**</w:t>
            </w:r>
          </w:p>
        </w:tc>
        <w:tc>
          <w:tcPr>
            <w:tcW w:w="1275" w:type="dxa"/>
            <w:shd w:val="clear" w:color="auto" w:fill="auto"/>
            <w:noWrap/>
            <w:hideMark/>
          </w:tcPr>
          <w:p w14:paraId="55E6D95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27/07/2005</w:t>
            </w:r>
          </w:p>
        </w:tc>
        <w:tc>
          <w:tcPr>
            <w:tcW w:w="1077" w:type="dxa"/>
            <w:shd w:val="clear" w:color="auto" w:fill="auto"/>
            <w:noWrap/>
            <w:hideMark/>
          </w:tcPr>
          <w:p w14:paraId="142DEC8D"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D8AB4C"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33066CA"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 terminal petrolera y de línea de ferrocarril en el sitio. MRA 54 (agosto de 2005).</w:t>
            </w:r>
          </w:p>
        </w:tc>
        <w:tc>
          <w:tcPr>
            <w:tcW w:w="1814" w:type="dxa"/>
            <w:shd w:val="clear" w:color="auto" w:fill="auto"/>
            <w:noWrap/>
            <w:hideMark/>
          </w:tcPr>
          <w:p w14:paraId="02E4279B"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(2010)</w:t>
            </w:r>
          </w:p>
        </w:tc>
        <w:tc>
          <w:tcPr>
            <w:tcW w:w="1089" w:type="dxa"/>
            <w:shd w:val="clear" w:color="auto" w:fill="auto"/>
            <w:noWrap/>
            <w:hideMark/>
          </w:tcPr>
          <w:p w14:paraId="05D01F15"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913EB66" w14:textId="77777777" w:rsidTr="00AE5810">
        <w:trPr>
          <w:cantSplit/>
        </w:trPr>
        <w:tc>
          <w:tcPr>
            <w:tcW w:w="672" w:type="dxa"/>
            <w:shd w:val="clear" w:color="auto" w:fill="auto"/>
            <w:noWrap/>
            <w:hideMark/>
          </w:tcPr>
          <w:p w14:paraId="22963D8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565</w:t>
            </w:r>
          </w:p>
        </w:tc>
        <w:tc>
          <w:tcPr>
            <w:tcW w:w="1559" w:type="dxa"/>
            <w:shd w:val="clear" w:color="auto" w:fill="auto"/>
            <w:noWrap/>
            <w:hideMark/>
          </w:tcPr>
          <w:p w14:paraId="78C22CE1" w14:textId="77777777" w:rsidR="00746033" w:rsidRPr="006C01F5" w:rsidRDefault="00746033" w:rsidP="006C01F5">
            <w:pPr>
              <w:widowControl/>
              <w:rPr>
                <w:rFonts w:eastAsia="Times New Roman" w:cstheme="minorHAnsi"/>
                <w:color w:val="000000"/>
                <w:sz w:val="20"/>
                <w:szCs w:val="20"/>
              </w:rPr>
            </w:pPr>
            <w:r w:rsidRPr="006C01F5">
              <w:rPr>
                <w:color w:val="000000"/>
                <w:sz w:val="20"/>
              </w:rPr>
              <w:t>Ghana</w:t>
            </w:r>
          </w:p>
        </w:tc>
        <w:tc>
          <w:tcPr>
            <w:tcW w:w="2494" w:type="dxa"/>
            <w:shd w:val="clear" w:color="auto" w:fill="auto"/>
            <w:noWrap/>
            <w:hideMark/>
          </w:tcPr>
          <w:p w14:paraId="4C409FF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Sakumo Ramsar Site*</w:t>
            </w:r>
          </w:p>
        </w:tc>
        <w:tc>
          <w:tcPr>
            <w:tcW w:w="1275" w:type="dxa"/>
            <w:shd w:val="clear" w:color="auto" w:fill="auto"/>
            <w:noWrap/>
            <w:hideMark/>
          </w:tcPr>
          <w:p w14:paraId="6645E8C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27/01/2020</w:t>
            </w:r>
          </w:p>
        </w:tc>
        <w:tc>
          <w:tcPr>
            <w:tcW w:w="1077" w:type="dxa"/>
            <w:shd w:val="clear" w:color="auto" w:fill="auto"/>
            <w:noWrap/>
            <w:hideMark/>
          </w:tcPr>
          <w:p w14:paraId="2300D60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220281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6AF71EB" w14:textId="77777777" w:rsidR="00746033" w:rsidRPr="006C01F5" w:rsidRDefault="00746033" w:rsidP="006C01F5">
            <w:pPr>
              <w:widowControl/>
              <w:rPr>
                <w:rFonts w:eastAsia="Times New Roman" w:cstheme="minorHAnsi"/>
                <w:color w:val="000000"/>
                <w:sz w:val="20"/>
                <w:szCs w:val="20"/>
              </w:rPr>
            </w:pPr>
            <w:r w:rsidRPr="006C01F5">
              <w:rPr>
                <w:color w:val="000000"/>
                <w:sz w:val="20"/>
              </w:rPr>
              <w:t>Posible contaminación con residuos orgánicos y sustancias tóxicas. Invasión del humedal.</w:t>
            </w:r>
          </w:p>
        </w:tc>
        <w:tc>
          <w:tcPr>
            <w:tcW w:w="1814" w:type="dxa"/>
            <w:shd w:val="clear" w:color="auto" w:fill="auto"/>
            <w:noWrap/>
            <w:hideMark/>
          </w:tcPr>
          <w:p w14:paraId="23B2239B"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(2021)</w:t>
            </w:r>
          </w:p>
        </w:tc>
        <w:tc>
          <w:tcPr>
            <w:tcW w:w="1089" w:type="dxa"/>
            <w:shd w:val="clear" w:color="auto" w:fill="auto"/>
            <w:noWrap/>
            <w:hideMark/>
          </w:tcPr>
          <w:p w14:paraId="040CC5FB"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86C56D3" w14:textId="77777777" w:rsidTr="00AE5810">
        <w:trPr>
          <w:cantSplit/>
        </w:trPr>
        <w:tc>
          <w:tcPr>
            <w:tcW w:w="672" w:type="dxa"/>
            <w:shd w:val="clear" w:color="auto" w:fill="auto"/>
            <w:noWrap/>
            <w:hideMark/>
          </w:tcPr>
          <w:p w14:paraId="0C3A914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55</w:t>
            </w:r>
          </w:p>
        </w:tc>
        <w:tc>
          <w:tcPr>
            <w:tcW w:w="1559" w:type="dxa"/>
            <w:shd w:val="clear" w:color="auto" w:fill="auto"/>
            <w:noWrap/>
            <w:hideMark/>
          </w:tcPr>
          <w:p w14:paraId="3DE3455A"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494" w:type="dxa"/>
            <w:shd w:val="clear" w:color="auto" w:fill="auto"/>
            <w:noWrap/>
            <w:hideMark/>
          </w:tcPr>
          <w:p w14:paraId="52E86642"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Lake Vistonis, Porto Lagos, Lake Ismaris &amp; adjoining lagoons**</w:t>
            </w:r>
          </w:p>
        </w:tc>
        <w:tc>
          <w:tcPr>
            <w:tcW w:w="1275" w:type="dxa"/>
            <w:shd w:val="clear" w:color="auto" w:fill="auto"/>
            <w:noWrap/>
            <w:hideMark/>
          </w:tcPr>
          <w:p w14:paraId="38A7E6A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05/07/1990</w:t>
            </w:r>
          </w:p>
        </w:tc>
        <w:tc>
          <w:tcPr>
            <w:tcW w:w="1077" w:type="dxa"/>
            <w:shd w:val="clear" w:color="auto" w:fill="auto"/>
            <w:noWrap/>
            <w:hideMark/>
          </w:tcPr>
          <w:p w14:paraId="1C47F44D"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F73F5D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6EAAA745"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Escorrentía agrícola, doméstica e industrial, aumento de la salinidad, desarrollos urbanísticos. </w:t>
            </w:r>
          </w:p>
        </w:tc>
        <w:tc>
          <w:tcPr>
            <w:tcW w:w="1814" w:type="dxa"/>
            <w:shd w:val="clear" w:color="auto" w:fill="auto"/>
            <w:noWrap/>
            <w:hideMark/>
          </w:tcPr>
          <w:p w14:paraId="23DFF96E"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6270B212"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0DB39782" w14:textId="77777777" w:rsidTr="00AE5810">
        <w:trPr>
          <w:cantSplit/>
        </w:trPr>
        <w:tc>
          <w:tcPr>
            <w:tcW w:w="672" w:type="dxa"/>
            <w:shd w:val="clear" w:color="auto" w:fill="auto"/>
            <w:noWrap/>
            <w:hideMark/>
          </w:tcPr>
          <w:p w14:paraId="0F4BA0E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56</w:t>
            </w:r>
          </w:p>
        </w:tc>
        <w:tc>
          <w:tcPr>
            <w:tcW w:w="1559" w:type="dxa"/>
            <w:shd w:val="clear" w:color="auto" w:fill="auto"/>
            <w:noWrap/>
            <w:hideMark/>
          </w:tcPr>
          <w:p w14:paraId="6368F6B0"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494" w:type="dxa"/>
            <w:shd w:val="clear" w:color="auto" w:fill="auto"/>
            <w:noWrap/>
            <w:hideMark/>
          </w:tcPr>
          <w:p w14:paraId="4CCCBB4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Nestos delta &amp; adjoining lagoons**</w:t>
            </w:r>
          </w:p>
        </w:tc>
        <w:tc>
          <w:tcPr>
            <w:tcW w:w="1275" w:type="dxa"/>
            <w:shd w:val="clear" w:color="auto" w:fill="auto"/>
            <w:noWrap/>
            <w:hideMark/>
          </w:tcPr>
          <w:p w14:paraId="653A01A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07/07/1990</w:t>
            </w:r>
          </w:p>
        </w:tc>
        <w:tc>
          <w:tcPr>
            <w:tcW w:w="1077" w:type="dxa"/>
            <w:shd w:val="clear" w:color="auto" w:fill="auto"/>
            <w:noWrap/>
            <w:hideMark/>
          </w:tcPr>
          <w:p w14:paraId="7D5EB34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112A9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6E9C0E37" w14:textId="77777777" w:rsidR="00746033" w:rsidRPr="006C01F5" w:rsidRDefault="00746033" w:rsidP="006C01F5">
            <w:pPr>
              <w:widowControl/>
              <w:rPr>
                <w:rFonts w:eastAsia="Times New Roman" w:cstheme="minorHAnsi"/>
                <w:color w:val="000000"/>
                <w:sz w:val="20"/>
                <w:szCs w:val="20"/>
              </w:rPr>
            </w:pPr>
            <w:r w:rsidRPr="006C01F5">
              <w:rPr>
                <w:color w:val="000000"/>
                <w:sz w:val="20"/>
              </w:rPr>
              <w:t>Disminución de los niveles freáticos.</w:t>
            </w:r>
          </w:p>
        </w:tc>
        <w:tc>
          <w:tcPr>
            <w:tcW w:w="1814" w:type="dxa"/>
            <w:shd w:val="clear" w:color="auto" w:fill="auto"/>
            <w:noWrap/>
            <w:hideMark/>
          </w:tcPr>
          <w:p w14:paraId="73DA3DA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167B27D3"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317EE125" w14:textId="77777777" w:rsidTr="00AE5810">
        <w:trPr>
          <w:cantSplit/>
        </w:trPr>
        <w:tc>
          <w:tcPr>
            <w:tcW w:w="672" w:type="dxa"/>
            <w:shd w:val="clear" w:color="auto" w:fill="auto"/>
            <w:noWrap/>
            <w:hideMark/>
          </w:tcPr>
          <w:p w14:paraId="3DC7FF2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57</w:t>
            </w:r>
          </w:p>
        </w:tc>
        <w:tc>
          <w:tcPr>
            <w:tcW w:w="1559" w:type="dxa"/>
            <w:shd w:val="clear" w:color="auto" w:fill="auto"/>
            <w:noWrap/>
            <w:hideMark/>
          </w:tcPr>
          <w:p w14:paraId="3C93C24C"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494" w:type="dxa"/>
            <w:shd w:val="clear" w:color="auto" w:fill="auto"/>
            <w:noWrap/>
            <w:hideMark/>
          </w:tcPr>
          <w:p w14:paraId="0B91BC9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Lakes Volvi &amp; Koronia**</w:t>
            </w:r>
          </w:p>
        </w:tc>
        <w:tc>
          <w:tcPr>
            <w:tcW w:w="1275" w:type="dxa"/>
            <w:shd w:val="clear" w:color="auto" w:fill="auto"/>
            <w:noWrap/>
            <w:hideMark/>
          </w:tcPr>
          <w:p w14:paraId="70FDDF8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06/07/1990</w:t>
            </w:r>
          </w:p>
        </w:tc>
        <w:tc>
          <w:tcPr>
            <w:tcW w:w="1077" w:type="dxa"/>
            <w:shd w:val="clear" w:color="auto" w:fill="auto"/>
            <w:noWrap/>
            <w:hideMark/>
          </w:tcPr>
          <w:p w14:paraId="5675079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2B246F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6C5A24C9"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Contaminación derivada de la escorrentía agrícola, doméstica e industrial.</w:t>
            </w:r>
          </w:p>
        </w:tc>
        <w:tc>
          <w:tcPr>
            <w:tcW w:w="1814" w:type="dxa"/>
            <w:shd w:val="clear" w:color="auto" w:fill="auto"/>
            <w:noWrap/>
            <w:hideMark/>
          </w:tcPr>
          <w:p w14:paraId="59421ACB"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580ACD9D"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E54C50B" w14:textId="77777777" w:rsidTr="00AE5810">
        <w:trPr>
          <w:cantSplit/>
        </w:trPr>
        <w:tc>
          <w:tcPr>
            <w:tcW w:w="672" w:type="dxa"/>
            <w:shd w:val="clear" w:color="auto" w:fill="auto"/>
            <w:noWrap/>
            <w:hideMark/>
          </w:tcPr>
          <w:p w14:paraId="6B900B8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59</w:t>
            </w:r>
          </w:p>
        </w:tc>
        <w:tc>
          <w:tcPr>
            <w:tcW w:w="1559" w:type="dxa"/>
            <w:shd w:val="clear" w:color="auto" w:fill="auto"/>
            <w:noWrap/>
            <w:hideMark/>
          </w:tcPr>
          <w:p w14:paraId="10161D25"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494" w:type="dxa"/>
            <w:shd w:val="clear" w:color="auto" w:fill="auto"/>
            <w:noWrap/>
            <w:hideMark/>
          </w:tcPr>
          <w:p w14:paraId="3B68E0C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Axios, Loudias, Aliakmon Delta**</w:t>
            </w:r>
          </w:p>
        </w:tc>
        <w:tc>
          <w:tcPr>
            <w:tcW w:w="1275" w:type="dxa"/>
            <w:shd w:val="clear" w:color="auto" w:fill="auto"/>
            <w:noWrap/>
            <w:hideMark/>
          </w:tcPr>
          <w:p w14:paraId="4184A91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1958571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D11BE8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5CC6610F"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La contaminación, una represa y redes de riego alteraron considerablemente la hidrología del río. </w:t>
            </w:r>
          </w:p>
        </w:tc>
        <w:tc>
          <w:tcPr>
            <w:tcW w:w="1814" w:type="dxa"/>
            <w:shd w:val="clear" w:color="auto" w:fill="auto"/>
            <w:noWrap/>
            <w:hideMark/>
          </w:tcPr>
          <w:p w14:paraId="41866294"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5B809158"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B5314D0" w14:textId="77777777" w:rsidTr="00AE5810">
        <w:trPr>
          <w:cantSplit/>
        </w:trPr>
        <w:tc>
          <w:tcPr>
            <w:tcW w:w="672" w:type="dxa"/>
            <w:shd w:val="clear" w:color="auto" w:fill="auto"/>
            <w:noWrap/>
            <w:hideMark/>
          </w:tcPr>
          <w:p w14:paraId="45181C4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61</w:t>
            </w:r>
          </w:p>
        </w:tc>
        <w:tc>
          <w:tcPr>
            <w:tcW w:w="1559" w:type="dxa"/>
            <w:shd w:val="clear" w:color="auto" w:fill="auto"/>
            <w:noWrap/>
            <w:hideMark/>
          </w:tcPr>
          <w:p w14:paraId="49027FA0"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494" w:type="dxa"/>
            <w:shd w:val="clear" w:color="auto" w:fill="auto"/>
            <w:noWrap/>
            <w:hideMark/>
          </w:tcPr>
          <w:p w14:paraId="7FE70C2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Amvrakikos gulf**</w:t>
            </w:r>
          </w:p>
        </w:tc>
        <w:tc>
          <w:tcPr>
            <w:tcW w:w="1275" w:type="dxa"/>
            <w:shd w:val="clear" w:color="auto" w:fill="auto"/>
            <w:noWrap/>
            <w:hideMark/>
          </w:tcPr>
          <w:p w14:paraId="5DCAAEC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43A0DEF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D958FA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3DB5CEAB"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Aumento de la salinidad y niveles de agua muy bajos debido al riego. </w:t>
            </w:r>
          </w:p>
        </w:tc>
        <w:tc>
          <w:tcPr>
            <w:tcW w:w="1814" w:type="dxa"/>
            <w:shd w:val="clear" w:color="auto" w:fill="auto"/>
            <w:noWrap/>
            <w:hideMark/>
          </w:tcPr>
          <w:p w14:paraId="02C64267"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0AEE1973"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2907DFF7" w14:textId="77777777" w:rsidTr="00AE5810">
        <w:trPr>
          <w:cantSplit/>
        </w:trPr>
        <w:tc>
          <w:tcPr>
            <w:tcW w:w="672" w:type="dxa"/>
            <w:shd w:val="clear" w:color="auto" w:fill="auto"/>
            <w:noWrap/>
            <w:hideMark/>
          </w:tcPr>
          <w:p w14:paraId="6D525DB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62</w:t>
            </w:r>
          </w:p>
        </w:tc>
        <w:tc>
          <w:tcPr>
            <w:tcW w:w="1559" w:type="dxa"/>
            <w:shd w:val="clear" w:color="auto" w:fill="auto"/>
            <w:noWrap/>
            <w:hideMark/>
          </w:tcPr>
          <w:p w14:paraId="0BE1672F"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494" w:type="dxa"/>
            <w:shd w:val="clear" w:color="auto" w:fill="auto"/>
            <w:noWrap/>
            <w:hideMark/>
          </w:tcPr>
          <w:p w14:paraId="614030B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Messolonghi lagoons**</w:t>
            </w:r>
          </w:p>
        </w:tc>
        <w:tc>
          <w:tcPr>
            <w:tcW w:w="1275" w:type="dxa"/>
            <w:shd w:val="clear" w:color="auto" w:fill="auto"/>
            <w:noWrap/>
            <w:hideMark/>
          </w:tcPr>
          <w:p w14:paraId="769ACB7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07/07/1990</w:t>
            </w:r>
          </w:p>
        </w:tc>
        <w:tc>
          <w:tcPr>
            <w:tcW w:w="1077" w:type="dxa"/>
            <w:shd w:val="clear" w:color="auto" w:fill="auto"/>
            <w:noWrap/>
            <w:hideMark/>
          </w:tcPr>
          <w:p w14:paraId="2B7CFB1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4B946E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02E1991C"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Obras de construcción que alteraron la hidrología y la geomorfología de la zona, sobrepastoreo, pesca ilegal, desarrollo urbanístico, vertido de desechos. </w:t>
            </w:r>
          </w:p>
        </w:tc>
        <w:tc>
          <w:tcPr>
            <w:tcW w:w="1814" w:type="dxa"/>
            <w:shd w:val="clear" w:color="auto" w:fill="auto"/>
            <w:noWrap/>
            <w:hideMark/>
          </w:tcPr>
          <w:p w14:paraId="23BB7973"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6A2F060C"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D0B52B9" w14:textId="77777777" w:rsidTr="00AE5810">
        <w:trPr>
          <w:cantSplit/>
        </w:trPr>
        <w:tc>
          <w:tcPr>
            <w:tcW w:w="672" w:type="dxa"/>
            <w:shd w:val="clear" w:color="auto" w:fill="auto"/>
            <w:noWrap/>
            <w:hideMark/>
          </w:tcPr>
          <w:p w14:paraId="2E27C5E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63</w:t>
            </w:r>
          </w:p>
        </w:tc>
        <w:tc>
          <w:tcPr>
            <w:tcW w:w="1559" w:type="dxa"/>
            <w:shd w:val="clear" w:color="auto" w:fill="auto"/>
            <w:noWrap/>
            <w:hideMark/>
          </w:tcPr>
          <w:p w14:paraId="46DFC0C0" w14:textId="77777777" w:rsidR="00746033" w:rsidRPr="006C01F5" w:rsidRDefault="00746033" w:rsidP="006C01F5">
            <w:pPr>
              <w:widowControl/>
              <w:rPr>
                <w:rFonts w:eastAsia="Times New Roman" w:cstheme="minorHAnsi"/>
                <w:color w:val="000000"/>
                <w:sz w:val="20"/>
                <w:szCs w:val="20"/>
              </w:rPr>
            </w:pPr>
            <w:r w:rsidRPr="006C01F5">
              <w:rPr>
                <w:color w:val="000000"/>
                <w:sz w:val="20"/>
              </w:rPr>
              <w:t>Grecia</w:t>
            </w:r>
          </w:p>
        </w:tc>
        <w:tc>
          <w:tcPr>
            <w:tcW w:w="2494" w:type="dxa"/>
            <w:shd w:val="clear" w:color="auto" w:fill="auto"/>
            <w:noWrap/>
            <w:hideMark/>
          </w:tcPr>
          <w:p w14:paraId="10F2686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Kotychi lagoons**</w:t>
            </w:r>
          </w:p>
        </w:tc>
        <w:tc>
          <w:tcPr>
            <w:tcW w:w="1275" w:type="dxa"/>
            <w:shd w:val="clear" w:color="auto" w:fill="auto"/>
            <w:noWrap/>
            <w:hideMark/>
          </w:tcPr>
          <w:p w14:paraId="3E9D264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2DD1E48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839097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6F2D5F84"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Caza ilegal, escorrentía agrícola, contaminación, sobrepastoreo. </w:t>
            </w:r>
          </w:p>
        </w:tc>
        <w:tc>
          <w:tcPr>
            <w:tcW w:w="1814" w:type="dxa"/>
            <w:shd w:val="clear" w:color="auto" w:fill="auto"/>
            <w:noWrap/>
            <w:hideMark/>
          </w:tcPr>
          <w:p w14:paraId="3AB62EC2"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7A2CA037"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5C68773" w14:textId="77777777" w:rsidTr="00AE5810">
        <w:trPr>
          <w:cantSplit/>
        </w:trPr>
        <w:tc>
          <w:tcPr>
            <w:tcW w:w="672" w:type="dxa"/>
            <w:shd w:val="clear" w:color="auto" w:fill="auto"/>
            <w:noWrap/>
            <w:hideMark/>
          </w:tcPr>
          <w:p w14:paraId="567136A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488</w:t>
            </w:r>
          </w:p>
        </w:tc>
        <w:tc>
          <w:tcPr>
            <w:tcW w:w="1559" w:type="dxa"/>
            <w:shd w:val="clear" w:color="auto" w:fill="auto"/>
            <w:noWrap/>
            <w:hideMark/>
          </w:tcPr>
          <w:p w14:paraId="504BA93F" w14:textId="77777777" w:rsidR="00746033" w:rsidRPr="006C01F5" w:rsidRDefault="00746033" w:rsidP="006C01F5">
            <w:pPr>
              <w:widowControl/>
              <w:rPr>
                <w:rFonts w:eastAsia="Times New Roman" w:cstheme="minorHAnsi"/>
                <w:color w:val="000000"/>
                <w:sz w:val="20"/>
                <w:szCs w:val="20"/>
              </w:rPr>
            </w:pPr>
            <w:r w:rsidRPr="006C01F5">
              <w:rPr>
                <w:color w:val="000000"/>
                <w:sz w:val="20"/>
              </w:rPr>
              <w:t>Guatemala</w:t>
            </w:r>
          </w:p>
        </w:tc>
        <w:tc>
          <w:tcPr>
            <w:tcW w:w="2494" w:type="dxa"/>
            <w:shd w:val="clear" w:color="auto" w:fill="auto"/>
            <w:noWrap/>
            <w:hideMark/>
          </w:tcPr>
          <w:p w14:paraId="01A8AF48"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Parque Nacional Laguna del Tigre*</w:t>
            </w:r>
          </w:p>
        </w:tc>
        <w:tc>
          <w:tcPr>
            <w:tcW w:w="1275" w:type="dxa"/>
            <w:shd w:val="clear" w:color="auto" w:fill="auto"/>
            <w:noWrap/>
            <w:hideMark/>
          </w:tcPr>
          <w:p w14:paraId="3F59050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16/06/1993</w:t>
            </w:r>
          </w:p>
        </w:tc>
        <w:tc>
          <w:tcPr>
            <w:tcW w:w="1077" w:type="dxa"/>
            <w:shd w:val="clear" w:color="auto" w:fill="auto"/>
            <w:noWrap/>
            <w:hideMark/>
          </w:tcPr>
          <w:p w14:paraId="55225C9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246247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77F25B8C" w14:textId="77777777" w:rsidR="00746033" w:rsidRPr="006C01F5" w:rsidRDefault="00746033" w:rsidP="006C01F5">
            <w:pPr>
              <w:widowControl/>
              <w:rPr>
                <w:rFonts w:eastAsia="Times New Roman" w:cstheme="minorHAnsi"/>
                <w:color w:val="000000"/>
                <w:sz w:val="20"/>
                <w:szCs w:val="20"/>
              </w:rPr>
            </w:pPr>
            <w:r w:rsidRPr="006C01F5">
              <w:rPr>
                <w:color w:val="000000"/>
                <w:sz w:val="20"/>
              </w:rPr>
              <w:t>Amenaza a causa de la extracción de recursos naturales, incluida la tala, actividades relacionadas con el petróleo, caza, y asentamiento desordenado de comunidades.</w:t>
            </w:r>
          </w:p>
        </w:tc>
        <w:tc>
          <w:tcPr>
            <w:tcW w:w="1814" w:type="dxa"/>
            <w:shd w:val="clear" w:color="auto" w:fill="auto"/>
            <w:noWrap/>
            <w:hideMark/>
          </w:tcPr>
          <w:p w14:paraId="27AEF409"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7DD4BF94"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061560ED" w14:textId="77777777" w:rsidTr="00AE5810">
        <w:trPr>
          <w:cantSplit/>
        </w:trPr>
        <w:tc>
          <w:tcPr>
            <w:tcW w:w="672" w:type="dxa"/>
            <w:shd w:val="clear" w:color="auto" w:fill="auto"/>
            <w:noWrap/>
            <w:hideMark/>
          </w:tcPr>
          <w:p w14:paraId="0C473C3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1163</w:t>
            </w:r>
          </w:p>
        </w:tc>
        <w:tc>
          <w:tcPr>
            <w:tcW w:w="1559" w:type="dxa"/>
            <w:shd w:val="clear" w:color="auto" w:fill="auto"/>
            <w:noWrap/>
            <w:hideMark/>
          </w:tcPr>
          <w:p w14:paraId="23DCEF7B"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w:t>
            </w:r>
          </w:p>
        </w:tc>
        <w:tc>
          <w:tcPr>
            <w:tcW w:w="2494" w:type="dxa"/>
            <w:shd w:val="clear" w:color="auto" w:fill="auto"/>
            <w:noWrap/>
            <w:hideMark/>
          </w:tcPr>
          <w:p w14:paraId="6DDC06B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Niger-Mafou*</w:t>
            </w:r>
          </w:p>
        </w:tc>
        <w:tc>
          <w:tcPr>
            <w:tcW w:w="1275" w:type="dxa"/>
            <w:shd w:val="clear" w:color="auto" w:fill="auto"/>
            <w:noWrap/>
            <w:hideMark/>
          </w:tcPr>
          <w:p w14:paraId="2CF9994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01/03/2014</w:t>
            </w:r>
          </w:p>
        </w:tc>
        <w:tc>
          <w:tcPr>
            <w:tcW w:w="1077" w:type="dxa"/>
            <w:shd w:val="clear" w:color="auto" w:fill="auto"/>
            <w:noWrap/>
            <w:hideMark/>
          </w:tcPr>
          <w:p w14:paraId="7E7B197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38D5CD9"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12FD0AA"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Industria extractiva (minería).</w:t>
            </w:r>
          </w:p>
        </w:tc>
        <w:tc>
          <w:tcPr>
            <w:tcW w:w="1814" w:type="dxa"/>
            <w:shd w:val="clear" w:color="auto" w:fill="auto"/>
            <w:noWrap/>
            <w:hideMark/>
          </w:tcPr>
          <w:p w14:paraId="5264EFCF"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MRA solicitada, en espera de confirmación de la AA (2023) </w:t>
            </w:r>
          </w:p>
        </w:tc>
        <w:tc>
          <w:tcPr>
            <w:tcW w:w="1089" w:type="dxa"/>
            <w:shd w:val="clear" w:color="auto" w:fill="auto"/>
            <w:noWrap/>
            <w:hideMark/>
          </w:tcPr>
          <w:p w14:paraId="0550C154"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0E8AFF56" w14:textId="77777777" w:rsidTr="00AE5810">
        <w:trPr>
          <w:cantSplit/>
        </w:trPr>
        <w:tc>
          <w:tcPr>
            <w:tcW w:w="672" w:type="dxa"/>
            <w:shd w:val="clear" w:color="auto" w:fill="auto"/>
            <w:noWrap/>
            <w:hideMark/>
          </w:tcPr>
          <w:p w14:paraId="7D341A6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1164</w:t>
            </w:r>
          </w:p>
        </w:tc>
        <w:tc>
          <w:tcPr>
            <w:tcW w:w="1559" w:type="dxa"/>
            <w:shd w:val="clear" w:color="auto" w:fill="auto"/>
            <w:noWrap/>
            <w:hideMark/>
          </w:tcPr>
          <w:p w14:paraId="52E66F29"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w:t>
            </w:r>
          </w:p>
        </w:tc>
        <w:tc>
          <w:tcPr>
            <w:tcW w:w="2494" w:type="dxa"/>
            <w:shd w:val="clear" w:color="auto" w:fill="auto"/>
            <w:noWrap/>
            <w:hideMark/>
          </w:tcPr>
          <w:p w14:paraId="6D434E2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Niger-Niandan-Milo*</w:t>
            </w:r>
          </w:p>
        </w:tc>
        <w:tc>
          <w:tcPr>
            <w:tcW w:w="1275" w:type="dxa"/>
            <w:shd w:val="clear" w:color="auto" w:fill="auto"/>
            <w:noWrap/>
            <w:hideMark/>
          </w:tcPr>
          <w:p w14:paraId="4A19712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01/03/2014</w:t>
            </w:r>
          </w:p>
        </w:tc>
        <w:tc>
          <w:tcPr>
            <w:tcW w:w="1077" w:type="dxa"/>
            <w:shd w:val="clear" w:color="auto" w:fill="auto"/>
            <w:noWrap/>
            <w:hideMark/>
          </w:tcPr>
          <w:p w14:paraId="4D17AAE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0036A48"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E111F41"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Industria extractiva (minería).</w:t>
            </w:r>
          </w:p>
        </w:tc>
        <w:tc>
          <w:tcPr>
            <w:tcW w:w="1814" w:type="dxa"/>
            <w:shd w:val="clear" w:color="auto" w:fill="auto"/>
            <w:noWrap/>
            <w:hideMark/>
          </w:tcPr>
          <w:p w14:paraId="31E8C4F3"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MRA solicitada, en espera de confirmación de la AA (2023) </w:t>
            </w:r>
          </w:p>
        </w:tc>
        <w:tc>
          <w:tcPr>
            <w:tcW w:w="1089" w:type="dxa"/>
            <w:shd w:val="clear" w:color="auto" w:fill="auto"/>
            <w:noWrap/>
            <w:hideMark/>
          </w:tcPr>
          <w:p w14:paraId="49D86AEE"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43FB0BBD" w14:textId="77777777" w:rsidTr="00AE5810">
        <w:trPr>
          <w:cantSplit/>
        </w:trPr>
        <w:tc>
          <w:tcPr>
            <w:tcW w:w="672" w:type="dxa"/>
            <w:shd w:val="clear" w:color="auto" w:fill="auto"/>
            <w:noWrap/>
            <w:hideMark/>
          </w:tcPr>
          <w:p w14:paraId="057235A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1165</w:t>
            </w:r>
          </w:p>
        </w:tc>
        <w:tc>
          <w:tcPr>
            <w:tcW w:w="1559" w:type="dxa"/>
            <w:shd w:val="clear" w:color="auto" w:fill="auto"/>
            <w:noWrap/>
            <w:hideMark/>
          </w:tcPr>
          <w:p w14:paraId="0981E081"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w:t>
            </w:r>
          </w:p>
        </w:tc>
        <w:tc>
          <w:tcPr>
            <w:tcW w:w="2494" w:type="dxa"/>
            <w:shd w:val="clear" w:color="auto" w:fill="auto"/>
            <w:noWrap/>
            <w:hideMark/>
          </w:tcPr>
          <w:p w14:paraId="568E603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Niger Source*</w:t>
            </w:r>
          </w:p>
        </w:tc>
        <w:tc>
          <w:tcPr>
            <w:tcW w:w="1275" w:type="dxa"/>
            <w:shd w:val="clear" w:color="auto" w:fill="auto"/>
            <w:noWrap/>
            <w:hideMark/>
          </w:tcPr>
          <w:p w14:paraId="2F0F313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01/03/2014</w:t>
            </w:r>
          </w:p>
        </w:tc>
        <w:tc>
          <w:tcPr>
            <w:tcW w:w="1077" w:type="dxa"/>
            <w:shd w:val="clear" w:color="auto" w:fill="auto"/>
            <w:noWrap/>
            <w:hideMark/>
          </w:tcPr>
          <w:p w14:paraId="74E107FD"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7FC676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917A2E0"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Industria extractiva (minería).</w:t>
            </w:r>
          </w:p>
        </w:tc>
        <w:tc>
          <w:tcPr>
            <w:tcW w:w="1814" w:type="dxa"/>
            <w:shd w:val="clear" w:color="auto" w:fill="auto"/>
            <w:noWrap/>
            <w:hideMark/>
          </w:tcPr>
          <w:p w14:paraId="0AD037BB"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MRA solicitada, en espera de confirmación de la AA (2023) </w:t>
            </w:r>
          </w:p>
        </w:tc>
        <w:tc>
          <w:tcPr>
            <w:tcW w:w="1089" w:type="dxa"/>
            <w:shd w:val="clear" w:color="auto" w:fill="auto"/>
            <w:noWrap/>
            <w:hideMark/>
          </w:tcPr>
          <w:p w14:paraId="70F6B7EE"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3EC7877" w14:textId="77777777" w:rsidTr="00AE5810">
        <w:trPr>
          <w:cantSplit/>
        </w:trPr>
        <w:tc>
          <w:tcPr>
            <w:tcW w:w="672" w:type="dxa"/>
            <w:shd w:val="clear" w:color="auto" w:fill="auto"/>
            <w:noWrap/>
            <w:hideMark/>
          </w:tcPr>
          <w:p w14:paraId="10FE294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1166</w:t>
            </w:r>
          </w:p>
        </w:tc>
        <w:tc>
          <w:tcPr>
            <w:tcW w:w="1559" w:type="dxa"/>
            <w:shd w:val="clear" w:color="auto" w:fill="auto"/>
            <w:noWrap/>
            <w:hideMark/>
          </w:tcPr>
          <w:p w14:paraId="0181630E"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w:t>
            </w:r>
          </w:p>
        </w:tc>
        <w:tc>
          <w:tcPr>
            <w:tcW w:w="2494" w:type="dxa"/>
            <w:shd w:val="clear" w:color="auto" w:fill="auto"/>
            <w:noWrap/>
            <w:hideMark/>
          </w:tcPr>
          <w:p w14:paraId="5BC1CBA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Niger-Tinkisso*</w:t>
            </w:r>
          </w:p>
        </w:tc>
        <w:tc>
          <w:tcPr>
            <w:tcW w:w="1275" w:type="dxa"/>
            <w:shd w:val="clear" w:color="auto" w:fill="auto"/>
            <w:noWrap/>
            <w:hideMark/>
          </w:tcPr>
          <w:p w14:paraId="34AEAF0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01/03/2014</w:t>
            </w:r>
          </w:p>
        </w:tc>
        <w:tc>
          <w:tcPr>
            <w:tcW w:w="1077" w:type="dxa"/>
            <w:shd w:val="clear" w:color="auto" w:fill="auto"/>
            <w:noWrap/>
            <w:hideMark/>
          </w:tcPr>
          <w:p w14:paraId="2C7D209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7582F8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D240C62"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Industria extractiva (minería).</w:t>
            </w:r>
          </w:p>
        </w:tc>
        <w:tc>
          <w:tcPr>
            <w:tcW w:w="1814" w:type="dxa"/>
            <w:shd w:val="clear" w:color="auto" w:fill="auto"/>
            <w:noWrap/>
            <w:hideMark/>
          </w:tcPr>
          <w:p w14:paraId="1AFBEA3D"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solicitada, en espera de confirmación de la AA (2023)</w:t>
            </w:r>
          </w:p>
        </w:tc>
        <w:tc>
          <w:tcPr>
            <w:tcW w:w="1089" w:type="dxa"/>
            <w:shd w:val="clear" w:color="auto" w:fill="auto"/>
            <w:noWrap/>
            <w:hideMark/>
          </w:tcPr>
          <w:p w14:paraId="4D55E985"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39F6E1D" w14:textId="77777777" w:rsidTr="00AE5810">
        <w:trPr>
          <w:cantSplit/>
        </w:trPr>
        <w:tc>
          <w:tcPr>
            <w:tcW w:w="672" w:type="dxa"/>
            <w:shd w:val="clear" w:color="auto" w:fill="auto"/>
            <w:noWrap/>
            <w:hideMark/>
          </w:tcPr>
          <w:p w14:paraId="51D675A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1167</w:t>
            </w:r>
          </w:p>
        </w:tc>
        <w:tc>
          <w:tcPr>
            <w:tcW w:w="1559" w:type="dxa"/>
            <w:shd w:val="clear" w:color="auto" w:fill="auto"/>
            <w:noWrap/>
            <w:hideMark/>
          </w:tcPr>
          <w:p w14:paraId="2B6D3ED9"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w:t>
            </w:r>
          </w:p>
        </w:tc>
        <w:tc>
          <w:tcPr>
            <w:tcW w:w="2494" w:type="dxa"/>
            <w:shd w:val="clear" w:color="auto" w:fill="auto"/>
            <w:noWrap/>
            <w:hideMark/>
          </w:tcPr>
          <w:p w14:paraId="1910CBD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Sankarani-Fié*</w:t>
            </w:r>
          </w:p>
        </w:tc>
        <w:tc>
          <w:tcPr>
            <w:tcW w:w="1275" w:type="dxa"/>
            <w:shd w:val="clear" w:color="auto" w:fill="auto"/>
            <w:noWrap/>
            <w:hideMark/>
          </w:tcPr>
          <w:p w14:paraId="3469F6F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01/03/2014</w:t>
            </w:r>
          </w:p>
        </w:tc>
        <w:tc>
          <w:tcPr>
            <w:tcW w:w="1077" w:type="dxa"/>
            <w:shd w:val="clear" w:color="auto" w:fill="auto"/>
            <w:noWrap/>
            <w:hideMark/>
          </w:tcPr>
          <w:p w14:paraId="60342A1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C405FD8"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CA9BBFB"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Industria extractiva (minería).</w:t>
            </w:r>
          </w:p>
        </w:tc>
        <w:tc>
          <w:tcPr>
            <w:tcW w:w="1814" w:type="dxa"/>
            <w:shd w:val="clear" w:color="auto" w:fill="auto"/>
            <w:noWrap/>
            <w:hideMark/>
          </w:tcPr>
          <w:p w14:paraId="769D7634"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solicitada, en espera de confirmación de la AA (2023)</w:t>
            </w:r>
          </w:p>
        </w:tc>
        <w:tc>
          <w:tcPr>
            <w:tcW w:w="1089" w:type="dxa"/>
            <w:shd w:val="clear" w:color="auto" w:fill="auto"/>
            <w:noWrap/>
            <w:hideMark/>
          </w:tcPr>
          <w:p w14:paraId="11CCA9EC"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76047EC" w14:textId="77777777" w:rsidTr="00AE5810">
        <w:trPr>
          <w:cantSplit/>
        </w:trPr>
        <w:tc>
          <w:tcPr>
            <w:tcW w:w="672" w:type="dxa"/>
            <w:shd w:val="clear" w:color="auto" w:fill="auto"/>
            <w:noWrap/>
            <w:hideMark/>
          </w:tcPr>
          <w:p w14:paraId="4650554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1168</w:t>
            </w:r>
          </w:p>
        </w:tc>
        <w:tc>
          <w:tcPr>
            <w:tcW w:w="1559" w:type="dxa"/>
            <w:shd w:val="clear" w:color="auto" w:fill="auto"/>
            <w:noWrap/>
            <w:hideMark/>
          </w:tcPr>
          <w:p w14:paraId="12E38F3C" w14:textId="77777777" w:rsidR="00746033" w:rsidRPr="006C01F5" w:rsidRDefault="00746033" w:rsidP="006C01F5">
            <w:pPr>
              <w:widowControl/>
              <w:rPr>
                <w:rFonts w:eastAsia="Times New Roman" w:cstheme="minorHAnsi"/>
                <w:color w:val="000000"/>
                <w:sz w:val="20"/>
                <w:szCs w:val="20"/>
              </w:rPr>
            </w:pPr>
            <w:r w:rsidRPr="006C01F5">
              <w:rPr>
                <w:color w:val="000000"/>
                <w:sz w:val="20"/>
              </w:rPr>
              <w:t>Guinea</w:t>
            </w:r>
          </w:p>
        </w:tc>
        <w:tc>
          <w:tcPr>
            <w:tcW w:w="2494" w:type="dxa"/>
            <w:shd w:val="clear" w:color="auto" w:fill="auto"/>
            <w:noWrap/>
            <w:hideMark/>
          </w:tcPr>
          <w:p w14:paraId="3EFAA47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Tinkisso*</w:t>
            </w:r>
          </w:p>
        </w:tc>
        <w:tc>
          <w:tcPr>
            <w:tcW w:w="1275" w:type="dxa"/>
            <w:shd w:val="clear" w:color="auto" w:fill="auto"/>
            <w:noWrap/>
            <w:hideMark/>
          </w:tcPr>
          <w:p w14:paraId="308582B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01/03/2014</w:t>
            </w:r>
          </w:p>
        </w:tc>
        <w:tc>
          <w:tcPr>
            <w:tcW w:w="1077" w:type="dxa"/>
            <w:shd w:val="clear" w:color="auto" w:fill="auto"/>
            <w:noWrap/>
            <w:hideMark/>
          </w:tcPr>
          <w:p w14:paraId="0CF47383"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9001194"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2AF1BF4"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Industria extractiva (minería).</w:t>
            </w:r>
          </w:p>
        </w:tc>
        <w:tc>
          <w:tcPr>
            <w:tcW w:w="1814" w:type="dxa"/>
            <w:shd w:val="clear" w:color="auto" w:fill="auto"/>
            <w:noWrap/>
            <w:hideMark/>
          </w:tcPr>
          <w:p w14:paraId="02D03A88"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MRA solicitada, en espera de confirmación de la AA (2023) </w:t>
            </w:r>
          </w:p>
        </w:tc>
        <w:tc>
          <w:tcPr>
            <w:tcW w:w="1089" w:type="dxa"/>
            <w:shd w:val="clear" w:color="auto" w:fill="auto"/>
            <w:noWrap/>
            <w:hideMark/>
          </w:tcPr>
          <w:p w14:paraId="0962338C"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C828669" w14:textId="77777777" w:rsidTr="00AE5810">
        <w:trPr>
          <w:cantSplit/>
        </w:trPr>
        <w:tc>
          <w:tcPr>
            <w:tcW w:w="672" w:type="dxa"/>
            <w:shd w:val="clear" w:color="auto" w:fill="auto"/>
            <w:noWrap/>
            <w:hideMark/>
          </w:tcPr>
          <w:p w14:paraId="63B3ECD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722</w:t>
            </w:r>
          </w:p>
        </w:tc>
        <w:tc>
          <w:tcPr>
            <w:tcW w:w="1559" w:type="dxa"/>
            <w:shd w:val="clear" w:color="auto" w:fill="auto"/>
            <w:noWrap/>
            <w:hideMark/>
          </w:tcPr>
          <w:p w14:paraId="08919C9C" w14:textId="77777777" w:rsidR="00746033" w:rsidRPr="006C01F5" w:rsidRDefault="00746033" w:rsidP="006C01F5">
            <w:pPr>
              <w:widowControl/>
              <w:rPr>
                <w:rFonts w:eastAsia="Times New Roman" w:cstheme="minorHAnsi"/>
                <w:color w:val="000000"/>
                <w:sz w:val="20"/>
                <w:szCs w:val="20"/>
              </w:rPr>
            </w:pPr>
            <w:r w:rsidRPr="006C01F5">
              <w:rPr>
                <w:color w:val="000000"/>
                <w:sz w:val="20"/>
              </w:rPr>
              <w:t>Honduras</w:t>
            </w:r>
          </w:p>
        </w:tc>
        <w:tc>
          <w:tcPr>
            <w:tcW w:w="2494" w:type="dxa"/>
            <w:shd w:val="clear" w:color="auto" w:fill="auto"/>
            <w:noWrap/>
            <w:hideMark/>
          </w:tcPr>
          <w:p w14:paraId="5531B3C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Parque Nacional Jeanette Kawas**</w:t>
            </w:r>
          </w:p>
        </w:tc>
        <w:tc>
          <w:tcPr>
            <w:tcW w:w="1275" w:type="dxa"/>
            <w:shd w:val="clear" w:color="auto" w:fill="auto"/>
            <w:noWrap/>
            <w:hideMark/>
          </w:tcPr>
          <w:p w14:paraId="6ECAF8D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19/06/2006</w:t>
            </w:r>
          </w:p>
        </w:tc>
        <w:tc>
          <w:tcPr>
            <w:tcW w:w="1077" w:type="dxa"/>
            <w:shd w:val="clear" w:color="auto" w:fill="auto"/>
            <w:noWrap/>
            <w:hideMark/>
          </w:tcPr>
          <w:p w14:paraId="7BB838B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565FAE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456A7EA"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Cambios en las características ecológicas debido a la construcción de infraestructura turística. </w:t>
            </w:r>
          </w:p>
        </w:tc>
        <w:tc>
          <w:tcPr>
            <w:tcW w:w="1814" w:type="dxa"/>
            <w:shd w:val="clear" w:color="auto" w:fill="auto"/>
            <w:noWrap/>
            <w:hideMark/>
          </w:tcPr>
          <w:p w14:paraId="5B74807E"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(2015)</w:t>
            </w:r>
          </w:p>
        </w:tc>
        <w:tc>
          <w:tcPr>
            <w:tcW w:w="1089" w:type="dxa"/>
            <w:shd w:val="clear" w:color="auto" w:fill="auto"/>
            <w:noWrap/>
            <w:hideMark/>
          </w:tcPr>
          <w:p w14:paraId="1F723C5D"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C1B5C30" w14:textId="77777777" w:rsidTr="00AE5810">
        <w:trPr>
          <w:cantSplit/>
        </w:trPr>
        <w:tc>
          <w:tcPr>
            <w:tcW w:w="672" w:type="dxa"/>
            <w:shd w:val="clear" w:color="auto" w:fill="auto"/>
            <w:noWrap/>
            <w:hideMark/>
          </w:tcPr>
          <w:p w14:paraId="366B670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422</w:t>
            </w:r>
          </w:p>
        </w:tc>
        <w:tc>
          <w:tcPr>
            <w:tcW w:w="1559" w:type="dxa"/>
            <w:shd w:val="clear" w:color="auto" w:fill="auto"/>
            <w:noWrap/>
            <w:hideMark/>
          </w:tcPr>
          <w:p w14:paraId="515D2FC5" w14:textId="77777777" w:rsidR="00746033" w:rsidRPr="006C01F5" w:rsidRDefault="00746033" w:rsidP="006C01F5">
            <w:pPr>
              <w:widowControl/>
              <w:rPr>
                <w:rFonts w:eastAsia="Times New Roman" w:cstheme="minorHAnsi"/>
                <w:color w:val="000000"/>
                <w:sz w:val="20"/>
                <w:szCs w:val="20"/>
              </w:rPr>
            </w:pPr>
            <w:r w:rsidRPr="006C01F5">
              <w:rPr>
                <w:color w:val="000000"/>
                <w:sz w:val="20"/>
              </w:rPr>
              <w:t>Hungría</w:t>
            </w:r>
          </w:p>
        </w:tc>
        <w:tc>
          <w:tcPr>
            <w:tcW w:w="2494" w:type="dxa"/>
            <w:shd w:val="clear" w:color="auto" w:fill="auto"/>
            <w:noWrap/>
            <w:hideMark/>
          </w:tcPr>
          <w:p w14:paraId="7EFE6E6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Bodrogzug*</w:t>
            </w:r>
          </w:p>
        </w:tc>
        <w:tc>
          <w:tcPr>
            <w:tcW w:w="1275" w:type="dxa"/>
            <w:shd w:val="clear" w:color="auto" w:fill="auto"/>
            <w:noWrap/>
            <w:hideMark/>
          </w:tcPr>
          <w:p w14:paraId="01DF785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10/11/2016</w:t>
            </w:r>
          </w:p>
        </w:tc>
        <w:tc>
          <w:tcPr>
            <w:tcW w:w="1077" w:type="dxa"/>
            <w:shd w:val="clear" w:color="auto" w:fill="auto"/>
            <w:noWrap/>
            <w:hideMark/>
          </w:tcPr>
          <w:p w14:paraId="75173C6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774FCC3"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E117803" w14:textId="790F49CA" w:rsidR="00746033" w:rsidRPr="006C01F5" w:rsidRDefault="00746033" w:rsidP="006C01F5">
            <w:pPr>
              <w:widowControl/>
              <w:rPr>
                <w:rFonts w:eastAsia="Times New Roman" w:cstheme="minorHAnsi"/>
                <w:color w:val="000000"/>
                <w:sz w:val="20"/>
                <w:szCs w:val="20"/>
              </w:rPr>
            </w:pPr>
            <w:r w:rsidRPr="006C01F5">
              <w:rPr>
                <w:color w:val="000000"/>
                <w:sz w:val="20"/>
              </w:rPr>
              <w:t>El aumento del nivel del agua y la sedimentación dieron lugar a</w:t>
            </w:r>
            <w:r w:rsidR="00394779">
              <w:rPr>
                <w:color w:val="000000"/>
                <w:sz w:val="20"/>
              </w:rPr>
              <w:t xml:space="preserve"> </w:t>
            </w:r>
            <w:r w:rsidRPr="006C01F5">
              <w:rPr>
                <w:color w:val="000000"/>
                <w:sz w:val="20"/>
              </w:rPr>
              <w:t xml:space="preserve">cambio climático y del patrón de inundación, desecación de cauces, disminución de pastoreo y siega, especies exóticas invasoras, reducción de colonias de aves del género </w:t>
            </w:r>
            <w:r w:rsidRPr="0061740F">
              <w:rPr>
                <w:i/>
                <w:iCs/>
                <w:color w:val="000000"/>
                <w:sz w:val="20"/>
              </w:rPr>
              <w:t>Chlidonias</w:t>
            </w:r>
            <w:r w:rsidRPr="006C01F5">
              <w:rPr>
                <w:color w:val="000000"/>
                <w:sz w:val="20"/>
              </w:rPr>
              <w:t>, sedimentación y eutrofización que en ocasiones causan la extinción masiva de peces, sequías y falta de inundaciones a finales de la primavera y principios del verano debido al cambio climático. Propagación y alimentación de jabalíes debido a la falta de inundaciones.</w:t>
            </w:r>
          </w:p>
        </w:tc>
        <w:tc>
          <w:tcPr>
            <w:tcW w:w="1814" w:type="dxa"/>
            <w:shd w:val="clear" w:color="auto" w:fill="auto"/>
            <w:noWrap/>
            <w:hideMark/>
          </w:tcPr>
          <w:p w14:paraId="7F360D9D"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57B52A0F"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0F277678" w14:textId="77777777" w:rsidTr="00AE5810">
        <w:trPr>
          <w:cantSplit/>
        </w:trPr>
        <w:tc>
          <w:tcPr>
            <w:tcW w:w="672" w:type="dxa"/>
            <w:shd w:val="clear" w:color="auto" w:fill="auto"/>
            <w:noWrap/>
            <w:hideMark/>
          </w:tcPr>
          <w:p w14:paraId="20AC760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1410</w:t>
            </w:r>
          </w:p>
        </w:tc>
        <w:tc>
          <w:tcPr>
            <w:tcW w:w="1559" w:type="dxa"/>
            <w:shd w:val="clear" w:color="auto" w:fill="auto"/>
            <w:noWrap/>
            <w:hideMark/>
          </w:tcPr>
          <w:p w14:paraId="1337D2AB" w14:textId="77777777" w:rsidR="00746033" w:rsidRPr="006C01F5" w:rsidRDefault="00746033" w:rsidP="006C01F5">
            <w:pPr>
              <w:widowControl/>
              <w:rPr>
                <w:rFonts w:eastAsia="Times New Roman" w:cstheme="minorHAnsi"/>
                <w:color w:val="000000"/>
                <w:sz w:val="20"/>
                <w:szCs w:val="20"/>
              </w:rPr>
            </w:pPr>
            <w:r w:rsidRPr="006C01F5">
              <w:rPr>
                <w:color w:val="000000"/>
                <w:sz w:val="20"/>
              </w:rPr>
              <w:t>Hungría</w:t>
            </w:r>
          </w:p>
        </w:tc>
        <w:tc>
          <w:tcPr>
            <w:tcW w:w="2494" w:type="dxa"/>
            <w:shd w:val="clear" w:color="auto" w:fill="auto"/>
            <w:noWrap/>
            <w:hideMark/>
          </w:tcPr>
          <w:p w14:paraId="5F99967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Upper Tisza (Felsö-Tisza)*</w:t>
            </w:r>
          </w:p>
        </w:tc>
        <w:tc>
          <w:tcPr>
            <w:tcW w:w="1275" w:type="dxa"/>
            <w:shd w:val="clear" w:color="auto" w:fill="auto"/>
            <w:noWrap/>
            <w:hideMark/>
          </w:tcPr>
          <w:p w14:paraId="222EB48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10/11/2016</w:t>
            </w:r>
          </w:p>
        </w:tc>
        <w:tc>
          <w:tcPr>
            <w:tcW w:w="1077" w:type="dxa"/>
            <w:shd w:val="clear" w:color="auto" w:fill="auto"/>
            <w:noWrap/>
            <w:hideMark/>
          </w:tcPr>
          <w:p w14:paraId="74D0F363"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F161454"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D169BA0" w14:textId="77777777" w:rsidR="00746033" w:rsidRPr="006C01F5" w:rsidRDefault="00746033" w:rsidP="006C01F5">
            <w:pPr>
              <w:widowControl/>
              <w:rPr>
                <w:rFonts w:eastAsia="Times New Roman" w:cstheme="minorHAnsi"/>
                <w:color w:val="000000"/>
                <w:sz w:val="20"/>
                <w:szCs w:val="20"/>
              </w:rPr>
            </w:pPr>
            <w:r w:rsidRPr="006C01F5">
              <w:rPr>
                <w:color w:val="000000"/>
                <w:sz w:val="20"/>
              </w:rPr>
              <w:t>Disminución de la calidad del agua, fluctuaciones extremas de los recursos hídricos, propagación de especies exóticas invasoras, reducción y deterioro de importantes hábitats forestales, disminución del uso de pastizales; criterios afectados: 1, 2, 4.</w:t>
            </w:r>
          </w:p>
        </w:tc>
        <w:tc>
          <w:tcPr>
            <w:tcW w:w="1814" w:type="dxa"/>
            <w:shd w:val="clear" w:color="auto" w:fill="auto"/>
            <w:noWrap/>
            <w:hideMark/>
          </w:tcPr>
          <w:p w14:paraId="475D4368"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5FEFD767"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6CD0B3F8" w14:textId="77777777" w:rsidTr="00AE5810">
        <w:trPr>
          <w:cantSplit/>
        </w:trPr>
        <w:tc>
          <w:tcPr>
            <w:tcW w:w="672" w:type="dxa"/>
            <w:shd w:val="clear" w:color="auto" w:fill="auto"/>
            <w:noWrap/>
            <w:hideMark/>
          </w:tcPr>
          <w:p w14:paraId="77F88A3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230</w:t>
            </w:r>
          </w:p>
        </w:tc>
        <w:tc>
          <w:tcPr>
            <w:tcW w:w="1559" w:type="dxa"/>
            <w:shd w:val="clear" w:color="auto" w:fill="auto"/>
            <w:noWrap/>
            <w:hideMark/>
          </w:tcPr>
          <w:p w14:paraId="14DB8221"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2494" w:type="dxa"/>
            <w:shd w:val="clear" w:color="auto" w:fill="auto"/>
            <w:noWrap/>
            <w:hideMark/>
          </w:tcPr>
          <w:p w14:paraId="441BE22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Keoladeo National Park</w:t>
            </w:r>
          </w:p>
        </w:tc>
        <w:tc>
          <w:tcPr>
            <w:tcW w:w="1275" w:type="dxa"/>
            <w:shd w:val="clear" w:color="auto" w:fill="auto"/>
            <w:noWrap/>
            <w:hideMark/>
          </w:tcPr>
          <w:p w14:paraId="7CC0253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7261C05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B1DD84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32FFC915"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Escasez de agua debido a la disminución de las precipitaciones durante la temporada de monzones y a la presa situada aguas arriba que controla el flujo de agua hacia el sitio. Una actualización reciente indica que las características ecológicas del sitio han mejorado y la AA está evaluando su eliminación del Registro de Montreux. </w:t>
            </w:r>
          </w:p>
        </w:tc>
        <w:tc>
          <w:tcPr>
            <w:tcW w:w="1814" w:type="dxa"/>
            <w:shd w:val="clear" w:color="auto" w:fill="auto"/>
            <w:noWrap/>
            <w:hideMark/>
          </w:tcPr>
          <w:p w14:paraId="19D1EC92"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(2023)</w:t>
            </w:r>
          </w:p>
        </w:tc>
        <w:tc>
          <w:tcPr>
            <w:tcW w:w="1089" w:type="dxa"/>
            <w:shd w:val="clear" w:color="auto" w:fill="auto"/>
            <w:noWrap/>
            <w:hideMark/>
          </w:tcPr>
          <w:p w14:paraId="256D4A86"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7207ED8" w14:textId="77777777" w:rsidTr="00AE5810">
        <w:trPr>
          <w:cantSplit/>
        </w:trPr>
        <w:tc>
          <w:tcPr>
            <w:tcW w:w="672" w:type="dxa"/>
            <w:shd w:val="clear" w:color="auto" w:fill="auto"/>
            <w:noWrap/>
            <w:hideMark/>
          </w:tcPr>
          <w:p w14:paraId="1D95214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463</w:t>
            </w:r>
          </w:p>
        </w:tc>
        <w:tc>
          <w:tcPr>
            <w:tcW w:w="1559" w:type="dxa"/>
            <w:shd w:val="clear" w:color="auto" w:fill="auto"/>
            <w:noWrap/>
            <w:hideMark/>
          </w:tcPr>
          <w:p w14:paraId="7D29DE07"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India</w:t>
            </w:r>
          </w:p>
        </w:tc>
        <w:tc>
          <w:tcPr>
            <w:tcW w:w="2494" w:type="dxa"/>
            <w:shd w:val="clear" w:color="auto" w:fill="auto"/>
            <w:noWrap/>
            <w:hideMark/>
          </w:tcPr>
          <w:p w14:paraId="4A37B8D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Loktak Lake**</w:t>
            </w:r>
          </w:p>
        </w:tc>
        <w:tc>
          <w:tcPr>
            <w:tcW w:w="1275" w:type="dxa"/>
            <w:shd w:val="clear" w:color="auto" w:fill="auto"/>
            <w:noWrap/>
            <w:hideMark/>
          </w:tcPr>
          <w:p w14:paraId="56B9F09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16/06/1993</w:t>
            </w:r>
          </w:p>
        </w:tc>
        <w:tc>
          <w:tcPr>
            <w:tcW w:w="1077" w:type="dxa"/>
            <w:shd w:val="clear" w:color="auto" w:fill="auto"/>
            <w:noWrap/>
            <w:hideMark/>
          </w:tcPr>
          <w:p w14:paraId="364F68F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F7B51C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58FC3A85" w14:textId="77777777" w:rsidR="00746033" w:rsidRPr="006C01F5" w:rsidRDefault="00746033" w:rsidP="006C01F5">
            <w:pPr>
              <w:widowControl/>
              <w:rPr>
                <w:rFonts w:eastAsia="Times New Roman" w:cstheme="minorHAnsi"/>
                <w:color w:val="000000"/>
                <w:sz w:val="20"/>
                <w:szCs w:val="20"/>
              </w:rPr>
            </w:pPr>
            <w:r w:rsidRPr="006C01F5">
              <w:rPr>
                <w:color w:val="000000"/>
                <w:sz w:val="20"/>
              </w:rPr>
              <w:t>Deforestación en la zona de captación, infestación con jacinto de agua y contaminación (COP5 DOC. C.5.16, párr. 202)</w:t>
            </w:r>
          </w:p>
        </w:tc>
        <w:tc>
          <w:tcPr>
            <w:tcW w:w="1814" w:type="dxa"/>
            <w:shd w:val="clear" w:color="auto" w:fill="auto"/>
            <w:noWrap/>
            <w:hideMark/>
          </w:tcPr>
          <w:p w14:paraId="5F5DDF4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(2008)</w:t>
            </w:r>
          </w:p>
        </w:tc>
        <w:tc>
          <w:tcPr>
            <w:tcW w:w="1089" w:type="dxa"/>
            <w:shd w:val="clear" w:color="auto" w:fill="auto"/>
            <w:noWrap/>
            <w:hideMark/>
          </w:tcPr>
          <w:p w14:paraId="2F4A7969"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FD1E860" w14:textId="77777777" w:rsidTr="00AE5810">
        <w:trPr>
          <w:cantSplit/>
        </w:trPr>
        <w:tc>
          <w:tcPr>
            <w:tcW w:w="672" w:type="dxa"/>
            <w:shd w:val="clear" w:color="auto" w:fill="auto"/>
            <w:noWrap/>
            <w:hideMark/>
          </w:tcPr>
          <w:p w14:paraId="14AF0C2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554</w:t>
            </w:r>
          </w:p>
        </w:tc>
        <w:tc>
          <w:tcPr>
            <w:tcW w:w="1559" w:type="dxa"/>
            <w:shd w:val="clear" w:color="auto" w:fill="auto"/>
            <w:noWrap/>
            <w:hideMark/>
          </w:tcPr>
          <w:p w14:paraId="1A72B673" w14:textId="77777777" w:rsidR="00746033" w:rsidRPr="006C01F5" w:rsidRDefault="00746033" w:rsidP="006C01F5">
            <w:pPr>
              <w:widowControl/>
              <w:rPr>
                <w:rFonts w:eastAsia="Times New Roman" w:cstheme="minorHAnsi"/>
                <w:color w:val="000000"/>
                <w:sz w:val="20"/>
                <w:szCs w:val="20"/>
              </w:rPr>
            </w:pPr>
            <w:r w:rsidRPr="006C01F5">
              <w:rPr>
                <w:color w:val="000000"/>
                <w:sz w:val="20"/>
              </w:rPr>
              <w:t>Indonesia</w:t>
            </w:r>
          </w:p>
        </w:tc>
        <w:tc>
          <w:tcPr>
            <w:tcW w:w="2494" w:type="dxa"/>
            <w:shd w:val="clear" w:color="auto" w:fill="auto"/>
            <w:noWrap/>
            <w:hideMark/>
          </w:tcPr>
          <w:p w14:paraId="3DCE11A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Berbak National Park**</w:t>
            </w:r>
          </w:p>
        </w:tc>
        <w:tc>
          <w:tcPr>
            <w:tcW w:w="1275" w:type="dxa"/>
            <w:shd w:val="clear" w:color="auto" w:fill="auto"/>
            <w:noWrap/>
            <w:hideMark/>
          </w:tcPr>
          <w:p w14:paraId="2588E0A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23/11/2015</w:t>
            </w:r>
          </w:p>
        </w:tc>
        <w:tc>
          <w:tcPr>
            <w:tcW w:w="1077" w:type="dxa"/>
            <w:shd w:val="clear" w:color="auto" w:fill="auto"/>
            <w:noWrap/>
            <w:hideMark/>
          </w:tcPr>
          <w:p w14:paraId="0F1F597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B7C1D5"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493EA88"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Incendios forestales y de turberas en 2015 que incluyeron amplias zonas del sitio Ramsar. </w:t>
            </w:r>
          </w:p>
          <w:p w14:paraId="199961AA"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 MRA 85 (marzo de 2017)</w:t>
            </w:r>
          </w:p>
        </w:tc>
        <w:tc>
          <w:tcPr>
            <w:tcW w:w="1814" w:type="dxa"/>
            <w:shd w:val="clear" w:color="auto" w:fill="auto"/>
            <w:noWrap/>
            <w:hideMark/>
          </w:tcPr>
          <w:p w14:paraId="2C446CB5"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En espera de actualización de la AA (2018) </w:t>
            </w:r>
          </w:p>
        </w:tc>
        <w:tc>
          <w:tcPr>
            <w:tcW w:w="1089" w:type="dxa"/>
            <w:shd w:val="clear" w:color="auto" w:fill="auto"/>
            <w:noWrap/>
            <w:hideMark/>
          </w:tcPr>
          <w:p w14:paraId="580B2D3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767EE5C" w14:textId="77777777" w:rsidTr="00AE5810">
        <w:trPr>
          <w:cantSplit/>
        </w:trPr>
        <w:tc>
          <w:tcPr>
            <w:tcW w:w="672" w:type="dxa"/>
            <w:shd w:val="clear" w:color="auto" w:fill="auto"/>
            <w:noWrap/>
            <w:hideMark/>
          </w:tcPr>
          <w:p w14:paraId="72CC857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38</w:t>
            </w:r>
          </w:p>
        </w:tc>
        <w:tc>
          <w:tcPr>
            <w:tcW w:w="1559" w:type="dxa"/>
            <w:shd w:val="clear" w:color="auto" w:fill="auto"/>
            <w:noWrap/>
            <w:hideMark/>
          </w:tcPr>
          <w:p w14:paraId="2B28F0DC"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5CACFE7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Urmia [or Orumiyeh]**</w:t>
            </w:r>
          </w:p>
        </w:tc>
        <w:tc>
          <w:tcPr>
            <w:tcW w:w="1275" w:type="dxa"/>
            <w:shd w:val="clear" w:color="auto" w:fill="auto"/>
            <w:noWrap/>
            <w:hideMark/>
          </w:tcPr>
          <w:p w14:paraId="73AAED3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05/09/2011</w:t>
            </w:r>
          </w:p>
        </w:tc>
        <w:tc>
          <w:tcPr>
            <w:tcW w:w="1077" w:type="dxa"/>
            <w:shd w:val="clear" w:color="auto" w:fill="auto"/>
            <w:noWrap/>
            <w:hideMark/>
          </w:tcPr>
          <w:p w14:paraId="7F5AB2C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589D390"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3860F9C" w14:textId="77777777" w:rsidR="00746033" w:rsidRPr="006C01F5" w:rsidRDefault="00746033" w:rsidP="006C01F5">
            <w:pPr>
              <w:widowControl/>
              <w:rPr>
                <w:rFonts w:eastAsia="Times New Roman" w:cstheme="minorHAnsi"/>
                <w:color w:val="000000"/>
                <w:sz w:val="20"/>
                <w:szCs w:val="20"/>
              </w:rPr>
            </w:pPr>
            <w:r w:rsidRPr="006C01F5">
              <w:rPr>
                <w:color w:val="000000"/>
                <w:sz w:val="20"/>
              </w:rPr>
              <w:t>El lago se está secando debido al cambio climático y a la gestión deficiente de los recursos hídricos en la cuenca del lago.</w:t>
            </w:r>
          </w:p>
        </w:tc>
        <w:tc>
          <w:tcPr>
            <w:tcW w:w="1814" w:type="dxa"/>
            <w:shd w:val="clear" w:color="auto" w:fill="auto"/>
            <w:noWrap/>
            <w:hideMark/>
          </w:tcPr>
          <w:p w14:paraId="69119468"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62775796"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E4E9E9E" w14:textId="77777777" w:rsidTr="00AE5810">
        <w:trPr>
          <w:cantSplit/>
        </w:trPr>
        <w:tc>
          <w:tcPr>
            <w:tcW w:w="672" w:type="dxa"/>
            <w:shd w:val="clear" w:color="auto" w:fill="auto"/>
            <w:noWrap/>
            <w:hideMark/>
          </w:tcPr>
          <w:p w14:paraId="0930033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39</w:t>
            </w:r>
          </w:p>
        </w:tc>
        <w:tc>
          <w:tcPr>
            <w:tcW w:w="1559" w:type="dxa"/>
            <w:shd w:val="clear" w:color="auto" w:fill="auto"/>
            <w:noWrap/>
            <w:hideMark/>
          </w:tcPr>
          <w:p w14:paraId="11F8D709"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125E3DA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Neiriz Lakes &amp; Kamjan Marshes**</w:t>
            </w:r>
          </w:p>
        </w:tc>
        <w:tc>
          <w:tcPr>
            <w:tcW w:w="1275" w:type="dxa"/>
            <w:shd w:val="clear" w:color="auto" w:fill="auto"/>
            <w:noWrap/>
            <w:hideMark/>
          </w:tcPr>
          <w:p w14:paraId="446EF64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6FEB8CE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A89B58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50064261" w14:textId="77777777" w:rsidR="00746033" w:rsidRPr="006C01F5" w:rsidRDefault="00746033" w:rsidP="006C01F5">
            <w:pPr>
              <w:widowControl/>
              <w:rPr>
                <w:rFonts w:eastAsia="Times New Roman" w:cstheme="minorHAnsi"/>
                <w:color w:val="000000"/>
                <w:sz w:val="20"/>
                <w:szCs w:val="20"/>
              </w:rPr>
            </w:pPr>
            <w:r w:rsidRPr="006C01F5">
              <w:rPr>
                <w:color w:val="000000"/>
                <w:sz w:val="20"/>
              </w:rPr>
              <w:t>Drenaje de agua del sitio, actividades agrícolas.</w:t>
            </w:r>
          </w:p>
        </w:tc>
        <w:tc>
          <w:tcPr>
            <w:tcW w:w="1814" w:type="dxa"/>
            <w:shd w:val="clear" w:color="auto" w:fill="auto"/>
            <w:noWrap/>
            <w:hideMark/>
          </w:tcPr>
          <w:p w14:paraId="1B2D5583"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(2008)</w:t>
            </w:r>
          </w:p>
        </w:tc>
        <w:tc>
          <w:tcPr>
            <w:tcW w:w="1089" w:type="dxa"/>
            <w:shd w:val="clear" w:color="auto" w:fill="auto"/>
            <w:noWrap/>
            <w:hideMark/>
          </w:tcPr>
          <w:p w14:paraId="35364700"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AE5869E" w14:textId="77777777" w:rsidTr="00AE5810">
        <w:trPr>
          <w:cantSplit/>
        </w:trPr>
        <w:tc>
          <w:tcPr>
            <w:tcW w:w="672" w:type="dxa"/>
            <w:shd w:val="clear" w:color="auto" w:fill="auto"/>
            <w:noWrap/>
            <w:hideMark/>
          </w:tcPr>
          <w:p w14:paraId="2928088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40</w:t>
            </w:r>
          </w:p>
        </w:tc>
        <w:tc>
          <w:tcPr>
            <w:tcW w:w="1559" w:type="dxa"/>
            <w:shd w:val="clear" w:color="auto" w:fill="auto"/>
            <w:noWrap/>
            <w:hideMark/>
          </w:tcPr>
          <w:p w14:paraId="7FDB5FD4"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1DF84AD8" w14:textId="77777777" w:rsidR="00746033" w:rsidRPr="006C01F5" w:rsidRDefault="00746033" w:rsidP="006C01F5">
            <w:pPr>
              <w:widowControl/>
              <w:rPr>
                <w:rFonts w:eastAsia="Times New Roman"/>
                <w:color w:val="000000"/>
                <w:sz w:val="20"/>
                <w:szCs w:val="20"/>
              </w:rPr>
            </w:pPr>
            <w:r w:rsidRPr="006C01F5">
              <w:rPr>
                <w:color w:val="000000" w:themeColor="text1"/>
                <w:sz w:val="20"/>
                <w:lang w:val="en-GB" w:eastAsia="en-GB"/>
              </w:rPr>
              <w:t>Anzali Wetland</w:t>
            </w:r>
          </w:p>
        </w:tc>
        <w:tc>
          <w:tcPr>
            <w:tcW w:w="1275" w:type="dxa"/>
            <w:shd w:val="clear" w:color="auto" w:fill="auto"/>
            <w:noWrap/>
            <w:hideMark/>
          </w:tcPr>
          <w:p w14:paraId="595BF9A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31/12/1993</w:t>
            </w:r>
          </w:p>
        </w:tc>
        <w:tc>
          <w:tcPr>
            <w:tcW w:w="1077" w:type="dxa"/>
            <w:shd w:val="clear" w:color="auto" w:fill="auto"/>
            <w:noWrap/>
            <w:hideMark/>
          </w:tcPr>
          <w:p w14:paraId="3884D2C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A962F9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4EABDEBD"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ha controlado la caza ilegal y la población de aves acuáticas presenta una tendencia al alza desde hace diez años. Se ha controlado la proliferación de especies invasoras. La calidad del agua no ha mejorado y su profundidad ha disminuido.</w:t>
            </w:r>
          </w:p>
        </w:tc>
        <w:tc>
          <w:tcPr>
            <w:tcW w:w="1814" w:type="dxa"/>
            <w:shd w:val="clear" w:color="auto" w:fill="auto"/>
            <w:noWrap/>
            <w:hideMark/>
          </w:tcPr>
          <w:p w14:paraId="328CC550" w14:textId="77777777" w:rsidR="00746033" w:rsidRPr="006C01F5" w:rsidRDefault="00746033" w:rsidP="006C01F5">
            <w:pPr>
              <w:widowControl/>
              <w:rPr>
                <w:rFonts w:eastAsia="Times New Roman"/>
                <w:color w:val="000000"/>
                <w:sz w:val="20"/>
                <w:szCs w:val="20"/>
              </w:rPr>
            </w:pPr>
            <w:r w:rsidRPr="006C01F5">
              <w:rPr>
                <w:color w:val="000000" w:themeColor="text1"/>
                <w:sz w:val="20"/>
              </w:rPr>
              <w:t>Se recibió una actualización en una actualización de la FIR (2023)</w:t>
            </w:r>
          </w:p>
        </w:tc>
        <w:tc>
          <w:tcPr>
            <w:tcW w:w="1089" w:type="dxa"/>
            <w:shd w:val="clear" w:color="auto" w:fill="auto"/>
            <w:noWrap/>
            <w:hideMark/>
          </w:tcPr>
          <w:p w14:paraId="5D7A60EF"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A109603" w14:textId="77777777" w:rsidTr="00AE5810">
        <w:trPr>
          <w:cantSplit/>
        </w:trPr>
        <w:tc>
          <w:tcPr>
            <w:tcW w:w="672" w:type="dxa"/>
            <w:shd w:val="clear" w:color="auto" w:fill="auto"/>
            <w:noWrap/>
            <w:hideMark/>
          </w:tcPr>
          <w:p w14:paraId="126A346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41</w:t>
            </w:r>
          </w:p>
        </w:tc>
        <w:tc>
          <w:tcPr>
            <w:tcW w:w="1559" w:type="dxa"/>
            <w:shd w:val="clear" w:color="auto" w:fill="auto"/>
            <w:noWrap/>
            <w:hideMark/>
          </w:tcPr>
          <w:p w14:paraId="0F699842"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6102D5F8"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Shadegan Marshes &amp; mudflats of Khor-al Amaya &amp; Khor Musa**</w:t>
            </w:r>
          </w:p>
        </w:tc>
        <w:tc>
          <w:tcPr>
            <w:tcW w:w="1275" w:type="dxa"/>
            <w:shd w:val="clear" w:color="auto" w:fill="auto"/>
            <w:noWrap/>
            <w:hideMark/>
          </w:tcPr>
          <w:p w14:paraId="44D77B9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16/06/1993</w:t>
            </w:r>
          </w:p>
        </w:tc>
        <w:tc>
          <w:tcPr>
            <w:tcW w:w="1077" w:type="dxa"/>
            <w:shd w:val="clear" w:color="auto" w:fill="auto"/>
            <w:noWrap/>
            <w:hideMark/>
          </w:tcPr>
          <w:p w14:paraId="19AC0F7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8D92A8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3E408981"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Contaminación química, propuesta de drenaje del sitio para desarrollo agrícola.</w:t>
            </w:r>
          </w:p>
        </w:tc>
        <w:tc>
          <w:tcPr>
            <w:tcW w:w="1814" w:type="dxa"/>
            <w:shd w:val="clear" w:color="auto" w:fill="auto"/>
            <w:noWrap/>
            <w:hideMark/>
          </w:tcPr>
          <w:p w14:paraId="4CE7F068"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(2008)</w:t>
            </w:r>
          </w:p>
        </w:tc>
        <w:tc>
          <w:tcPr>
            <w:tcW w:w="1089" w:type="dxa"/>
            <w:shd w:val="clear" w:color="auto" w:fill="auto"/>
            <w:noWrap/>
            <w:hideMark/>
          </w:tcPr>
          <w:p w14:paraId="78FE97C0"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BAFF47E" w14:textId="77777777" w:rsidTr="00AE5810">
        <w:trPr>
          <w:cantSplit/>
        </w:trPr>
        <w:tc>
          <w:tcPr>
            <w:tcW w:w="672" w:type="dxa"/>
            <w:shd w:val="clear" w:color="auto" w:fill="auto"/>
            <w:noWrap/>
            <w:hideMark/>
          </w:tcPr>
          <w:p w14:paraId="4957D54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42</w:t>
            </w:r>
          </w:p>
        </w:tc>
        <w:tc>
          <w:tcPr>
            <w:tcW w:w="1559" w:type="dxa"/>
            <w:shd w:val="clear" w:color="auto" w:fill="auto"/>
            <w:noWrap/>
            <w:hideMark/>
          </w:tcPr>
          <w:p w14:paraId="499D8C49"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3C1BACA7"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Hamun-e-Saberi &amp; Hamun-e-Helmand**</w:t>
            </w:r>
          </w:p>
        </w:tc>
        <w:tc>
          <w:tcPr>
            <w:tcW w:w="1275" w:type="dxa"/>
            <w:shd w:val="clear" w:color="auto" w:fill="auto"/>
            <w:noWrap/>
            <w:hideMark/>
          </w:tcPr>
          <w:p w14:paraId="0CBB5E3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0B1AD5ED"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F8DAC6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191CCECE" w14:textId="3D2A5D12" w:rsidR="00746033" w:rsidRPr="006C01F5" w:rsidRDefault="00746033" w:rsidP="006C01F5">
            <w:pPr>
              <w:widowControl/>
              <w:rPr>
                <w:rFonts w:eastAsia="Times New Roman" w:cstheme="minorHAnsi"/>
                <w:color w:val="000000"/>
                <w:sz w:val="20"/>
                <w:szCs w:val="20"/>
              </w:rPr>
            </w:pPr>
            <w:r w:rsidRPr="006C01F5">
              <w:rPr>
                <w:color w:val="000000"/>
                <w:sz w:val="20"/>
              </w:rPr>
              <w:t>El flujo insuficiente de agua al sitio ha provocado que se seque.</w:t>
            </w:r>
          </w:p>
        </w:tc>
        <w:tc>
          <w:tcPr>
            <w:tcW w:w="1814" w:type="dxa"/>
            <w:shd w:val="clear" w:color="auto" w:fill="auto"/>
            <w:noWrap/>
            <w:hideMark/>
          </w:tcPr>
          <w:p w14:paraId="01367C52"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(2014)</w:t>
            </w:r>
          </w:p>
        </w:tc>
        <w:tc>
          <w:tcPr>
            <w:tcW w:w="1089" w:type="dxa"/>
            <w:shd w:val="clear" w:color="auto" w:fill="auto"/>
            <w:noWrap/>
            <w:hideMark/>
          </w:tcPr>
          <w:p w14:paraId="224C1435"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4B26461" w14:textId="77777777" w:rsidTr="00AE5810">
        <w:trPr>
          <w:cantSplit/>
        </w:trPr>
        <w:tc>
          <w:tcPr>
            <w:tcW w:w="672" w:type="dxa"/>
            <w:shd w:val="clear" w:color="auto" w:fill="auto"/>
            <w:noWrap/>
            <w:hideMark/>
          </w:tcPr>
          <w:p w14:paraId="084376C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44</w:t>
            </w:r>
          </w:p>
        </w:tc>
        <w:tc>
          <w:tcPr>
            <w:tcW w:w="1559" w:type="dxa"/>
            <w:shd w:val="clear" w:color="auto" w:fill="auto"/>
            <w:noWrap/>
            <w:hideMark/>
          </w:tcPr>
          <w:p w14:paraId="1F3183B8"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4996FD3D"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Hamun-e-Puzak, south end**</w:t>
            </w:r>
          </w:p>
        </w:tc>
        <w:tc>
          <w:tcPr>
            <w:tcW w:w="1275" w:type="dxa"/>
            <w:shd w:val="clear" w:color="auto" w:fill="auto"/>
            <w:noWrap/>
            <w:hideMark/>
          </w:tcPr>
          <w:p w14:paraId="407DED5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3A0811A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29B149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72715FD5" w14:textId="65C47787" w:rsidR="00746033" w:rsidRPr="006C01F5" w:rsidRDefault="00746033" w:rsidP="006C01F5">
            <w:pPr>
              <w:widowControl/>
              <w:rPr>
                <w:rFonts w:eastAsia="Times New Roman" w:cstheme="minorHAnsi"/>
                <w:color w:val="000000"/>
                <w:sz w:val="20"/>
                <w:szCs w:val="20"/>
              </w:rPr>
            </w:pPr>
            <w:r w:rsidRPr="006C01F5">
              <w:rPr>
                <w:color w:val="000000"/>
                <w:sz w:val="20"/>
              </w:rPr>
              <w:t>El flujo insuficiente de agua al sitio ha provocado que se seque.</w:t>
            </w:r>
          </w:p>
        </w:tc>
        <w:tc>
          <w:tcPr>
            <w:tcW w:w="1814" w:type="dxa"/>
            <w:shd w:val="clear" w:color="auto" w:fill="auto"/>
            <w:noWrap/>
            <w:hideMark/>
          </w:tcPr>
          <w:p w14:paraId="02766811"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(2014)</w:t>
            </w:r>
          </w:p>
        </w:tc>
        <w:tc>
          <w:tcPr>
            <w:tcW w:w="1089" w:type="dxa"/>
            <w:shd w:val="clear" w:color="auto" w:fill="auto"/>
            <w:noWrap/>
            <w:hideMark/>
          </w:tcPr>
          <w:p w14:paraId="1383070E"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CD9428E" w14:textId="77777777" w:rsidTr="00AE5810">
        <w:trPr>
          <w:cantSplit/>
        </w:trPr>
        <w:tc>
          <w:tcPr>
            <w:tcW w:w="672" w:type="dxa"/>
            <w:shd w:val="clear" w:color="auto" w:fill="auto"/>
            <w:noWrap/>
            <w:hideMark/>
          </w:tcPr>
          <w:p w14:paraId="6AC1A1D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45</w:t>
            </w:r>
          </w:p>
        </w:tc>
        <w:tc>
          <w:tcPr>
            <w:tcW w:w="1559" w:type="dxa"/>
            <w:shd w:val="clear" w:color="auto" w:fill="auto"/>
            <w:noWrap/>
            <w:hideMark/>
          </w:tcPr>
          <w:p w14:paraId="216BD08A"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402C0085" w14:textId="77777777" w:rsidR="00746033" w:rsidRPr="008F7F3A" w:rsidRDefault="00746033" w:rsidP="006C01F5">
            <w:pPr>
              <w:widowControl/>
              <w:rPr>
                <w:rFonts w:eastAsia="Times New Roman" w:cstheme="minorHAnsi"/>
                <w:color w:val="000000"/>
                <w:sz w:val="20"/>
                <w:szCs w:val="20"/>
              </w:rPr>
            </w:pPr>
            <w:r w:rsidRPr="008F7F3A">
              <w:rPr>
                <w:color w:val="000000"/>
                <w:sz w:val="20"/>
                <w:lang w:eastAsia="en-GB"/>
              </w:rPr>
              <w:t>Shurgol, Yadegarlu &amp; Dorgeh Sangi Lakes**</w:t>
            </w:r>
          </w:p>
        </w:tc>
        <w:tc>
          <w:tcPr>
            <w:tcW w:w="1275" w:type="dxa"/>
            <w:shd w:val="clear" w:color="auto" w:fill="auto"/>
            <w:noWrap/>
            <w:hideMark/>
          </w:tcPr>
          <w:p w14:paraId="731CC59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31D5BC9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FB12BF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7AF1BD7C" w14:textId="523C137D" w:rsidR="00746033" w:rsidRPr="006C01F5" w:rsidRDefault="00746033" w:rsidP="006C01F5">
            <w:pPr>
              <w:widowControl/>
              <w:rPr>
                <w:rFonts w:eastAsia="Times New Roman" w:cstheme="minorHAnsi"/>
                <w:color w:val="000000"/>
                <w:sz w:val="20"/>
                <w:szCs w:val="20"/>
              </w:rPr>
            </w:pPr>
            <w:r w:rsidRPr="006C01F5">
              <w:rPr>
                <w:color w:val="000000"/>
                <w:sz w:val="20"/>
              </w:rPr>
              <w:t xml:space="preserve">Yadegarlu enfrenta problemas de sequía y contaminación debido a la acción militar (COP5 DOC. C.5.16, párr. 203) </w:t>
            </w:r>
          </w:p>
        </w:tc>
        <w:tc>
          <w:tcPr>
            <w:tcW w:w="1814" w:type="dxa"/>
            <w:shd w:val="clear" w:color="auto" w:fill="auto"/>
            <w:noWrap/>
            <w:hideMark/>
          </w:tcPr>
          <w:p w14:paraId="26FF34F6" w14:textId="77777777" w:rsidR="00746033" w:rsidRPr="006C01F5" w:rsidRDefault="00746033" w:rsidP="006C01F5">
            <w:pPr>
              <w:widowControl/>
              <w:rPr>
                <w:rFonts w:eastAsia="Times New Roman" w:cstheme="minorHAnsi"/>
                <w:color w:val="000000"/>
                <w:sz w:val="20"/>
                <w:szCs w:val="20"/>
              </w:rPr>
            </w:pPr>
            <w:r w:rsidRPr="006C01F5">
              <w:rPr>
                <w:color w:val="000000"/>
                <w:sz w:val="20"/>
              </w:rPr>
              <w:t>La cuestión se está tratando activamente (2016)</w:t>
            </w:r>
          </w:p>
        </w:tc>
        <w:tc>
          <w:tcPr>
            <w:tcW w:w="1089" w:type="dxa"/>
            <w:shd w:val="clear" w:color="auto" w:fill="auto"/>
            <w:noWrap/>
            <w:hideMark/>
          </w:tcPr>
          <w:p w14:paraId="279F7F09"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4C96F788" w14:textId="77777777" w:rsidTr="00AE5810">
        <w:trPr>
          <w:cantSplit/>
        </w:trPr>
        <w:tc>
          <w:tcPr>
            <w:tcW w:w="672" w:type="dxa"/>
            <w:shd w:val="clear" w:color="auto" w:fill="auto"/>
            <w:noWrap/>
          </w:tcPr>
          <w:p w14:paraId="25DB039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49</w:t>
            </w:r>
          </w:p>
        </w:tc>
        <w:tc>
          <w:tcPr>
            <w:tcW w:w="1559" w:type="dxa"/>
            <w:shd w:val="clear" w:color="auto" w:fill="auto"/>
            <w:noWrap/>
          </w:tcPr>
          <w:p w14:paraId="5E25DF65"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tcPr>
          <w:p w14:paraId="6DF80539"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Alagol, Ulmagol and Ajilgol Lakes**</w:t>
            </w:r>
          </w:p>
        </w:tc>
        <w:tc>
          <w:tcPr>
            <w:tcW w:w="1275" w:type="dxa"/>
            <w:shd w:val="clear" w:color="auto" w:fill="auto"/>
            <w:noWrap/>
          </w:tcPr>
          <w:p w14:paraId="5EED4C3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25/08/2011</w:t>
            </w:r>
          </w:p>
        </w:tc>
        <w:tc>
          <w:tcPr>
            <w:tcW w:w="1077" w:type="dxa"/>
            <w:shd w:val="clear" w:color="auto" w:fill="auto"/>
            <w:noWrap/>
          </w:tcPr>
          <w:p w14:paraId="5093067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tcPr>
          <w:p w14:paraId="336D086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3402" w:type="dxa"/>
            <w:shd w:val="clear" w:color="auto" w:fill="auto"/>
            <w:noWrap/>
          </w:tcPr>
          <w:p w14:paraId="78E8688D"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 una línea de ferrocarril.</w:t>
            </w:r>
          </w:p>
        </w:tc>
        <w:tc>
          <w:tcPr>
            <w:tcW w:w="1814" w:type="dxa"/>
            <w:shd w:val="clear" w:color="auto" w:fill="auto"/>
            <w:noWrap/>
          </w:tcPr>
          <w:p w14:paraId="06FFE336"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(2011)</w:t>
            </w:r>
          </w:p>
        </w:tc>
        <w:tc>
          <w:tcPr>
            <w:tcW w:w="1089" w:type="dxa"/>
            <w:shd w:val="clear" w:color="auto" w:fill="auto"/>
            <w:noWrap/>
          </w:tcPr>
          <w:p w14:paraId="21BC370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D92D41D" w14:textId="77777777" w:rsidTr="00AE5810">
        <w:trPr>
          <w:cantSplit/>
        </w:trPr>
        <w:tc>
          <w:tcPr>
            <w:tcW w:w="672" w:type="dxa"/>
            <w:shd w:val="clear" w:color="auto" w:fill="auto"/>
            <w:noWrap/>
            <w:hideMark/>
          </w:tcPr>
          <w:p w14:paraId="56A2F1E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53</w:t>
            </w:r>
          </w:p>
        </w:tc>
        <w:tc>
          <w:tcPr>
            <w:tcW w:w="1559" w:type="dxa"/>
            <w:shd w:val="clear" w:color="auto" w:fill="auto"/>
            <w:noWrap/>
            <w:hideMark/>
          </w:tcPr>
          <w:p w14:paraId="4426E80F" w14:textId="77777777" w:rsidR="00746033" w:rsidRPr="006C01F5" w:rsidRDefault="00746033" w:rsidP="006C01F5">
            <w:pPr>
              <w:widowControl/>
              <w:rPr>
                <w:rFonts w:eastAsia="Times New Roman" w:cstheme="minorHAnsi"/>
                <w:color w:val="000000"/>
                <w:sz w:val="20"/>
                <w:szCs w:val="20"/>
              </w:rPr>
            </w:pPr>
            <w:r w:rsidRPr="006C01F5">
              <w:rPr>
                <w:color w:val="000000"/>
                <w:sz w:val="20"/>
              </w:rPr>
              <w:t>Irán (República Islámica del)</w:t>
            </w:r>
          </w:p>
        </w:tc>
        <w:tc>
          <w:tcPr>
            <w:tcW w:w="2494" w:type="dxa"/>
            <w:shd w:val="clear" w:color="auto" w:fill="auto"/>
            <w:noWrap/>
            <w:hideMark/>
          </w:tcPr>
          <w:p w14:paraId="23A169AF"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Gavkhouni Lake and marshes of the lower Zaindeh Rud**</w:t>
            </w:r>
          </w:p>
        </w:tc>
        <w:tc>
          <w:tcPr>
            <w:tcW w:w="1275" w:type="dxa"/>
            <w:shd w:val="clear" w:color="auto" w:fill="auto"/>
            <w:noWrap/>
            <w:hideMark/>
          </w:tcPr>
          <w:p w14:paraId="0260171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01/02/2016</w:t>
            </w:r>
          </w:p>
        </w:tc>
        <w:tc>
          <w:tcPr>
            <w:tcW w:w="1077" w:type="dxa"/>
            <w:shd w:val="clear" w:color="auto" w:fill="auto"/>
            <w:noWrap/>
            <w:hideMark/>
          </w:tcPr>
          <w:p w14:paraId="3B61E5B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B708C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9D7D271"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 Sobreextracción de agua y contaminación de Zaindeh Rud, sobreextracción de aguas subterráneas para la agricultura.</w:t>
            </w:r>
          </w:p>
        </w:tc>
        <w:tc>
          <w:tcPr>
            <w:tcW w:w="1814" w:type="dxa"/>
            <w:shd w:val="clear" w:color="auto" w:fill="auto"/>
            <w:noWrap/>
            <w:hideMark/>
          </w:tcPr>
          <w:p w14:paraId="77B11C54"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6098B634"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F3D53F6" w14:textId="77777777" w:rsidTr="00AE5810">
        <w:trPr>
          <w:cantSplit/>
        </w:trPr>
        <w:tc>
          <w:tcPr>
            <w:tcW w:w="672" w:type="dxa"/>
            <w:shd w:val="clear" w:color="auto" w:fill="auto"/>
            <w:noWrap/>
            <w:hideMark/>
          </w:tcPr>
          <w:p w14:paraId="64E0339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1718</w:t>
            </w:r>
          </w:p>
        </w:tc>
        <w:tc>
          <w:tcPr>
            <w:tcW w:w="1559" w:type="dxa"/>
            <w:shd w:val="clear" w:color="auto" w:fill="auto"/>
            <w:noWrap/>
            <w:hideMark/>
          </w:tcPr>
          <w:p w14:paraId="08287756" w14:textId="77777777" w:rsidR="00746033" w:rsidRPr="006C01F5" w:rsidRDefault="00746033" w:rsidP="006C01F5">
            <w:pPr>
              <w:widowControl/>
              <w:rPr>
                <w:rFonts w:eastAsia="Times New Roman" w:cstheme="minorHAnsi"/>
                <w:color w:val="000000"/>
                <w:sz w:val="20"/>
                <w:szCs w:val="20"/>
              </w:rPr>
            </w:pPr>
            <w:r w:rsidRPr="006C01F5">
              <w:rPr>
                <w:color w:val="000000"/>
                <w:sz w:val="20"/>
              </w:rPr>
              <w:t>Iraq</w:t>
            </w:r>
          </w:p>
        </w:tc>
        <w:tc>
          <w:tcPr>
            <w:tcW w:w="2494" w:type="dxa"/>
            <w:shd w:val="clear" w:color="auto" w:fill="auto"/>
            <w:noWrap/>
            <w:hideMark/>
          </w:tcPr>
          <w:p w14:paraId="1376D04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Hawizeh Marsh* </w:t>
            </w:r>
          </w:p>
        </w:tc>
        <w:tc>
          <w:tcPr>
            <w:tcW w:w="1275" w:type="dxa"/>
            <w:shd w:val="clear" w:color="auto" w:fill="auto"/>
            <w:noWrap/>
            <w:hideMark/>
          </w:tcPr>
          <w:p w14:paraId="5021B3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28/04/2010</w:t>
            </w:r>
          </w:p>
        </w:tc>
        <w:tc>
          <w:tcPr>
            <w:tcW w:w="1077" w:type="dxa"/>
            <w:shd w:val="clear" w:color="auto" w:fill="auto"/>
            <w:noWrap/>
            <w:hideMark/>
          </w:tcPr>
          <w:p w14:paraId="3802326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755205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27C691E8"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 Construcción de represas aguas arriba y estructura de control del agua, prospección petrolera. MRA 88 (diciembre de 2017)</w:t>
            </w:r>
          </w:p>
        </w:tc>
        <w:tc>
          <w:tcPr>
            <w:tcW w:w="1814" w:type="dxa"/>
            <w:shd w:val="clear" w:color="auto" w:fill="auto"/>
            <w:noWrap/>
            <w:hideMark/>
          </w:tcPr>
          <w:p w14:paraId="07D84521"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(2019)</w:t>
            </w:r>
          </w:p>
        </w:tc>
        <w:tc>
          <w:tcPr>
            <w:tcW w:w="1089" w:type="dxa"/>
            <w:shd w:val="clear" w:color="auto" w:fill="auto"/>
            <w:noWrap/>
            <w:hideMark/>
          </w:tcPr>
          <w:p w14:paraId="0EE0C048"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637F41D" w14:textId="77777777" w:rsidTr="00AE5810">
        <w:trPr>
          <w:cantSplit/>
        </w:trPr>
        <w:tc>
          <w:tcPr>
            <w:tcW w:w="672" w:type="dxa"/>
            <w:shd w:val="clear" w:color="auto" w:fill="auto"/>
            <w:noWrap/>
            <w:hideMark/>
          </w:tcPr>
          <w:p w14:paraId="4ECADAF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167</w:t>
            </w:r>
          </w:p>
        </w:tc>
        <w:tc>
          <w:tcPr>
            <w:tcW w:w="1559" w:type="dxa"/>
            <w:shd w:val="clear" w:color="auto" w:fill="auto"/>
            <w:noWrap/>
            <w:hideMark/>
          </w:tcPr>
          <w:p w14:paraId="573FCE7C" w14:textId="77777777" w:rsidR="00746033" w:rsidRPr="006C01F5" w:rsidRDefault="00746033" w:rsidP="006C01F5">
            <w:pPr>
              <w:widowControl/>
              <w:rPr>
                <w:rFonts w:eastAsia="Times New Roman" w:cstheme="minorHAnsi"/>
                <w:color w:val="000000"/>
                <w:sz w:val="20"/>
                <w:szCs w:val="20"/>
              </w:rPr>
            </w:pPr>
            <w:r w:rsidRPr="006C01F5">
              <w:rPr>
                <w:color w:val="000000"/>
                <w:sz w:val="20"/>
              </w:rPr>
              <w:t>Islandia</w:t>
            </w:r>
          </w:p>
        </w:tc>
        <w:tc>
          <w:tcPr>
            <w:tcW w:w="2494" w:type="dxa"/>
            <w:shd w:val="clear" w:color="auto" w:fill="auto"/>
            <w:noWrap/>
            <w:hideMark/>
          </w:tcPr>
          <w:p w14:paraId="45E15C3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Myvatn-Laxá region** </w:t>
            </w:r>
          </w:p>
        </w:tc>
        <w:tc>
          <w:tcPr>
            <w:tcW w:w="1275" w:type="dxa"/>
            <w:shd w:val="clear" w:color="auto" w:fill="auto"/>
            <w:noWrap/>
            <w:hideMark/>
          </w:tcPr>
          <w:p w14:paraId="719A81E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22/04/2010</w:t>
            </w:r>
          </w:p>
        </w:tc>
        <w:tc>
          <w:tcPr>
            <w:tcW w:w="1077" w:type="dxa"/>
            <w:shd w:val="clear" w:color="auto" w:fill="auto"/>
            <w:noWrap/>
            <w:hideMark/>
          </w:tcPr>
          <w:p w14:paraId="4F76DE1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E335B19"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33A84C8" w14:textId="77777777" w:rsidR="00746033" w:rsidRPr="006C01F5" w:rsidRDefault="00746033" w:rsidP="006C01F5">
            <w:pPr>
              <w:widowControl/>
              <w:rPr>
                <w:rFonts w:eastAsia="Times New Roman" w:cstheme="minorHAnsi"/>
                <w:color w:val="000000"/>
                <w:sz w:val="20"/>
                <w:szCs w:val="20"/>
              </w:rPr>
            </w:pPr>
            <w:r w:rsidRPr="006C01F5">
              <w:rPr>
                <w:color w:val="000000"/>
                <w:sz w:val="20"/>
              </w:rPr>
              <w:t>Planes de construcción de una nueva represa, infraestructura geotérmica, desarrollo urbanístico y presiones del turismo. MRA 76 (agosto de 2013).</w:t>
            </w:r>
          </w:p>
        </w:tc>
        <w:tc>
          <w:tcPr>
            <w:tcW w:w="1814" w:type="dxa"/>
            <w:shd w:val="clear" w:color="auto" w:fill="auto"/>
            <w:noWrap/>
            <w:hideMark/>
          </w:tcPr>
          <w:p w14:paraId="6704B70F"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(2013)</w:t>
            </w:r>
          </w:p>
        </w:tc>
        <w:tc>
          <w:tcPr>
            <w:tcW w:w="1089" w:type="dxa"/>
            <w:shd w:val="clear" w:color="auto" w:fill="auto"/>
            <w:noWrap/>
            <w:hideMark/>
          </w:tcPr>
          <w:p w14:paraId="3AEFA27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44F015EF" w14:textId="77777777" w:rsidTr="00AE5810">
        <w:trPr>
          <w:cantSplit/>
        </w:trPr>
        <w:tc>
          <w:tcPr>
            <w:tcW w:w="672" w:type="dxa"/>
            <w:shd w:val="clear" w:color="auto" w:fill="auto"/>
            <w:noWrap/>
            <w:hideMark/>
          </w:tcPr>
          <w:p w14:paraId="7B9CCA4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133</w:t>
            </w:r>
          </w:p>
        </w:tc>
        <w:tc>
          <w:tcPr>
            <w:tcW w:w="1559" w:type="dxa"/>
            <w:shd w:val="clear" w:color="auto" w:fill="auto"/>
            <w:noWrap/>
            <w:hideMark/>
          </w:tcPr>
          <w:p w14:paraId="490A275E" w14:textId="77777777" w:rsidR="00746033" w:rsidRPr="006C01F5" w:rsidRDefault="00746033" w:rsidP="006C01F5">
            <w:pPr>
              <w:widowControl/>
              <w:rPr>
                <w:rFonts w:eastAsia="Times New Roman" w:cstheme="minorHAnsi"/>
                <w:color w:val="000000"/>
                <w:sz w:val="20"/>
                <w:szCs w:val="20"/>
              </w:rPr>
            </w:pPr>
            <w:r w:rsidRPr="006C01F5">
              <w:rPr>
                <w:color w:val="000000"/>
                <w:sz w:val="20"/>
              </w:rPr>
              <w:t>Italia</w:t>
            </w:r>
          </w:p>
        </w:tc>
        <w:tc>
          <w:tcPr>
            <w:tcW w:w="2494" w:type="dxa"/>
            <w:shd w:val="clear" w:color="auto" w:fill="auto"/>
            <w:noWrap/>
            <w:hideMark/>
          </w:tcPr>
          <w:p w14:paraId="259525E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Stagno di Molentargius**</w:t>
            </w:r>
          </w:p>
        </w:tc>
        <w:tc>
          <w:tcPr>
            <w:tcW w:w="1275" w:type="dxa"/>
            <w:shd w:val="clear" w:color="auto" w:fill="auto"/>
            <w:noWrap/>
            <w:hideMark/>
          </w:tcPr>
          <w:p w14:paraId="65DCDAB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22/05/2012</w:t>
            </w:r>
          </w:p>
        </w:tc>
        <w:tc>
          <w:tcPr>
            <w:tcW w:w="1077" w:type="dxa"/>
            <w:shd w:val="clear" w:color="auto" w:fill="auto"/>
            <w:noWrap/>
            <w:hideMark/>
          </w:tcPr>
          <w:p w14:paraId="64BEEA8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B39282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AC5F620"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El sitio se está secando. </w:t>
            </w:r>
          </w:p>
        </w:tc>
        <w:tc>
          <w:tcPr>
            <w:tcW w:w="1814" w:type="dxa"/>
            <w:shd w:val="clear" w:color="auto" w:fill="auto"/>
            <w:noWrap/>
            <w:hideMark/>
          </w:tcPr>
          <w:p w14:paraId="077FE592"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5096D18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1D8BE44" w14:textId="77777777" w:rsidTr="00AE5810">
        <w:trPr>
          <w:cantSplit/>
        </w:trPr>
        <w:tc>
          <w:tcPr>
            <w:tcW w:w="672" w:type="dxa"/>
            <w:shd w:val="clear" w:color="auto" w:fill="auto"/>
            <w:noWrap/>
            <w:hideMark/>
          </w:tcPr>
          <w:p w14:paraId="4986440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190</w:t>
            </w:r>
          </w:p>
        </w:tc>
        <w:tc>
          <w:tcPr>
            <w:tcW w:w="1559" w:type="dxa"/>
            <w:shd w:val="clear" w:color="auto" w:fill="auto"/>
            <w:noWrap/>
            <w:hideMark/>
          </w:tcPr>
          <w:p w14:paraId="3EEC579F" w14:textId="77777777" w:rsidR="00746033" w:rsidRPr="006C01F5" w:rsidRDefault="00746033" w:rsidP="006C01F5">
            <w:pPr>
              <w:widowControl/>
              <w:rPr>
                <w:rFonts w:eastAsia="Times New Roman" w:cstheme="minorHAnsi"/>
                <w:color w:val="000000"/>
                <w:sz w:val="20"/>
                <w:szCs w:val="20"/>
              </w:rPr>
            </w:pPr>
            <w:r w:rsidRPr="006C01F5">
              <w:rPr>
                <w:color w:val="000000"/>
                <w:sz w:val="20"/>
              </w:rPr>
              <w:t>Italia</w:t>
            </w:r>
          </w:p>
        </w:tc>
        <w:tc>
          <w:tcPr>
            <w:tcW w:w="2494" w:type="dxa"/>
            <w:shd w:val="clear" w:color="auto" w:fill="auto"/>
            <w:noWrap/>
            <w:hideMark/>
          </w:tcPr>
          <w:p w14:paraId="0BEA4682"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Laguna di Marano: Foci dello Stella**</w:t>
            </w:r>
          </w:p>
        </w:tc>
        <w:tc>
          <w:tcPr>
            <w:tcW w:w="1275" w:type="dxa"/>
            <w:shd w:val="clear" w:color="auto" w:fill="auto"/>
            <w:noWrap/>
            <w:hideMark/>
          </w:tcPr>
          <w:p w14:paraId="359F913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27/01/2009</w:t>
            </w:r>
          </w:p>
        </w:tc>
        <w:tc>
          <w:tcPr>
            <w:tcW w:w="1077" w:type="dxa"/>
            <w:shd w:val="clear" w:color="auto" w:fill="auto"/>
            <w:noWrap/>
            <w:hideMark/>
          </w:tcPr>
          <w:p w14:paraId="4593AAD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D0E30E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477FC18"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La erosión de las marismas causó la reducción del número de aves invernantes. </w:t>
            </w:r>
          </w:p>
        </w:tc>
        <w:tc>
          <w:tcPr>
            <w:tcW w:w="1814" w:type="dxa"/>
            <w:shd w:val="clear" w:color="auto" w:fill="auto"/>
            <w:noWrap/>
            <w:hideMark/>
          </w:tcPr>
          <w:p w14:paraId="7A0EF231"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2A6E3AF6"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3AE3DDFD" w14:textId="77777777" w:rsidTr="00AE5810">
        <w:trPr>
          <w:cantSplit/>
        </w:trPr>
        <w:tc>
          <w:tcPr>
            <w:tcW w:w="672" w:type="dxa"/>
            <w:shd w:val="clear" w:color="auto" w:fill="auto"/>
            <w:noWrap/>
            <w:hideMark/>
          </w:tcPr>
          <w:p w14:paraId="53081AC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423</w:t>
            </w:r>
          </w:p>
        </w:tc>
        <w:tc>
          <w:tcPr>
            <w:tcW w:w="1559" w:type="dxa"/>
            <w:shd w:val="clear" w:color="auto" w:fill="auto"/>
            <w:noWrap/>
            <w:hideMark/>
          </w:tcPr>
          <w:p w14:paraId="78F94472" w14:textId="77777777" w:rsidR="00746033" w:rsidRPr="006C01F5" w:rsidRDefault="00746033" w:rsidP="006C01F5">
            <w:pPr>
              <w:widowControl/>
              <w:rPr>
                <w:rFonts w:eastAsia="Times New Roman" w:cstheme="minorHAnsi"/>
                <w:color w:val="000000"/>
                <w:sz w:val="20"/>
                <w:szCs w:val="20"/>
              </w:rPr>
            </w:pPr>
            <w:r w:rsidRPr="006C01F5">
              <w:rPr>
                <w:color w:val="000000"/>
                <w:sz w:val="20"/>
              </w:rPr>
              <w:t>Italia</w:t>
            </w:r>
          </w:p>
        </w:tc>
        <w:tc>
          <w:tcPr>
            <w:tcW w:w="2494" w:type="dxa"/>
            <w:shd w:val="clear" w:color="auto" w:fill="auto"/>
            <w:noWrap/>
            <w:hideMark/>
          </w:tcPr>
          <w:p w14:paraId="0DC3D409"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Laguna di Venezia: Valle Averto*</w:t>
            </w:r>
          </w:p>
        </w:tc>
        <w:tc>
          <w:tcPr>
            <w:tcW w:w="1275" w:type="dxa"/>
            <w:shd w:val="clear" w:color="auto" w:fill="auto"/>
            <w:noWrap/>
            <w:hideMark/>
          </w:tcPr>
          <w:p w14:paraId="2CAA123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15/07/2014</w:t>
            </w:r>
          </w:p>
        </w:tc>
        <w:tc>
          <w:tcPr>
            <w:tcW w:w="1077" w:type="dxa"/>
            <w:shd w:val="clear" w:color="auto" w:fill="auto"/>
            <w:noWrap/>
            <w:hideMark/>
          </w:tcPr>
          <w:p w14:paraId="138ABE7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CB9FBA7"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5F80B64" w14:textId="77777777" w:rsidR="00746033" w:rsidRPr="006C01F5" w:rsidRDefault="00746033" w:rsidP="006C01F5">
            <w:pPr>
              <w:widowControl/>
              <w:rPr>
                <w:rFonts w:eastAsia="Times New Roman" w:cstheme="minorHAnsi"/>
                <w:color w:val="000000"/>
                <w:sz w:val="20"/>
                <w:szCs w:val="20"/>
              </w:rPr>
            </w:pPr>
            <w:r w:rsidRPr="006C01F5">
              <w:rPr>
                <w:color w:val="000000"/>
                <w:sz w:val="20"/>
              </w:rPr>
              <w:t>Planes para excavar un canal de navegación profundo a través de la laguna. MRA 80 (octubre de 2015). MRA 94 (enero de 2020)</w:t>
            </w:r>
          </w:p>
        </w:tc>
        <w:tc>
          <w:tcPr>
            <w:tcW w:w="1814" w:type="dxa"/>
            <w:shd w:val="clear" w:color="auto" w:fill="auto"/>
            <w:noWrap/>
            <w:hideMark/>
          </w:tcPr>
          <w:p w14:paraId="67D9A702"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 En espera de actualización de la AA (2021)</w:t>
            </w:r>
          </w:p>
        </w:tc>
        <w:tc>
          <w:tcPr>
            <w:tcW w:w="1089" w:type="dxa"/>
            <w:shd w:val="clear" w:color="auto" w:fill="auto"/>
            <w:noWrap/>
            <w:hideMark/>
          </w:tcPr>
          <w:p w14:paraId="23E8F3F6"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BF7AD22" w14:textId="77777777" w:rsidTr="00AE5810">
        <w:trPr>
          <w:cantSplit/>
        </w:trPr>
        <w:tc>
          <w:tcPr>
            <w:tcW w:w="672" w:type="dxa"/>
            <w:shd w:val="clear" w:color="auto" w:fill="auto"/>
            <w:noWrap/>
            <w:hideMark/>
          </w:tcPr>
          <w:p w14:paraId="52C8008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135</w:t>
            </w:r>
          </w:p>
        </w:tc>
        <w:tc>
          <w:tcPr>
            <w:tcW w:w="1559" w:type="dxa"/>
            <w:shd w:val="clear" w:color="auto" w:fill="auto"/>
            <w:noWrap/>
            <w:hideMark/>
          </w:tcPr>
          <w:p w14:paraId="5DC96880" w14:textId="77777777" w:rsidR="00746033" w:rsidRPr="006C01F5" w:rsidRDefault="00746033" w:rsidP="006C01F5">
            <w:pPr>
              <w:widowControl/>
              <w:rPr>
                <w:rFonts w:eastAsia="Times New Roman" w:cstheme="minorHAnsi"/>
                <w:color w:val="000000"/>
                <w:sz w:val="20"/>
                <w:szCs w:val="20"/>
                <w:highlight w:val="yellow"/>
              </w:rPr>
            </w:pPr>
            <w:r w:rsidRPr="006C01F5">
              <w:rPr>
                <w:color w:val="000000"/>
                <w:sz w:val="20"/>
              </w:rPr>
              <w:t>Jordania</w:t>
            </w:r>
          </w:p>
        </w:tc>
        <w:tc>
          <w:tcPr>
            <w:tcW w:w="2494" w:type="dxa"/>
            <w:shd w:val="clear" w:color="auto" w:fill="auto"/>
            <w:noWrap/>
            <w:hideMark/>
          </w:tcPr>
          <w:p w14:paraId="12BAE37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Azraq Oasis**</w:t>
            </w:r>
          </w:p>
        </w:tc>
        <w:tc>
          <w:tcPr>
            <w:tcW w:w="1275" w:type="dxa"/>
            <w:shd w:val="clear" w:color="auto" w:fill="auto"/>
            <w:noWrap/>
            <w:hideMark/>
          </w:tcPr>
          <w:p w14:paraId="26B46A4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725ED64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B50290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0D41EDE6" w14:textId="77777777" w:rsidR="00746033" w:rsidRPr="006C01F5" w:rsidRDefault="00746033" w:rsidP="006C01F5">
            <w:pPr>
              <w:widowControl/>
              <w:rPr>
                <w:rFonts w:eastAsia="Times New Roman" w:cstheme="minorHAnsi"/>
                <w:color w:val="000000"/>
                <w:sz w:val="20"/>
                <w:szCs w:val="20"/>
              </w:rPr>
            </w:pPr>
            <w:r w:rsidRPr="006C01F5">
              <w:rPr>
                <w:color w:val="000000"/>
                <w:sz w:val="20"/>
              </w:rPr>
              <w:t>Desecación del oasis debido al aumento de la extracción de agua y a la reducción de las precipitaciones.</w:t>
            </w:r>
          </w:p>
        </w:tc>
        <w:tc>
          <w:tcPr>
            <w:tcW w:w="1814" w:type="dxa"/>
            <w:shd w:val="clear" w:color="auto" w:fill="auto"/>
            <w:noWrap/>
            <w:hideMark/>
          </w:tcPr>
          <w:p w14:paraId="35503E90"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 En espera de actualización de la AA (2017)</w:t>
            </w:r>
          </w:p>
        </w:tc>
        <w:tc>
          <w:tcPr>
            <w:tcW w:w="1089" w:type="dxa"/>
            <w:shd w:val="clear" w:color="auto" w:fill="auto"/>
          </w:tcPr>
          <w:p w14:paraId="627CE204" w14:textId="77777777" w:rsidR="00746033" w:rsidRPr="006C01F5" w:rsidRDefault="00746033" w:rsidP="006C01F5">
            <w:pPr>
              <w:widowControl/>
              <w:rPr>
                <w:rFonts w:eastAsia="Times New Roman"/>
                <w:color w:val="000000"/>
                <w:sz w:val="20"/>
                <w:szCs w:val="20"/>
              </w:rPr>
            </w:pPr>
            <w:r w:rsidRPr="006C01F5">
              <w:rPr>
                <w:color w:val="000000" w:themeColor="text1"/>
                <w:sz w:val="20"/>
              </w:rPr>
              <w:t>Otro</w:t>
            </w:r>
          </w:p>
        </w:tc>
      </w:tr>
      <w:tr w:rsidR="00746033" w:rsidRPr="006C01F5" w14:paraId="4E6E1901" w14:textId="77777777" w:rsidTr="00AE5810">
        <w:trPr>
          <w:cantSplit/>
        </w:trPr>
        <w:tc>
          <w:tcPr>
            <w:tcW w:w="672" w:type="dxa"/>
            <w:shd w:val="clear" w:color="auto" w:fill="auto"/>
            <w:noWrap/>
            <w:hideMark/>
          </w:tcPr>
          <w:p w14:paraId="17B9F0F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108</w:t>
            </w:r>
          </w:p>
        </w:tc>
        <w:tc>
          <w:tcPr>
            <w:tcW w:w="1559" w:type="dxa"/>
            <w:shd w:val="clear" w:color="auto" w:fill="auto"/>
            <w:noWrap/>
            <w:hideMark/>
          </w:tcPr>
          <w:p w14:paraId="535DA75E" w14:textId="77777777" w:rsidR="00746033" w:rsidRPr="006C01F5" w:rsidRDefault="00746033" w:rsidP="006C01F5">
            <w:pPr>
              <w:widowControl/>
              <w:rPr>
                <w:rFonts w:eastAsia="Times New Roman" w:cstheme="minorHAnsi"/>
                <w:color w:val="000000"/>
                <w:sz w:val="20"/>
                <w:szCs w:val="20"/>
              </w:rPr>
            </w:pPr>
            <w:r w:rsidRPr="006C01F5">
              <w:rPr>
                <w:color w:val="000000"/>
                <w:sz w:val="20"/>
              </w:rPr>
              <w:t>Kazajstán</w:t>
            </w:r>
          </w:p>
        </w:tc>
        <w:tc>
          <w:tcPr>
            <w:tcW w:w="2494" w:type="dxa"/>
            <w:shd w:val="clear" w:color="auto" w:fill="auto"/>
            <w:noWrap/>
            <w:hideMark/>
          </w:tcPr>
          <w:p w14:paraId="4AEA9C1C"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Lakes of the lower Turgay and Irgiz**</w:t>
            </w:r>
          </w:p>
        </w:tc>
        <w:tc>
          <w:tcPr>
            <w:tcW w:w="1275" w:type="dxa"/>
            <w:shd w:val="clear" w:color="auto" w:fill="auto"/>
            <w:noWrap/>
            <w:hideMark/>
          </w:tcPr>
          <w:p w14:paraId="2573CBA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18/11/2011</w:t>
            </w:r>
          </w:p>
        </w:tc>
        <w:tc>
          <w:tcPr>
            <w:tcW w:w="1077" w:type="dxa"/>
            <w:shd w:val="clear" w:color="auto" w:fill="auto"/>
            <w:noWrap/>
            <w:hideMark/>
          </w:tcPr>
          <w:p w14:paraId="66583AE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1D79D95"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7C540C9" w14:textId="77777777" w:rsidR="00746033" w:rsidRPr="006C01F5" w:rsidRDefault="00746033" w:rsidP="006C01F5">
            <w:pPr>
              <w:widowControl/>
              <w:rPr>
                <w:rFonts w:eastAsia="Times New Roman"/>
                <w:color w:val="000000"/>
                <w:sz w:val="20"/>
                <w:szCs w:val="20"/>
              </w:rPr>
            </w:pPr>
            <w:r w:rsidRPr="006C01F5">
              <w:rPr>
                <w:sz w:val="20"/>
              </w:rPr>
              <w:t>Disminución del suministro de agua que está afectando a la fauna, la flora y también a los asentamientos humanos.Las presas en el río Turgay y sus afluentes cortan el suministro de agua.</w:t>
            </w:r>
          </w:p>
        </w:tc>
        <w:tc>
          <w:tcPr>
            <w:tcW w:w="1814" w:type="dxa"/>
            <w:shd w:val="clear" w:color="auto" w:fill="auto"/>
            <w:noWrap/>
            <w:hideMark/>
          </w:tcPr>
          <w:p w14:paraId="555328D3"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(2011)</w:t>
            </w:r>
          </w:p>
        </w:tc>
        <w:tc>
          <w:tcPr>
            <w:tcW w:w="1089" w:type="dxa"/>
            <w:shd w:val="clear" w:color="auto" w:fill="auto"/>
            <w:noWrap/>
            <w:hideMark/>
          </w:tcPr>
          <w:p w14:paraId="7251FD44"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27B61D51" w14:textId="77777777" w:rsidTr="00AE5810">
        <w:trPr>
          <w:cantSplit/>
        </w:trPr>
        <w:tc>
          <w:tcPr>
            <w:tcW w:w="672" w:type="dxa"/>
            <w:shd w:val="clear" w:color="auto" w:fill="auto"/>
            <w:noWrap/>
            <w:hideMark/>
          </w:tcPr>
          <w:p w14:paraId="70C22C9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1498</w:t>
            </w:r>
          </w:p>
        </w:tc>
        <w:tc>
          <w:tcPr>
            <w:tcW w:w="1559" w:type="dxa"/>
            <w:shd w:val="clear" w:color="auto" w:fill="auto"/>
            <w:noWrap/>
            <w:hideMark/>
          </w:tcPr>
          <w:p w14:paraId="64351536" w14:textId="77777777" w:rsidR="00746033" w:rsidRPr="006C01F5" w:rsidRDefault="00746033" w:rsidP="006C01F5">
            <w:pPr>
              <w:widowControl/>
              <w:rPr>
                <w:rFonts w:eastAsia="Times New Roman" w:cstheme="minorHAnsi"/>
                <w:color w:val="000000"/>
                <w:sz w:val="20"/>
                <w:szCs w:val="20"/>
              </w:rPr>
            </w:pPr>
            <w:r w:rsidRPr="006C01F5">
              <w:rPr>
                <w:color w:val="000000"/>
                <w:sz w:val="20"/>
              </w:rPr>
              <w:t>Kenya</w:t>
            </w:r>
          </w:p>
        </w:tc>
        <w:tc>
          <w:tcPr>
            <w:tcW w:w="2494" w:type="dxa"/>
            <w:shd w:val="clear" w:color="auto" w:fill="auto"/>
            <w:noWrap/>
            <w:hideMark/>
          </w:tcPr>
          <w:p w14:paraId="637BA4B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Elmenteita *</w:t>
            </w:r>
          </w:p>
        </w:tc>
        <w:tc>
          <w:tcPr>
            <w:tcW w:w="1275" w:type="dxa"/>
            <w:shd w:val="clear" w:color="auto" w:fill="auto"/>
            <w:noWrap/>
            <w:hideMark/>
          </w:tcPr>
          <w:p w14:paraId="196BC49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07/11/2019</w:t>
            </w:r>
          </w:p>
        </w:tc>
        <w:tc>
          <w:tcPr>
            <w:tcW w:w="1077" w:type="dxa"/>
            <w:shd w:val="clear" w:color="auto" w:fill="auto"/>
            <w:noWrap/>
            <w:hideMark/>
          </w:tcPr>
          <w:p w14:paraId="5662D90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92DF15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2913940" w14:textId="77777777" w:rsidR="00746033" w:rsidRPr="006C01F5" w:rsidRDefault="00746033" w:rsidP="006C01F5">
            <w:pPr>
              <w:widowControl/>
              <w:rPr>
                <w:rFonts w:eastAsia="Times New Roman" w:cstheme="minorHAnsi"/>
                <w:color w:val="000000"/>
                <w:sz w:val="20"/>
                <w:szCs w:val="20"/>
              </w:rPr>
            </w:pPr>
            <w:r w:rsidRPr="006C01F5">
              <w:rPr>
                <w:color w:val="000000"/>
                <w:sz w:val="20"/>
              </w:rPr>
              <w:t>El sitio está amenazado por la construcción de un tendido de energía eléctrica.</w:t>
            </w:r>
          </w:p>
        </w:tc>
        <w:tc>
          <w:tcPr>
            <w:tcW w:w="1814" w:type="dxa"/>
            <w:shd w:val="clear" w:color="auto" w:fill="auto"/>
            <w:noWrap/>
            <w:hideMark/>
          </w:tcPr>
          <w:p w14:paraId="784E3C7D"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6C738B5B"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9588B8B" w14:textId="77777777" w:rsidTr="00AE5810">
        <w:trPr>
          <w:cantSplit/>
        </w:trPr>
        <w:tc>
          <w:tcPr>
            <w:tcW w:w="672" w:type="dxa"/>
            <w:shd w:val="clear" w:color="auto" w:fill="auto"/>
            <w:noWrap/>
            <w:hideMark/>
          </w:tcPr>
          <w:p w14:paraId="108F7EA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1231</w:t>
            </w:r>
          </w:p>
        </w:tc>
        <w:tc>
          <w:tcPr>
            <w:tcW w:w="1559" w:type="dxa"/>
            <w:shd w:val="clear" w:color="auto" w:fill="auto"/>
            <w:noWrap/>
            <w:hideMark/>
          </w:tcPr>
          <w:p w14:paraId="6BF97D90" w14:textId="77777777" w:rsidR="00746033" w:rsidRPr="006C01F5" w:rsidRDefault="00746033" w:rsidP="006C01F5">
            <w:pPr>
              <w:widowControl/>
              <w:rPr>
                <w:rFonts w:eastAsia="Times New Roman" w:cstheme="minorHAnsi"/>
                <w:color w:val="000000"/>
                <w:sz w:val="20"/>
                <w:szCs w:val="20"/>
              </w:rPr>
            </w:pPr>
            <w:r w:rsidRPr="006C01F5">
              <w:rPr>
                <w:color w:val="000000"/>
                <w:sz w:val="20"/>
              </w:rPr>
              <w:t>Kirguistán</w:t>
            </w:r>
          </w:p>
        </w:tc>
        <w:tc>
          <w:tcPr>
            <w:tcW w:w="2494" w:type="dxa"/>
            <w:shd w:val="clear" w:color="auto" w:fill="auto"/>
            <w:noWrap/>
            <w:hideMark/>
          </w:tcPr>
          <w:p w14:paraId="5D52FB6A"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The Issyk-kul State Nature Reserve with the Issyk-kul Lake**</w:t>
            </w:r>
          </w:p>
        </w:tc>
        <w:tc>
          <w:tcPr>
            <w:tcW w:w="1275" w:type="dxa"/>
            <w:shd w:val="clear" w:color="auto" w:fill="auto"/>
            <w:noWrap/>
            <w:hideMark/>
          </w:tcPr>
          <w:p w14:paraId="5384065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12/11/2002</w:t>
            </w:r>
          </w:p>
        </w:tc>
        <w:tc>
          <w:tcPr>
            <w:tcW w:w="1077" w:type="dxa"/>
            <w:shd w:val="clear" w:color="auto" w:fill="auto"/>
            <w:noWrap/>
            <w:hideMark/>
          </w:tcPr>
          <w:p w14:paraId="0AF35873"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494F364"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14A2555" w14:textId="77777777" w:rsidR="00746033" w:rsidRPr="006C01F5" w:rsidRDefault="00746033" w:rsidP="006C01F5">
            <w:pPr>
              <w:widowControl/>
              <w:rPr>
                <w:rFonts w:eastAsia="Times New Roman" w:cstheme="minorHAnsi"/>
                <w:color w:val="000000"/>
                <w:sz w:val="20"/>
                <w:szCs w:val="20"/>
              </w:rPr>
            </w:pPr>
            <w:r w:rsidRPr="006C01F5">
              <w:rPr>
                <w:color w:val="000000"/>
                <w:sz w:val="20"/>
              </w:rPr>
              <w:t>Tratamiento inadecuado de las aguas residuales antes de verterlas en el lago.</w:t>
            </w:r>
          </w:p>
        </w:tc>
        <w:tc>
          <w:tcPr>
            <w:tcW w:w="1814" w:type="dxa"/>
            <w:shd w:val="clear" w:color="auto" w:fill="auto"/>
            <w:noWrap/>
            <w:hideMark/>
          </w:tcPr>
          <w:p w14:paraId="24871E33"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(2014)</w:t>
            </w:r>
          </w:p>
        </w:tc>
        <w:tc>
          <w:tcPr>
            <w:tcW w:w="1089" w:type="dxa"/>
            <w:shd w:val="clear" w:color="auto" w:fill="auto"/>
            <w:noWrap/>
            <w:hideMark/>
          </w:tcPr>
          <w:p w14:paraId="6E9E48B7"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D65C557" w14:textId="77777777" w:rsidTr="00AE5810">
        <w:trPr>
          <w:cantSplit/>
        </w:trPr>
        <w:tc>
          <w:tcPr>
            <w:tcW w:w="672" w:type="dxa"/>
            <w:shd w:val="clear" w:color="auto" w:fill="auto"/>
            <w:noWrap/>
            <w:hideMark/>
          </w:tcPr>
          <w:p w14:paraId="64EE1F1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1588</w:t>
            </w:r>
          </w:p>
        </w:tc>
        <w:tc>
          <w:tcPr>
            <w:tcW w:w="1559" w:type="dxa"/>
            <w:shd w:val="clear" w:color="auto" w:fill="auto"/>
            <w:noWrap/>
            <w:hideMark/>
          </w:tcPr>
          <w:p w14:paraId="1E2BE67D" w14:textId="77777777" w:rsidR="00746033" w:rsidRPr="006C01F5" w:rsidRDefault="00746033" w:rsidP="006C01F5">
            <w:pPr>
              <w:widowControl/>
              <w:rPr>
                <w:rFonts w:eastAsia="Times New Roman" w:cstheme="minorHAnsi"/>
                <w:color w:val="000000"/>
                <w:sz w:val="20"/>
                <w:szCs w:val="20"/>
              </w:rPr>
            </w:pPr>
            <w:r w:rsidRPr="006C01F5">
              <w:rPr>
                <w:color w:val="000000"/>
                <w:sz w:val="20"/>
              </w:rPr>
              <w:t>Kirguistán</w:t>
            </w:r>
          </w:p>
        </w:tc>
        <w:tc>
          <w:tcPr>
            <w:tcW w:w="2494" w:type="dxa"/>
            <w:shd w:val="clear" w:color="auto" w:fill="auto"/>
            <w:noWrap/>
            <w:hideMark/>
          </w:tcPr>
          <w:p w14:paraId="15360C2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Chatyr Kul**</w:t>
            </w:r>
          </w:p>
        </w:tc>
        <w:tc>
          <w:tcPr>
            <w:tcW w:w="1275" w:type="dxa"/>
            <w:shd w:val="clear" w:color="auto" w:fill="auto"/>
            <w:noWrap/>
            <w:hideMark/>
          </w:tcPr>
          <w:p w14:paraId="557DC7C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01/11/2012</w:t>
            </w:r>
          </w:p>
        </w:tc>
        <w:tc>
          <w:tcPr>
            <w:tcW w:w="1077" w:type="dxa"/>
            <w:shd w:val="clear" w:color="auto" w:fill="auto"/>
            <w:noWrap/>
            <w:hideMark/>
          </w:tcPr>
          <w:p w14:paraId="556513C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1B56D6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832B84C" w14:textId="77777777" w:rsidR="00746033" w:rsidRPr="006C01F5" w:rsidRDefault="00746033" w:rsidP="006C01F5">
            <w:pPr>
              <w:widowControl/>
              <w:rPr>
                <w:rFonts w:eastAsia="Times New Roman" w:cstheme="minorHAnsi"/>
                <w:color w:val="000000"/>
                <w:sz w:val="20"/>
                <w:szCs w:val="20"/>
              </w:rPr>
            </w:pPr>
            <w:r w:rsidRPr="006C01F5">
              <w:rPr>
                <w:color w:val="000000"/>
                <w:sz w:val="20"/>
              </w:rPr>
              <w:t>Son-Kol: sobrepastoreo, pesca ilegal y gestión inadecuada del turismo.</w:t>
            </w:r>
          </w:p>
        </w:tc>
        <w:tc>
          <w:tcPr>
            <w:tcW w:w="1814" w:type="dxa"/>
            <w:shd w:val="clear" w:color="auto" w:fill="auto"/>
            <w:noWrap/>
            <w:hideMark/>
          </w:tcPr>
          <w:p w14:paraId="5CD51812"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(2014)</w:t>
            </w:r>
          </w:p>
        </w:tc>
        <w:tc>
          <w:tcPr>
            <w:tcW w:w="1089" w:type="dxa"/>
            <w:shd w:val="clear" w:color="auto" w:fill="auto"/>
            <w:noWrap/>
            <w:hideMark/>
          </w:tcPr>
          <w:p w14:paraId="760949EB"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ABDB138" w14:textId="77777777" w:rsidTr="00AE5810">
        <w:trPr>
          <w:cantSplit/>
        </w:trPr>
        <w:tc>
          <w:tcPr>
            <w:tcW w:w="672" w:type="dxa"/>
            <w:shd w:val="clear" w:color="auto" w:fill="auto"/>
            <w:noWrap/>
            <w:hideMark/>
          </w:tcPr>
          <w:p w14:paraId="245075F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1631</w:t>
            </w:r>
          </w:p>
        </w:tc>
        <w:tc>
          <w:tcPr>
            <w:tcW w:w="1559" w:type="dxa"/>
            <w:shd w:val="clear" w:color="auto" w:fill="auto"/>
            <w:noWrap/>
            <w:hideMark/>
          </w:tcPr>
          <w:p w14:paraId="3DC98880" w14:textId="77777777" w:rsidR="00746033" w:rsidRPr="006C01F5" w:rsidRDefault="00746033" w:rsidP="006C01F5">
            <w:pPr>
              <w:widowControl/>
              <w:rPr>
                <w:rFonts w:eastAsia="Times New Roman" w:cstheme="minorHAnsi"/>
                <w:color w:val="000000"/>
                <w:sz w:val="20"/>
                <w:szCs w:val="20"/>
              </w:rPr>
            </w:pPr>
            <w:r w:rsidRPr="006C01F5">
              <w:rPr>
                <w:color w:val="000000"/>
                <w:sz w:val="20"/>
              </w:rPr>
              <w:t>Liberia</w:t>
            </w:r>
          </w:p>
        </w:tc>
        <w:tc>
          <w:tcPr>
            <w:tcW w:w="2494" w:type="dxa"/>
            <w:shd w:val="clear" w:color="auto" w:fill="auto"/>
            <w:noWrap/>
            <w:hideMark/>
          </w:tcPr>
          <w:p w14:paraId="77866A3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Mesurado Wetlands*</w:t>
            </w:r>
          </w:p>
        </w:tc>
        <w:tc>
          <w:tcPr>
            <w:tcW w:w="1275" w:type="dxa"/>
            <w:shd w:val="clear" w:color="auto" w:fill="auto"/>
            <w:noWrap/>
            <w:hideMark/>
          </w:tcPr>
          <w:p w14:paraId="7AA4D5E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12/08/2020</w:t>
            </w:r>
          </w:p>
        </w:tc>
        <w:tc>
          <w:tcPr>
            <w:tcW w:w="1077" w:type="dxa"/>
            <w:shd w:val="clear" w:color="auto" w:fill="auto"/>
            <w:noWrap/>
            <w:hideMark/>
          </w:tcPr>
          <w:p w14:paraId="20AE112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0D4B4B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B26EA57" w14:textId="77777777" w:rsidR="00746033" w:rsidRPr="006C01F5" w:rsidRDefault="00746033" w:rsidP="006C01F5">
            <w:pPr>
              <w:widowControl/>
              <w:rPr>
                <w:rFonts w:eastAsia="Times New Roman" w:cstheme="minorHAnsi"/>
                <w:color w:val="000000"/>
                <w:sz w:val="20"/>
                <w:szCs w:val="20"/>
              </w:rPr>
            </w:pPr>
            <w:r w:rsidRPr="006C01F5">
              <w:rPr>
                <w:sz w:val="20"/>
              </w:rPr>
              <w:t>Vertido de petróleo al río Mesurado cerca de su desembocadura, residuos industriales, invasión</w:t>
            </w:r>
          </w:p>
        </w:tc>
        <w:tc>
          <w:tcPr>
            <w:tcW w:w="1814" w:type="dxa"/>
            <w:shd w:val="clear" w:color="auto" w:fill="auto"/>
            <w:noWrap/>
            <w:hideMark/>
          </w:tcPr>
          <w:p w14:paraId="6EF8D51C"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(2020)</w:t>
            </w:r>
          </w:p>
        </w:tc>
        <w:tc>
          <w:tcPr>
            <w:tcW w:w="1089" w:type="dxa"/>
            <w:shd w:val="clear" w:color="auto" w:fill="auto"/>
            <w:noWrap/>
            <w:hideMark/>
          </w:tcPr>
          <w:p w14:paraId="5B147447"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2043C2C" w14:textId="77777777" w:rsidTr="00AE5810">
        <w:trPr>
          <w:cantSplit/>
        </w:trPr>
        <w:tc>
          <w:tcPr>
            <w:tcW w:w="672" w:type="dxa"/>
            <w:shd w:val="clear" w:color="auto" w:fill="auto"/>
            <w:noWrap/>
            <w:hideMark/>
          </w:tcPr>
          <w:p w14:paraId="1A447AA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726</w:t>
            </w:r>
          </w:p>
        </w:tc>
        <w:tc>
          <w:tcPr>
            <w:tcW w:w="1559" w:type="dxa"/>
            <w:shd w:val="clear" w:color="auto" w:fill="auto"/>
            <w:noWrap/>
            <w:hideMark/>
          </w:tcPr>
          <w:p w14:paraId="50211854" w14:textId="77777777" w:rsidR="00746033" w:rsidRPr="006C01F5" w:rsidRDefault="00746033" w:rsidP="006C01F5">
            <w:pPr>
              <w:widowControl/>
              <w:rPr>
                <w:rFonts w:eastAsia="Times New Roman" w:cstheme="minorHAnsi"/>
                <w:color w:val="000000"/>
                <w:sz w:val="20"/>
                <w:szCs w:val="20"/>
              </w:rPr>
            </w:pPr>
            <w:r w:rsidRPr="006C01F5">
              <w:rPr>
                <w:color w:val="000000"/>
                <w:sz w:val="20"/>
              </w:rPr>
              <w:t>Macedonia del Norte</w:t>
            </w:r>
          </w:p>
        </w:tc>
        <w:tc>
          <w:tcPr>
            <w:tcW w:w="2494" w:type="dxa"/>
            <w:shd w:val="clear" w:color="auto" w:fill="auto"/>
            <w:noWrap/>
            <w:hideMark/>
          </w:tcPr>
          <w:p w14:paraId="20AF1DF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Prespa*</w:t>
            </w:r>
          </w:p>
        </w:tc>
        <w:tc>
          <w:tcPr>
            <w:tcW w:w="1275" w:type="dxa"/>
            <w:shd w:val="clear" w:color="auto" w:fill="auto"/>
            <w:noWrap/>
            <w:hideMark/>
          </w:tcPr>
          <w:p w14:paraId="791C6EB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28/03/2006</w:t>
            </w:r>
          </w:p>
        </w:tc>
        <w:tc>
          <w:tcPr>
            <w:tcW w:w="1077" w:type="dxa"/>
            <w:shd w:val="clear" w:color="auto" w:fill="auto"/>
            <w:noWrap/>
            <w:hideMark/>
          </w:tcPr>
          <w:p w14:paraId="52CFEC85"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DB19159"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021AD70"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Eutrofización, sobreexplotación. </w:t>
            </w:r>
          </w:p>
        </w:tc>
        <w:tc>
          <w:tcPr>
            <w:tcW w:w="1814" w:type="dxa"/>
            <w:shd w:val="clear" w:color="auto" w:fill="auto"/>
            <w:noWrap/>
            <w:hideMark/>
          </w:tcPr>
          <w:p w14:paraId="5707A509"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solicitada y en preparación (2020)</w:t>
            </w:r>
          </w:p>
        </w:tc>
        <w:tc>
          <w:tcPr>
            <w:tcW w:w="1089" w:type="dxa"/>
            <w:shd w:val="clear" w:color="auto" w:fill="auto"/>
            <w:noWrap/>
            <w:hideMark/>
          </w:tcPr>
          <w:p w14:paraId="5B533424"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09AD95F" w14:textId="77777777" w:rsidTr="00AE5810">
        <w:trPr>
          <w:cantSplit/>
        </w:trPr>
        <w:tc>
          <w:tcPr>
            <w:tcW w:w="672" w:type="dxa"/>
            <w:shd w:val="clear" w:color="auto" w:fill="auto"/>
            <w:noWrap/>
            <w:hideMark/>
          </w:tcPr>
          <w:p w14:paraId="1785177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1287</w:t>
            </w:r>
          </w:p>
        </w:tc>
        <w:tc>
          <w:tcPr>
            <w:tcW w:w="1559" w:type="dxa"/>
            <w:shd w:val="clear" w:color="auto" w:fill="auto"/>
            <w:noWrap/>
            <w:hideMark/>
          </w:tcPr>
          <w:p w14:paraId="67E1DB89"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Malasia</w:t>
            </w:r>
          </w:p>
        </w:tc>
        <w:tc>
          <w:tcPr>
            <w:tcW w:w="2494" w:type="dxa"/>
            <w:shd w:val="clear" w:color="auto" w:fill="auto"/>
            <w:noWrap/>
            <w:hideMark/>
          </w:tcPr>
          <w:p w14:paraId="5EB0168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Pulau Kukup**</w:t>
            </w:r>
          </w:p>
        </w:tc>
        <w:tc>
          <w:tcPr>
            <w:tcW w:w="1275" w:type="dxa"/>
            <w:shd w:val="clear" w:color="auto" w:fill="auto"/>
            <w:noWrap/>
            <w:hideMark/>
          </w:tcPr>
          <w:p w14:paraId="245CE0E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10/04/2014</w:t>
            </w:r>
          </w:p>
        </w:tc>
        <w:tc>
          <w:tcPr>
            <w:tcW w:w="1077" w:type="dxa"/>
            <w:shd w:val="clear" w:color="auto" w:fill="auto"/>
            <w:noWrap/>
            <w:hideMark/>
          </w:tcPr>
          <w:p w14:paraId="1A2CF009"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901553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33032C5"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Propuesta de actividades de transferencia de barco a barco dentro de los límites del puerto de Kukup; se utilizarán superpetroleros como terminales de almacenamiento flotante de crudo. </w:t>
            </w:r>
          </w:p>
        </w:tc>
        <w:tc>
          <w:tcPr>
            <w:tcW w:w="1814" w:type="dxa"/>
            <w:shd w:val="clear" w:color="auto" w:fill="auto"/>
            <w:noWrap/>
            <w:hideMark/>
          </w:tcPr>
          <w:p w14:paraId="7B188415"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769015A2"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42FB023" w14:textId="77777777" w:rsidTr="00AE5810">
        <w:trPr>
          <w:cantSplit/>
        </w:trPr>
        <w:tc>
          <w:tcPr>
            <w:tcW w:w="672" w:type="dxa"/>
            <w:shd w:val="clear" w:color="auto" w:fill="auto"/>
            <w:noWrap/>
            <w:hideMark/>
          </w:tcPr>
          <w:p w14:paraId="1F91CC2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1288</w:t>
            </w:r>
          </w:p>
        </w:tc>
        <w:tc>
          <w:tcPr>
            <w:tcW w:w="1559" w:type="dxa"/>
            <w:shd w:val="clear" w:color="auto" w:fill="auto"/>
            <w:noWrap/>
            <w:hideMark/>
          </w:tcPr>
          <w:p w14:paraId="3752E32B"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Malasia</w:t>
            </w:r>
          </w:p>
        </w:tc>
        <w:tc>
          <w:tcPr>
            <w:tcW w:w="2494" w:type="dxa"/>
            <w:shd w:val="clear" w:color="auto" w:fill="auto"/>
            <w:noWrap/>
            <w:hideMark/>
          </w:tcPr>
          <w:p w14:paraId="01E1B60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Sungai Pulai* </w:t>
            </w:r>
          </w:p>
        </w:tc>
        <w:tc>
          <w:tcPr>
            <w:tcW w:w="1275" w:type="dxa"/>
            <w:shd w:val="clear" w:color="auto" w:fill="auto"/>
            <w:noWrap/>
            <w:hideMark/>
          </w:tcPr>
          <w:p w14:paraId="4B10D00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10/04/2014</w:t>
            </w:r>
          </w:p>
        </w:tc>
        <w:tc>
          <w:tcPr>
            <w:tcW w:w="1077" w:type="dxa"/>
            <w:shd w:val="clear" w:color="auto" w:fill="auto"/>
            <w:noWrap/>
            <w:hideMark/>
          </w:tcPr>
          <w:p w14:paraId="5F08AFA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B484D3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FC85C14" w14:textId="77777777" w:rsidR="00746033" w:rsidRPr="006C01F5" w:rsidRDefault="00746033" w:rsidP="006C01F5">
            <w:pPr>
              <w:widowControl/>
              <w:rPr>
                <w:rFonts w:eastAsia="Times New Roman"/>
                <w:color w:val="000000"/>
                <w:sz w:val="20"/>
                <w:szCs w:val="20"/>
              </w:rPr>
            </w:pPr>
            <w:r w:rsidRPr="006C01F5">
              <w:rPr>
                <w:color w:val="000000"/>
                <w:sz w:val="20"/>
              </w:rPr>
              <w:t xml:space="preserve">Pérdida de manglares debido a la construcción, proyecto Forest City. </w:t>
            </w:r>
            <w:r w:rsidRPr="006C01F5">
              <w:rPr>
                <w:color w:val="000000" w:themeColor="text1"/>
                <w:sz w:val="20"/>
              </w:rPr>
              <w:t>Posibles consecuencias debido a un nuevo puente, contaminación del agua, repercusiones en la población Seletar (gitanos del mar).</w:t>
            </w:r>
          </w:p>
        </w:tc>
        <w:tc>
          <w:tcPr>
            <w:tcW w:w="1814" w:type="dxa"/>
            <w:shd w:val="clear" w:color="auto" w:fill="auto"/>
            <w:noWrap/>
            <w:hideMark/>
          </w:tcPr>
          <w:p w14:paraId="54813E36"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(2019)</w:t>
            </w:r>
          </w:p>
        </w:tc>
        <w:tc>
          <w:tcPr>
            <w:tcW w:w="1089" w:type="dxa"/>
            <w:shd w:val="clear" w:color="auto" w:fill="auto"/>
            <w:noWrap/>
            <w:hideMark/>
          </w:tcPr>
          <w:p w14:paraId="7D3C7A60"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0AA2644" w14:textId="77777777" w:rsidTr="00AE5810">
        <w:trPr>
          <w:cantSplit/>
        </w:trPr>
        <w:tc>
          <w:tcPr>
            <w:tcW w:w="672" w:type="dxa"/>
            <w:shd w:val="clear" w:color="auto" w:fill="auto"/>
            <w:noWrap/>
            <w:hideMark/>
          </w:tcPr>
          <w:p w14:paraId="0484DA8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1289</w:t>
            </w:r>
          </w:p>
        </w:tc>
        <w:tc>
          <w:tcPr>
            <w:tcW w:w="1559" w:type="dxa"/>
            <w:shd w:val="clear" w:color="auto" w:fill="auto"/>
            <w:noWrap/>
            <w:hideMark/>
          </w:tcPr>
          <w:p w14:paraId="77C110A9"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Malasia</w:t>
            </w:r>
          </w:p>
        </w:tc>
        <w:tc>
          <w:tcPr>
            <w:tcW w:w="2494" w:type="dxa"/>
            <w:shd w:val="clear" w:color="auto" w:fill="auto"/>
            <w:noWrap/>
            <w:hideMark/>
          </w:tcPr>
          <w:p w14:paraId="44A9218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Tanjung Piai**</w:t>
            </w:r>
          </w:p>
        </w:tc>
        <w:tc>
          <w:tcPr>
            <w:tcW w:w="1275" w:type="dxa"/>
            <w:shd w:val="clear" w:color="auto" w:fill="auto"/>
            <w:noWrap/>
            <w:hideMark/>
          </w:tcPr>
          <w:p w14:paraId="2776F9F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10/04/2014</w:t>
            </w:r>
          </w:p>
        </w:tc>
        <w:tc>
          <w:tcPr>
            <w:tcW w:w="1077" w:type="dxa"/>
            <w:shd w:val="clear" w:color="auto" w:fill="auto"/>
            <w:noWrap/>
            <w:hideMark/>
          </w:tcPr>
          <w:p w14:paraId="1A5FBFF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65319C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D11AF7B"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El fuerte oleaje está provocando la erosión del litoral. En 2017 se planificaron una evaluación ecológica de las amenazas y otras medidas preventivas. </w:t>
            </w:r>
          </w:p>
        </w:tc>
        <w:tc>
          <w:tcPr>
            <w:tcW w:w="1814" w:type="dxa"/>
            <w:shd w:val="clear" w:color="auto" w:fill="auto"/>
            <w:noWrap/>
            <w:hideMark/>
          </w:tcPr>
          <w:p w14:paraId="4A85CBA3"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09E210C6"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051E4CA7" w14:textId="77777777" w:rsidTr="00AE5810">
        <w:trPr>
          <w:cantSplit/>
        </w:trPr>
        <w:tc>
          <w:tcPr>
            <w:tcW w:w="672" w:type="dxa"/>
            <w:shd w:val="clear" w:color="auto" w:fill="auto"/>
            <w:noWrap/>
            <w:hideMark/>
          </w:tcPr>
          <w:p w14:paraId="5A8ACA3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869</w:t>
            </w:r>
          </w:p>
        </w:tc>
        <w:tc>
          <w:tcPr>
            <w:tcW w:w="1559" w:type="dxa"/>
            <w:shd w:val="clear" w:color="auto" w:fill="auto"/>
            <w:noWrap/>
            <w:hideMark/>
          </w:tcPr>
          <w:p w14:paraId="197D16DF" w14:textId="77777777" w:rsidR="00746033" w:rsidRPr="006C01F5" w:rsidRDefault="00746033" w:rsidP="006C01F5">
            <w:pPr>
              <w:widowControl/>
              <w:rPr>
                <w:rFonts w:eastAsia="Times New Roman" w:cstheme="minorHAnsi"/>
                <w:color w:val="000000"/>
                <w:sz w:val="20"/>
                <w:szCs w:val="20"/>
              </w:rPr>
            </w:pPr>
            <w:r w:rsidRPr="006C01F5">
              <w:rPr>
                <w:color w:val="000000"/>
                <w:sz w:val="20"/>
              </w:rPr>
              <w:t>Malawi</w:t>
            </w:r>
          </w:p>
        </w:tc>
        <w:tc>
          <w:tcPr>
            <w:tcW w:w="2494" w:type="dxa"/>
            <w:shd w:val="clear" w:color="auto" w:fill="auto"/>
            <w:noWrap/>
            <w:hideMark/>
          </w:tcPr>
          <w:p w14:paraId="6EE32FE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Chilwa*</w:t>
            </w:r>
          </w:p>
        </w:tc>
        <w:tc>
          <w:tcPr>
            <w:tcW w:w="1275" w:type="dxa"/>
            <w:shd w:val="clear" w:color="auto" w:fill="auto"/>
            <w:noWrap/>
            <w:hideMark/>
          </w:tcPr>
          <w:p w14:paraId="1CB1379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01/08/2013</w:t>
            </w:r>
          </w:p>
        </w:tc>
        <w:tc>
          <w:tcPr>
            <w:tcW w:w="1077" w:type="dxa"/>
            <w:shd w:val="clear" w:color="auto" w:fill="auto"/>
            <w:noWrap/>
            <w:hideMark/>
          </w:tcPr>
          <w:p w14:paraId="55AE55C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C1D766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1552A36" w14:textId="77777777" w:rsidR="00746033" w:rsidRPr="006C01F5" w:rsidRDefault="00746033" w:rsidP="006C01F5">
            <w:pPr>
              <w:widowControl/>
              <w:rPr>
                <w:rFonts w:eastAsia="Times New Roman" w:cstheme="minorHAnsi"/>
                <w:color w:val="000000"/>
                <w:sz w:val="20"/>
                <w:szCs w:val="20"/>
              </w:rPr>
            </w:pPr>
            <w:r w:rsidRPr="006C01F5">
              <w:rPr>
                <w:color w:val="000000"/>
                <w:sz w:val="20"/>
              </w:rPr>
              <w:t>Extracción de minerales</w:t>
            </w:r>
          </w:p>
        </w:tc>
        <w:tc>
          <w:tcPr>
            <w:tcW w:w="1814" w:type="dxa"/>
            <w:shd w:val="clear" w:color="auto" w:fill="auto"/>
            <w:noWrap/>
            <w:hideMark/>
          </w:tcPr>
          <w:p w14:paraId="2B4121B3"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solicitada, en espera de confirmación de la AA (2023)</w:t>
            </w:r>
          </w:p>
        </w:tc>
        <w:tc>
          <w:tcPr>
            <w:tcW w:w="1089" w:type="dxa"/>
            <w:shd w:val="clear" w:color="auto" w:fill="auto"/>
            <w:noWrap/>
            <w:hideMark/>
          </w:tcPr>
          <w:p w14:paraId="7CB69FD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452CC9A8" w14:textId="77777777" w:rsidTr="00AE5810">
        <w:trPr>
          <w:cantSplit/>
        </w:trPr>
        <w:tc>
          <w:tcPr>
            <w:tcW w:w="672" w:type="dxa"/>
            <w:shd w:val="clear" w:color="auto" w:fill="auto"/>
            <w:noWrap/>
            <w:hideMark/>
          </w:tcPr>
          <w:p w14:paraId="766F64D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732</w:t>
            </w:r>
          </w:p>
        </w:tc>
        <w:tc>
          <w:tcPr>
            <w:tcW w:w="1559" w:type="dxa"/>
            <w:shd w:val="clear" w:color="auto" w:fill="auto"/>
            <w:noWrap/>
            <w:hideMark/>
          </w:tcPr>
          <w:p w14:paraId="2A7C01C4" w14:textId="77777777" w:rsidR="00746033" w:rsidRPr="006C01F5" w:rsidRDefault="00746033" w:rsidP="006C01F5">
            <w:pPr>
              <w:widowControl/>
              <w:rPr>
                <w:rFonts w:eastAsia="Times New Roman" w:cstheme="minorHAnsi"/>
                <w:color w:val="000000"/>
                <w:sz w:val="20"/>
                <w:szCs w:val="20"/>
              </w:rPr>
            </w:pPr>
            <w:r w:rsidRPr="006C01F5">
              <w:rPr>
                <w:color w:val="000000"/>
                <w:sz w:val="20"/>
              </w:rPr>
              <w:t>México</w:t>
            </w:r>
          </w:p>
        </w:tc>
        <w:tc>
          <w:tcPr>
            <w:tcW w:w="2494" w:type="dxa"/>
            <w:shd w:val="clear" w:color="auto" w:fill="auto"/>
            <w:noWrap/>
            <w:hideMark/>
          </w:tcPr>
          <w:p w14:paraId="725C93A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Marismas Nacionales**</w:t>
            </w:r>
          </w:p>
        </w:tc>
        <w:tc>
          <w:tcPr>
            <w:tcW w:w="1275" w:type="dxa"/>
            <w:shd w:val="clear" w:color="auto" w:fill="auto"/>
            <w:noWrap/>
            <w:hideMark/>
          </w:tcPr>
          <w:p w14:paraId="6498F9C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05/08/2014</w:t>
            </w:r>
          </w:p>
        </w:tc>
        <w:tc>
          <w:tcPr>
            <w:tcW w:w="1077" w:type="dxa"/>
            <w:shd w:val="clear" w:color="auto" w:fill="auto"/>
            <w:noWrap/>
            <w:hideMark/>
          </w:tcPr>
          <w:p w14:paraId="5BB43E2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CC17B1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59B22A8"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Construcción del proyecto hidroeléctrico Las Cruces. </w:t>
            </w:r>
          </w:p>
        </w:tc>
        <w:tc>
          <w:tcPr>
            <w:tcW w:w="1814" w:type="dxa"/>
            <w:shd w:val="clear" w:color="auto" w:fill="auto"/>
            <w:noWrap/>
            <w:hideMark/>
          </w:tcPr>
          <w:p w14:paraId="7B8D3496"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7327491D"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AEEE336" w14:textId="77777777" w:rsidTr="00AE5810">
        <w:trPr>
          <w:cantSplit/>
        </w:trPr>
        <w:tc>
          <w:tcPr>
            <w:tcW w:w="672" w:type="dxa"/>
            <w:shd w:val="clear" w:color="auto" w:fill="auto"/>
            <w:noWrap/>
            <w:hideMark/>
          </w:tcPr>
          <w:p w14:paraId="6241101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1346</w:t>
            </w:r>
          </w:p>
        </w:tc>
        <w:tc>
          <w:tcPr>
            <w:tcW w:w="1559" w:type="dxa"/>
            <w:shd w:val="clear" w:color="auto" w:fill="auto"/>
            <w:noWrap/>
            <w:hideMark/>
          </w:tcPr>
          <w:p w14:paraId="75123470" w14:textId="77777777" w:rsidR="00746033" w:rsidRPr="006C01F5" w:rsidRDefault="00746033" w:rsidP="006C01F5">
            <w:pPr>
              <w:widowControl/>
              <w:rPr>
                <w:rFonts w:eastAsia="Times New Roman" w:cstheme="minorHAnsi"/>
                <w:color w:val="000000"/>
                <w:sz w:val="20"/>
                <w:szCs w:val="20"/>
              </w:rPr>
            </w:pPr>
            <w:r w:rsidRPr="006C01F5">
              <w:rPr>
                <w:color w:val="000000"/>
                <w:sz w:val="20"/>
              </w:rPr>
              <w:t>México</w:t>
            </w:r>
          </w:p>
        </w:tc>
        <w:tc>
          <w:tcPr>
            <w:tcW w:w="2494" w:type="dxa"/>
            <w:shd w:val="clear" w:color="auto" w:fill="auto"/>
            <w:noWrap/>
            <w:hideMark/>
          </w:tcPr>
          <w:p w14:paraId="5672ABD7"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Parque Nacional Sistema Arrecifal Veracruzano**</w:t>
            </w:r>
          </w:p>
        </w:tc>
        <w:tc>
          <w:tcPr>
            <w:tcW w:w="1275" w:type="dxa"/>
            <w:shd w:val="clear" w:color="auto" w:fill="auto"/>
            <w:noWrap/>
            <w:hideMark/>
          </w:tcPr>
          <w:p w14:paraId="08373A6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24/09/2013</w:t>
            </w:r>
          </w:p>
        </w:tc>
        <w:tc>
          <w:tcPr>
            <w:tcW w:w="1077" w:type="dxa"/>
            <w:shd w:val="clear" w:color="auto" w:fill="auto"/>
            <w:noWrap/>
            <w:hideMark/>
          </w:tcPr>
          <w:p w14:paraId="49C7B54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D82C31C"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C83B9DF" w14:textId="77777777" w:rsidR="00746033" w:rsidRPr="006C01F5" w:rsidRDefault="00746033" w:rsidP="006C01F5">
            <w:pPr>
              <w:widowControl/>
              <w:rPr>
                <w:rFonts w:eastAsia="Times New Roman" w:cstheme="minorHAnsi"/>
                <w:color w:val="000000"/>
                <w:sz w:val="20"/>
                <w:szCs w:val="20"/>
              </w:rPr>
            </w:pPr>
            <w:r w:rsidRPr="006C01F5">
              <w:rPr>
                <w:color w:val="000000"/>
                <w:sz w:val="20"/>
              </w:rPr>
              <w:t>Amenaza ocasionada por una propuesta de ampliación del puerto de Veracruz.</w:t>
            </w:r>
          </w:p>
        </w:tc>
        <w:tc>
          <w:tcPr>
            <w:tcW w:w="1814" w:type="dxa"/>
            <w:shd w:val="clear" w:color="auto" w:fill="auto"/>
            <w:noWrap/>
            <w:hideMark/>
          </w:tcPr>
          <w:p w14:paraId="147EA2C4" w14:textId="77777777" w:rsidR="00746033" w:rsidRPr="006C01F5" w:rsidRDefault="00746033" w:rsidP="006C01F5">
            <w:pPr>
              <w:widowControl/>
              <w:rPr>
                <w:rFonts w:eastAsia="Times New Roman" w:cstheme="minorHAnsi"/>
                <w:color w:val="000000"/>
                <w:sz w:val="20"/>
                <w:szCs w:val="20"/>
              </w:rPr>
            </w:pPr>
            <w:r w:rsidRPr="006C01F5">
              <w:t>En espera de actualización de la AA (2017)</w:t>
            </w:r>
          </w:p>
        </w:tc>
        <w:tc>
          <w:tcPr>
            <w:tcW w:w="1089" w:type="dxa"/>
            <w:shd w:val="clear" w:color="auto" w:fill="auto"/>
            <w:noWrap/>
            <w:hideMark/>
          </w:tcPr>
          <w:p w14:paraId="5936EB54"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3405509" w14:textId="77777777" w:rsidTr="00AE5810">
        <w:trPr>
          <w:cantSplit/>
        </w:trPr>
        <w:tc>
          <w:tcPr>
            <w:tcW w:w="672" w:type="dxa"/>
            <w:shd w:val="clear" w:color="auto" w:fill="auto"/>
            <w:noWrap/>
            <w:hideMark/>
          </w:tcPr>
          <w:p w14:paraId="298F657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784</w:t>
            </w:r>
          </w:p>
        </w:tc>
        <w:tc>
          <w:tcPr>
            <w:tcW w:w="1559" w:type="dxa"/>
            <w:shd w:val="clear" w:color="auto" w:fill="auto"/>
            <w:noWrap/>
            <w:hideMark/>
          </w:tcPr>
          <w:p w14:paraId="7D342758" w14:textId="77777777" w:rsidR="00746033" w:rsidRPr="006C01F5" w:rsidRDefault="00746033" w:rsidP="006C01F5">
            <w:pPr>
              <w:widowControl/>
              <w:rPr>
                <w:rFonts w:eastAsia="Times New Roman" w:cstheme="minorHAnsi"/>
                <w:color w:val="000000"/>
                <w:sz w:val="20"/>
                <w:szCs w:val="20"/>
              </w:rPr>
            </w:pPr>
            <w:r w:rsidRPr="006C01F5">
              <w:rPr>
                <w:color w:val="000000"/>
                <w:sz w:val="20"/>
              </w:rPr>
              <w:t>Montenegro</w:t>
            </w:r>
          </w:p>
        </w:tc>
        <w:tc>
          <w:tcPr>
            <w:tcW w:w="2494" w:type="dxa"/>
            <w:shd w:val="clear" w:color="auto" w:fill="auto"/>
            <w:noWrap/>
            <w:hideMark/>
          </w:tcPr>
          <w:p w14:paraId="54D6661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Skadarsko Jezero*</w:t>
            </w:r>
          </w:p>
        </w:tc>
        <w:tc>
          <w:tcPr>
            <w:tcW w:w="1275" w:type="dxa"/>
            <w:shd w:val="clear" w:color="auto" w:fill="auto"/>
            <w:noWrap/>
            <w:hideMark/>
          </w:tcPr>
          <w:p w14:paraId="401825D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24/12/2009</w:t>
            </w:r>
          </w:p>
        </w:tc>
        <w:tc>
          <w:tcPr>
            <w:tcW w:w="1077" w:type="dxa"/>
            <w:shd w:val="clear" w:color="auto" w:fill="auto"/>
            <w:noWrap/>
            <w:hideMark/>
          </w:tcPr>
          <w:p w14:paraId="7970E253"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AA78AF3"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88A95C6"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Contaminación por una planta de aluminio, perturbación de las aves y caza furtiva. MRA 56 (octubre de 2005).</w:t>
            </w:r>
          </w:p>
        </w:tc>
        <w:tc>
          <w:tcPr>
            <w:tcW w:w="1814" w:type="dxa"/>
            <w:shd w:val="clear" w:color="auto" w:fill="auto"/>
            <w:noWrap/>
            <w:hideMark/>
          </w:tcPr>
          <w:p w14:paraId="47A08C65"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7536D2C2"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08B8CE22" w14:textId="77777777" w:rsidTr="00AE5810">
        <w:trPr>
          <w:cantSplit/>
        </w:trPr>
        <w:tc>
          <w:tcPr>
            <w:tcW w:w="672" w:type="dxa"/>
            <w:shd w:val="clear" w:color="auto" w:fill="auto"/>
            <w:noWrap/>
            <w:hideMark/>
          </w:tcPr>
          <w:p w14:paraId="660B1E2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1391</w:t>
            </w:r>
          </w:p>
        </w:tc>
        <w:tc>
          <w:tcPr>
            <w:tcW w:w="1559" w:type="dxa"/>
            <w:shd w:val="clear" w:color="auto" w:fill="auto"/>
            <w:noWrap/>
            <w:hideMark/>
          </w:tcPr>
          <w:p w14:paraId="53907683" w14:textId="77777777" w:rsidR="00746033" w:rsidRPr="006C01F5" w:rsidRDefault="00746033" w:rsidP="006C01F5">
            <w:pPr>
              <w:widowControl/>
              <w:rPr>
                <w:rFonts w:eastAsia="Times New Roman" w:cstheme="minorHAnsi"/>
                <w:color w:val="000000"/>
                <w:sz w:val="20"/>
                <w:szCs w:val="20"/>
              </w:rPr>
            </w:pPr>
            <w:r w:rsidRPr="006C01F5">
              <w:rPr>
                <w:color w:val="000000"/>
                <w:sz w:val="20"/>
              </w:rPr>
              <w:t>Mozambique</w:t>
            </w:r>
          </w:p>
        </w:tc>
        <w:tc>
          <w:tcPr>
            <w:tcW w:w="2494" w:type="dxa"/>
            <w:shd w:val="clear" w:color="auto" w:fill="auto"/>
            <w:noWrap/>
            <w:hideMark/>
          </w:tcPr>
          <w:p w14:paraId="681F703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Zambezi Delta**</w:t>
            </w:r>
          </w:p>
        </w:tc>
        <w:tc>
          <w:tcPr>
            <w:tcW w:w="1275" w:type="dxa"/>
            <w:shd w:val="clear" w:color="auto" w:fill="auto"/>
            <w:noWrap/>
            <w:hideMark/>
          </w:tcPr>
          <w:p w14:paraId="19207B5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01/01/2008</w:t>
            </w:r>
          </w:p>
        </w:tc>
        <w:tc>
          <w:tcPr>
            <w:tcW w:w="1077" w:type="dxa"/>
            <w:shd w:val="clear" w:color="auto" w:fill="auto"/>
            <w:noWrap/>
            <w:hideMark/>
          </w:tcPr>
          <w:p w14:paraId="0E27B90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4F12864"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2A753AD" w14:textId="77777777" w:rsidR="00746033" w:rsidRPr="006C01F5" w:rsidRDefault="00746033" w:rsidP="006C01F5">
            <w:pPr>
              <w:widowControl/>
              <w:rPr>
                <w:rFonts w:eastAsia="Times New Roman" w:cstheme="minorHAnsi"/>
                <w:color w:val="000000"/>
                <w:sz w:val="20"/>
                <w:szCs w:val="20"/>
              </w:rPr>
            </w:pPr>
            <w:r w:rsidRPr="006C01F5">
              <w:rPr>
                <w:color w:val="000000"/>
                <w:sz w:val="20"/>
              </w:rPr>
              <w:t>Exploración de petróleo y gas</w:t>
            </w:r>
          </w:p>
        </w:tc>
        <w:tc>
          <w:tcPr>
            <w:tcW w:w="1814" w:type="dxa"/>
            <w:shd w:val="clear" w:color="auto" w:fill="auto"/>
            <w:noWrap/>
            <w:hideMark/>
          </w:tcPr>
          <w:p w14:paraId="7841FB65" w14:textId="77777777" w:rsidR="00746033" w:rsidRPr="006C01F5" w:rsidRDefault="00746033" w:rsidP="006C01F5">
            <w:pPr>
              <w:widowControl/>
              <w:rPr>
                <w:rFonts w:eastAsia="Times New Roman" w:cstheme="minorHAnsi"/>
                <w:color w:val="000000"/>
                <w:sz w:val="20"/>
                <w:szCs w:val="20"/>
              </w:rPr>
            </w:pPr>
            <w:r w:rsidRPr="006C01F5">
              <w:rPr>
                <w:color w:val="000000"/>
                <w:sz w:val="20"/>
              </w:rPr>
              <w:t>Informe de la MRA publicado (2009)</w:t>
            </w:r>
          </w:p>
        </w:tc>
        <w:tc>
          <w:tcPr>
            <w:tcW w:w="1089" w:type="dxa"/>
            <w:shd w:val="clear" w:color="auto" w:fill="auto"/>
            <w:noWrap/>
            <w:hideMark/>
          </w:tcPr>
          <w:p w14:paraId="165652F2"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2775A3E6" w14:textId="77777777" w:rsidTr="00AE5810">
        <w:trPr>
          <w:cantSplit/>
        </w:trPr>
        <w:tc>
          <w:tcPr>
            <w:tcW w:w="672" w:type="dxa"/>
            <w:shd w:val="clear" w:color="auto" w:fill="auto"/>
            <w:noWrap/>
            <w:hideMark/>
          </w:tcPr>
          <w:p w14:paraId="34C8950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1138</w:t>
            </w:r>
          </w:p>
        </w:tc>
        <w:tc>
          <w:tcPr>
            <w:tcW w:w="1559" w:type="dxa"/>
            <w:shd w:val="clear" w:color="auto" w:fill="auto"/>
            <w:noWrap/>
            <w:hideMark/>
          </w:tcPr>
          <w:p w14:paraId="0E0989CE" w14:textId="77777777" w:rsidR="00746033" w:rsidRPr="006C01F5" w:rsidRDefault="00746033" w:rsidP="006C01F5">
            <w:pPr>
              <w:widowControl/>
              <w:rPr>
                <w:rFonts w:eastAsia="Times New Roman" w:cstheme="minorHAnsi"/>
                <w:color w:val="000000"/>
                <w:sz w:val="20"/>
                <w:szCs w:val="20"/>
              </w:rPr>
            </w:pPr>
            <w:r w:rsidRPr="006C01F5">
              <w:rPr>
                <w:color w:val="000000"/>
                <w:sz w:val="20"/>
              </w:rPr>
              <w:t>Nicaragua</w:t>
            </w:r>
          </w:p>
        </w:tc>
        <w:tc>
          <w:tcPr>
            <w:tcW w:w="2494" w:type="dxa"/>
            <w:shd w:val="clear" w:color="auto" w:fill="auto"/>
            <w:noWrap/>
            <w:hideMark/>
          </w:tcPr>
          <w:p w14:paraId="1EF86507"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Refugio de Vida Silvestre Río San Juan*</w:t>
            </w:r>
          </w:p>
        </w:tc>
        <w:tc>
          <w:tcPr>
            <w:tcW w:w="1275" w:type="dxa"/>
            <w:shd w:val="clear" w:color="auto" w:fill="auto"/>
            <w:noWrap/>
            <w:hideMark/>
          </w:tcPr>
          <w:p w14:paraId="3A48721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30/11/2010</w:t>
            </w:r>
          </w:p>
        </w:tc>
        <w:tc>
          <w:tcPr>
            <w:tcW w:w="1077" w:type="dxa"/>
            <w:shd w:val="clear" w:color="auto" w:fill="auto"/>
            <w:noWrap/>
            <w:hideMark/>
          </w:tcPr>
          <w:p w14:paraId="084CDCA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7BAC54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32EBB8A"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Proyecto para la mejora de la navegación en el río San Juan. </w:t>
            </w:r>
          </w:p>
        </w:tc>
        <w:tc>
          <w:tcPr>
            <w:tcW w:w="1814" w:type="dxa"/>
            <w:shd w:val="clear" w:color="auto" w:fill="auto"/>
            <w:noWrap/>
            <w:hideMark/>
          </w:tcPr>
          <w:p w14:paraId="52DD5DF2"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(2019)</w:t>
            </w:r>
          </w:p>
        </w:tc>
        <w:tc>
          <w:tcPr>
            <w:tcW w:w="1089" w:type="dxa"/>
            <w:shd w:val="clear" w:color="auto" w:fill="auto"/>
            <w:noWrap/>
            <w:hideMark/>
          </w:tcPr>
          <w:p w14:paraId="1169EB54"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DC760CD" w14:textId="77777777" w:rsidTr="00AE5810">
        <w:trPr>
          <w:cantSplit/>
        </w:trPr>
        <w:tc>
          <w:tcPr>
            <w:tcW w:w="672" w:type="dxa"/>
            <w:shd w:val="clear" w:color="auto" w:fill="auto"/>
            <w:noWrap/>
            <w:hideMark/>
          </w:tcPr>
          <w:p w14:paraId="671D72B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1139</w:t>
            </w:r>
          </w:p>
        </w:tc>
        <w:tc>
          <w:tcPr>
            <w:tcW w:w="1559" w:type="dxa"/>
            <w:shd w:val="clear" w:color="auto" w:fill="auto"/>
            <w:noWrap/>
            <w:hideMark/>
          </w:tcPr>
          <w:p w14:paraId="6FC7A1BC" w14:textId="77777777" w:rsidR="00746033" w:rsidRPr="006C01F5" w:rsidRDefault="00746033" w:rsidP="006C01F5">
            <w:pPr>
              <w:widowControl/>
              <w:rPr>
                <w:rFonts w:eastAsia="Times New Roman" w:cstheme="minorHAnsi"/>
                <w:color w:val="000000"/>
                <w:sz w:val="20"/>
                <w:szCs w:val="20"/>
              </w:rPr>
            </w:pPr>
            <w:r w:rsidRPr="006C01F5">
              <w:rPr>
                <w:color w:val="000000"/>
                <w:sz w:val="20"/>
              </w:rPr>
              <w:t>Nicaragua</w:t>
            </w:r>
          </w:p>
        </w:tc>
        <w:tc>
          <w:tcPr>
            <w:tcW w:w="2494" w:type="dxa"/>
            <w:shd w:val="clear" w:color="auto" w:fill="auto"/>
            <w:noWrap/>
            <w:hideMark/>
          </w:tcPr>
          <w:p w14:paraId="5894AAC6"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Sistema de Humedales de la Bahía de Bluefields**</w:t>
            </w:r>
          </w:p>
        </w:tc>
        <w:tc>
          <w:tcPr>
            <w:tcW w:w="1275" w:type="dxa"/>
            <w:shd w:val="clear" w:color="auto" w:fill="auto"/>
            <w:noWrap/>
            <w:hideMark/>
          </w:tcPr>
          <w:p w14:paraId="5A6842F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15/01/2007</w:t>
            </w:r>
          </w:p>
        </w:tc>
        <w:tc>
          <w:tcPr>
            <w:tcW w:w="1077" w:type="dxa"/>
            <w:shd w:val="clear" w:color="auto" w:fill="auto"/>
            <w:noWrap/>
            <w:hideMark/>
          </w:tcPr>
          <w:p w14:paraId="6CDE2A83"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211DE8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22937D8C" w14:textId="77777777" w:rsidR="00746033" w:rsidRPr="006C01F5" w:rsidRDefault="00746033" w:rsidP="006C01F5">
            <w:pPr>
              <w:widowControl/>
              <w:rPr>
                <w:rFonts w:eastAsia="Times New Roman" w:cstheme="minorHAnsi"/>
                <w:color w:val="000000"/>
                <w:sz w:val="20"/>
                <w:szCs w:val="20"/>
              </w:rPr>
            </w:pPr>
            <w:r w:rsidRPr="006C01F5">
              <w:rPr>
                <w:color w:val="000000"/>
                <w:sz w:val="20"/>
              </w:rPr>
              <w:t>Posibles cambios en las características ecológicas como consecuencia de la construcción propuesta de una carretera para todas las condiciones climáticas.</w:t>
            </w:r>
          </w:p>
        </w:tc>
        <w:tc>
          <w:tcPr>
            <w:tcW w:w="1814" w:type="dxa"/>
            <w:shd w:val="clear" w:color="auto" w:fill="auto"/>
            <w:noWrap/>
            <w:hideMark/>
          </w:tcPr>
          <w:p w14:paraId="0F4431CA"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(2015)</w:t>
            </w:r>
          </w:p>
        </w:tc>
        <w:tc>
          <w:tcPr>
            <w:tcW w:w="1089" w:type="dxa"/>
            <w:shd w:val="clear" w:color="auto" w:fill="auto"/>
            <w:noWrap/>
            <w:hideMark/>
          </w:tcPr>
          <w:p w14:paraId="4636C24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B23C0EC" w14:textId="77777777" w:rsidTr="00AE5810">
        <w:trPr>
          <w:cantSplit/>
        </w:trPr>
        <w:tc>
          <w:tcPr>
            <w:tcW w:w="672" w:type="dxa"/>
            <w:shd w:val="clear" w:color="auto" w:fill="auto"/>
            <w:noWrap/>
            <w:hideMark/>
          </w:tcPr>
          <w:p w14:paraId="24D977D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1140</w:t>
            </w:r>
          </w:p>
        </w:tc>
        <w:tc>
          <w:tcPr>
            <w:tcW w:w="1559" w:type="dxa"/>
            <w:shd w:val="clear" w:color="auto" w:fill="auto"/>
            <w:noWrap/>
            <w:hideMark/>
          </w:tcPr>
          <w:p w14:paraId="45D7EF2A" w14:textId="77777777" w:rsidR="00746033" w:rsidRPr="006C01F5" w:rsidRDefault="00746033" w:rsidP="006C01F5">
            <w:pPr>
              <w:widowControl/>
              <w:rPr>
                <w:rFonts w:eastAsia="Times New Roman" w:cstheme="minorHAnsi"/>
                <w:color w:val="000000"/>
                <w:sz w:val="20"/>
                <w:szCs w:val="20"/>
              </w:rPr>
            </w:pPr>
            <w:r w:rsidRPr="006C01F5">
              <w:rPr>
                <w:color w:val="000000"/>
                <w:sz w:val="20"/>
              </w:rPr>
              <w:t>Nicaragua</w:t>
            </w:r>
          </w:p>
        </w:tc>
        <w:tc>
          <w:tcPr>
            <w:tcW w:w="2494" w:type="dxa"/>
            <w:shd w:val="clear" w:color="auto" w:fill="auto"/>
            <w:noWrap/>
            <w:hideMark/>
          </w:tcPr>
          <w:p w14:paraId="07FEF999" w14:textId="77777777" w:rsidR="00746033" w:rsidRPr="006C01F5" w:rsidRDefault="00746033" w:rsidP="006C01F5">
            <w:pPr>
              <w:widowControl/>
              <w:rPr>
                <w:rFonts w:eastAsia="Times New Roman" w:cstheme="minorHAnsi"/>
                <w:color w:val="000000"/>
                <w:sz w:val="20"/>
                <w:szCs w:val="20"/>
              </w:rPr>
            </w:pPr>
            <w:r w:rsidRPr="006C01F5">
              <w:rPr>
                <w:color w:val="000000"/>
                <w:sz w:val="20"/>
                <w:lang w:eastAsia="en-GB"/>
              </w:rPr>
              <w:t>Sistema de Humedales de San Miguelito**</w:t>
            </w:r>
          </w:p>
        </w:tc>
        <w:tc>
          <w:tcPr>
            <w:tcW w:w="1275" w:type="dxa"/>
            <w:shd w:val="clear" w:color="auto" w:fill="auto"/>
            <w:noWrap/>
            <w:hideMark/>
          </w:tcPr>
          <w:p w14:paraId="5BBA262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23/10/2014</w:t>
            </w:r>
          </w:p>
        </w:tc>
        <w:tc>
          <w:tcPr>
            <w:tcW w:w="1077" w:type="dxa"/>
            <w:shd w:val="clear" w:color="auto" w:fill="auto"/>
            <w:noWrap/>
            <w:hideMark/>
          </w:tcPr>
          <w:p w14:paraId="0F57135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A8CE025"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97FBD7D"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Amenaza a las características ecológicas ocasionadas por el Canal Interoceánico de Nicaragua. MRA 81 (enero de 2015). </w:t>
            </w:r>
          </w:p>
        </w:tc>
        <w:tc>
          <w:tcPr>
            <w:tcW w:w="1814" w:type="dxa"/>
            <w:shd w:val="clear" w:color="auto" w:fill="auto"/>
            <w:noWrap/>
            <w:hideMark/>
          </w:tcPr>
          <w:p w14:paraId="24953A48"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0BE995C8"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E8807C8" w14:textId="77777777" w:rsidTr="00AE5810">
        <w:trPr>
          <w:cantSplit/>
        </w:trPr>
        <w:tc>
          <w:tcPr>
            <w:tcW w:w="672" w:type="dxa"/>
            <w:shd w:val="clear" w:color="auto" w:fill="auto"/>
            <w:noWrap/>
            <w:hideMark/>
          </w:tcPr>
          <w:p w14:paraId="45ACD81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1073</w:t>
            </w:r>
          </w:p>
        </w:tc>
        <w:tc>
          <w:tcPr>
            <w:tcW w:w="1559" w:type="dxa"/>
            <w:shd w:val="clear" w:color="auto" w:fill="auto"/>
            <w:noWrap/>
            <w:hideMark/>
          </w:tcPr>
          <w:p w14:paraId="12EB4A65" w14:textId="77777777" w:rsidR="00746033" w:rsidRPr="006C01F5" w:rsidRDefault="00746033" w:rsidP="006C01F5">
            <w:pPr>
              <w:widowControl/>
              <w:rPr>
                <w:rFonts w:eastAsia="Times New Roman" w:cstheme="minorHAnsi"/>
                <w:color w:val="000000"/>
                <w:sz w:val="20"/>
                <w:szCs w:val="20"/>
              </w:rPr>
            </w:pPr>
            <w:r w:rsidRPr="006C01F5">
              <w:rPr>
                <w:color w:val="000000"/>
                <w:sz w:val="20"/>
              </w:rPr>
              <w:t>Níger</w:t>
            </w:r>
          </w:p>
        </w:tc>
        <w:tc>
          <w:tcPr>
            <w:tcW w:w="2494" w:type="dxa"/>
            <w:shd w:val="clear" w:color="auto" w:fill="auto"/>
            <w:noWrap/>
            <w:hideMark/>
          </w:tcPr>
          <w:p w14:paraId="6791BC36" w14:textId="77777777" w:rsidR="00746033" w:rsidRPr="008F7F3A" w:rsidRDefault="00746033" w:rsidP="006C01F5">
            <w:pPr>
              <w:widowControl/>
              <w:rPr>
                <w:rFonts w:eastAsia="Times New Roman" w:cstheme="minorHAnsi"/>
                <w:color w:val="000000"/>
                <w:sz w:val="20"/>
                <w:szCs w:val="20"/>
                <w:lang w:val="fr-FR"/>
              </w:rPr>
            </w:pPr>
            <w:r w:rsidRPr="006C01F5">
              <w:rPr>
                <w:color w:val="000000"/>
                <w:sz w:val="20"/>
                <w:lang w:val="fr-FR" w:eastAsia="en-GB"/>
              </w:rPr>
              <w:t>Zone humide du moyen Niger</w:t>
            </w:r>
          </w:p>
        </w:tc>
        <w:tc>
          <w:tcPr>
            <w:tcW w:w="1275" w:type="dxa"/>
            <w:shd w:val="clear" w:color="auto" w:fill="auto"/>
            <w:noWrap/>
            <w:hideMark/>
          </w:tcPr>
          <w:p w14:paraId="5CEE544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07/12/2016</w:t>
            </w:r>
          </w:p>
        </w:tc>
        <w:tc>
          <w:tcPr>
            <w:tcW w:w="1077" w:type="dxa"/>
            <w:shd w:val="clear" w:color="auto" w:fill="auto"/>
            <w:noWrap/>
            <w:hideMark/>
          </w:tcPr>
          <w:p w14:paraId="3E253BB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03/11/</w:t>
            </w:r>
            <w:r w:rsidRPr="006C01F5">
              <w:rPr>
                <w:color w:val="000000"/>
                <w:sz w:val="20"/>
                <w:lang w:val="en-GB" w:eastAsia="en-GB"/>
              </w:rPr>
              <w:br/>
              <w:t>2022</w:t>
            </w:r>
          </w:p>
        </w:tc>
        <w:tc>
          <w:tcPr>
            <w:tcW w:w="1077" w:type="dxa"/>
            <w:shd w:val="clear" w:color="auto" w:fill="auto"/>
            <w:noWrap/>
            <w:hideMark/>
          </w:tcPr>
          <w:p w14:paraId="3571576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3402" w:type="dxa"/>
            <w:shd w:val="clear" w:color="auto" w:fill="auto"/>
            <w:noWrap/>
            <w:hideMark/>
          </w:tcPr>
          <w:p w14:paraId="583264BA"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Trabajos de desarrollo previstos en un sitio adyacente al sitio Ramsar. </w:t>
            </w:r>
          </w:p>
        </w:tc>
        <w:tc>
          <w:tcPr>
            <w:tcW w:w="1814" w:type="dxa"/>
            <w:shd w:val="clear" w:color="auto" w:fill="auto"/>
            <w:noWrap/>
            <w:hideMark/>
          </w:tcPr>
          <w:p w14:paraId="204F25C3"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cancelada por la Parte Contratante (2022)</w:t>
            </w:r>
          </w:p>
        </w:tc>
        <w:tc>
          <w:tcPr>
            <w:tcW w:w="1089" w:type="dxa"/>
            <w:shd w:val="clear" w:color="auto" w:fill="auto"/>
            <w:noWrap/>
            <w:hideMark/>
          </w:tcPr>
          <w:p w14:paraId="17687CCA"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6D5FB13" w14:textId="77777777" w:rsidTr="00AE5810">
        <w:trPr>
          <w:cantSplit/>
        </w:trPr>
        <w:tc>
          <w:tcPr>
            <w:tcW w:w="672" w:type="dxa"/>
            <w:shd w:val="clear" w:color="auto" w:fill="auto"/>
            <w:noWrap/>
            <w:hideMark/>
          </w:tcPr>
          <w:p w14:paraId="639F588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1383</w:t>
            </w:r>
          </w:p>
        </w:tc>
        <w:tc>
          <w:tcPr>
            <w:tcW w:w="1559" w:type="dxa"/>
            <w:shd w:val="clear" w:color="auto" w:fill="auto"/>
            <w:noWrap/>
            <w:hideMark/>
          </w:tcPr>
          <w:p w14:paraId="7314EB57" w14:textId="77777777" w:rsidR="00746033" w:rsidRPr="006C01F5" w:rsidRDefault="00746033" w:rsidP="006C01F5">
            <w:pPr>
              <w:widowControl/>
              <w:rPr>
                <w:rFonts w:eastAsia="Times New Roman" w:cstheme="minorHAnsi"/>
                <w:color w:val="000000"/>
                <w:sz w:val="20"/>
                <w:szCs w:val="20"/>
              </w:rPr>
            </w:pPr>
            <w:r w:rsidRPr="006C01F5">
              <w:rPr>
                <w:color w:val="000000"/>
                <w:sz w:val="20"/>
              </w:rPr>
              <w:t>Níger</w:t>
            </w:r>
          </w:p>
        </w:tc>
        <w:tc>
          <w:tcPr>
            <w:tcW w:w="2494" w:type="dxa"/>
            <w:shd w:val="clear" w:color="auto" w:fill="auto"/>
            <w:noWrap/>
            <w:hideMark/>
          </w:tcPr>
          <w:p w14:paraId="04956BCF" w14:textId="77777777" w:rsidR="00746033" w:rsidRPr="008F7F3A" w:rsidRDefault="00746033" w:rsidP="006C01F5">
            <w:pPr>
              <w:widowControl/>
              <w:rPr>
                <w:rFonts w:eastAsia="Times New Roman" w:cstheme="minorHAnsi"/>
                <w:color w:val="000000"/>
                <w:sz w:val="20"/>
                <w:szCs w:val="20"/>
                <w:lang w:val="fr-FR"/>
              </w:rPr>
            </w:pPr>
            <w:r w:rsidRPr="006C01F5">
              <w:rPr>
                <w:color w:val="000000"/>
                <w:sz w:val="20"/>
                <w:lang w:val="fr-FR" w:eastAsia="en-GB"/>
              </w:rPr>
              <w:t>Zone Humide du Moyen Niger II</w:t>
            </w:r>
          </w:p>
        </w:tc>
        <w:tc>
          <w:tcPr>
            <w:tcW w:w="1275" w:type="dxa"/>
            <w:shd w:val="clear" w:color="auto" w:fill="auto"/>
            <w:noWrap/>
            <w:hideMark/>
          </w:tcPr>
          <w:p w14:paraId="735599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07/01/2021</w:t>
            </w:r>
          </w:p>
        </w:tc>
        <w:tc>
          <w:tcPr>
            <w:tcW w:w="1077" w:type="dxa"/>
            <w:shd w:val="clear" w:color="auto" w:fill="auto"/>
            <w:noWrap/>
            <w:hideMark/>
          </w:tcPr>
          <w:p w14:paraId="35F915E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03/11/</w:t>
            </w:r>
            <w:r w:rsidRPr="006C01F5">
              <w:rPr>
                <w:color w:val="000000"/>
                <w:sz w:val="20"/>
                <w:lang w:val="en-GB" w:eastAsia="en-GB"/>
              </w:rPr>
              <w:br/>
              <w:t>2022</w:t>
            </w:r>
          </w:p>
        </w:tc>
        <w:tc>
          <w:tcPr>
            <w:tcW w:w="1077" w:type="dxa"/>
            <w:shd w:val="clear" w:color="auto" w:fill="auto"/>
            <w:noWrap/>
            <w:hideMark/>
          </w:tcPr>
          <w:p w14:paraId="2FC9F1C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3402" w:type="dxa"/>
            <w:shd w:val="clear" w:color="auto" w:fill="auto"/>
            <w:noWrap/>
            <w:hideMark/>
          </w:tcPr>
          <w:p w14:paraId="714DDF65" w14:textId="77777777" w:rsidR="00746033" w:rsidRPr="006C01F5" w:rsidRDefault="00746033" w:rsidP="006C01F5">
            <w:pPr>
              <w:widowControl/>
              <w:rPr>
                <w:rFonts w:eastAsia="Times New Roman" w:cstheme="minorHAnsi"/>
                <w:color w:val="000000"/>
                <w:sz w:val="20"/>
                <w:szCs w:val="20"/>
              </w:rPr>
            </w:pPr>
            <w:r w:rsidRPr="006C01F5">
              <w:rPr>
                <w:color w:val="000000"/>
                <w:sz w:val="20"/>
              </w:rPr>
              <w:t>Posible amenaza reportada por la AA en relación con un proyecto de desarrollo financiado por MCA/USA.</w:t>
            </w:r>
          </w:p>
        </w:tc>
        <w:tc>
          <w:tcPr>
            <w:tcW w:w="1814" w:type="dxa"/>
            <w:shd w:val="clear" w:color="auto" w:fill="auto"/>
            <w:noWrap/>
            <w:hideMark/>
          </w:tcPr>
          <w:p w14:paraId="5380200C" w14:textId="77777777" w:rsidR="00746033" w:rsidRPr="006C01F5" w:rsidRDefault="00746033" w:rsidP="006C01F5">
            <w:pPr>
              <w:widowControl/>
              <w:rPr>
                <w:rFonts w:eastAsia="Times New Roman" w:cstheme="minorHAnsi"/>
                <w:color w:val="000000"/>
                <w:sz w:val="20"/>
                <w:szCs w:val="20"/>
              </w:rPr>
            </w:pPr>
            <w:r w:rsidRPr="006C01F5">
              <w:rPr>
                <w:color w:val="000000"/>
                <w:sz w:val="20"/>
              </w:rPr>
              <w:t>MRA cancelada por la Parte Contratante (2022)</w:t>
            </w:r>
          </w:p>
        </w:tc>
        <w:tc>
          <w:tcPr>
            <w:tcW w:w="1089" w:type="dxa"/>
            <w:shd w:val="clear" w:color="auto" w:fill="auto"/>
            <w:noWrap/>
            <w:hideMark/>
          </w:tcPr>
          <w:p w14:paraId="755A5E06"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03D0B807" w14:textId="77777777" w:rsidTr="00AE5810">
        <w:trPr>
          <w:cantSplit/>
        </w:trPr>
        <w:tc>
          <w:tcPr>
            <w:tcW w:w="672" w:type="dxa"/>
            <w:shd w:val="clear" w:color="auto" w:fill="auto"/>
            <w:noWrap/>
            <w:hideMark/>
          </w:tcPr>
          <w:p w14:paraId="7A0DDB2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305</w:t>
            </w:r>
          </w:p>
        </w:tc>
        <w:tc>
          <w:tcPr>
            <w:tcW w:w="1559" w:type="dxa"/>
            <w:shd w:val="clear" w:color="auto" w:fill="auto"/>
            <w:noWrap/>
            <w:hideMark/>
          </w:tcPr>
          <w:p w14:paraId="009D1315"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494" w:type="dxa"/>
            <w:shd w:val="clear" w:color="auto" w:fill="auto"/>
            <w:noWrap/>
            <w:hideMark/>
          </w:tcPr>
          <w:p w14:paraId="24F1AAD4" w14:textId="4E72782C" w:rsidR="00746033" w:rsidRPr="006C01F5" w:rsidRDefault="002361CE" w:rsidP="006C01F5">
            <w:pPr>
              <w:widowControl/>
              <w:rPr>
                <w:rFonts w:eastAsia="Times New Roman" w:cstheme="minorHAnsi"/>
                <w:color w:val="000000"/>
                <w:sz w:val="20"/>
                <w:szCs w:val="20"/>
              </w:rPr>
            </w:pPr>
            <w:r>
              <w:rPr>
                <w:color w:val="000000"/>
                <w:sz w:val="20"/>
                <w:lang w:val="en-GB" w:eastAsia="en-GB"/>
              </w:rPr>
              <w:t>Øra</w:t>
            </w:r>
          </w:p>
        </w:tc>
        <w:tc>
          <w:tcPr>
            <w:tcW w:w="1275" w:type="dxa"/>
            <w:shd w:val="clear" w:color="auto" w:fill="auto"/>
            <w:noWrap/>
            <w:hideMark/>
          </w:tcPr>
          <w:p w14:paraId="6633423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02/01/2020</w:t>
            </w:r>
          </w:p>
        </w:tc>
        <w:tc>
          <w:tcPr>
            <w:tcW w:w="1077" w:type="dxa"/>
            <w:shd w:val="clear" w:color="auto" w:fill="auto"/>
            <w:noWrap/>
            <w:hideMark/>
          </w:tcPr>
          <w:p w14:paraId="577FE3A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04C56B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BA80319" w14:textId="77777777" w:rsidR="00746033" w:rsidRPr="006C01F5" w:rsidRDefault="00746033" w:rsidP="006C01F5">
            <w:pPr>
              <w:widowControl/>
              <w:rPr>
                <w:rFonts w:eastAsia="Times New Roman" w:cstheme="minorHAnsi"/>
                <w:color w:val="000000"/>
                <w:sz w:val="20"/>
                <w:szCs w:val="20"/>
              </w:rPr>
            </w:pPr>
            <w:r w:rsidRPr="006C01F5">
              <w:rPr>
                <w:color w:val="000000"/>
                <w:sz w:val="20"/>
              </w:rPr>
              <w:t>Actividades de dragado.</w:t>
            </w:r>
          </w:p>
        </w:tc>
        <w:tc>
          <w:tcPr>
            <w:tcW w:w="1814" w:type="dxa"/>
            <w:shd w:val="clear" w:color="auto" w:fill="auto"/>
            <w:noWrap/>
            <w:hideMark/>
          </w:tcPr>
          <w:p w14:paraId="278BB4A5" w14:textId="4CAFEC09" w:rsidR="00746033" w:rsidRPr="006C01F5" w:rsidRDefault="00746033" w:rsidP="00754E59">
            <w:pPr>
              <w:widowControl/>
              <w:rPr>
                <w:rFonts w:eastAsia="Times New Roman" w:cstheme="minorHAnsi"/>
                <w:color w:val="000000"/>
                <w:sz w:val="20"/>
                <w:szCs w:val="20"/>
              </w:rPr>
            </w:pPr>
            <w:r w:rsidRPr="006C01F5">
              <w:rPr>
                <w:color w:val="000000"/>
                <w:sz w:val="20"/>
              </w:rPr>
              <w:t>Se recibió una actualización de la AA (202</w:t>
            </w:r>
            <w:r w:rsidR="00754E59">
              <w:rPr>
                <w:color w:val="000000"/>
                <w:sz w:val="20"/>
              </w:rPr>
              <w:t>2</w:t>
            </w:r>
            <w:r w:rsidRPr="006C01F5">
              <w:rPr>
                <w:color w:val="000000"/>
                <w:sz w:val="20"/>
              </w:rPr>
              <w:t>)</w:t>
            </w:r>
          </w:p>
        </w:tc>
        <w:tc>
          <w:tcPr>
            <w:tcW w:w="1089" w:type="dxa"/>
            <w:shd w:val="clear" w:color="auto" w:fill="auto"/>
            <w:noWrap/>
            <w:hideMark/>
          </w:tcPr>
          <w:p w14:paraId="359DDA69"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E136697" w14:textId="77777777" w:rsidTr="00AE5810">
        <w:trPr>
          <w:cantSplit/>
        </w:trPr>
        <w:tc>
          <w:tcPr>
            <w:tcW w:w="672" w:type="dxa"/>
            <w:shd w:val="clear" w:color="auto" w:fill="auto"/>
            <w:noWrap/>
            <w:hideMark/>
          </w:tcPr>
          <w:p w14:paraId="79309BC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307</w:t>
            </w:r>
          </w:p>
        </w:tc>
        <w:tc>
          <w:tcPr>
            <w:tcW w:w="1559" w:type="dxa"/>
            <w:shd w:val="clear" w:color="auto" w:fill="auto"/>
            <w:noWrap/>
            <w:hideMark/>
          </w:tcPr>
          <w:p w14:paraId="58D48305"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494" w:type="dxa"/>
            <w:shd w:val="clear" w:color="auto" w:fill="auto"/>
            <w:noWrap/>
            <w:hideMark/>
          </w:tcPr>
          <w:p w14:paraId="6BB34855" w14:textId="1FAD0A26" w:rsidR="00746033" w:rsidRPr="006C01F5" w:rsidRDefault="002361CE" w:rsidP="006C01F5">
            <w:pPr>
              <w:widowControl/>
              <w:rPr>
                <w:rFonts w:eastAsia="Times New Roman" w:cstheme="minorHAnsi"/>
                <w:color w:val="000000"/>
                <w:sz w:val="20"/>
                <w:szCs w:val="20"/>
              </w:rPr>
            </w:pPr>
            <w:r>
              <w:rPr>
                <w:color w:val="000000"/>
                <w:sz w:val="20"/>
                <w:lang w:val="en-GB" w:eastAsia="en-GB"/>
              </w:rPr>
              <w:t>Nordre Oyeren</w:t>
            </w:r>
          </w:p>
        </w:tc>
        <w:tc>
          <w:tcPr>
            <w:tcW w:w="1275" w:type="dxa"/>
            <w:shd w:val="clear" w:color="auto" w:fill="auto"/>
            <w:noWrap/>
            <w:hideMark/>
          </w:tcPr>
          <w:p w14:paraId="57EAC5D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27/11/2015</w:t>
            </w:r>
          </w:p>
        </w:tc>
        <w:tc>
          <w:tcPr>
            <w:tcW w:w="1077" w:type="dxa"/>
            <w:shd w:val="clear" w:color="auto" w:fill="auto"/>
            <w:noWrap/>
            <w:hideMark/>
          </w:tcPr>
          <w:p w14:paraId="64B47E6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B612EB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A494C3D" w14:textId="77777777" w:rsidR="00746033" w:rsidRPr="006C01F5" w:rsidRDefault="00746033" w:rsidP="006C01F5">
            <w:pPr>
              <w:widowControl/>
              <w:rPr>
                <w:rFonts w:eastAsia="Times New Roman" w:cstheme="minorHAnsi"/>
                <w:color w:val="000000"/>
                <w:sz w:val="20"/>
                <w:szCs w:val="20"/>
              </w:rPr>
            </w:pPr>
            <w:r w:rsidRPr="006C01F5">
              <w:rPr>
                <w:color w:val="000000"/>
                <w:sz w:val="20"/>
              </w:rPr>
              <w:t>Aumento del nivel del agua a mediados de mayo, lo que afecta a las aves zancudas durante la migración de primavera</w:t>
            </w:r>
          </w:p>
        </w:tc>
        <w:tc>
          <w:tcPr>
            <w:tcW w:w="1814" w:type="dxa"/>
            <w:shd w:val="clear" w:color="auto" w:fill="auto"/>
            <w:noWrap/>
            <w:hideMark/>
          </w:tcPr>
          <w:p w14:paraId="48FE9774" w14:textId="01F91700" w:rsidR="00746033" w:rsidRPr="006C01F5" w:rsidRDefault="00746033" w:rsidP="00754E59">
            <w:pPr>
              <w:widowControl/>
              <w:rPr>
                <w:rFonts w:eastAsia="Times New Roman" w:cstheme="minorHAnsi"/>
                <w:color w:val="000000"/>
                <w:sz w:val="20"/>
                <w:szCs w:val="20"/>
              </w:rPr>
            </w:pPr>
            <w:r w:rsidRPr="006C01F5">
              <w:rPr>
                <w:color w:val="000000"/>
                <w:sz w:val="20"/>
              </w:rPr>
              <w:t>Se recibió una actualización de la AA (202</w:t>
            </w:r>
            <w:r w:rsidR="00754E59">
              <w:rPr>
                <w:color w:val="000000"/>
                <w:sz w:val="20"/>
              </w:rPr>
              <w:t>2</w:t>
            </w:r>
            <w:r w:rsidRPr="006C01F5">
              <w:rPr>
                <w:color w:val="000000"/>
                <w:sz w:val="20"/>
              </w:rPr>
              <w:t>)</w:t>
            </w:r>
          </w:p>
        </w:tc>
        <w:tc>
          <w:tcPr>
            <w:tcW w:w="1089" w:type="dxa"/>
            <w:shd w:val="clear" w:color="auto" w:fill="auto"/>
            <w:noWrap/>
            <w:hideMark/>
          </w:tcPr>
          <w:p w14:paraId="6A05081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B0B6DB1" w14:textId="77777777" w:rsidTr="00AE5810">
        <w:trPr>
          <w:cantSplit/>
        </w:trPr>
        <w:tc>
          <w:tcPr>
            <w:tcW w:w="672" w:type="dxa"/>
            <w:shd w:val="clear" w:color="auto" w:fill="auto"/>
            <w:noWrap/>
            <w:hideMark/>
          </w:tcPr>
          <w:p w14:paraId="295396B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308</w:t>
            </w:r>
          </w:p>
        </w:tc>
        <w:tc>
          <w:tcPr>
            <w:tcW w:w="1559" w:type="dxa"/>
            <w:shd w:val="clear" w:color="auto" w:fill="auto"/>
            <w:noWrap/>
            <w:hideMark/>
          </w:tcPr>
          <w:p w14:paraId="06C96E28"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494" w:type="dxa"/>
            <w:shd w:val="clear" w:color="auto" w:fill="auto"/>
            <w:noWrap/>
            <w:hideMark/>
          </w:tcPr>
          <w:p w14:paraId="7893A42F" w14:textId="2EE5D5D8"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Ilene an</w:t>
            </w:r>
            <w:r w:rsidR="002361CE">
              <w:rPr>
                <w:color w:val="000000"/>
                <w:sz w:val="20"/>
                <w:lang w:val="en-GB" w:eastAsia="en-GB"/>
              </w:rPr>
              <w:t>d Presterodkilen Wetland System</w:t>
            </w:r>
          </w:p>
        </w:tc>
        <w:tc>
          <w:tcPr>
            <w:tcW w:w="1275" w:type="dxa"/>
            <w:shd w:val="clear" w:color="auto" w:fill="auto"/>
            <w:noWrap/>
            <w:hideMark/>
          </w:tcPr>
          <w:p w14:paraId="530E8CF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21/01/2005</w:t>
            </w:r>
          </w:p>
        </w:tc>
        <w:tc>
          <w:tcPr>
            <w:tcW w:w="1077" w:type="dxa"/>
            <w:shd w:val="clear" w:color="auto" w:fill="auto"/>
            <w:noWrap/>
            <w:hideMark/>
          </w:tcPr>
          <w:p w14:paraId="7043D81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5C5F92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6F4C88D" w14:textId="77777777" w:rsidR="00746033" w:rsidRPr="006C01F5" w:rsidRDefault="00746033" w:rsidP="006C01F5">
            <w:pPr>
              <w:widowControl/>
              <w:rPr>
                <w:rFonts w:eastAsia="Times New Roman" w:cstheme="minorHAnsi"/>
                <w:color w:val="000000"/>
                <w:sz w:val="20"/>
                <w:szCs w:val="20"/>
              </w:rPr>
            </w:pPr>
            <w:r w:rsidRPr="006C01F5">
              <w:rPr>
                <w:color w:val="000000"/>
                <w:sz w:val="20"/>
              </w:rPr>
              <w:t>Planes de nuevo ferrocarril y nuevo sistema de carreteras.</w:t>
            </w:r>
          </w:p>
        </w:tc>
        <w:tc>
          <w:tcPr>
            <w:tcW w:w="1814" w:type="dxa"/>
            <w:shd w:val="clear" w:color="auto" w:fill="auto"/>
            <w:noWrap/>
            <w:hideMark/>
          </w:tcPr>
          <w:p w14:paraId="37BEB2A6" w14:textId="0E3CCEA7" w:rsidR="00746033" w:rsidRPr="006C01F5" w:rsidRDefault="00746033" w:rsidP="00754E59">
            <w:pPr>
              <w:widowControl/>
              <w:rPr>
                <w:rFonts w:eastAsia="Times New Roman" w:cstheme="minorHAnsi"/>
                <w:color w:val="000000"/>
                <w:sz w:val="20"/>
                <w:szCs w:val="20"/>
              </w:rPr>
            </w:pPr>
            <w:r w:rsidRPr="006C01F5">
              <w:rPr>
                <w:color w:val="000000"/>
                <w:sz w:val="20"/>
              </w:rPr>
              <w:t>Se recibió una actualización de la AA (202</w:t>
            </w:r>
            <w:r w:rsidR="00754E59">
              <w:rPr>
                <w:color w:val="000000"/>
                <w:sz w:val="20"/>
              </w:rPr>
              <w:t>2</w:t>
            </w:r>
            <w:r w:rsidRPr="006C01F5">
              <w:rPr>
                <w:color w:val="000000"/>
                <w:sz w:val="20"/>
              </w:rPr>
              <w:t>)</w:t>
            </w:r>
          </w:p>
        </w:tc>
        <w:tc>
          <w:tcPr>
            <w:tcW w:w="1089" w:type="dxa"/>
            <w:shd w:val="clear" w:color="auto" w:fill="auto"/>
            <w:noWrap/>
            <w:hideMark/>
          </w:tcPr>
          <w:p w14:paraId="29D85396"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2D7D8EC5" w14:textId="77777777" w:rsidTr="00AE5810">
        <w:trPr>
          <w:cantSplit/>
        </w:trPr>
        <w:tc>
          <w:tcPr>
            <w:tcW w:w="672" w:type="dxa"/>
            <w:shd w:val="clear" w:color="auto" w:fill="auto"/>
            <w:noWrap/>
            <w:hideMark/>
          </w:tcPr>
          <w:p w14:paraId="342A55F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804</w:t>
            </w:r>
          </w:p>
        </w:tc>
        <w:tc>
          <w:tcPr>
            <w:tcW w:w="1559" w:type="dxa"/>
            <w:shd w:val="clear" w:color="auto" w:fill="auto"/>
            <w:noWrap/>
            <w:hideMark/>
          </w:tcPr>
          <w:p w14:paraId="5730DCC4"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494" w:type="dxa"/>
            <w:shd w:val="clear" w:color="auto" w:fill="auto"/>
            <w:noWrap/>
            <w:hideMark/>
          </w:tcPr>
          <w:p w14:paraId="08922499" w14:textId="2AA49574" w:rsidR="00746033" w:rsidRPr="006C01F5" w:rsidRDefault="002361CE" w:rsidP="006C01F5">
            <w:pPr>
              <w:widowControl/>
              <w:rPr>
                <w:rFonts w:eastAsia="Times New Roman" w:cstheme="minorHAnsi"/>
                <w:color w:val="000000"/>
                <w:sz w:val="20"/>
                <w:szCs w:val="20"/>
              </w:rPr>
            </w:pPr>
            <w:r>
              <w:rPr>
                <w:color w:val="000000"/>
                <w:sz w:val="20"/>
                <w:lang w:val="en-GB" w:eastAsia="en-GB"/>
              </w:rPr>
              <w:t>Lista Wetlands System</w:t>
            </w:r>
          </w:p>
        </w:tc>
        <w:tc>
          <w:tcPr>
            <w:tcW w:w="1275" w:type="dxa"/>
            <w:shd w:val="clear" w:color="auto" w:fill="auto"/>
            <w:noWrap/>
            <w:hideMark/>
          </w:tcPr>
          <w:p w14:paraId="6992A97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13/04/2021</w:t>
            </w:r>
          </w:p>
        </w:tc>
        <w:tc>
          <w:tcPr>
            <w:tcW w:w="1077" w:type="dxa"/>
            <w:shd w:val="clear" w:color="auto" w:fill="auto"/>
            <w:noWrap/>
            <w:hideMark/>
          </w:tcPr>
          <w:p w14:paraId="3A7B462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63FAB9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3A6ED76" w14:textId="77777777" w:rsidR="00746033" w:rsidRPr="006C01F5" w:rsidRDefault="00746033" w:rsidP="006C01F5">
            <w:pPr>
              <w:widowControl/>
              <w:rPr>
                <w:rFonts w:eastAsia="Times New Roman" w:cstheme="minorHAnsi"/>
                <w:color w:val="000000"/>
                <w:sz w:val="20"/>
                <w:szCs w:val="20"/>
              </w:rPr>
            </w:pPr>
            <w:r w:rsidRPr="006C01F5">
              <w:rPr>
                <w:color w:val="000000"/>
                <w:sz w:val="20"/>
              </w:rPr>
              <w:t>Extenso plan de desarrollo denominado “Lista Renewable Energy Park” cerca del sitio Ramsar.</w:t>
            </w:r>
          </w:p>
        </w:tc>
        <w:tc>
          <w:tcPr>
            <w:tcW w:w="1814" w:type="dxa"/>
            <w:shd w:val="clear" w:color="auto" w:fill="auto"/>
            <w:noWrap/>
            <w:hideMark/>
          </w:tcPr>
          <w:p w14:paraId="65F0C2BF" w14:textId="43FB741F" w:rsidR="00746033" w:rsidRPr="006C01F5" w:rsidRDefault="00746033" w:rsidP="00754E59">
            <w:pPr>
              <w:widowControl/>
              <w:rPr>
                <w:rFonts w:eastAsia="Times New Roman" w:cstheme="minorHAnsi"/>
                <w:color w:val="000000"/>
                <w:sz w:val="20"/>
                <w:szCs w:val="20"/>
              </w:rPr>
            </w:pPr>
            <w:r w:rsidRPr="006C01F5">
              <w:rPr>
                <w:color w:val="000000"/>
                <w:sz w:val="20"/>
              </w:rPr>
              <w:t>Se informó sobre nuevas amenazas (202</w:t>
            </w:r>
            <w:r w:rsidR="00754E59">
              <w:rPr>
                <w:color w:val="000000"/>
                <w:sz w:val="20"/>
              </w:rPr>
              <w:t>2</w:t>
            </w:r>
            <w:r w:rsidRPr="006C01F5">
              <w:rPr>
                <w:color w:val="000000"/>
                <w:sz w:val="20"/>
              </w:rPr>
              <w:t>)</w:t>
            </w:r>
          </w:p>
        </w:tc>
        <w:tc>
          <w:tcPr>
            <w:tcW w:w="1089" w:type="dxa"/>
            <w:shd w:val="clear" w:color="auto" w:fill="auto"/>
            <w:noWrap/>
            <w:hideMark/>
          </w:tcPr>
          <w:p w14:paraId="606C1564"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7ED8168" w14:textId="77777777" w:rsidTr="00AE5810">
        <w:trPr>
          <w:cantSplit/>
        </w:trPr>
        <w:tc>
          <w:tcPr>
            <w:tcW w:w="672" w:type="dxa"/>
            <w:shd w:val="clear" w:color="auto" w:fill="auto"/>
            <w:noWrap/>
            <w:hideMark/>
          </w:tcPr>
          <w:p w14:paraId="44DAF58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806</w:t>
            </w:r>
          </w:p>
        </w:tc>
        <w:tc>
          <w:tcPr>
            <w:tcW w:w="1559" w:type="dxa"/>
            <w:shd w:val="clear" w:color="auto" w:fill="auto"/>
            <w:noWrap/>
            <w:hideMark/>
          </w:tcPr>
          <w:p w14:paraId="1F0B2832"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494" w:type="dxa"/>
            <w:shd w:val="clear" w:color="auto" w:fill="auto"/>
            <w:noWrap/>
            <w:hideMark/>
          </w:tcPr>
          <w:p w14:paraId="0A11D751" w14:textId="4C6B21CE" w:rsidR="00746033" w:rsidRPr="006C01F5" w:rsidRDefault="002361CE" w:rsidP="006C01F5">
            <w:pPr>
              <w:widowControl/>
              <w:rPr>
                <w:rFonts w:eastAsia="Times New Roman" w:cstheme="minorHAnsi"/>
                <w:color w:val="000000"/>
                <w:sz w:val="20"/>
                <w:szCs w:val="20"/>
              </w:rPr>
            </w:pPr>
            <w:r>
              <w:rPr>
                <w:color w:val="000000"/>
                <w:sz w:val="20"/>
                <w:lang w:val="en-GB" w:eastAsia="en-GB"/>
              </w:rPr>
              <w:t>Harøya Wetlands System</w:t>
            </w:r>
            <w:r w:rsidR="008F7F3A">
              <w:rPr>
                <w:color w:val="000000"/>
                <w:sz w:val="20"/>
                <w:lang w:val="en-GB" w:eastAsia="en-GB"/>
              </w:rPr>
              <w:t>*</w:t>
            </w:r>
          </w:p>
        </w:tc>
        <w:tc>
          <w:tcPr>
            <w:tcW w:w="1275" w:type="dxa"/>
            <w:shd w:val="clear" w:color="auto" w:fill="auto"/>
            <w:noWrap/>
            <w:hideMark/>
          </w:tcPr>
          <w:p w14:paraId="697DE70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25/01/2021</w:t>
            </w:r>
          </w:p>
        </w:tc>
        <w:tc>
          <w:tcPr>
            <w:tcW w:w="1077" w:type="dxa"/>
            <w:shd w:val="clear" w:color="auto" w:fill="auto"/>
            <w:noWrap/>
            <w:hideMark/>
          </w:tcPr>
          <w:p w14:paraId="1E152F5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DC60C1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1CAFFB7"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del parque eólico marino Havsul 1 en Sandøy y Aura, condado de Møre og Romsdal.</w:t>
            </w:r>
          </w:p>
        </w:tc>
        <w:tc>
          <w:tcPr>
            <w:tcW w:w="1814" w:type="dxa"/>
            <w:shd w:val="clear" w:color="auto" w:fill="auto"/>
            <w:noWrap/>
            <w:hideMark/>
          </w:tcPr>
          <w:p w14:paraId="03C0C0CA" w14:textId="2E53D9B4" w:rsidR="00746033" w:rsidRPr="006C01F5" w:rsidRDefault="00746033" w:rsidP="00754E59">
            <w:pPr>
              <w:widowControl/>
              <w:rPr>
                <w:rFonts w:eastAsia="Times New Roman" w:cstheme="minorHAnsi"/>
                <w:color w:val="000000"/>
                <w:sz w:val="20"/>
                <w:szCs w:val="20"/>
              </w:rPr>
            </w:pPr>
            <w:r w:rsidRPr="006C01F5">
              <w:rPr>
                <w:color w:val="000000"/>
                <w:sz w:val="20"/>
              </w:rPr>
              <w:t>Se recibió una actualización de la AA (202</w:t>
            </w:r>
            <w:r w:rsidR="008F7F3A">
              <w:rPr>
                <w:color w:val="000000"/>
                <w:sz w:val="20"/>
              </w:rPr>
              <w:t>1</w:t>
            </w:r>
            <w:bookmarkStart w:id="0" w:name="_GoBack"/>
            <w:bookmarkEnd w:id="0"/>
            <w:r w:rsidRPr="006C01F5">
              <w:rPr>
                <w:color w:val="000000"/>
                <w:sz w:val="20"/>
              </w:rPr>
              <w:t>)</w:t>
            </w:r>
          </w:p>
        </w:tc>
        <w:tc>
          <w:tcPr>
            <w:tcW w:w="1089" w:type="dxa"/>
            <w:shd w:val="clear" w:color="auto" w:fill="auto"/>
            <w:noWrap/>
            <w:hideMark/>
          </w:tcPr>
          <w:p w14:paraId="14B0A66E"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B450834" w14:textId="77777777" w:rsidTr="00AE5810">
        <w:trPr>
          <w:cantSplit/>
        </w:trPr>
        <w:tc>
          <w:tcPr>
            <w:tcW w:w="672" w:type="dxa"/>
            <w:shd w:val="clear" w:color="auto" w:fill="auto"/>
            <w:noWrap/>
            <w:hideMark/>
          </w:tcPr>
          <w:p w14:paraId="0F055A8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1949</w:t>
            </w:r>
          </w:p>
        </w:tc>
        <w:tc>
          <w:tcPr>
            <w:tcW w:w="1559" w:type="dxa"/>
            <w:shd w:val="clear" w:color="auto" w:fill="auto"/>
            <w:noWrap/>
            <w:hideMark/>
          </w:tcPr>
          <w:p w14:paraId="5B6DDA56"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494" w:type="dxa"/>
            <w:shd w:val="clear" w:color="auto" w:fill="auto"/>
            <w:noWrap/>
            <w:hideMark/>
          </w:tcPr>
          <w:p w14:paraId="205DED0F" w14:textId="44D4BC21" w:rsidR="00746033" w:rsidRPr="006C01F5" w:rsidRDefault="002361CE" w:rsidP="006C01F5">
            <w:pPr>
              <w:widowControl/>
              <w:rPr>
                <w:rFonts w:eastAsia="Times New Roman" w:cstheme="minorHAnsi"/>
                <w:color w:val="000000"/>
                <w:sz w:val="20"/>
                <w:szCs w:val="20"/>
              </w:rPr>
            </w:pPr>
            <w:r>
              <w:rPr>
                <w:color w:val="000000"/>
                <w:sz w:val="20"/>
                <w:lang w:val="en-GB" w:eastAsia="en-GB"/>
              </w:rPr>
              <w:t>Evenes wetland system</w:t>
            </w:r>
          </w:p>
        </w:tc>
        <w:tc>
          <w:tcPr>
            <w:tcW w:w="1275" w:type="dxa"/>
            <w:shd w:val="clear" w:color="auto" w:fill="auto"/>
            <w:noWrap/>
            <w:hideMark/>
          </w:tcPr>
          <w:p w14:paraId="4E5C2DC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10/10/2019</w:t>
            </w:r>
          </w:p>
        </w:tc>
        <w:tc>
          <w:tcPr>
            <w:tcW w:w="1077" w:type="dxa"/>
            <w:shd w:val="clear" w:color="auto" w:fill="auto"/>
            <w:noWrap/>
            <w:hideMark/>
          </w:tcPr>
          <w:p w14:paraId="41559A5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C0DD98A"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A5F3AE2" w14:textId="77777777" w:rsidR="00746033" w:rsidRPr="006C01F5" w:rsidRDefault="00746033" w:rsidP="006C01F5">
            <w:pPr>
              <w:widowControl/>
              <w:rPr>
                <w:rFonts w:eastAsia="Times New Roman" w:cstheme="minorHAnsi"/>
                <w:color w:val="000000"/>
                <w:sz w:val="20"/>
                <w:szCs w:val="20"/>
              </w:rPr>
            </w:pPr>
            <w:r w:rsidRPr="006C01F5">
              <w:rPr>
                <w:color w:val="000000"/>
                <w:sz w:val="20"/>
              </w:rPr>
              <w:t>Ampliación del aeropuerto y contaminación sonora por los aviones.</w:t>
            </w:r>
          </w:p>
        </w:tc>
        <w:tc>
          <w:tcPr>
            <w:tcW w:w="1814" w:type="dxa"/>
            <w:shd w:val="clear" w:color="auto" w:fill="auto"/>
            <w:noWrap/>
            <w:hideMark/>
          </w:tcPr>
          <w:p w14:paraId="0262A8FA" w14:textId="77A5909A" w:rsidR="00746033" w:rsidRPr="006C01F5" w:rsidRDefault="00746033" w:rsidP="00754E59">
            <w:pPr>
              <w:widowControl/>
              <w:rPr>
                <w:rFonts w:eastAsia="Times New Roman" w:cstheme="minorHAnsi"/>
                <w:color w:val="000000"/>
                <w:sz w:val="20"/>
                <w:szCs w:val="20"/>
              </w:rPr>
            </w:pPr>
            <w:r w:rsidRPr="006C01F5">
              <w:rPr>
                <w:color w:val="000000"/>
                <w:sz w:val="20"/>
              </w:rPr>
              <w:t>Se recibió una actualización de la AA (202</w:t>
            </w:r>
            <w:r w:rsidR="00754E59">
              <w:rPr>
                <w:color w:val="000000"/>
                <w:sz w:val="20"/>
              </w:rPr>
              <w:t>2</w:t>
            </w:r>
            <w:r w:rsidRPr="006C01F5">
              <w:rPr>
                <w:color w:val="000000"/>
                <w:sz w:val="20"/>
              </w:rPr>
              <w:t>)</w:t>
            </w:r>
          </w:p>
        </w:tc>
        <w:tc>
          <w:tcPr>
            <w:tcW w:w="1089" w:type="dxa"/>
            <w:shd w:val="clear" w:color="auto" w:fill="auto"/>
            <w:noWrap/>
            <w:hideMark/>
          </w:tcPr>
          <w:p w14:paraId="1DF92D2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228ED32" w14:textId="77777777" w:rsidTr="00AE5810">
        <w:trPr>
          <w:cantSplit/>
        </w:trPr>
        <w:tc>
          <w:tcPr>
            <w:tcW w:w="672" w:type="dxa"/>
            <w:shd w:val="clear" w:color="auto" w:fill="auto"/>
            <w:noWrap/>
            <w:hideMark/>
          </w:tcPr>
          <w:p w14:paraId="2258B31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2164</w:t>
            </w:r>
          </w:p>
        </w:tc>
        <w:tc>
          <w:tcPr>
            <w:tcW w:w="1559" w:type="dxa"/>
            <w:shd w:val="clear" w:color="auto" w:fill="auto"/>
            <w:noWrap/>
            <w:hideMark/>
          </w:tcPr>
          <w:p w14:paraId="3FDB7177" w14:textId="77777777" w:rsidR="00746033" w:rsidRPr="006C01F5" w:rsidRDefault="00746033" w:rsidP="006C01F5">
            <w:pPr>
              <w:widowControl/>
              <w:rPr>
                <w:rFonts w:eastAsia="Times New Roman" w:cstheme="minorHAnsi"/>
                <w:color w:val="000000"/>
                <w:sz w:val="20"/>
                <w:szCs w:val="20"/>
              </w:rPr>
            </w:pPr>
            <w:r w:rsidRPr="006C01F5">
              <w:rPr>
                <w:color w:val="000000"/>
                <w:sz w:val="20"/>
              </w:rPr>
              <w:t>Noruega</w:t>
            </w:r>
          </w:p>
        </w:tc>
        <w:tc>
          <w:tcPr>
            <w:tcW w:w="2494" w:type="dxa"/>
            <w:shd w:val="clear" w:color="auto" w:fill="auto"/>
            <w:noWrap/>
            <w:hideMark/>
          </w:tcPr>
          <w:p w14:paraId="609CC296" w14:textId="36CAB585" w:rsidR="00746033" w:rsidRPr="006C01F5" w:rsidRDefault="002361CE" w:rsidP="006C01F5">
            <w:pPr>
              <w:widowControl/>
              <w:rPr>
                <w:rFonts w:eastAsia="Times New Roman" w:cstheme="minorHAnsi"/>
                <w:color w:val="000000"/>
                <w:sz w:val="20"/>
                <w:szCs w:val="20"/>
              </w:rPr>
            </w:pPr>
            <w:r>
              <w:rPr>
                <w:color w:val="000000"/>
                <w:sz w:val="20"/>
                <w:lang w:val="en-GB" w:eastAsia="en-GB"/>
              </w:rPr>
              <w:t>Runde</w:t>
            </w:r>
          </w:p>
        </w:tc>
        <w:tc>
          <w:tcPr>
            <w:tcW w:w="1275" w:type="dxa"/>
            <w:shd w:val="clear" w:color="auto" w:fill="auto"/>
            <w:noWrap/>
            <w:hideMark/>
          </w:tcPr>
          <w:p w14:paraId="78E1E4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19/01/2021</w:t>
            </w:r>
          </w:p>
        </w:tc>
        <w:tc>
          <w:tcPr>
            <w:tcW w:w="1077" w:type="dxa"/>
            <w:shd w:val="clear" w:color="auto" w:fill="auto"/>
            <w:noWrap/>
            <w:hideMark/>
          </w:tcPr>
          <w:p w14:paraId="0D197D7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5F03998"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BDE4880"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del parque eólico marino Havsul 1 en Sandøy y Aura, condado de Møre og Romsdal.</w:t>
            </w:r>
          </w:p>
        </w:tc>
        <w:tc>
          <w:tcPr>
            <w:tcW w:w="1814" w:type="dxa"/>
            <w:shd w:val="clear" w:color="auto" w:fill="auto"/>
            <w:noWrap/>
            <w:hideMark/>
          </w:tcPr>
          <w:p w14:paraId="69900687" w14:textId="18545F6C" w:rsidR="00746033" w:rsidRPr="006C01F5" w:rsidRDefault="00746033" w:rsidP="00754E59">
            <w:pPr>
              <w:widowControl/>
              <w:rPr>
                <w:rFonts w:eastAsia="Times New Roman" w:cstheme="minorHAnsi"/>
                <w:color w:val="000000"/>
                <w:sz w:val="20"/>
                <w:szCs w:val="20"/>
              </w:rPr>
            </w:pPr>
            <w:r w:rsidRPr="006C01F5">
              <w:rPr>
                <w:color w:val="000000"/>
                <w:sz w:val="20"/>
              </w:rPr>
              <w:t>Se recibió una actualización de la AA (202</w:t>
            </w:r>
            <w:r w:rsidR="00754E59">
              <w:rPr>
                <w:color w:val="000000"/>
                <w:sz w:val="20"/>
              </w:rPr>
              <w:t>2</w:t>
            </w:r>
            <w:r w:rsidRPr="006C01F5">
              <w:rPr>
                <w:color w:val="000000"/>
                <w:sz w:val="20"/>
              </w:rPr>
              <w:t>)</w:t>
            </w:r>
          </w:p>
        </w:tc>
        <w:tc>
          <w:tcPr>
            <w:tcW w:w="1089" w:type="dxa"/>
            <w:shd w:val="clear" w:color="auto" w:fill="auto"/>
            <w:noWrap/>
            <w:hideMark/>
          </w:tcPr>
          <w:p w14:paraId="5557537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42D1CFB" w14:textId="77777777" w:rsidTr="00AE5810">
        <w:trPr>
          <w:cantSplit/>
        </w:trPr>
        <w:tc>
          <w:tcPr>
            <w:tcW w:w="672" w:type="dxa"/>
            <w:shd w:val="clear" w:color="auto" w:fill="auto"/>
            <w:noWrap/>
          </w:tcPr>
          <w:p w14:paraId="47205428" w14:textId="77777777" w:rsidR="00746033" w:rsidRPr="006C01F5" w:rsidRDefault="00746033" w:rsidP="006C01F5">
            <w:pPr>
              <w:widowControl/>
              <w:rPr>
                <w:rFonts w:eastAsia="Times New Roman" w:cstheme="minorHAnsi"/>
                <w:color w:val="000000"/>
                <w:sz w:val="20"/>
                <w:szCs w:val="20"/>
              </w:rPr>
            </w:pPr>
            <w:r w:rsidRPr="006C01F5">
              <w:rPr>
                <w:color w:val="000000" w:themeColor="text1"/>
                <w:sz w:val="20"/>
                <w:lang w:val="en-GB" w:eastAsia="en-GB"/>
              </w:rPr>
              <w:t>443</w:t>
            </w:r>
          </w:p>
        </w:tc>
        <w:tc>
          <w:tcPr>
            <w:tcW w:w="1559" w:type="dxa"/>
            <w:shd w:val="clear" w:color="auto" w:fill="auto"/>
            <w:noWrap/>
          </w:tcPr>
          <w:p w14:paraId="3E4956D3" w14:textId="77777777" w:rsidR="00746033" w:rsidRPr="006C01F5" w:rsidRDefault="00746033" w:rsidP="006C01F5">
            <w:pPr>
              <w:widowControl/>
              <w:rPr>
                <w:rFonts w:eastAsia="Times New Roman" w:cstheme="minorHAnsi"/>
                <w:color w:val="000000"/>
                <w:sz w:val="20"/>
                <w:szCs w:val="20"/>
              </w:rPr>
            </w:pPr>
            <w:r w:rsidRPr="006C01F5">
              <w:rPr>
                <w:color w:val="000000" w:themeColor="text1"/>
                <w:sz w:val="20"/>
              </w:rPr>
              <w:t>Nueva Zelandia</w:t>
            </w:r>
          </w:p>
        </w:tc>
        <w:tc>
          <w:tcPr>
            <w:tcW w:w="2494" w:type="dxa"/>
            <w:shd w:val="clear" w:color="auto" w:fill="auto"/>
            <w:noWrap/>
          </w:tcPr>
          <w:p w14:paraId="1E94C3C2" w14:textId="77777777" w:rsidR="00746033" w:rsidRPr="006C01F5" w:rsidRDefault="00746033" w:rsidP="006C01F5">
            <w:pPr>
              <w:widowControl/>
              <w:rPr>
                <w:rFonts w:eastAsia="Times New Roman" w:cstheme="minorHAnsi"/>
                <w:color w:val="000000"/>
                <w:sz w:val="20"/>
                <w:szCs w:val="20"/>
              </w:rPr>
            </w:pPr>
            <w:r w:rsidRPr="006C01F5">
              <w:rPr>
                <w:color w:val="000000" w:themeColor="text1"/>
                <w:sz w:val="20"/>
                <w:lang w:val="en-GB" w:eastAsia="en-GB"/>
              </w:rPr>
              <w:t>Whangamarino</w:t>
            </w:r>
          </w:p>
        </w:tc>
        <w:tc>
          <w:tcPr>
            <w:tcW w:w="1275" w:type="dxa"/>
            <w:shd w:val="clear" w:color="auto" w:fill="auto"/>
            <w:noWrap/>
          </w:tcPr>
          <w:p w14:paraId="4C269A8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06/04/2023</w:t>
            </w:r>
          </w:p>
        </w:tc>
        <w:tc>
          <w:tcPr>
            <w:tcW w:w="1077" w:type="dxa"/>
            <w:shd w:val="clear" w:color="auto" w:fill="auto"/>
            <w:noWrap/>
          </w:tcPr>
          <w:p w14:paraId="00041275"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tcPr>
          <w:p w14:paraId="3744AFF4"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tcPr>
          <w:p w14:paraId="611EE5E1"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Afectado por un “evento de aguas negras” que provocó niveles muy bajos de oxígeno y la proliferación de algas y bacterias, y un brote de botulismo que ocasiono una elevada mortalidad de aves y peces. </w:t>
            </w:r>
          </w:p>
        </w:tc>
        <w:tc>
          <w:tcPr>
            <w:tcW w:w="1814" w:type="dxa"/>
            <w:shd w:val="clear" w:color="auto" w:fill="auto"/>
            <w:noWrap/>
          </w:tcPr>
          <w:p w14:paraId="7965BFF4"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informó sobre nuevas amenazas (2023)</w:t>
            </w:r>
          </w:p>
        </w:tc>
        <w:tc>
          <w:tcPr>
            <w:tcW w:w="1089" w:type="dxa"/>
            <w:shd w:val="clear" w:color="auto" w:fill="auto"/>
            <w:noWrap/>
          </w:tcPr>
          <w:p w14:paraId="4F81DDF7"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AA </w:t>
            </w:r>
          </w:p>
        </w:tc>
      </w:tr>
      <w:tr w:rsidR="00746033" w:rsidRPr="006C01F5" w14:paraId="28D22C15" w14:textId="77777777" w:rsidTr="00AE5810">
        <w:trPr>
          <w:cantSplit/>
        </w:trPr>
        <w:tc>
          <w:tcPr>
            <w:tcW w:w="672" w:type="dxa"/>
            <w:shd w:val="clear" w:color="auto" w:fill="auto"/>
            <w:noWrap/>
            <w:hideMark/>
          </w:tcPr>
          <w:p w14:paraId="11BD914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99</w:t>
            </w:r>
          </w:p>
        </w:tc>
        <w:tc>
          <w:tcPr>
            <w:tcW w:w="1559" w:type="dxa"/>
            <w:shd w:val="clear" w:color="auto" w:fill="auto"/>
            <w:noWrap/>
            <w:hideMark/>
          </w:tcPr>
          <w:p w14:paraId="307AAD81" w14:textId="77777777" w:rsidR="00746033" w:rsidRPr="006C01F5" w:rsidRDefault="00746033" w:rsidP="006C01F5">
            <w:pPr>
              <w:widowControl/>
              <w:rPr>
                <w:rFonts w:eastAsia="Times New Roman" w:cstheme="minorHAnsi"/>
                <w:color w:val="000000"/>
                <w:sz w:val="20"/>
                <w:szCs w:val="20"/>
              </w:rPr>
            </w:pPr>
            <w:r w:rsidRPr="006C01F5">
              <w:rPr>
                <w:color w:val="000000"/>
                <w:sz w:val="20"/>
              </w:rPr>
              <w:t>Pakistán</w:t>
            </w:r>
          </w:p>
        </w:tc>
        <w:tc>
          <w:tcPr>
            <w:tcW w:w="2494" w:type="dxa"/>
            <w:shd w:val="clear" w:color="auto" w:fill="auto"/>
            <w:noWrap/>
            <w:hideMark/>
          </w:tcPr>
          <w:p w14:paraId="6D5EF27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Kinjhar Lake**</w:t>
            </w:r>
          </w:p>
        </w:tc>
        <w:tc>
          <w:tcPr>
            <w:tcW w:w="1275" w:type="dxa"/>
            <w:shd w:val="clear" w:color="auto" w:fill="auto"/>
            <w:noWrap/>
            <w:hideMark/>
          </w:tcPr>
          <w:p w14:paraId="6E89DAA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05/02/2009</w:t>
            </w:r>
          </w:p>
        </w:tc>
        <w:tc>
          <w:tcPr>
            <w:tcW w:w="1077" w:type="dxa"/>
            <w:shd w:val="clear" w:color="auto" w:fill="auto"/>
            <w:noWrap/>
            <w:hideMark/>
          </w:tcPr>
          <w:p w14:paraId="39966E3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B0F38A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1FE38FC"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Contaminación por desechos industriales del río que alimenta el lago, disminución de las aves acuáticas y agua no apta para el consumo.</w:t>
            </w:r>
          </w:p>
        </w:tc>
        <w:tc>
          <w:tcPr>
            <w:tcW w:w="1814" w:type="dxa"/>
            <w:shd w:val="clear" w:color="auto" w:fill="auto"/>
            <w:noWrap/>
            <w:hideMark/>
          </w:tcPr>
          <w:p w14:paraId="40DD0A37"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(2009)</w:t>
            </w:r>
          </w:p>
        </w:tc>
        <w:tc>
          <w:tcPr>
            <w:tcW w:w="1089" w:type="dxa"/>
            <w:shd w:val="clear" w:color="auto" w:fill="auto"/>
            <w:noWrap/>
            <w:hideMark/>
          </w:tcPr>
          <w:p w14:paraId="7ADDC4C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31150506" w14:textId="77777777" w:rsidTr="00AE5810">
        <w:trPr>
          <w:cantSplit/>
        </w:trPr>
        <w:tc>
          <w:tcPr>
            <w:tcW w:w="672" w:type="dxa"/>
            <w:shd w:val="clear" w:color="auto" w:fill="auto"/>
            <w:noWrap/>
            <w:hideMark/>
          </w:tcPr>
          <w:p w14:paraId="21F1E0C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101</w:t>
            </w:r>
          </w:p>
        </w:tc>
        <w:tc>
          <w:tcPr>
            <w:tcW w:w="1559" w:type="dxa"/>
            <w:shd w:val="clear" w:color="auto" w:fill="auto"/>
            <w:noWrap/>
            <w:hideMark/>
          </w:tcPr>
          <w:p w14:paraId="5749AA4E" w14:textId="77777777" w:rsidR="00746033" w:rsidRPr="006C01F5" w:rsidRDefault="00746033" w:rsidP="006C01F5">
            <w:pPr>
              <w:widowControl/>
              <w:rPr>
                <w:rFonts w:eastAsia="Times New Roman" w:cstheme="minorHAnsi"/>
                <w:color w:val="000000"/>
                <w:sz w:val="20"/>
                <w:szCs w:val="20"/>
              </w:rPr>
            </w:pPr>
            <w:r w:rsidRPr="006C01F5">
              <w:rPr>
                <w:color w:val="000000"/>
                <w:sz w:val="20"/>
              </w:rPr>
              <w:t>Pakistán</w:t>
            </w:r>
          </w:p>
        </w:tc>
        <w:tc>
          <w:tcPr>
            <w:tcW w:w="2494" w:type="dxa"/>
            <w:shd w:val="clear" w:color="auto" w:fill="auto"/>
            <w:noWrap/>
            <w:hideMark/>
          </w:tcPr>
          <w:p w14:paraId="4017550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Haleji Lake**</w:t>
            </w:r>
          </w:p>
        </w:tc>
        <w:tc>
          <w:tcPr>
            <w:tcW w:w="1275" w:type="dxa"/>
            <w:shd w:val="clear" w:color="auto" w:fill="auto"/>
            <w:noWrap/>
            <w:hideMark/>
          </w:tcPr>
          <w:p w14:paraId="5A255CC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14/04/2009</w:t>
            </w:r>
          </w:p>
        </w:tc>
        <w:tc>
          <w:tcPr>
            <w:tcW w:w="1077" w:type="dxa"/>
            <w:shd w:val="clear" w:color="auto" w:fill="auto"/>
            <w:noWrap/>
            <w:hideMark/>
          </w:tcPr>
          <w:p w14:paraId="6664644D"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468D868"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542DFFB" w14:textId="77777777" w:rsidR="00746033" w:rsidRPr="006C01F5" w:rsidRDefault="00746033" w:rsidP="006C01F5">
            <w:pPr>
              <w:widowControl/>
              <w:rPr>
                <w:rFonts w:eastAsia="Times New Roman" w:cstheme="minorHAnsi"/>
                <w:color w:val="000000"/>
                <w:sz w:val="20"/>
                <w:szCs w:val="20"/>
              </w:rPr>
            </w:pPr>
            <w:r w:rsidRPr="006C01F5">
              <w:rPr>
                <w:color w:val="000000"/>
                <w:sz w:val="20"/>
              </w:rPr>
              <w:t>Plan de desarrollo de desagüe de la orilla derecha adyacente al sitio.</w:t>
            </w:r>
          </w:p>
        </w:tc>
        <w:tc>
          <w:tcPr>
            <w:tcW w:w="1814" w:type="dxa"/>
            <w:shd w:val="clear" w:color="auto" w:fill="auto"/>
            <w:noWrap/>
            <w:hideMark/>
          </w:tcPr>
          <w:p w14:paraId="61975DA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(2009)</w:t>
            </w:r>
          </w:p>
        </w:tc>
        <w:tc>
          <w:tcPr>
            <w:tcW w:w="1089" w:type="dxa"/>
            <w:shd w:val="clear" w:color="auto" w:fill="auto"/>
            <w:noWrap/>
            <w:hideMark/>
          </w:tcPr>
          <w:p w14:paraId="06EF9ADF"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3475832B" w14:textId="77777777" w:rsidTr="00AE5810">
        <w:trPr>
          <w:cantSplit/>
        </w:trPr>
        <w:tc>
          <w:tcPr>
            <w:tcW w:w="672" w:type="dxa"/>
            <w:shd w:val="clear" w:color="auto" w:fill="auto"/>
            <w:noWrap/>
            <w:hideMark/>
          </w:tcPr>
          <w:p w14:paraId="0E6E90D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1067</w:t>
            </w:r>
          </w:p>
        </w:tc>
        <w:tc>
          <w:tcPr>
            <w:tcW w:w="1559" w:type="dxa"/>
            <w:shd w:val="clear" w:color="auto" w:fill="auto"/>
            <w:noWrap/>
            <w:hideMark/>
          </w:tcPr>
          <w:p w14:paraId="42B87EBF" w14:textId="77777777" w:rsidR="00746033" w:rsidRPr="006C01F5" w:rsidRDefault="00746033" w:rsidP="006C01F5">
            <w:pPr>
              <w:widowControl/>
              <w:rPr>
                <w:rFonts w:eastAsia="Times New Roman" w:cstheme="minorHAnsi"/>
                <w:color w:val="000000"/>
                <w:sz w:val="20"/>
                <w:szCs w:val="20"/>
              </w:rPr>
            </w:pPr>
            <w:r w:rsidRPr="006C01F5">
              <w:rPr>
                <w:color w:val="000000"/>
                <w:sz w:val="20"/>
              </w:rPr>
              <w:t>Pakistán</w:t>
            </w:r>
          </w:p>
        </w:tc>
        <w:tc>
          <w:tcPr>
            <w:tcW w:w="2494" w:type="dxa"/>
            <w:shd w:val="clear" w:color="auto" w:fill="auto"/>
            <w:noWrap/>
            <w:hideMark/>
          </w:tcPr>
          <w:p w14:paraId="3AE34705"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Jubho Lagoon**</w:t>
            </w:r>
          </w:p>
        </w:tc>
        <w:tc>
          <w:tcPr>
            <w:tcW w:w="1275" w:type="dxa"/>
            <w:shd w:val="clear" w:color="auto" w:fill="auto"/>
            <w:noWrap/>
            <w:hideMark/>
          </w:tcPr>
          <w:p w14:paraId="3C28584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18/12/2008</w:t>
            </w:r>
          </w:p>
        </w:tc>
        <w:tc>
          <w:tcPr>
            <w:tcW w:w="1077" w:type="dxa"/>
            <w:shd w:val="clear" w:color="auto" w:fill="auto"/>
            <w:noWrap/>
            <w:hideMark/>
          </w:tcPr>
          <w:p w14:paraId="72D0080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1D15CD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7E2C16D"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Contaminación.</w:t>
            </w:r>
          </w:p>
        </w:tc>
        <w:tc>
          <w:tcPr>
            <w:tcW w:w="1814" w:type="dxa"/>
            <w:shd w:val="clear" w:color="auto" w:fill="auto"/>
            <w:noWrap/>
            <w:hideMark/>
          </w:tcPr>
          <w:p w14:paraId="612343F8"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(2009)</w:t>
            </w:r>
          </w:p>
        </w:tc>
        <w:tc>
          <w:tcPr>
            <w:tcW w:w="1089" w:type="dxa"/>
            <w:shd w:val="clear" w:color="auto" w:fill="auto"/>
            <w:noWrap/>
            <w:hideMark/>
          </w:tcPr>
          <w:p w14:paraId="20F364FA"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27F49590" w14:textId="77777777" w:rsidTr="00AE5810">
        <w:trPr>
          <w:cantSplit/>
        </w:trPr>
        <w:tc>
          <w:tcPr>
            <w:tcW w:w="672" w:type="dxa"/>
            <w:shd w:val="clear" w:color="auto" w:fill="auto"/>
            <w:noWrap/>
            <w:hideMark/>
          </w:tcPr>
          <w:p w14:paraId="1B35D2E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77</w:t>
            </w:r>
          </w:p>
        </w:tc>
        <w:tc>
          <w:tcPr>
            <w:tcW w:w="1559" w:type="dxa"/>
            <w:shd w:val="clear" w:color="auto" w:fill="auto"/>
            <w:noWrap/>
            <w:hideMark/>
          </w:tcPr>
          <w:p w14:paraId="7AE7B56F" w14:textId="77777777" w:rsidR="00746033" w:rsidRPr="006C01F5" w:rsidRDefault="00746033" w:rsidP="006C01F5">
            <w:pPr>
              <w:widowControl/>
              <w:rPr>
                <w:rFonts w:eastAsia="Times New Roman" w:cstheme="minorHAnsi"/>
                <w:color w:val="000000"/>
                <w:sz w:val="20"/>
                <w:szCs w:val="20"/>
              </w:rPr>
            </w:pPr>
            <w:r w:rsidRPr="006C01F5">
              <w:rPr>
                <w:color w:val="000000"/>
                <w:sz w:val="20"/>
              </w:rPr>
              <w:t>Reino Unido de Gran Bretaña e Irlanda del Norte</w:t>
            </w:r>
          </w:p>
        </w:tc>
        <w:tc>
          <w:tcPr>
            <w:tcW w:w="2494" w:type="dxa"/>
            <w:shd w:val="clear" w:color="auto" w:fill="auto"/>
            <w:noWrap/>
            <w:hideMark/>
          </w:tcPr>
          <w:p w14:paraId="2628704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Ouse Washes*</w:t>
            </w:r>
          </w:p>
        </w:tc>
        <w:tc>
          <w:tcPr>
            <w:tcW w:w="1275" w:type="dxa"/>
            <w:shd w:val="clear" w:color="auto" w:fill="auto"/>
            <w:noWrap/>
            <w:hideMark/>
          </w:tcPr>
          <w:p w14:paraId="7867ADC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18/07/2000</w:t>
            </w:r>
          </w:p>
        </w:tc>
        <w:tc>
          <w:tcPr>
            <w:tcW w:w="1077" w:type="dxa"/>
            <w:shd w:val="clear" w:color="auto" w:fill="auto"/>
            <w:noWrap/>
            <w:hideMark/>
          </w:tcPr>
          <w:p w14:paraId="3C838E2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DF1519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4DD435D8" w14:textId="77777777" w:rsidR="00746033" w:rsidRPr="006C01F5" w:rsidRDefault="00746033" w:rsidP="006C01F5">
            <w:pPr>
              <w:widowControl/>
              <w:rPr>
                <w:rFonts w:eastAsia="Times New Roman" w:cstheme="minorHAnsi"/>
                <w:color w:val="000000"/>
                <w:sz w:val="20"/>
                <w:szCs w:val="20"/>
              </w:rPr>
            </w:pPr>
            <w:r w:rsidRPr="006C01F5">
              <w:rPr>
                <w:color w:val="000000"/>
                <w:sz w:val="20"/>
              </w:rPr>
              <w:t>Problemas de manejo del agua. MRA 49 (noviembre de 2001).</w:t>
            </w:r>
          </w:p>
        </w:tc>
        <w:tc>
          <w:tcPr>
            <w:tcW w:w="1814" w:type="dxa"/>
            <w:shd w:val="clear" w:color="auto" w:fill="auto"/>
            <w:noWrap/>
            <w:hideMark/>
          </w:tcPr>
          <w:p w14:paraId="61228273" w14:textId="77777777" w:rsidR="00746033" w:rsidRPr="006C01F5" w:rsidRDefault="00746033" w:rsidP="006C01F5">
            <w:pPr>
              <w:widowControl/>
              <w:rPr>
                <w:rFonts w:eastAsia="Times New Roman" w:cstheme="minorHAnsi"/>
                <w:color w:val="000000"/>
                <w:sz w:val="20"/>
                <w:szCs w:val="20"/>
              </w:rPr>
            </w:pPr>
            <w:r w:rsidRPr="006C01F5">
              <w:rPr>
                <w:color w:val="000000"/>
                <w:sz w:val="20"/>
              </w:rPr>
              <w:t>La cuestión se está tratando activamente (2021)</w:t>
            </w:r>
          </w:p>
        </w:tc>
        <w:tc>
          <w:tcPr>
            <w:tcW w:w="1089" w:type="dxa"/>
            <w:shd w:val="clear" w:color="auto" w:fill="auto"/>
            <w:noWrap/>
            <w:hideMark/>
          </w:tcPr>
          <w:p w14:paraId="03F34D99"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300372B6" w14:textId="77777777" w:rsidTr="00AE5810">
        <w:trPr>
          <w:cantSplit/>
        </w:trPr>
        <w:tc>
          <w:tcPr>
            <w:tcW w:w="672" w:type="dxa"/>
            <w:shd w:val="clear" w:color="auto" w:fill="auto"/>
            <w:noWrap/>
            <w:hideMark/>
          </w:tcPr>
          <w:p w14:paraId="6D1A8AE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298</w:t>
            </w:r>
          </w:p>
        </w:tc>
        <w:tc>
          <w:tcPr>
            <w:tcW w:w="1559" w:type="dxa"/>
            <w:shd w:val="clear" w:color="auto" w:fill="auto"/>
            <w:noWrap/>
            <w:hideMark/>
          </w:tcPr>
          <w:p w14:paraId="2E4EC436" w14:textId="77777777" w:rsidR="00746033" w:rsidRPr="006C01F5" w:rsidRDefault="00746033" w:rsidP="006C01F5">
            <w:pPr>
              <w:widowControl/>
              <w:rPr>
                <w:rFonts w:eastAsia="Times New Roman" w:cstheme="minorHAnsi"/>
                <w:color w:val="000000"/>
                <w:sz w:val="20"/>
                <w:szCs w:val="20"/>
              </w:rPr>
            </w:pPr>
            <w:r w:rsidRPr="006C01F5">
              <w:rPr>
                <w:color w:val="000000"/>
                <w:sz w:val="20"/>
              </w:rPr>
              <w:t>Reino Unido de Gran Bretaña e Irlanda del Norte</w:t>
            </w:r>
          </w:p>
        </w:tc>
        <w:tc>
          <w:tcPr>
            <w:tcW w:w="2494" w:type="dxa"/>
            <w:shd w:val="clear" w:color="auto" w:fill="auto"/>
            <w:noWrap/>
            <w:hideMark/>
          </w:tcPr>
          <w:p w14:paraId="1ECA29C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The Dee Estuary*</w:t>
            </w:r>
          </w:p>
        </w:tc>
        <w:tc>
          <w:tcPr>
            <w:tcW w:w="1275" w:type="dxa"/>
            <w:shd w:val="clear" w:color="auto" w:fill="auto"/>
            <w:noWrap/>
            <w:hideMark/>
          </w:tcPr>
          <w:p w14:paraId="4CB283AD"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21/11/2007</w:t>
            </w:r>
          </w:p>
        </w:tc>
        <w:tc>
          <w:tcPr>
            <w:tcW w:w="1077" w:type="dxa"/>
            <w:shd w:val="clear" w:color="auto" w:fill="auto"/>
            <w:noWrap/>
            <w:hideMark/>
          </w:tcPr>
          <w:p w14:paraId="7772546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81C8AA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79FFC1C4" w14:textId="77777777" w:rsidR="00746033" w:rsidRPr="006C01F5" w:rsidRDefault="00746033" w:rsidP="006C01F5">
            <w:pPr>
              <w:widowControl/>
              <w:rPr>
                <w:rFonts w:eastAsia="Times New Roman" w:cstheme="minorHAnsi"/>
                <w:color w:val="000000"/>
                <w:sz w:val="20"/>
                <w:szCs w:val="20"/>
              </w:rPr>
            </w:pPr>
            <w:r w:rsidRPr="006C01F5">
              <w:rPr>
                <w:color w:val="000000"/>
                <w:sz w:val="20"/>
              </w:rPr>
              <w:t>Desarrollos industriales y de transporte. MRA 34 (noviembre de 1994).</w:t>
            </w:r>
          </w:p>
        </w:tc>
        <w:tc>
          <w:tcPr>
            <w:tcW w:w="1814" w:type="dxa"/>
            <w:shd w:val="clear" w:color="auto" w:fill="auto"/>
            <w:noWrap/>
            <w:hideMark/>
          </w:tcPr>
          <w:p w14:paraId="63B976B6"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(2021)</w:t>
            </w:r>
          </w:p>
        </w:tc>
        <w:tc>
          <w:tcPr>
            <w:tcW w:w="1089" w:type="dxa"/>
            <w:shd w:val="clear" w:color="auto" w:fill="auto"/>
            <w:noWrap/>
            <w:hideMark/>
          </w:tcPr>
          <w:p w14:paraId="5D0BFD5B"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19DDC39" w14:textId="77777777" w:rsidTr="00AE5810">
        <w:trPr>
          <w:cantSplit/>
        </w:trPr>
        <w:tc>
          <w:tcPr>
            <w:tcW w:w="672" w:type="dxa"/>
            <w:shd w:val="clear" w:color="auto" w:fill="auto"/>
            <w:noWrap/>
            <w:hideMark/>
          </w:tcPr>
          <w:p w14:paraId="0F54841D"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967</w:t>
            </w:r>
          </w:p>
        </w:tc>
        <w:tc>
          <w:tcPr>
            <w:tcW w:w="1559" w:type="dxa"/>
            <w:shd w:val="clear" w:color="auto" w:fill="auto"/>
            <w:noWrap/>
            <w:hideMark/>
          </w:tcPr>
          <w:p w14:paraId="385D17C4" w14:textId="77777777" w:rsidR="00746033" w:rsidRPr="006C01F5" w:rsidRDefault="00746033" w:rsidP="006C01F5">
            <w:pPr>
              <w:widowControl/>
              <w:rPr>
                <w:rFonts w:eastAsia="Times New Roman" w:cstheme="minorHAnsi"/>
                <w:color w:val="000000"/>
                <w:sz w:val="20"/>
                <w:szCs w:val="20"/>
              </w:rPr>
            </w:pPr>
            <w:r w:rsidRPr="006C01F5">
              <w:rPr>
                <w:color w:val="000000"/>
                <w:sz w:val="20"/>
              </w:rPr>
              <w:t>Reino Unido de Gran Bretaña e Irlanda del Norte</w:t>
            </w:r>
          </w:p>
        </w:tc>
        <w:tc>
          <w:tcPr>
            <w:tcW w:w="2494" w:type="dxa"/>
            <w:shd w:val="clear" w:color="auto" w:fill="auto"/>
            <w:noWrap/>
            <w:hideMark/>
          </w:tcPr>
          <w:p w14:paraId="66657BC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Ballynahone Bog*</w:t>
            </w:r>
          </w:p>
        </w:tc>
        <w:tc>
          <w:tcPr>
            <w:tcW w:w="1275" w:type="dxa"/>
            <w:shd w:val="clear" w:color="auto" w:fill="auto"/>
            <w:noWrap/>
            <w:hideMark/>
          </w:tcPr>
          <w:p w14:paraId="5E49E59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05/06/2018</w:t>
            </w:r>
          </w:p>
        </w:tc>
        <w:tc>
          <w:tcPr>
            <w:tcW w:w="1077" w:type="dxa"/>
            <w:shd w:val="clear" w:color="auto" w:fill="auto"/>
            <w:noWrap/>
            <w:hideMark/>
          </w:tcPr>
          <w:p w14:paraId="53F8E3E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E4D361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3220520" w14:textId="77777777" w:rsidR="00746033" w:rsidRPr="006C01F5" w:rsidRDefault="00746033" w:rsidP="006C01F5">
            <w:pPr>
              <w:widowControl/>
              <w:rPr>
                <w:rFonts w:eastAsia="Times New Roman" w:cstheme="minorHAnsi"/>
                <w:color w:val="000000"/>
                <w:sz w:val="20"/>
                <w:szCs w:val="20"/>
              </w:rPr>
            </w:pPr>
            <w:r w:rsidRPr="006C01F5">
              <w:rPr>
                <w:color w:val="000000"/>
                <w:sz w:val="20"/>
              </w:rPr>
              <w:t>Efluentes de una granja avícola cercana.</w:t>
            </w:r>
          </w:p>
        </w:tc>
        <w:tc>
          <w:tcPr>
            <w:tcW w:w="1814" w:type="dxa"/>
            <w:shd w:val="clear" w:color="auto" w:fill="auto"/>
            <w:noWrap/>
            <w:hideMark/>
          </w:tcPr>
          <w:p w14:paraId="0B2B6981"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(2021)</w:t>
            </w:r>
          </w:p>
        </w:tc>
        <w:tc>
          <w:tcPr>
            <w:tcW w:w="1089" w:type="dxa"/>
            <w:shd w:val="clear" w:color="auto" w:fill="auto"/>
            <w:noWrap/>
            <w:hideMark/>
          </w:tcPr>
          <w:p w14:paraId="1B7B3B47"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7859A1C" w14:textId="77777777" w:rsidTr="00AE5810">
        <w:trPr>
          <w:cantSplit/>
        </w:trPr>
        <w:tc>
          <w:tcPr>
            <w:tcW w:w="672" w:type="dxa"/>
            <w:shd w:val="clear" w:color="auto" w:fill="auto"/>
            <w:noWrap/>
            <w:hideMark/>
          </w:tcPr>
          <w:p w14:paraId="001650D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2209</w:t>
            </w:r>
          </w:p>
        </w:tc>
        <w:tc>
          <w:tcPr>
            <w:tcW w:w="1559" w:type="dxa"/>
            <w:shd w:val="clear" w:color="auto" w:fill="auto"/>
            <w:noWrap/>
            <w:hideMark/>
          </w:tcPr>
          <w:p w14:paraId="73285C03"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 Corea</w:t>
            </w:r>
          </w:p>
        </w:tc>
        <w:tc>
          <w:tcPr>
            <w:tcW w:w="2494" w:type="dxa"/>
            <w:shd w:val="clear" w:color="auto" w:fill="auto"/>
            <w:noWrap/>
            <w:hideMark/>
          </w:tcPr>
          <w:p w14:paraId="6E5ECE5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Songdo Tidal Flat*</w:t>
            </w:r>
          </w:p>
        </w:tc>
        <w:tc>
          <w:tcPr>
            <w:tcW w:w="1275" w:type="dxa"/>
            <w:shd w:val="clear" w:color="auto" w:fill="auto"/>
            <w:noWrap/>
            <w:hideMark/>
          </w:tcPr>
          <w:p w14:paraId="461F7CD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26/06/2020</w:t>
            </w:r>
          </w:p>
        </w:tc>
        <w:tc>
          <w:tcPr>
            <w:tcW w:w="1077" w:type="dxa"/>
            <w:shd w:val="clear" w:color="auto" w:fill="auto"/>
            <w:noWrap/>
            <w:hideMark/>
          </w:tcPr>
          <w:p w14:paraId="4105CAE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644F41B"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E556588"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prevé la construcción de una carretera/autopista de circunvalación elevada. Se va a realizar una evaluación de impacto ambiental (EIA).</w:t>
            </w:r>
          </w:p>
        </w:tc>
        <w:tc>
          <w:tcPr>
            <w:tcW w:w="1814" w:type="dxa"/>
            <w:shd w:val="clear" w:color="auto" w:fill="auto"/>
            <w:noWrap/>
            <w:hideMark/>
          </w:tcPr>
          <w:p w14:paraId="5D24F54F"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(2020)</w:t>
            </w:r>
          </w:p>
        </w:tc>
        <w:tc>
          <w:tcPr>
            <w:tcW w:w="1089" w:type="dxa"/>
            <w:shd w:val="clear" w:color="auto" w:fill="auto"/>
            <w:noWrap/>
            <w:hideMark/>
          </w:tcPr>
          <w:p w14:paraId="6DE3CEE8"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72203D3" w14:textId="77777777" w:rsidTr="00AE5810">
        <w:trPr>
          <w:cantSplit/>
        </w:trPr>
        <w:tc>
          <w:tcPr>
            <w:tcW w:w="672" w:type="dxa"/>
            <w:shd w:val="clear" w:color="auto" w:fill="auto"/>
            <w:noWrap/>
            <w:hideMark/>
          </w:tcPr>
          <w:p w14:paraId="3B75F98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787</w:t>
            </w:r>
          </w:p>
        </w:tc>
        <w:tc>
          <w:tcPr>
            <w:tcW w:w="1559" w:type="dxa"/>
            <w:shd w:val="clear" w:color="auto" w:fill="auto"/>
            <w:noWrap/>
            <w:hideMark/>
          </w:tcPr>
          <w:p w14:paraId="37F21286"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Democrática del Congo</w:t>
            </w:r>
          </w:p>
        </w:tc>
        <w:tc>
          <w:tcPr>
            <w:tcW w:w="2494" w:type="dxa"/>
            <w:shd w:val="clear" w:color="auto" w:fill="auto"/>
            <w:noWrap/>
            <w:hideMark/>
          </w:tcPr>
          <w:p w14:paraId="5CBD62C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Parc national des Virunga**</w:t>
            </w:r>
          </w:p>
        </w:tc>
        <w:tc>
          <w:tcPr>
            <w:tcW w:w="1275" w:type="dxa"/>
            <w:shd w:val="clear" w:color="auto" w:fill="auto"/>
            <w:noWrap/>
            <w:hideMark/>
          </w:tcPr>
          <w:p w14:paraId="6883BD7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01/03/2014</w:t>
            </w:r>
          </w:p>
        </w:tc>
        <w:tc>
          <w:tcPr>
            <w:tcW w:w="1077" w:type="dxa"/>
            <w:shd w:val="clear" w:color="auto" w:fill="auto"/>
            <w:noWrap/>
            <w:hideMark/>
          </w:tcPr>
          <w:p w14:paraId="21096A02"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134A36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5B6D3D45"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Proyecto de exploración petrolera en el parque. </w:t>
            </w:r>
          </w:p>
        </w:tc>
        <w:tc>
          <w:tcPr>
            <w:tcW w:w="1814" w:type="dxa"/>
            <w:shd w:val="clear" w:color="auto" w:fill="auto"/>
            <w:noWrap/>
            <w:hideMark/>
          </w:tcPr>
          <w:p w14:paraId="08D46945"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57D73BE7"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1DC785F" w14:textId="77777777" w:rsidTr="00AE5810">
        <w:trPr>
          <w:cantSplit/>
        </w:trPr>
        <w:tc>
          <w:tcPr>
            <w:tcW w:w="672" w:type="dxa"/>
            <w:shd w:val="clear" w:color="auto" w:fill="auto"/>
            <w:noWrap/>
            <w:hideMark/>
          </w:tcPr>
          <w:p w14:paraId="6EF9BFF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788</w:t>
            </w:r>
          </w:p>
        </w:tc>
        <w:tc>
          <w:tcPr>
            <w:tcW w:w="1559" w:type="dxa"/>
            <w:shd w:val="clear" w:color="auto" w:fill="auto"/>
            <w:noWrap/>
            <w:hideMark/>
          </w:tcPr>
          <w:p w14:paraId="7E4672EB"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Democrática del Congo</w:t>
            </w:r>
          </w:p>
        </w:tc>
        <w:tc>
          <w:tcPr>
            <w:tcW w:w="2494" w:type="dxa"/>
            <w:shd w:val="clear" w:color="auto" w:fill="auto"/>
            <w:noWrap/>
            <w:hideMark/>
          </w:tcPr>
          <w:p w14:paraId="6FB39BE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Parc national des Mangroves**</w:t>
            </w:r>
          </w:p>
        </w:tc>
        <w:tc>
          <w:tcPr>
            <w:tcW w:w="1275" w:type="dxa"/>
            <w:shd w:val="clear" w:color="auto" w:fill="auto"/>
            <w:noWrap/>
            <w:hideMark/>
          </w:tcPr>
          <w:p w14:paraId="586FDFF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01/01/2009</w:t>
            </w:r>
          </w:p>
        </w:tc>
        <w:tc>
          <w:tcPr>
            <w:tcW w:w="1077" w:type="dxa"/>
            <w:shd w:val="clear" w:color="auto" w:fill="auto"/>
            <w:noWrap/>
            <w:hideMark/>
          </w:tcPr>
          <w:p w14:paraId="56F0608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EB4B5D2"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55B026C2" w14:textId="77777777" w:rsidR="00746033" w:rsidRPr="006C01F5" w:rsidRDefault="00746033" w:rsidP="006C01F5">
            <w:pPr>
              <w:widowControl/>
              <w:rPr>
                <w:rFonts w:eastAsia="Times New Roman" w:cstheme="minorHAnsi"/>
                <w:color w:val="000000"/>
                <w:sz w:val="20"/>
                <w:szCs w:val="20"/>
              </w:rPr>
            </w:pPr>
            <w:r w:rsidRPr="006C01F5">
              <w:rPr>
                <w:color w:val="000000"/>
                <w:sz w:val="20"/>
              </w:rPr>
              <w:t>Obras de construcción de un puerto.</w:t>
            </w:r>
          </w:p>
        </w:tc>
        <w:tc>
          <w:tcPr>
            <w:tcW w:w="1814" w:type="dxa"/>
            <w:shd w:val="clear" w:color="auto" w:fill="auto"/>
            <w:noWrap/>
            <w:hideMark/>
          </w:tcPr>
          <w:p w14:paraId="61CBC8C6"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61E24E23"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0F50951" w14:textId="77777777" w:rsidTr="00AE5810">
        <w:trPr>
          <w:cantSplit/>
        </w:trPr>
        <w:tc>
          <w:tcPr>
            <w:tcW w:w="672" w:type="dxa"/>
            <w:shd w:val="clear" w:color="auto" w:fill="auto"/>
            <w:noWrap/>
            <w:hideMark/>
          </w:tcPr>
          <w:p w14:paraId="42029E51"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1173</w:t>
            </w:r>
          </w:p>
        </w:tc>
        <w:tc>
          <w:tcPr>
            <w:tcW w:w="1559" w:type="dxa"/>
            <w:shd w:val="clear" w:color="auto" w:fill="auto"/>
            <w:noWrap/>
            <w:hideMark/>
          </w:tcPr>
          <w:p w14:paraId="7980600A" w14:textId="77777777" w:rsidR="00746033" w:rsidRPr="006C01F5" w:rsidRDefault="00746033" w:rsidP="006C01F5">
            <w:pPr>
              <w:widowControl/>
              <w:rPr>
                <w:rFonts w:eastAsia="Times New Roman" w:cstheme="minorHAnsi"/>
                <w:color w:val="000000"/>
                <w:sz w:val="20"/>
                <w:szCs w:val="20"/>
              </w:rPr>
            </w:pPr>
            <w:r w:rsidRPr="006C01F5">
              <w:rPr>
                <w:color w:val="000000"/>
                <w:sz w:val="20"/>
              </w:rPr>
              <w:t>República Unida de Tanzanía</w:t>
            </w:r>
          </w:p>
        </w:tc>
        <w:tc>
          <w:tcPr>
            <w:tcW w:w="2494" w:type="dxa"/>
            <w:shd w:val="clear" w:color="auto" w:fill="auto"/>
            <w:noWrap/>
            <w:hideMark/>
          </w:tcPr>
          <w:p w14:paraId="4CF15EE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Kilombero Valley Floodplain*</w:t>
            </w:r>
          </w:p>
        </w:tc>
        <w:tc>
          <w:tcPr>
            <w:tcW w:w="1275" w:type="dxa"/>
            <w:shd w:val="clear" w:color="auto" w:fill="auto"/>
            <w:noWrap/>
            <w:hideMark/>
          </w:tcPr>
          <w:p w14:paraId="62D3E80A"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20/03/2014</w:t>
            </w:r>
          </w:p>
        </w:tc>
        <w:tc>
          <w:tcPr>
            <w:tcW w:w="1077" w:type="dxa"/>
            <w:shd w:val="clear" w:color="auto" w:fill="auto"/>
            <w:noWrap/>
            <w:hideMark/>
          </w:tcPr>
          <w:p w14:paraId="7679B314"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D7F23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3874DE42" w14:textId="77777777" w:rsidR="00746033" w:rsidRPr="006C01F5" w:rsidRDefault="00746033" w:rsidP="006C01F5">
            <w:pPr>
              <w:widowControl/>
              <w:rPr>
                <w:rFonts w:eastAsia="Times New Roman" w:cstheme="minorHAnsi"/>
                <w:color w:val="000000"/>
                <w:sz w:val="20"/>
                <w:szCs w:val="20"/>
              </w:rPr>
            </w:pPr>
            <w:r w:rsidRPr="006C01F5">
              <w:t>Lagunas normativas en materia de gestión y conflictos entre los usuarios de los recursos y las partes interesadas.</w:t>
            </w:r>
            <w:r w:rsidRPr="006C01F5">
              <w:rPr>
                <w:color w:val="000000"/>
                <w:sz w:val="20"/>
              </w:rPr>
              <w:t xml:space="preserve"> Además, se cuestiona la eficacia de los servicios tradicionales de conservación frente a las dinámicas sociales más complejas y conflictivas y las exigencias de acceso a la tierra; un aumento de la caza furtiva. </w:t>
            </w:r>
          </w:p>
        </w:tc>
        <w:tc>
          <w:tcPr>
            <w:tcW w:w="1814" w:type="dxa"/>
            <w:shd w:val="clear" w:color="auto" w:fill="auto"/>
            <w:noWrap/>
            <w:hideMark/>
          </w:tcPr>
          <w:p w14:paraId="767F6A7B"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(2019)</w:t>
            </w:r>
          </w:p>
        </w:tc>
        <w:tc>
          <w:tcPr>
            <w:tcW w:w="1089" w:type="dxa"/>
            <w:shd w:val="clear" w:color="auto" w:fill="auto"/>
            <w:noWrap/>
            <w:hideMark/>
          </w:tcPr>
          <w:p w14:paraId="1124EF17"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829B54A" w14:textId="77777777" w:rsidTr="00AE5810">
        <w:trPr>
          <w:cantSplit/>
        </w:trPr>
        <w:tc>
          <w:tcPr>
            <w:tcW w:w="672" w:type="dxa"/>
            <w:shd w:val="clear" w:color="auto" w:fill="auto"/>
            <w:noWrap/>
            <w:hideMark/>
          </w:tcPr>
          <w:p w14:paraId="63733899"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521</w:t>
            </w:r>
          </w:p>
        </w:tc>
        <w:tc>
          <w:tcPr>
            <w:tcW w:w="1559" w:type="dxa"/>
            <w:shd w:val="clear" w:color="auto" w:fill="auto"/>
            <w:noWrap/>
            <w:hideMark/>
          </w:tcPr>
          <w:p w14:paraId="564F2D0F" w14:textId="77777777" w:rsidR="00746033" w:rsidRPr="006C01F5" w:rsidRDefault="00746033" w:rsidP="006C01F5">
            <w:pPr>
              <w:widowControl/>
              <w:rPr>
                <w:rFonts w:eastAsia="Times New Roman" w:cstheme="minorHAnsi"/>
                <w:color w:val="000000"/>
                <w:sz w:val="20"/>
                <w:szCs w:val="20"/>
              </w:rPr>
            </w:pPr>
            <w:r w:rsidRPr="006C01F5">
              <w:rPr>
                <w:color w:val="000000"/>
                <w:sz w:val="20"/>
              </w:rPr>
              <w:t>Rumania</w:t>
            </w:r>
          </w:p>
        </w:tc>
        <w:tc>
          <w:tcPr>
            <w:tcW w:w="2494" w:type="dxa"/>
            <w:shd w:val="clear" w:color="auto" w:fill="auto"/>
            <w:noWrap/>
            <w:hideMark/>
          </w:tcPr>
          <w:p w14:paraId="36806C5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Danube Delta**</w:t>
            </w:r>
          </w:p>
        </w:tc>
        <w:tc>
          <w:tcPr>
            <w:tcW w:w="1275" w:type="dxa"/>
            <w:shd w:val="clear" w:color="auto" w:fill="auto"/>
            <w:noWrap/>
            <w:hideMark/>
          </w:tcPr>
          <w:p w14:paraId="77CA3CC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18/08/2004</w:t>
            </w:r>
          </w:p>
        </w:tc>
        <w:tc>
          <w:tcPr>
            <w:tcW w:w="1077" w:type="dxa"/>
            <w:shd w:val="clear" w:color="auto" w:fill="auto"/>
            <w:noWrap/>
            <w:hideMark/>
          </w:tcPr>
          <w:p w14:paraId="248A3D9D"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66A872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FD0ACB4" w14:textId="77777777" w:rsidR="00746033" w:rsidRPr="006C01F5" w:rsidRDefault="00746033" w:rsidP="006C01F5">
            <w:pPr>
              <w:widowControl/>
              <w:rPr>
                <w:rFonts w:eastAsia="Times New Roman" w:cstheme="minorHAnsi"/>
                <w:color w:val="000000"/>
                <w:sz w:val="20"/>
                <w:szCs w:val="20"/>
              </w:rPr>
            </w:pPr>
            <w:r w:rsidRPr="006C01F5">
              <w:rPr>
                <w:color w:val="000000"/>
                <w:sz w:val="20"/>
              </w:rPr>
              <w:t>Posibles influencias transfronterizas debido a la reapertura de una vía fluvial navegable (canal de Bistroe). MRA 53 (octubre de 2003), misión de seguimiento (abril de 2005).</w:t>
            </w:r>
          </w:p>
        </w:tc>
        <w:tc>
          <w:tcPr>
            <w:tcW w:w="1814" w:type="dxa"/>
            <w:shd w:val="clear" w:color="auto" w:fill="auto"/>
            <w:noWrap/>
            <w:hideMark/>
          </w:tcPr>
          <w:p w14:paraId="237E49B0"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(2014)</w:t>
            </w:r>
          </w:p>
        </w:tc>
        <w:tc>
          <w:tcPr>
            <w:tcW w:w="1089" w:type="dxa"/>
            <w:shd w:val="clear" w:color="auto" w:fill="auto"/>
            <w:noWrap/>
            <w:hideMark/>
          </w:tcPr>
          <w:p w14:paraId="3EDDA5AD"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193091D5" w14:textId="77777777" w:rsidTr="00AE5810">
        <w:trPr>
          <w:cantSplit/>
        </w:trPr>
        <w:tc>
          <w:tcPr>
            <w:tcW w:w="672" w:type="dxa"/>
            <w:shd w:val="clear" w:color="auto" w:fill="auto"/>
            <w:noWrap/>
            <w:hideMark/>
          </w:tcPr>
          <w:p w14:paraId="531CB0B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1074</w:t>
            </w:r>
          </w:p>
        </w:tc>
        <w:tc>
          <w:tcPr>
            <w:tcW w:w="1559" w:type="dxa"/>
            <w:shd w:val="clear" w:color="auto" w:fill="auto"/>
            <w:noWrap/>
            <w:hideMark/>
          </w:tcPr>
          <w:p w14:paraId="0EB57990" w14:textId="77777777" w:rsidR="00746033" w:rsidRPr="006C01F5" w:rsidRDefault="00746033" w:rsidP="006C01F5">
            <w:pPr>
              <w:widowControl/>
              <w:rPr>
                <w:rFonts w:eastAsia="Times New Roman" w:cstheme="minorHAnsi"/>
                <w:color w:val="000000"/>
                <w:sz w:val="20"/>
                <w:szCs w:val="20"/>
              </w:rPr>
            </w:pPr>
            <w:r w:rsidRPr="006C01F5">
              <w:rPr>
                <w:color w:val="000000"/>
                <w:sz w:val="20"/>
              </w:rPr>
              <w:t>Rumania</w:t>
            </w:r>
          </w:p>
        </w:tc>
        <w:tc>
          <w:tcPr>
            <w:tcW w:w="2494" w:type="dxa"/>
            <w:shd w:val="clear" w:color="auto" w:fill="auto"/>
            <w:noWrap/>
            <w:hideMark/>
          </w:tcPr>
          <w:p w14:paraId="63054B8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Small Island of Braila**</w:t>
            </w:r>
          </w:p>
        </w:tc>
        <w:tc>
          <w:tcPr>
            <w:tcW w:w="1275" w:type="dxa"/>
            <w:shd w:val="clear" w:color="auto" w:fill="auto"/>
            <w:noWrap/>
            <w:hideMark/>
          </w:tcPr>
          <w:p w14:paraId="5D30299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28/04/2005</w:t>
            </w:r>
          </w:p>
        </w:tc>
        <w:tc>
          <w:tcPr>
            <w:tcW w:w="1077" w:type="dxa"/>
            <w:shd w:val="clear" w:color="auto" w:fill="auto"/>
            <w:noWrap/>
            <w:hideMark/>
          </w:tcPr>
          <w:p w14:paraId="1BB7E5F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8FCF37D"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1B15F14E"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Es posible que las obras de mejora de las condiciones de navegación afecten a las características ecológicas del lugar. </w:t>
            </w:r>
          </w:p>
        </w:tc>
        <w:tc>
          <w:tcPr>
            <w:tcW w:w="1814" w:type="dxa"/>
            <w:shd w:val="clear" w:color="auto" w:fill="auto"/>
            <w:noWrap/>
            <w:hideMark/>
          </w:tcPr>
          <w:p w14:paraId="33D71095"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(2009)</w:t>
            </w:r>
          </w:p>
        </w:tc>
        <w:tc>
          <w:tcPr>
            <w:tcW w:w="1089" w:type="dxa"/>
            <w:shd w:val="clear" w:color="auto" w:fill="auto"/>
            <w:noWrap/>
            <w:hideMark/>
          </w:tcPr>
          <w:p w14:paraId="5CA3F666"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D3DC812" w14:textId="77777777" w:rsidTr="00AE5810">
        <w:trPr>
          <w:cantSplit/>
        </w:trPr>
        <w:tc>
          <w:tcPr>
            <w:tcW w:w="672" w:type="dxa"/>
            <w:shd w:val="clear" w:color="auto" w:fill="auto"/>
            <w:noWrap/>
            <w:hideMark/>
          </w:tcPr>
          <w:p w14:paraId="775745A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2065</w:t>
            </w:r>
          </w:p>
        </w:tc>
        <w:tc>
          <w:tcPr>
            <w:tcW w:w="1559" w:type="dxa"/>
            <w:shd w:val="clear" w:color="auto" w:fill="auto"/>
            <w:noWrap/>
            <w:hideMark/>
          </w:tcPr>
          <w:p w14:paraId="6A174CF6" w14:textId="77777777" w:rsidR="00746033" w:rsidRPr="006C01F5" w:rsidRDefault="00746033" w:rsidP="006C01F5">
            <w:pPr>
              <w:widowControl/>
              <w:rPr>
                <w:rFonts w:eastAsia="Times New Roman" w:cstheme="minorHAnsi"/>
                <w:color w:val="000000"/>
                <w:sz w:val="20"/>
                <w:szCs w:val="20"/>
              </w:rPr>
            </w:pPr>
            <w:r w:rsidRPr="006C01F5">
              <w:rPr>
                <w:color w:val="000000"/>
                <w:sz w:val="20"/>
              </w:rPr>
              <w:t>Rumania</w:t>
            </w:r>
          </w:p>
        </w:tc>
        <w:tc>
          <w:tcPr>
            <w:tcW w:w="2494" w:type="dxa"/>
            <w:shd w:val="clear" w:color="auto" w:fill="auto"/>
            <w:noWrap/>
            <w:hideMark/>
          </w:tcPr>
          <w:p w14:paraId="1AF075FA"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 xml:space="preserve">Olt - Danube Confluence** </w:t>
            </w:r>
          </w:p>
        </w:tc>
        <w:tc>
          <w:tcPr>
            <w:tcW w:w="1275" w:type="dxa"/>
            <w:shd w:val="clear" w:color="auto" w:fill="auto"/>
            <w:noWrap/>
            <w:hideMark/>
          </w:tcPr>
          <w:p w14:paraId="15EAADEC"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10/07/2012</w:t>
            </w:r>
          </w:p>
        </w:tc>
        <w:tc>
          <w:tcPr>
            <w:tcW w:w="1077" w:type="dxa"/>
            <w:shd w:val="clear" w:color="auto" w:fill="auto"/>
            <w:noWrap/>
            <w:hideMark/>
          </w:tcPr>
          <w:p w14:paraId="671EEFC1"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8E0A1B8"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CA8EB2E" w14:textId="77777777" w:rsidR="00746033" w:rsidRPr="006C01F5" w:rsidRDefault="00746033" w:rsidP="006C01F5">
            <w:pPr>
              <w:widowControl/>
              <w:rPr>
                <w:rFonts w:eastAsia="Times New Roman" w:cstheme="minorHAnsi"/>
                <w:color w:val="000000"/>
                <w:sz w:val="20"/>
                <w:szCs w:val="20"/>
              </w:rPr>
            </w:pPr>
            <w:r w:rsidRPr="006C01F5">
              <w:rPr>
                <w:color w:val="000000"/>
                <w:sz w:val="20"/>
              </w:rPr>
              <w:t>Planes de construcción de una represa en el sitio Ramsar.</w:t>
            </w:r>
          </w:p>
        </w:tc>
        <w:tc>
          <w:tcPr>
            <w:tcW w:w="1814" w:type="dxa"/>
            <w:shd w:val="clear" w:color="auto" w:fill="auto"/>
            <w:noWrap/>
            <w:hideMark/>
          </w:tcPr>
          <w:p w14:paraId="07532DAA"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(2012)</w:t>
            </w:r>
          </w:p>
        </w:tc>
        <w:tc>
          <w:tcPr>
            <w:tcW w:w="1089" w:type="dxa"/>
            <w:shd w:val="clear" w:color="auto" w:fill="auto"/>
            <w:noWrap/>
            <w:hideMark/>
          </w:tcPr>
          <w:p w14:paraId="1D0B8018"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4BAAF39E" w14:textId="77777777" w:rsidTr="00AE5810">
        <w:trPr>
          <w:cantSplit/>
        </w:trPr>
        <w:tc>
          <w:tcPr>
            <w:tcW w:w="672" w:type="dxa"/>
            <w:shd w:val="clear" w:color="auto" w:fill="auto"/>
            <w:noWrap/>
            <w:hideMark/>
          </w:tcPr>
          <w:p w14:paraId="263152F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1014</w:t>
            </w:r>
          </w:p>
        </w:tc>
        <w:tc>
          <w:tcPr>
            <w:tcW w:w="1559" w:type="dxa"/>
            <w:shd w:val="clear" w:color="auto" w:fill="auto"/>
            <w:noWrap/>
            <w:hideMark/>
          </w:tcPr>
          <w:p w14:paraId="4D480A25" w14:textId="77777777" w:rsidR="00746033" w:rsidRPr="006C01F5" w:rsidRDefault="00746033" w:rsidP="006C01F5">
            <w:pPr>
              <w:widowControl/>
              <w:rPr>
                <w:rFonts w:eastAsia="Times New Roman" w:cstheme="minorHAnsi"/>
                <w:color w:val="000000"/>
                <w:sz w:val="20"/>
                <w:szCs w:val="20"/>
              </w:rPr>
            </w:pPr>
            <w:r w:rsidRPr="006C01F5">
              <w:rPr>
                <w:color w:val="000000"/>
                <w:sz w:val="20"/>
              </w:rPr>
              <w:t>Sierra Leona</w:t>
            </w:r>
          </w:p>
        </w:tc>
        <w:tc>
          <w:tcPr>
            <w:tcW w:w="2494" w:type="dxa"/>
            <w:shd w:val="clear" w:color="auto" w:fill="auto"/>
            <w:noWrap/>
            <w:hideMark/>
          </w:tcPr>
          <w:p w14:paraId="5FBA0D6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Sierra Leone River Estuary*</w:t>
            </w:r>
          </w:p>
        </w:tc>
        <w:tc>
          <w:tcPr>
            <w:tcW w:w="1275" w:type="dxa"/>
            <w:shd w:val="clear" w:color="auto" w:fill="auto"/>
            <w:noWrap/>
            <w:hideMark/>
          </w:tcPr>
          <w:p w14:paraId="7FA1DC38"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27/01/2013</w:t>
            </w:r>
          </w:p>
        </w:tc>
        <w:tc>
          <w:tcPr>
            <w:tcW w:w="1077" w:type="dxa"/>
            <w:shd w:val="clear" w:color="auto" w:fill="auto"/>
            <w:noWrap/>
            <w:hideMark/>
          </w:tcPr>
          <w:p w14:paraId="7F8A577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94950B4"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CAA14B0" w14:textId="77777777" w:rsidR="00746033" w:rsidRPr="006C01F5" w:rsidRDefault="00746033" w:rsidP="006C01F5">
            <w:pPr>
              <w:widowControl/>
              <w:rPr>
                <w:rFonts w:eastAsia="Times New Roman"/>
                <w:color w:val="000000"/>
                <w:sz w:val="20"/>
                <w:szCs w:val="20"/>
              </w:rPr>
            </w:pPr>
            <w:r w:rsidRPr="006C01F5">
              <w:rPr>
                <w:color w:val="000000"/>
                <w:sz w:val="20"/>
              </w:rPr>
              <w:t xml:space="preserve">Desarrollo urbanístico (expansión de Freetown City). Debido al aumento de población en la </w:t>
            </w:r>
            <w:r w:rsidRPr="006C01F5">
              <w:rPr>
                <w:color w:val="000000" w:themeColor="text1"/>
                <w:sz w:val="20"/>
              </w:rPr>
              <w:t xml:space="preserve">ciudad, el gobierno ha conseguido un proyecto para construir un mercado público, que puede afectar a las características ecológicas del sitio. </w:t>
            </w:r>
          </w:p>
        </w:tc>
        <w:tc>
          <w:tcPr>
            <w:tcW w:w="1814" w:type="dxa"/>
            <w:shd w:val="clear" w:color="auto" w:fill="auto"/>
            <w:noWrap/>
            <w:hideMark/>
          </w:tcPr>
          <w:p w14:paraId="73E84AD3" w14:textId="77777777" w:rsidR="00746033" w:rsidRPr="006C01F5" w:rsidRDefault="00746033" w:rsidP="006C01F5">
            <w:pPr>
              <w:widowControl/>
              <w:rPr>
                <w:rFonts w:eastAsia="Times New Roman"/>
                <w:color w:val="000000"/>
                <w:sz w:val="20"/>
                <w:szCs w:val="20"/>
              </w:rPr>
            </w:pPr>
            <w:r w:rsidRPr="006C01F5">
              <w:rPr>
                <w:color w:val="000000" w:themeColor="text1"/>
                <w:sz w:val="20"/>
              </w:rPr>
              <w:t>MRA solicitada, en espera de confirmación de la AA (2023)</w:t>
            </w:r>
          </w:p>
        </w:tc>
        <w:tc>
          <w:tcPr>
            <w:tcW w:w="1089" w:type="dxa"/>
            <w:shd w:val="clear" w:color="auto" w:fill="auto"/>
            <w:noWrap/>
            <w:hideMark/>
          </w:tcPr>
          <w:p w14:paraId="318B64E8"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9FBCF2A" w14:textId="77777777" w:rsidTr="00AE5810">
        <w:trPr>
          <w:cantSplit/>
        </w:trPr>
        <w:tc>
          <w:tcPr>
            <w:tcW w:w="672" w:type="dxa"/>
            <w:shd w:val="clear" w:color="auto" w:fill="auto"/>
            <w:noWrap/>
            <w:hideMark/>
          </w:tcPr>
          <w:p w14:paraId="7850DE5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343</w:t>
            </w:r>
          </w:p>
        </w:tc>
        <w:tc>
          <w:tcPr>
            <w:tcW w:w="1559" w:type="dxa"/>
            <w:shd w:val="clear" w:color="auto" w:fill="auto"/>
            <w:noWrap/>
            <w:hideMark/>
          </w:tcPr>
          <w:p w14:paraId="516ED007"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Sudáfrica</w:t>
            </w:r>
          </w:p>
        </w:tc>
        <w:tc>
          <w:tcPr>
            <w:tcW w:w="2494" w:type="dxa"/>
            <w:shd w:val="clear" w:color="auto" w:fill="auto"/>
            <w:noWrap/>
            <w:hideMark/>
          </w:tcPr>
          <w:p w14:paraId="232F725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Blesbokspruit*</w:t>
            </w:r>
          </w:p>
        </w:tc>
        <w:tc>
          <w:tcPr>
            <w:tcW w:w="1275" w:type="dxa"/>
            <w:shd w:val="clear" w:color="auto" w:fill="auto"/>
            <w:noWrap/>
            <w:hideMark/>
          </w:tcPr>
          <w:p w14:paraId="6E42264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01/01/1996</w:t>
            </w:r>
          </w:p>
        </w:tc>
        <w:tc>
          <w:tcPr>
            <w:tcW w:w="1077" w:type="dxa"/>
            <w:shd w:val="clear" w:color="auto" w:fill="auto"/>
            <w:noWrap/>
            <w:hideMark/>
          </w:tcPr>
          <w:p w14:paraId="7AC283B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34430A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3A0AD4BA" w14:textId="77777777" w:rsidR="00746033" w:rsidRPr="006C01F5" w:rsidRDefault="00746033" w:rsidP="006C01F5">
            <w:pPr>
              <w:widowControl/>
              <w:rPr>
                <w:rFonts w:eastAsia="Times New Roman"/>
                <w:color w:val="000000"/>
                <w:sz w:val="20"/>
                <w:szCs w:val="20"/>
              </w:rPr>
            </w:pPr>
            <w:r w:rsidRPr="006C01F5">
              <w:rPr>
                <w:color w:val="000000" w:themeColor="text1"/>
                <w:sz w:val="20"/>
              </w:rPr>
              <w:t>Contaminación de las aguas por una mina subterránea. Desarrollo de un proyecto de minería cerca del sitio Ramsar, que puede afectar al humedal y su fauna y flora.</w:t>
            </w:r>
          </w:p>
        </w:tc>
        <w:tc>
          <w:tcPr>
            <w:tcW w:w="1814" w:type="dxa"/>
            <w:shd w:val="clear" w:color="auto" w:fill="auto"/>
            <w:noWrap/>
            <w:hideMark/>
          </w:tcPr>
          <w:p w14:paraId="4C8FB28B"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(2019)</w:t>
            </w:r>
          </w:p>
        </w:tc>
        <w:tc>
          <w:tcPr>
            <w:tcW w:w="1089" w:type="dxa"/>
            <w:shd w:val="clear" w:color="auto" w:fill="auto"/>
            <w:noWrap/>
            <w:hideMark/>
          </w:tcPr>
          <w:p w14:paraId="3FC16992"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F6A5A70" w14:textId="77777777" w:rsidTr="00AE5810">
        <w:trPr>
          <w:cantSplit/>
        </w:trPr>
        <w:tc>
          <w:tcPr>
            <w:tcW w:w="672" w:type="dxa"/>
            <w:shd w:val="clear" w:color="auto" w:fill="auto"/>
            <w:noWrap/>
            <w:hideMark/>
          </w:tcPr>
          <w:p w14:paraId="4C47894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526</w:t>
            </w:r>
          </w:p>
        </w:tc>
        <w:tc>
          <w:tcPr>
            <w:tcW w:w="1559" w:type="dxa"/>
            <w:shd w:val="clear" w:color="auto" w:fill="auto"/>
            <w:noWrap/>
            <w:hideMark/>
          </w:tcPr>
          <w:p w14:paraId="6F6933FD"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Sudáfrica</w:t>
            </w:r>
          </w:p>
        </w:tc>
        <w:tc>
          <w:tcPr>
            <w:tcW w:w="2494" w:type="dxa"/>
            <w:shd w:val="clear" w:color="auto" w:fill="auto"/>
            <w:noWrap/>
            <w:hideMark/>
          </w:tcPr>
          <w:p w14:paraId="31FC65A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Orange River Mouth*</w:t>
            </w:r>
          </w:p>
        </w:tc>
        <w:tc>
          <w:tcPr>
            <w:tcW w:w="1275" w:type="dxa"/>
            <w:shd w:val="clear" w:color="auto" w:fill="auto"/>
            <w:noWrap/>
            <w:hideMark/>
          </w:tcPr>
          <w:p w14:paraId="3AD46B2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01/01/2009</w:t>
            </w:r>
          </w:p>
        </w:tc>
        <w:tc>
          <w:tcPr>
            <w:tcW w:w="1077" w:type="dxa"/>
            <w:shd w:val="clear" w:color="auto" w:fill="auto"/>
            <w:noWrap/>
            <w:hideMark/>
          </w:tcPr>
          <w:p w14:paraId="021F3C1E"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351FDE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7B873B52"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Colapso de las marismas saladas del sitio a consecuencia de la minería de diamantes y la construcción de una represa. El 7 de abril de 2019, se planteó otra amenaza, el río había experimentado niveles muy bajos durante los meses de verano y se estaba secando (por cuarta vez en tres años). Esta disminución del nivel del agua está afectando a la fauna y flora acuáticas y provocando la proliferación de malezas acuáticas y la muerte de la vegetación ribereña autóctona. </w:t>
            </w:r>
          </w:p>
        </w:tc>
        <w:tc>
          <w:tcPr>
            <w:tcW w:w="1814" w:type="dxa"/>
            <w:shd w:val="clear" w:color="auto" w:fill="auto"/>
            <w:noWrap/>
            <w:hideMark/>
          </w:tcPr>
          <w:p w14:paraId="0DFBC1E8" w14:textId="77777777" w:rsidR="00746033" w:rsidRPr="006C01F5" w:rsidRDefault="00746033" w:rsidP="006C01F5">
            <w:pPr>
              <w:widowControl/>
              <w:rPr>
                <w:rFonts w:eastAsia="Times New Roman" w:cstheme="minorHAnsi"/>
                <w:color w:val="000000"/>
                <w:sz w:val="20"/>
                <w:szCs w:val="20"/>
              </w:rPr>
            </w:pPr>
            <w:r w:rsidRPr="006C01F5">
              <w:rPr>
                <w:color w:val="000000"/>
                <w:sz w:val="20"/>
              </w:rPr>
              <w:t>Se recibió una actualización de la AA (2020)</w:t>
            </w:r>
          </w:p>
        </w:tc>
        <w:tc>
          <w:tcPr>
            <w:tcW w:w="1089" w:type="dxa"/>
            <w:shd w:val="clear" w:color="auto" w:fill="auto"/>
            <w:noWrap/>
            <w:hideMark/>
          </w:tcPr>
          <w:p w14:paraId="0E4A9CB4"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7013387C" w14:textId="77777777" w:rsidTr="00AE5810">
        <w:trPr>
          <w:cantSplit/>
        </w:trPr>
        <w:tc>
          <w:tcPr>
            <w:tcW w:w="672" w:type="dxa"/>
            <w:shd w:val="clear" w:color="auto" w:fill="auto"/>
            <w:noWrap/>
            <w:hideMark/>
          </w:tcPr>
          <w:p w14:paraId="0E1C6B9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887</w:t>
            </w:r>
          </w:p>
        </w:tc>
        <w:tc>
          <w:tcPr>
            <w:tcW w:w="1559" w:type="dxa"/>
            <w:shd w:val="clear" w:color="auto" w:fill="auto"/>
            <w:noWrap/>
            <w:hideMark/>
          </w:tcPr>
          <w:p w14:paraId="7358E8E1" w14:textId="77777777" w:rsidR="00746033" w:rsidRPr="006C01F5" w:rsidRDefault="00746033" w:rsidP="006C01F5">
            <w:pPr>
              <w:widowControl/>
              <w:rPr>
                <w:rFonts w:eastAsia="Times New Roman" w:cstheme="minorHAnsi"/>
                <w:color w:val="000000"/>
                <w:sz w:val="20"/>
                <w:szCs w:val="20"/>
              </w:rPr>
            </w:pPr>
            <w:r w:rsidRPr="006C01F5">
              <w:rPr>
                <w:color w:val="000000"/>
                <w:sz w:val="20"/>
              </w:rPr>
              <w:t>Sudáfrica</w:t>
            </w:r>
          </w:p>
        </w:tc>
        <w:tc>
          <w:tcPr>
            <w:tcW w:w="2494" w:type="dxa"/>
            <w:shd w:val="clear" w:color="auto" w:fill="auto"/>
            <w:noWrap/>
            <w:hideMark/>
          </w:tcPr>
          <w:p w14:paraId="34EAFC3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Ndumo Game Reserve*</w:t>
            </w:r>
          </w:p>
        </w:tc>
        <w:tc>
          <w:tcPr>
            <w:tcW w:w="1275" w:type="dxa"/>
            <w:shd w:val="clear" w:color="auto" w:fill="auto"/>
            <w:noWrap/>
            <w:hideMark/>
          </w:tcPr>
          <w:p w14:paraId="35D9D8C4"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24/06/2019</w:t>
            </w:r>
          </w:p>
        </w:tc>
        <w:tc>
          <w:tcPr>
            <w:tcW w:w="1077" w:type="dxa"/>
            <w:shd w:val="clear" w:color="auto" w:fill="auto"/>
            <w:noWrap/>
            <w:hideMark/>
          </w:tcPr>
          <w:p w14:paraId="015D9F7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FBA430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7AB7935" w14:textId="77777777" w:rsidR="00746033" w:rsidRPr="006C01F5" w:rsidRDefault="00746033" w:rsidP="006C01F5">
            <w:pPr>
              <w:widowControl/>
              <w:rPr>
                <w:rFonts w:eastAsia="Times New Roman"/>
                <w:color w:val="000000"/>
              </w:rPr>
            </w:pPr>
            <w:r w:rsidRPr="006C01F5">
              <w:rPr>
                <w:color w:val="000000" w:themeColor="text1"/>
                <w:sz w:val="20"/>
              </w:rPr>
              <w:t>Actividades agrícolas extensivas unidas a importantes problemas de manejo.</w:t>
            </w:r>
          </w:p>
        </w:tc>
        <w:tc>
          <w:tcPr>
            <w:tcW w:w="1814" w:type="dxa"/>
            <w:shd w:val="clear" w:color="auto" w:fill="auto"/>
            <w:noWrap/>
            <w:hideMark/>
          </w:tcPr>
          <w:p w14:paraId="7855B4B3"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(2021)</w:t>
            </w:r>
          </w:p>
        </w:tc>
        <w:tc>
          <w:tcPr>
            <w:tcW w:w="1089" w:type="dxa"/>
            <w:shd w:val="clear" w:color="auto" w:fill="auto"/>
            <w:noWrap/>
            <w:hideMark/>
          </w:tcPr>
          <w:p w14:paraId="0B023E0D"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0C1E843" w14:textId="77777777" w:rsidTr="00AE5810">
        <w:trPr>
          <w:cantSplit/>
        </w:trPr>
        <w:tc>
          <w:tcPr>
            <w:tcW w:w="672" w:type="dxa"/>
            <w:shd w:val="clear" w:color="auto" w:fill="auto"/>
            <w:noWrap/>
            <w:hideMark/>
          </w:tcPr>
          <w:p w14:paraId="2C6ADCFE"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736</w:t>
            </w:r>
          </w:p>
        </w:tc>
        <w:tc>
          <w:tcPr>
            <w:tcW w:w="1559" w:type="dxa"/>
            <w:shd w:val="clear" w:color="auto" w:fill="auto"/>
            <w:noWrap/>
            <w:hideMark/>
          </w:tcPr>
          <w:p w14:paraId="1AACBE23" w14:textId="77777777" w:rsidR="00746033" w:rsidRPr="006C01F5" w:rsidRDefault="00746033" w:rsidP="006C01F5">
            <w:pPr>
              <w:widowControl/>
              <w:rPr>
                <w:rFonts w:eastAsia="Times New Roman" w:cstheme="minorHAnsi"/>
                <w:color w:val="000000"/>
                <w:sz w:val="20"/>
                <w:szCs w:val="20"/>
              </w:rPr>
            </w:pPr>
            <w:r w:rsidRPr="006C01F5">
              <w:rPr>
                <w:color w:val="000000"/>
                <w:sz w:val="20"/>
              </w:rPr>
              <w:t>Togo</w:t>
            </w:r>
          </w:p>
        </w:tc>
        <w:tc>
          <w:tcPr>
            <w:tcW w:w="2494" w:type="dxa"/>
            <w:shd w:val="clear" w:color="auto" w:fill="auto"/>
            <w:noWrap/>
            <w:hideMark/>
          </w:tcPr>
          <w:p w14:paraId="7007119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fr-FR" w:eastAsia="en-GB"/>
              </w:rPr>
              <w:t>Reserve de faune de Togodo**</w:t>
            </w:r>
          </w:p>
        </w:tc>
        <w:tc>
          <w:tcPr>
            <w:tcW w:w="1275" w:type="dxa"/>
            <w:shd w:val="clear" w:color="auto" w:fill="auto"/>
            <w:noWrap/>
            <w:hideMark/>
          </w:tcPr>
          <w:p w14:paraId="5A3AB5A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01/01/2014</w:t>
            </w:r>
          </w:p>
        </w:tc>
        <w:tc>
          <w:tcPr>
            <w:tcW w:w="1077" w:type="dxa"/>
            <w:shd w:val="clear" w:color="auto" w:fill="auto"/>
            <w:noWrap/>
            <w:hideMark/>
          </w:tcPr>
          <w:p w14:paraId="1956D15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2AA712B"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FC441AE" w14:textId="77777777" w:rsidR="00746033" w:rsidRPr="006C01F5" w:rsidRDefault="00746033" w:rsidP="006C01F5">
            <w:pPr>
              <w:widowControl/>
              <w:rPr>
                <w:rFonts w:eastAsia="Times New Roman" w:cstheme="minorHAnsi"/>
                <w:color w:val="000000"/>
                <w:sz w:val="20"/>
                <w:szCs w:val="20"/>
              </w:rPr>
            </w:pPr>
            <w:r w:rsidRPr="006C01F5">
              <w:rPr>
                <w:color w:val="000000"/>
                <w:sz w:val="20"/>
              </w:rPr>
              <w:t>Construcción de represa.</w:t>
            </w:r>
          </w:p>
        </w:tc>
        <w:tc>
          <w:tcPr>
            <w:tcW w:w="1814" w:type="dxa"/>
            <w:shd w:val="clear" w:color="auto" w:fill="auto"/>
            <w:noWrap/>
            <w:hideMark/>
          </w:tcPr>
          <w:p w14:paraId="37189FDB"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46B960C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4C9A81B8" w14:textId="77777777" w:rsidTr="00AE5810">
        <w:trPr>
          <w:cantSplit/>
        </w:trPr>
        <w:tc>
          <w:tcPr>
            <w:tcW w:w="672" w:type="dxa"/>
            <w:shd w:val="clear" w:color="auto" w:fill="auto"/>
            <w:noWrap/>
            <w:hideMark/>
          </w:tcPr>
          <w:p w14:paraId="39F840D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213</w:t>
            </w:r>
          </w:p>
        </w:tc>
        <w:tc>
          <w:tcPr>
            <w:tcW w:w="1559" w:type="dxa"/>
            <w:shd w:val="clear" w:color="auto" w:fill="auto"/>
            <w:noWrap/>
            <w:hideMark/>
          </w:tcPr>
          <w:p w14:paraId="03DD0EB1" w14:textId="77777777" w:rsidR="00746033" w:rsidRPr="006C01F5" w:rsidRDefault="00746033" w:rsidP="006C01F5">
            <w:pPr>
              <w:widowControl/>
              <w:rPr>
                <w:rFonts w:eastAsia="Times New Roman" w:cstheme="minorHAnsi"/>
                <w:color w:val="000000"/>
                <w:sz w:val="20"/>
                <w:szCs w:val="20"/>
              </w:rPr>
            </w:pPr>
            <w:r w:rsidRPr="006C01F5">
              <w:rPr>
                <w:color w:val="000000"/>
                <w:sz w:val="20"/>
              </w:rPr>
              <w:t>Túnez</w:t>
            </w:r>
          </w:p>
        </w:tc>
        <w:tc>
          <w:tcPr>
            <w:tcW w:w="2494" w:type="dxa"/>
            <w:shd w:val="clear" w:color="auto" w:fill="auto"/>
            <w:noWrap/>
            <w:hideMark/>
          </w:tcPr>
          <w:p w14:paraId="52895CD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Ichkeul**</w:t>
            </w:r>
          </w:p>
        </w:tc>
        <w:tc>
          <w:tcPr>
            <w:tcW w:w="1275" w:type="dxa"/>
            <w:shd w:val="clear" w:color="auto" w:fill="auto"/>
            <w:noWrap/>
            <w:hideMark/>
          </w:tcPr>
          <w:p w14:paraId="7ABA807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5FDF141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C12C5D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473CC33D" w14:textId="77777777" w:rsidR="00746033" w:rsidRPr="006C01F5" w:rsidRDefault="00746033" w:rsidP="006C01F5">
            <w:pPr>
              <w:widowControl/>
              <w:rPr>
                <w:rFonts w:eastAsia="Times New Roman" w:cstheme="minorHAnsi"/>
                <w:color w:val="000000"/>
                <w:sz w:val="20"/>
                <w:szCs w:val="20"/>
              </w:rPr>
            </w:pPr>
            <w:r w:rsidRPr="006C01F5">
              <w:rPr>
                <w:color w:val="000000"/>
                <w:sz w:val="20"/>
              </w:rPr>
              <w:t>Obras hidráulicas en la cuenca hidrográfica.</w:t>
            </w:r>
          </w:p>
        </w:tc>
        <w:tc>
          <w:tcPr>
            <w:tcW w:w="1814" w:type="dxa"/>
            <w:shd w:val="clear" w:color="auto" w:fill="auto"/>
            <w:noWrap/>
            <w:hideMark/>
          </w:tcPr>
          <w:p w14:paraId="011AD7DA"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7DD76DC1"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4FB4E7DB" w14:textId="77777777" w:rsidTr="00AE5810">
        <w:trPr>
          <w:cantSplit/>
        </w:trPr>
        <w:tc>
          <w:tcPr>
            <w:tcW w:w="672" w:type="dxa"/>
            <w:shd w:val="clear" w:color="auto" w:fill="auto"/>
            <w:noWrap/>
            <w:hideMark/>
          </w:tcPr>
          <w:p w14:paraId="5E6F57EB"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1700</w:t>
            </w:r>
          </w:p>
        </w:tc>
        <w:tc>
          <w:tcPr>
            <w:tcW w:w="1559" w:type="dxa"/>
            <w:shd w:val="clear" w:color="auto" w:fill="auto"/>
            <w:noWrap/>
            <w:hideMark/>
          </w:tcPr>
          <w:p w14:paraId="708CB7AC" w14:textId="77777777" w:rsidR="00746033" w:rsidRPr="006C01F5" w:rsidRDefault="00746033" w:rsidP="006C01F5">
            <w:pPr>
              <w:widowControl/>
              <w:rPr>
                <w:rFonts w:eastAsia="Times New Roman" w:cstheme="minorHAnsi"/>
                <w:color w:val="000000"/>
                <w:sz w:val="20"/>
                <w:szCs w:val="20"/>
              </w:rPr>
            </w:pPr>
            <w:r w:rsidRPr="006C01F5">
              <w:rPr>
                <w:color w:val="000000"/>
                <w:sz w:val="20"/>
              </w:rPr>
              <w:t>Túnez</w:t>
            </w:r>
          </w:p>
        </w:tc>
        <w:tc>
          <w:tcPr>
            <w:tcW w:w="2494" w:type="dxa"/>
            <w:shd w:val="clear" w:color="auto" w:fill="auto"/>
            <w:noWrap/>
            <w:hideMark/>
          </w:tcPr>
          <w:p w14:paraId="616F318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Djerba Bin El Ouedian</w:t>
            </w:r>
          </w:p>
        </w:tc>
        <w:tc>
          <w:tcPr>
            <w:tcW w:w="1275" w:type="dxa"/>
            <w:shd w:val="clear" w:color="auto" w:fill="auto"/>
            <w:noWrap/>
            <w:hideMark/>
          </w:tcPr>
          <w:p w14:paraId="01CAEA9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24/03/2022</w:t>
            </w:r>
          </w:p>
        </w:tc>
        <w:tc>
          <w:tcPr>
            <w:tcW w:w="1077" w:type="dxa"/>
            <w:shd w:val="clear" w:color="auto" w:fill="auto"/>
            <w:noWrap/>
            <w:hideMark/>
          </w:tcPr>
          <w:p w14:paraId="6097978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29DC222"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92D6EE3"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El sitio se ve amenazado por la construcción de una zona industrial y de una planta de tratamiento de residuos. </w:t>
            </w:r>
          </w:p>
        </w:tc>
        <w:tc>
          <w:tcPr>
            <w:tcW w:w="1814" w:type="dxa"/>
            <w:shd w:val="clear" w:color="auto" w:fill="auto"/>
            <w:noWrap/>
            <w:hideMark/>
          </w:tcPr>
          <w:p w14:paraId="0F03E0D2" w14:textId="77777777" w:rsidR="00746033" w:rsidRPr="006C01F5" w:rsidRDefault="00746033" w:rsidP="006C01F5">
            <w:pPr>
              <w:widowControl/>
              <w:rPr>
                <w:rFonts w:eastAsia="Times New Roman" w:cstheme="minorHAnsi"/>
                <w:color w:val="000000"/>
                <w:sz w:val="20"/>
                <w:szCs w:val="20"/>
              </w:rPr>
            </w:pPr>
            <w:r w:rsidRPr="006C01F5">
              <w:rPr>
                <w:sz w:val="20"/>
              </w:rPr>
              <w:t>La AA recibió una actualización (2022)</w:t>
            </w:r>
          </w:p>
        </w:tc>
        <w:tc>
          <w:tcPr>
            <w:tcW w:w="1089" w:type="dxa"/>
            <w:shd w:val="clear" w:color="auto" w:fill="auto"/>
            <w:noWrap/>
            <w:hideMark/>
          </w:tcPr>
          <w:p w14:paraId="22D4906A"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0685BB8" w14:textId="77777777" w:rsidTr="00AE5810">
        <w:trPr>
          <w:cantSplit/>
        </w:trPr>
        <w:tc>
          <w:tcPr>
            <w:tcW w:w="672" w:type="dxa"/>
            <w:shd w:val="clear" w:color="auto" w:fill="auto"/>
            <w:noWrap/>
            <w:hideMark/>
          </w:tcPr>
          <w:p w14:paraId="6A2FA2F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1712</w:t>
            </w:r>
          </w:p>
        </w:tc>
        <w:tc>
          <w:tcPr>
            <w:tcW w:w="1559" w:type="dxa"/>
            <w:shd w:val="clear" w:color="auto" w:fill="auto"/>
            <w:noWrap/>
            <w:hideMark/>
          </w:tcPr>
          <w:p w14:paraId="408C8300" w14:textId="77777777" w:rsidR="00746033" w:rsidRPr="006C01F5" w:rsidRDefault="00746033" w:rsidP="006C01F5">
            <w:pPr>
              <w:widowControl/>
              <w:rPr>
                <w:rFonts w:eastAsia="Times New Roman" w:cstheme="minorHAnsi"/>
                <w:color w:val="000000"/>
                <w:sz w:val="20"/>
                <w:szCs w:val="20"/>
              </w:rPr>
            </w:pPr>
            <w:r w:rsidRPr="006C01F5">
              <w:rPr>
                <w:color w:val="000000"/>
                <w:sz w:val="20"/>
              </w:rPr>
              <w:t>Túnez</w:t>
            </w:r>
          </w:p>
        </w:tc>
        <w:tc>
          <w:tcPr>
            <w:tcW w:w="2494" w:type="dxa"/>
            <w:shd w:val="clear" w:color="auto" w:fill="auto"/>
            <w:noWrap/>
            <w:hideMark/>
          </w:tcPr>
          <w:p w14:paraId="698A6E9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Sebkhet Sejoumi*</w:t>
            </w:r>
          </w:p>
        </w:tc>
        <w:tc>
          <w:tcPr>
            <w:tcW w:w="1275" w:type="dxa"/>
            <w:shd w:val="clear" w:color="auto" w:fill="auto"/>
            <w:noWrap/>
            <w:hideMark/>
          </w:tcPr>
          <w:p w14:paraId="7EC17DA7"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13/02/2019</w:t>
            </w:r>
          </w:p>
        </w:tc>
        <w:tc>
          <w:tcPr>
            <w:tcW w:w="1077" w:type="dxa"/>
            <w:shd w:val="clear" w:color="auto" w:fill="auto"/>
            <w:noWrap/>
            <w:hideMark/>
          </w:tcPr>
          <w:p w14:paraId="5FFE77F6"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4D01CB"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654A9206"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El sitio está amenazado por los terraplenes de la masa de agua del lado de Sidi, que podrían provocar un cambio en las características ecológicas de este paraje natural de importancia nacional e internacional. </w:t>
            </w:r>
          </w:p>
        </w:tc>
        <w:tc>
          <w:tcPr>
            <w:tcW w:w="1814" w:type="dxa"/>
            <w:shd w:val="clear" w:color="auto" w:fill="auto"/>
            <w:noWrap/>
            <w:hideMark/>
          </w:tcPr>
          <w:p w14:paraId="78D0E2BE"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MRA solicitada, en espera de confirmación de la AA (2023)    </w:t>
            </w:r>
          </w:p>
        </w:tc>
        <w:tc>
          <w:tcPr>
            <w:tcW w:w="1089" w:type="dxa"/>
            <w:shd w:val="clear" w:color="auto" w:fill="auto"/>
            <w:noWrap/>
            <w:hideMark/>
          </w:tcPr>
          <w:p w14:paraId="009788D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79A838B3" w14:textId="77777777" w:rsidTr="00AE5810">
        <w:trPr>
          <w:cantSplit/>
        </w:trPr>
        <w:tc>
          <w:tcPr>
            <w:tcW w:w="672" w:type="dxa"/>
            <w:shd w:val="clear" w:color="auto" w:fill="auto"/>
            <w:noWrap/>
            <w:hideMark/>
          </w:tcPr>
          <w:p w14:paraId="4E93789C"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659</w:t>
            </w:r>
          </w:p>
        </w:tc>
        <w:tc>
          <w:tcPr>
            <w:tcW w:w="1559" w:type="dxa"/>
            <w:shd w:val="clear" w:color="auto" w:fill="auto"/>
            <w:noWrap/>
            <w:hideMark/>
          </w:tcPr>
          <w:p w14:paraId="0A86EB04" w14:textId="77777777" w:rsidR="00746033" w:rsidRPr="006C01F5" w:rsidRDefault="00746033" w:rsidP="006C01F5">
            <w:pPr>
              <w:widowControl/>
              <w:rPr>
                <w:rFonts w:eastAsia="Times New Roman" w:cstheme="minorHAnsi"/>
                <w:color w:val="000000"/>
                <w:sz w:val="20"/>
                <w:szCs w:val="20"/>
              </w:rPr>
            </w:pPr>
            <w:r w:rsidRPr="006C01F5">
              <w:rPr>
                <w:color w:val="000000"/>
                <w:sz w:val="20"/>
              </w:rPr>
              <w:t>Türkiye</w:t>
            </w:r>
          </w:p>
        </w:tc>
        <w:tc>
          <w:tcPr>
            <w:tcW w:w="2494" w:type="dxa"/>
            <w:shd w:val="clear" w:color="auto" w:fill="auto"/>
            <w:noWrap/>
            <w:hideMark/>
          </w:tcPr>
          <w:p w14:paraId="74F2B2F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Seyfe **</w:t>
            </w:r>
          </w:p>
        </w:tc>
        <w:tc>
          <w:tcPr>
            <w:tcW w:w="1275" w:type="dxa"/>
            <w:shd w:val="clear" w:color="auto" w:fill="auto"/>
            <w:noWrap/>
            <w:hideMark/>
          </w:tcPr>
          <w:p w14:paraId="1DC8CEFB"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05/12/2014</w:t>
            </w:r>
          </w:p>
        </w:tc>
        <w:tc>
          <w:tcPr>
            <w:tcW w:w="1077" w:type="dxa"/>
            <w:shd w:val="clear" w:color="auto" w:fill="auto"/>
            <w:noWrap/>
            <w:hideMark/>
          </w:tcPr>
          <w:p w14:paraId="3BB92277"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86BFA4F"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16E82AF"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No se ha ejecutado el plan de manejo. </w:t>
            </w:r>
          </w:p>
        </w:tc>
        <w:tc>
          <w:tcPr>
            <w:tcW w:w="1814" w:type="dxa"/>
            <w:shd w:val="clear" w:color="auto" w:fill="auto"/>
            <w:noWrap/>
            <w:hideMark/>
          </w:tcPr>
          <w:p w14:paraId="3798798C"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6F7BC10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6BE39909" w14:textId="77777777" w:rsidTr="00AE5810">
        <w:trPr>
          <w:cantSplit/>
        </w:trPr>
        <w:tc>
          <w:tcPr>
            <w:tcW w:w="672" w:type="dxa"/>
            <w:shd w:val="clear" w:color="auto" w:fill="auto"/>
            <w:noWrap/>
            <w:hideMark/>
          </w:tcPr>
          <w:p w14:paraId="4594164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945</w:t>
            </w:r>
          </w:p>
        </w:tc>
        <w:tc>
          <w:tcPr>
            <w:tcW w:w="1559" w:type="dxa"/>
            <w:shd w:val="clear" w:color="auto" w:fill="auto"/>
            <w:noWrap/>
            <w:hideMark/>
          </w:tcPr>
          <w:p w14:paraId="5D266C64" w14:textId="77777777" w:rsidR="00746033" w:rsidRPr="006C01F5" w:rsidRDefault="00746033" w:rsidP="006C01F5">
            <w:pPr>
              <w:widowControl/>
              <w:rPr>
                <w:rFonts w:eastAsia="Times New Roman" w:cstheme="minorHAnsi"/>
                <w:color w:val="000000"/>
                <w:sz w:val="20"/>
                <w:szCs w:val="20"/>
              </w:rPr>
            </w:pPr>
            <w:r w:rsidRPr="006C01F5">
              <w:rPr>
                <w:color w:val="000000"/>
                <w:sz w:val="20"/>
              </w:rPr>
              <w:t>Türkiye</w:t>
            </w:r>
          </w:p>
        </w:tc>
        <w:tc>
          <w:tcPr>
            <w:tcW w:w="2494" w:type="dxa"/>
            <w:shd w:val="clear" w:color="auto" w:fill="auto"/>
            <w:noWrap/>
            <w:hideMark/>
          </w:tcPr>
          <w:p w14:paraId="26191BA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Gediz Delta **</w:t>
            </w:r>
          </w:p>
        </w:tc>
        <w:tc>
          <w:tcPr>
            <w:tcW w:w="1275" w:type="dxa"/>
            <w:shd w:val="clear" w:color="auto" w:fill="auto"/>
            <w:noWrap/>
            <w:hideMark/>
          </w:tcPr>
          <w:p w14:paraId="2C47DCDF"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05/02/2013</w:t>
            </w:r>
          </w:p>
        </w:tc>
        <w:tc>
          <w:tcPr>
            <w:tcW w:w="1077" w:type="dxa"/>
            <w:shd w:val="clear" w:color="auto" w:fill="auto"/>
            <w:noWrap/>
            <w:hideMark/>
          </w:tcPr>
          <w:p w14:paraId="5BF117C0"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B28F831"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DC648AA"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Desarrollos urbanísticos y propuesta de proyecto para la rehabilitación de la bahía y el puerto de Izmir. Almacenamiento previsto de materiales dragados en la zona costera. </w:t>
            </w:r>
          </w:p>
        </w:tc>
        <w:tc>
          <w:tcPr>
            <w:tcW w:w="1814" w:type="dxa"/>
            <w:shd w:val="clear" w:color="auto" w:fill="auto"/>
            <w:noWrap/>
            <w:hideMark/>
          </w:tcPr>
          <w:p w14:paraId="3ADE8BEF"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(2016)</w:t>
            </w:r>
          </w:p>
        </w:tc>
        <w:tc>
          <w:tcPr>
            <w:tcW w:w="1089" w:type="dxa"/>
            <w:shd w:val="clear" w:color="auto" w:fill="auto"/>
            <w:noWrap/>
            <w:hideMark/>
          </w:tcPr>
          <w:p w14:paraId="06AB1224"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52AAFF68" w14:textId="77777777" w:rsidTr="00AE5810">
        <w:trPr>
          <w:cantSplit/>
        </w:trPr>
        <w:tc>
          <w:tcPr>
            <w:tcW w:w="672" w:type="dxa"/>
            <w:shd w:val="clear" w:color="auto" w:fill="auto"/>
            <w:noWrap/>
            <w:hideMark/>
          </w:tcPr>
          <w:p w14:paraId="1572E3A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763</w:t>
            </w:r>
          </w:p>
        </w:tc>
        <w:tc>
          <w:tcPr>
            <w:tcW w:w="1559" w:type="dxa"/>
            <w:shd w:val="clear" w:color="auto" w:fill="auto"/>
            <w:noWrap/>
            <w:hideMark/>
          </w:tcPr>
          <w:p w14:paraId="73957C53"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2494" w:type="dxa"/>
            <w:shd w:val="clear" w:color="auto" w:fill="auto"/>
            <w:noWrap/>
            <w:hideMark/>
          </w:tcPr>
          <w:p w14:paraId="48CF6E7E"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Shagany-Alibei-Burnas Lakes System**</w:t>
            </w:r>
          </w:p>
        </w:tc>
        <w:tc>
          <w:tcPr>
            <w:tcW w:w="1275" w:type="dxa"/>
            <w:shd w:val="clear" w:color="auto" w:fill="auto"/>
            <w:noWrap/>
            <w:hideMark/>
          </w:tcPr>
          <w:p w14:paraId="58CEB8CE"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17/10/2016</w:t>
            </w:r>
          </w:p>
        </w:tc>
        <w:tc>
          <w:tcPr>
            <w:tcW w:w="1077" w:type="dxa"/>
            <w:shd w:val="clear" w:color="auto" w:fill="auto"/>
            <w:noWrap/>
            <w:hideMark/>
          </w:tcPr>
          <w:p w14:paraId="0D94994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8C99FA6"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09FE6F23" w14:textId="77777777" w:rsidR="00746033" w:rsidRPr="006C01F5" w:rsidRDefault="00746033" w:rsidP="006C01F5">
            <w:pPr>
              <w:widowControl/>
              <w:rPr>
                <w:rFonts w:eastAsia="Times New Roman" w:cstheme="minorHAnsi"/>
                <w:color w:val="000000"/>
                <w:sz w:val="20"/>
                <w:szCs w:val="20"/>
              </w:rPr>
            </w:pPr>
            <w:r w:rsidRPr="006C01F5">
              <w:rPr>
                <w:color w:val="000000"/>
                <w:sz w:val="20"/>
              </w:rPr>
              <w:t>Cierre de la apertura natural en el km 24 de la barra de arena vinculado con la disminución del nivel del agua en un metro, secando algunas de las lagunas y con un efecto negativo sobre especies de aves migratorias.</w:t>
            </w:r>
          </w:p>
        </w:tc>
        <w:tc>
          <w:tcPr>
            <w:tcW w:w="1814" w:type="dxa"/>
            <w:shd w:val="clear" w:color="auto" w:fill="auto"/>
            <w:noWrap/>
            <w:hideMark/>
          </w:tcPr>
          <w:p w14:paraId="00FA3E4D"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1B34C660"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E39376D" w14:textId="77777777" w:rsidTr="00AE5810">
        <w:trPr>
          <w:cantSplit/>
        </w:trPr>
        <w:tc>
          <w:tcPr>
            <w:tcW w:w="672" w:type="dxa"/>
            <w:shd w:val="clear" w:color="auto" w:fill="auto"/>
            <w:noWrap/>
            <w:hideMark/>
          </w:tcPr>
          <w:p w14:paraId="05151668"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765</w:t>
            </w:r>
          </w:p>
        </w:tc>
        <w:tc>
          <w:tcPr>
            <w:tcW w:w="1559" w:type="dxa"/>
            <w:shd w:val="clear" w:color="auto" w:fill="auto"/>
            <w:noWrap/>
            <w:hideMark/>
          </w:tcPr>
          <w:p w14:paraId="150958DE" w14:textId="77777777" w:rsidR="00746033" w:rsidRPr="006C01F5" w:rsidRDefault="00746033" w:rsidP="006C01F5">
            <w:pPr>
              <w:widowControl/>
              <w:rPr>
                <w:rFonts w:eastAsia="Times New Roman" w:cstheme="minorHAnsi"/>
                <w:color w:val="000000"/>
                <w:sz w:val="20"/>
                <w:szCs w:val="20"/>
              </w:rPr>
            </w:pPr>
            <w:r w:rsidRPr="006C01F5">
              <w:rPr>
                <w:color w:val="000000"/>
                <w:sz w:val="20"/>
              </w:rPr>
              <w:t>Ucrania</w:t>
            </w:r>
          </w:p>
        </w:tc>
        <w:tc>
          <w:tcPr>
            <w:tcW w:w="2494" w:type="dxa"/>
            <w:shd w:val="clear" w:color="auto" w:fill="auto"/>
            <w:noWrap/>
            <w:hideMark/>
          </w:tcPr>
          <w:p w14:paraId="22A30242"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Northern Part of the Dniester Liman**</w:t>
            </w:r>
          </w:p>
        </w:tc>
        <w:tc>
          <w:tcPr>
            <w:tcW w:w="1275" w:type="dxa"/>
            <w:shd w:val="clear" w:color="auto" w:fill="auto"/>
            <w:noWrap/>
            <w:hideMark/>
          </w:tcPr>
          <w:p w14:paraId="629A6E00"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15/08/2014</w:t>
            </w:r>
          </w:p>
        </w:tc>
        <w:tc>
          <w:tcPr>
            <w:tcW w:w="1077" w:type="dxa"/>
            <w:shd w:val="clear" w:color="auto" w:fill="auto"/>
            <w:noWrap/>
            <w:hideMark/>
          </w:tcPr>
          <w:p w14:paraId="597ACF8A"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778BD4B"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4E02D01F" w14:textId="77777777" w:rsidR="00746033" w:rsidRPr="006C01F5" w:rsidRDefault="00746033" w:rsidP="006C01F5">
            <w:pPr>
              <w:widowControl/>
              <w:rPr>
                <w:rFonts w:eastAsia="Times New Roman" w:cstheme="minorHAnsi"/>
                <w:color w:val="000000"/>
                <w:sz w:val="20"/>
                <w:szCs w:val="20"/>
              </w:rPr>
            </w:pPr>
            <w:r w:rsidRPr="006C01F5">
              <w:rPr>
                <w:color w:val="000000"/>
                <w:sz w:val="20"/>
              </w:rPr>
              <w:t xml:space="preserve">Proyecto de línea de transmisión de alta tensión de 330 kV podría atravesar el sitio Ramsar. </w:t>
            </w:r>
          </w:p>
        </w:tc>
        <w:tc>
          <w:tcPr>
            <w:tcW w:w="1814" w:type="dxa"/>
            <w:shd w:val="clear" w:color="auto" w:fill="auto"/>
            <w:noWrap/>
            <w:hideMark/>
          </w:tcPr>
          <w:p w14:paraId="5CF701FD"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(2017)</w:t>
            </w:r>
          </w:p>
        </w:tc>
        <w:tc>
          <w:tcPr>
            <w:tcW w:w="1089" w:type="dxa"/>
            <w:shd w:val="clear" w:color="auto" w:fill="auto"/>
            <w:noWrap/>
            <w:hideMark/>
          </w:tcPr>
          <w:p w14:paraId="0B1420C1"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r w:rsidR="00746033" w:rsidRPr="006C01F5" w14:paraId="1B45CF1A" w14:textId="77777777" w:rsidTr="00AE5810">
        <w:trPr>
          <w:cantSplit/>
        </w:trPr>
        <w:tc>
          <w:tcPr>
            <w:tcW w:w="672" w:type="dxa"/>
            <w:shd w:val="clear" w:color="auto" w:fill="auto"/>
            <w:noWrap/>
            <w:hideMark/>
          </w:tcPr>
          <w:p w14:paraId="141003A0"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lastRenderedPageBreak/>
              <w:t>394</w:t>
            </w:r>
          </w:p>
        </w:tc>
        <w:tc>
          <w:tcPr>
            <w:tcW w:w="1559" w:type="dxa"/>
            <w:shd w:val="clear" w:color="auto" w:fill="auto"/>
            <w:noWrap/>
            <w:hideMark/>
          </w:tcPr>
          <w:p w14:paraId="4567DF5A" w14:textId="77777777" w:rsidR="00746033" w:rsidRPr="006C01F5" w:rsidRDefault="00746033" w:rsidP="006C01F5">
            <w:pPr>
              <w:widowControl/>
              <w:rPr>
                <w:rFonts w:eastAsia="Times New Roman" w:cstheme="minorHAnsi"/>
                <w:color w:val="000000"/>
                <w:sz w:val="20"/>
                <w:szCs w:val="20"/>
              </w:rPr>
            </w:pPr>
            <w:r w:rsidRPr="006C01F5">
              <w:rPr>
                <w:color w:val="000000"/>
                <w:sz w:val="20"/>
              </w:rPr>
              <w:t>Uganda</w:t>
            </w:r>
          </w:p>
        </w:tc>
        <w:tc>
          <w:tcPr>
            <w:tcW w:w="2494" w:type="dxa"/>
            <w:shd w:val="clear" w:color="auto" w:fill="auto"/>
            <w:noWrap/>
            <w:hideMark/>
          </w:tcPr>
          <w:p w14:paraId="3CF04B73"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Lake George**</w:t>
            </w:r>
          </w:p>
        </w:tc>
        <w:tc>
          <w:tcPr>
            <w:tcW w:w="1275" w:type="dxa"/>
            <w:shd w:val="clear" w:color="auto" w:fill="auto"/>
            <w:noWrap/>
            <w:hideMark/>
          </w:tcPr>
          <w:p w14:paraId="698B46C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04/07/1990</w:t>
            </w:r>
          </w:p>
        </w:tc>
        <w:tc>
          <w:tcPr>
            <w:tcW w:w="1077" w:type="dxa"/>
            <w:shd w:val="clear" w:color="auto" w:fill="auto"/>
            <w:noWrap/>
            <w:hideMark/>
          </w:tcPr>
          <w:p w14:paraId="1F263AF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8B21D29"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X</w:t>
            </w:r>
          </w:p>
        </w:tc>
        <w:tc>
          <w:tcPr>
            <w:tcW w:w="3402" w:type="dxa"/>
            <w:shd w:val="clear" w:color="auto" w:fill="auto"/>
            <w:noWrap/>
            <w:hideMark/>
          </w:tcPr>
          <w:p w14:paraId="04155D2E" w14:textId="77777777" w:rsidR="00746033" w:rsidRPr="006C01F5" w:rsidRDefault="00746033" w:rsidP="006C01F5">
            <w:pPr>
              <w:widowControl/>
              <w:rPr>
                <w:rFonts w:eastAsia="Times New Roman" w:cstheme="minorHAnsi"/>
                <w:color w:val="000000"/>
                <w:sz w:val="20"/>
                <w:szCs w:val="20"/>
              </w:rPr>
            </w:pPr>
            <w:r w:rsidRPr="006C01F5">
              <w:rPr>
                <w:color w:val="000000"/>
                <w:sz w:val="20"/>
              </w:rPr>
              <w:t>Algunas industrias extractivas trabajan en los alrededores del sitio.</w:t>
            </w:r>
          </w:p>
        </w:tc>
        <w:tc>
          <w:tcPr>
            <w:tcW w:w="1814" w:type="dxa"/>
            <w:shd w:val="clear" w:color="auto" w:fill="auto"/>
            <w:noWrap/>
            <w:hideMark/>
          </w:tcPr>
          <w:p w14:paraId="42A4526D"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(2018)</w:t>
            </w:r>
          </w:p>
        </w:tc>
        <w:tc>
          <w:tcPr>
            <w:tcW w:w="1089" w:type="dxa"/>
            <w:shd w:val="clear" w:color="auto" w:fill="auto"/>
            <w:noWrap/>
            <w:hideMark/>
          </w:tcPr>
          <w:p w14:paraId="34FAF996"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6248532C" w14:textId="77777777" w:rsidTr="00AE5810">
        <w:trPr>
          <w:cantSplit/>
        </w:trPr>
        <w:tc>
          <w:tcPr>
            <w:tcW w:w="672" w:type="dxa"/>
            <w:shd w:val="clear" w:color="auto" w:fill="auto"/>
            <w:noWrap/>
            <w:hideMark/>
          </w:tcPr>
          <w:p w14:paraId="6026E997"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1637</w:t>
            </w:r>
          </w:p>
        </w:tc>
        <w:tc>
          <w:tcPr>
            <w:tcW w:w="1559" w:type="dxa"/>
            <w:shd w:val="clear" w:color="auto" w:fill="auto"/>
            <w:noWrap/>
            <w:hideMark/>
          </w:tcPr>
          <w:p w14:paraId="4FDC3B31" w14:textId="77777777" w:rsidR="00746033" w:rsidRPr="006C01F5" w:rsidRDefault="00746033" w:rsidP="006C01F5">
            <w:pPr>
              <w:widowControl/>
              <w:rPr>
                <w:rFonts w:eastAsia="Times New Roman" w:cstheme="minorHAnsi"/>
                <w:color w:val="000000"/>
                <w:sz w:val="20"/>
                <w:szCs w:val="20"/>
              </w:rPr>
            </w:pPr>
            <w:r w:rsidRPr="006C01F5">
              <w:rPr>
                <w:color w:val="000000"/>
                <w:sz w:val="20"/>
              </w:rPr>
              <w:t>Uganda</w:t>
            </w:r>
          </w:p>
        </w:tc>
        <w:tc>
          <w:tcPr>
            <w:tcW w:w="2494" w:type="dxa"/>
            <w:shd w:val="clear" w:color="auto" w:fill="auto"/>
            <w:noWrap/>
            <w:hideMark/>
          </w:tcPr>
          <w:p w14:paraId="4ED7B1D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Lutembe Bay Wetland System**</w:t>
            </w:r>
          </w:p>
        </w:tc>
        <w:tc>
          <w:tcPr>
            <w:tcW w:w="1275" w:type="dxa"/>
            <w:shd w:val="clear" w:color="auto" w:fill="auto"/>
            <w:noWrap/>
            <w:hideMark/>
          </w:tcPr>
          <w:p w14:paraId="43CFA781"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25/11/2015</w:t>
            </w:r>
          </w:p>
        </w:tc>
        <w:tc>
          <w:tcPr>
            <w:tcW w:w="1077" w:type="dxa"/>
            <w:shd w:val="clear" w:color="auto" w:fill="auto"/>
            <w:noWrap/>
            <w:hideMark/>
          </w:tcPr>
          <w:p w14:paraId="1059E47F"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39F8D70"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7B01EF74" w14:textId="77777777" w:rsidR="00746033" w:rsidRPr="006C01F5" w:rsidRDefault="00746033" w:rsidP="006C01F5">
            <w:pPr>
              <w:widowControl/>
              <w:rPr>
                <w:rFonts w:eastAsia="Times New Roman" w:cstheme="minorHAnsi"/>
                <w:color w:val="000000"/>
                <w:sz w:val="20"/>
                <w:szCs w:val="20"/>
              </w:rPr>
            </w:pPr>
            <w:r w:rsidRPr="006C01F5">
              <w:rPr>
                <w:color w:val="000000"/>
                <w:sz w:val="20"/>
              </w:rPr>
              <w:t>Algunas industrias extractivas trabajan en los alrededores de este sitio.</w:t>
            </w:r>
          </w:p>
        </w:tc>
        <w:tc>
          <w:tcPr>
            <w:tcW w:w="1814" w:type="dxa"/>
            <w:shd w:val="clear" w:color="auto" w:fill="auto"/>
            <w:noWrap/>
            <w:hideMark/>
          </w:tcPr>
          <w:p w14:paraId="144C3951"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(2018)</w:t>
            </w:r>
          </w:p>
        </w:tc>
        <w:tc>
          <w:tcPr>
            <w:tcW w:w="1089" w:type="dxa"/>
            <w:shd w:val="clear" w:color="auto" w:fill="auto"/>
            <w:noWrap/>
            <w:hideMark/>
          </w:tcPr>
          <w:p w14:paraId="4B3F9BC9"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66817FF" w14:textId="77777777" w:rsidTr="00AE5810">
        <w:trPr>
          <w:cantSplit/>
        </w:trPr>
        <w:tc>
          <w:tcPr>
            <w:tcW w:w="672" w:type="dxa"/>
            <w:shd w:val="clear" w:color="auto" w:fill="auto"/>
            <w:noWrap/>
            <w:hideMark/>
          </w:tcPr>
          <w:p w14:paraId="0BABA112"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1640</w:t>
            </w:r>
          </w:p>
        </w:tc>
        <w:tc>
          <w:tcPr>
            <w:tcW w:w="1559" w:type="dxa"/>
            <w:shd w:val="clear" w:color="auto" w:fill="auto"/>
            <w:noWrap/>
            <w:hideMark/>
          </w:tcPr>
          <w:p w14:paraId="524EDA19" w14:textId="77777777" w:rsidR="00746033" w:rsidRPr="006C01F5" w:rsidRDefault="00746033" w:rsidP="006C01F5">
            <w:pPr>
              <w:widowControl/>
              <w:rPr>
                <w:rFonts w:eastAsia="Times New Roman" w:cstheme="minorHAnsi"/>
                <w:color w:val="000000"/>
                <w:sz w:val="20"/>
                <w:szCs w:val="20"/>
              </w:rPr>
            </w:pPr>
            <w:r w:rsidRPr="006C01F5">
              <w:rPr>
                <w:color w:val="000000"/>
                <w:sz w:val="20"/>
              </w:rPr>
              <w:t>Uganda</w:t>
            </w:r>
          </w:p>
        </w:tc>
        <w:tc>
          <w:tcPr>
            <w:tcW w:w="2494" w:type="dxa"/>
            <w:shd w:val="clear" w:color="auto" w:fill="auto"/>
            <w:noWrap/>
            <w:hideMark/>
          </w:tcPr>
          <w:p w14:paraId="3611D184" w14:textId="77777777" w:rsidR="00746033" w:rsidRPr="006C01F5" w:rsidRDefault="00746033" w:rsidP="006C01F5">
            <w:pPr>
              <w:widowControl/>
              <w:rPr>
                <w:rFonts w:eastAsia="Times New Roman" w:cstheme="minorHAnsi"/>
                <w:color w:val="000000"/>
                <w:sz w:val="20"/>
                <w:szCs w:val="20"/>
                <w:lang w:val="en-US"/>
              </w:rPr>
            </w:pPr>
            <w:r w:rsidRPr="006C01F5">
              <w:rPr>
                <w:color w:val="000000"/>
                <w:sz w:val="20"/>
                <w:lang w:val="en-GB" w:eastAsia="en-GB"/>
              </w:rPr>
              <w:t>Murchison Falls-Albert Delta Wetland System**</w:t>
            </w:r>
          </w:p>
        </w:tc>
        <w:tc>
          <w:tcPr>
            <w:tcW w:w="1275" w:type="dxa"/>
            <w:shd w:val="clear" w:color="auto" w:fill="auto"/>
            <w:noWrap/>
            <w:hideMark/>
          </w:tcPr>
          <w:p w14:paraId="649F8606"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25/11/2015</w:t>
            </w:r>
          </w:p>
        </w:tc>
        <w:tc>
          <w:tcPr>
            <w:tcW w:w="1077" w:type="dxa"/>
            <w:shd w:val="clear" w:color="auto" w:fill="auto"/>
            <w:noWrap/>
            <w:hideMark/>
          </w:tcPr>
          <w:p w14:paraId="56E5828C"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DCE240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2849F5D8" w14:textId="77777777" w:rsidR="00746033" w:rsidRPr="006C01F5" w:rsidRDefault="00746033" w:rsidP="006C01F5">
            <w:pPr>
              <w:widowControl/>
              <w:rPr>
                <w:rFonts w:eastAsia="Times New Roman" w:cstheme="minorHAnsi"/>
                <w:color w:val="000000"/>
                <w:sz w:val="20"/>
                <w:szCs w:val="20"/>
              </w:rPr>
            </w:pPr>
            <w:r w:rsidRPr="006C01F5">
              <w:rPr>
                <w:color w:val="000000"/>
                <w:sz w:val="20"/>
              </w:rPr>
              <w:t>Algunas industrias extractivas trabajan en los alrededores de este sitio.</w:t>
            </w:r>
          </w:p>
        </w:tc>
        <w:tc>
          <w:tcPr>
            <w:tcW w:w="1814" w:type="dxa"/>
            <w:shd w:val="clear" w:color="auto" w:fill="auto"/>
            <w:noWrap/>
            <w:hideMark/>
          </w:tcPr>
          <w:p w14:paraId="38692142" w14:textId="77777777" w:rsidR="00746033" w:rsidRPr="006C01F5" w:rsidRDefault="00746033" w:rsidP="006C01F5">
            <w:pPr>
              <w:widowControl/>
              <w:rPr>
                <w:rFonts w:eastAsia="Times New Roman" w:cstheme="minorHAnsi"/>
                <w:color w:val="000000"/>
                <w:sz w:val="20"/>
                <w:szCs w:val="20"/>
              </w:rPr>
            </w:pPr>
            <w:r w:rsidRPr="006C01F5">
              <w:rPr>
                <w:color w:val="000000"/>
                <w:sz w:val="20"/>
              </w:rPr>
              <w:t>En espera de actualización de la AA (2018)</w:t>
            </w:r>
          </w:p>
        </w:tc>
        <w:tc>
          <w:tcPr>
            <w:tcW w:w="1089" w:type="dxa"/>
            <w:shd w:val="clear" w:color="auto" w:fill="auto"/>
            <w:noWrap/>
            <w:hideMark/>
          </w:tcPr>
          <w:p w14:paraId="342DA6E3"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54E0B25E" w14:textId="77777777" w:rsidTr="00AE5810">
        <w:trPr>
          <w:cantSplit/>
        </w:trPr>
        <w:tc>
          <w:tcPr>
            <w:tcW w:w="672" w:type="dxa"/>
            <w:shd w:val="clear" w:color="auto" w:fill="auto"/>
            <w:noWrap/>
            <w:hideMark/>
          </w:tcPr>
          <w:p w14:paraId="726D810D" w14:textId="77777777" w:rsidR="00746033" w:rsidRPr="006C01F5" w:rsidRDefault="00746033" w:rsidP="006C01F5">
            <w:pPr>
              <w:widowControl/>
              <w:rPr>
                <w:rFonts w:eastAsia="Times New Roman" w:cstheme="minorHAnsi"/>
                <w:sz w:val="20"/>
                <w:szCs w:val="20"/>
              </w:rPr>
            </w:pPr>
            <w:r w:rsidRPr="006C01F5">
              <w:rPr>
                <w:color w:val="000000"/>
                <w:sz w:val="20"/>
                <w:lang w:val="en-GB" w:eastAsia="en-GB"/>
              </w:rPr>
              <w:t>1841</w:t>
            </w:r>
          </w:p>
        </w:tc>
        <w:tc>
          <w:tcPr>
            <w:tcW w:w="1559" w:type="dxa"/>
            <w:shd w:val="clear" w:color="auto" w:fill="auto"/>
            <w:noWrap/>
            <w:hideMark/>
          </w:tcPr>
          <w:p w14:paraId="6DFCD3BE" w14:textId="77777777" w:rsidR="00746033" w:rsidRPr="006C01F5" w:rsidRDefault="00746033" w:rsidP="006C01F5">
            <w:pPr>
              <w:widowControl/>
              <w:rPr>
                <w:rFonts w:eastAsia="Times New Roman" w:cstheme="minorHAnsi"/>
                <w:color w:val="000000"/>
                <w:sz w:val="20"/>
                <w:szCs w:val="20"/>
              </w:rPr>
            </w:pPr>
            <w:r w:rsidRPr="006C01F5">
              <w:rPr>
                <w:color w:val="000000"/>
                <w:sz w:val="20"/>
              </w:rPr>
              <w:t>Uzbekistán</w:t>
            </w:r>
          </w:p>
        </w:tc>
        <w:tc>
          <w:tcPr>
            <w:tcW w:w="2494" w:type="dxa"/>
            <w:shd w:val="clear" w:color="auto" w:fill="auto"/>
            <w:noWrap/>
            <w:hideMark/>
          </w:tcPr>
          <w:p w14:paraId="17542254"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Aydar-Arnasay Lakes system*</w:t>
            </w:r>
          </w:p>
        </w:tc>
        <w:tc>
          <w:tcPr>
            <w:tcW w:w="1275" w:type="dxa"/>
            <w:shd w:val="clear" w:color="auto" w:fill="auto"/>
            <w:noWrap/>
            <w:hideMark/>
          </w:tcPr>
          <w:p w14:paraId="11B59F33"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14/07/2020</w:t>
            </w:r>
          </w:p>
        </w:tc>
        <w:tc>
          <w:tcPr>
            <w:tcW w:w="1077" w:type="dxa"/>
            <w:shd w:val="clear" w:color="auto" w:fill="auto"/>
            <w:noWrap/>
            <w:hideMark/>
          </w:tcPr>
          <w:p w14:paraId="7FA92138"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66C5C4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61DD2A8" w14:textId="77777777" w:rsidR="00746033" w:rsidRPr="006C01F5" w:rsidRDefault="00746033" w:rsidP="006C01F5">
            <w:pPr>
              <w:widowControl/>
              <w:rPr>
                <w:rFonts w:eastAsia="Times New Roman" w:cstheme="minorHAnsi"/>
                <w:color w:val="000000"/>
                <w:sz w:val="20"/>
                <w:szCs w:val="20"/>
              </w:rPr>
            </w:pPr>
            <w:r w:rsidRPr="006C01F5">
              <w:rPr>
                <w:color w:val="000000"/>
                <w:sz w:val="20"/>
              </w:rPr>
              <w:t>Planes para la construcción de una central nuclear.</w:t>
            </w:r>
          </w:p>
        </w:tc>
        <w:tc>
          <w:tcPr>
            <w:tcW w:w="1814" w:type="dxa"/>
            <w:shd w:val="clear" w:color="auto" w:fill="auto"/>
            <w:noWrap/>
            <w:hideMark/>
          </w:tcPr>
          <w:p w14:paraId="51276B52" w14:textId="77777777" w:rsidR="00746033" w:rsidRPr="006C01F5" w:rsidRDefault="00746033" w:rsidP="006C01F5">
            <w:pPr>
              <w:widowControl/>
              <w:rPr>
                <w:rFonts w:eastAsia="Times New Roman"/>
                <w:color w:val="000000"/>
                <w:sz w:val="20"/>
                <w:szCs w:val="20"/>
              </w:rPr>
            </w:pPr>
            <w:r w:rsidRPr="006C01F5">
              <w:rPr>
                <w:color w:val="000000" w:themeColor="text1"/>
                <w:sz w:val="20"/>
              </w:rPr>
              <w:t>En espera de actualización de la AA (2020)</w:t>
            </w:r>
          </w:p>
        </w:tc>
        <w:tc>
          <w:tcPr>
            <w:tcW w:w="1089" w:type="dxa"/>
            <w:shd w:val="clear" w:color="auto" w:fill="auto"/>
            <w:noWrap/>
            <w:hideMark/>
          </w:tcPr>
          <w:p w14:paraId="704CFF07" w14:textId="77777777" w:rsidR="00746033" w:rsidRPr="006C01F5" w:rsidRDefault="00746033" w:rsidP="006C01F5">
            <w:pPr>
              <w:widowControl/>
              <w:rPr>
                <w:rFonts w:eastAsia="Times New Roman" w:cstheme="minorHAnsi"/>
                <w:color w:val="000000"/>
                <w:sz w:val="20"/>
                <w:szCs w:val="20"/>
              </w:rPr>
            </w:pPr>
            <w:r w:rsidRPr="006C01F5">
              <w:rPr>
                <w:color w:val="000000"/>
                <w:sz w:val="20"/>
              </w:rPr>
              <w:t>AA</w:t>
            </w:r>
          </w:p>
        </w:tc>
      </w:tr>
      <w:tr w:rsidR="00746033" w:rsidRPr="006C01F5" w14:paraId="4EEB3425" w14:textId="77777777" w:rsidTr="00AE5810">
        <w:trPr>
          <w:cantSplit/>
        </w:trPr>
        <w:tc>
          <w:tcPr>
            <w:tcW w:w="672" w:type="dxa"/>
            <w:shd w:val="clear" w:color="auto" w:fill="auto"/>
            <w:noWrap/>
            <w:hideMark/>
          </w:tcPr>
          <w:p w14:paraId="4B279FAF"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2107</w:t>
            </w:r>
          </w:p>
        </w:tc>
        <w:tc>
          <w:tcPr>
            <w:tcW w:w="1559" w:type="dxa"/>
            <w:shd w:val="clear" w:color="auto" w:fill="auto"/>
            <w:noWrap/>
            <w:hideMark/>
          </w:tcPr>
          <w:p w14:paraId="4A25C6C1" w14:textId="77777777" w:rsidR="00746033" w:rsidRPr="006C01F5" w:rsidRDefault="00746033" w:rsidP="006C01F5">
            <w:pPr>
              <w:widowControl/>
              <w:rPr>
                <w:rFonts w:eastAsia="Times New Roman" w:cstheme="minorHAnsi"/>
                <w:color w:val="000000"/>
                <w:sz w:val="20"/>
                <w:szCs w:val="20"/>
              </w:rPr>
            </w:pPr>
            <w:r w:rsidRPr="006C01F5">
              <w:rPr>
                <w:color w:val="000000"/>
                <w:sz w:val="20"/>
              </w:rPr>
              <w:t>Zimbabwe</w:t>
            </w:r>
          </w:p>
        </w:tc>
        <w:tc>
          <w:tcPr>
            <w:tcW w:w="2494" w:type="dxa"/>
            <w:shd w:val="clear" w:color="auto" w:fill="auto"/>
            <w:noWrap/>
            <w:hideMark/>
          </w:tcPr>
          <w:p w14:paraId="2646AD36" w14:textId="77777777" w:rsidR="00746033" w:rsidRPr="006C01F5" w:rsidRDefault="00746033" w:rsidP="006C01F5">
            <w:pPr>
              <w:widowControl/>
              <w:rPr>
                <w:rFonts w:eastAsia="Times New Roman" w:cstheme="minorHAnsi"/>
                <w:color w:val="000000"/>
                <w:sz w:val="20"/>
                <w:szCs w:val="20"/>
              </w:rPr>
            </w:pPr>
            <w:r w:rsidRPr="006C01F5">
              <w:rPr>
                <w:color w:val="000000"/>
                <w:sz w:val="20"/>
                <w:lang w:val="en-GB" w:eastAsia="en-GB"/>
              </w:rPr>
              <w:t>Monavale Wetland</w:t>
            </w:r>
          </w:p>
        </w:tc>
        <w:tc>
          <w:tcPr>
            <w:tcW w:w="1275" w:type="dxa"/>
            <w:shd w:val="clear" w:color="auto" w:fill="auto"/>
            <w:noWrap/>
            <w:hideMark/>
          </w:tcPr>
          <w:p w14:paraId="006FB4F5" w14:textId="77777777" w:rsidR="00746033" w:rsidRPr="006C01F5" w:rsidRDefault="00746033" w:rsidP="006C01F5">
            <w:pPr>
              <w:widowControl/>
              <w:jc w:val="center"/>
              <w:rPr>
                <w:rFonts w:eastAsia="Times New Roman" w:cstheme="minorHAnsi"/>
                <w:color w:val="000000"/>
                <w:sz w:val="20"/>
                <w:szCs w:val="20"/>
              </w:rPr>
            </w:pPr>
            <w:r w:rsidRPr="006C01F5">
              <w:rPr>
                <w:color w:val="000000"/>
                <w:sz w:val="20"/>
                <w:lang w:val="en-GB" w:eastAsia="en-GB"/>
              </w:rPr>
              <w:t>25/08/2017</w:t>
            </w:r>
          </w:p>
        </w:tc>
        <w:tc>
          <w:tcPr>
            <w:tcW w:w="1077" w:type="dxa"/>
            <w:shd w:val="clear" w:color="auto" w:fill="auto"/>
            <w:noWrap/>
            <w:hideMark/>
          </w:tcPr>
          <w:p w14:paraId="587DC14B" w14:textId="77777777" w:rsidR="00746033" w:rsidRPr="006C01F5" w:rsidRDefault="00746033" w:rsidP="006C01F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B6D2D1E" w14:textId="77777777" w:rsidR="00746033" w:rsidRPr="006C01F5" w:rsidRDefault="00746033" w:rsidP="006C01F5">
            <w:pPr>
              <w:widowControl/>
              <w:jc w:val="center"/>
              <w:rPr>
                <w:rFonts w:eastAsia="Times New Roman" w:cstheme="minorHAnsi"/>
                <w:sz w:val="20"/>
                <w:szCs w:val="20"/>
                <w:lang w:val="en-GB" w:eastAsia="en-GB"/>
              </w:rPr>
            </w:pPr>
          </w:p>
        </w:tc>
        <w:tc>
          <w:tcPr>
            <w:tcW w:w="3402" w:type="dxa"/>
            <w:shd w:val="clear" w:color="auto" w:fill="auto"/>
            <w:noWrap/>
            <w:hideMark/>
          </w:tcPr>
          <w:p w14:paraId="5668B928" w14:textId="77777777" w:rsidR="00746033" w:rsidRPr="006C01F5" w:rsidRDefault="00746033" w:rsidP="006C01F5">
            <w:pPr>
              <w:widowControl/>
              <w:rPr>
                <w:rFonts w:eastAsia="Times New Roman"/>
                <w:color w:val="000000"/>
                <w:sz w:val="20"/>
                <w:szCs w:val="20"/>
              </w:rPr>
            </w:pPr>
            <w:r w:rsidRPr="006C01F5">
              <w:rPr>
                <w:color w:val="000000" w:themeColor="text1"/>
                <w:sz w:val="20"/>
              </w:rPr>
              <w:t xml:space="preserve">Los humedales de Harare se ven amenazados por la construcción ilegal de viviendas y locales comerciales y actividades agrícolas urbanas. </w:t>
            </w:r>
          </w:p>
        </w:tc>
        <w:tc>
          <w:tcPr>
            <w:tcW w:w="1814" w:type="dxa"/>
            <w:shd w:val="clear" w:color="auto" w:fill="auto"/>
            <w:noWrap/>
            <w:hideMark/>
          </w:tcPr>
          <w:p w14:paraId="0A9404AF" w14:textId="77777777" w:rsidR="00746033" w:rsidRPr="006C01F5" w:rsidRDefault="00746033" w:rsidP="006C01F5">
            <w:pPr>
              <w:widowControl/>
              <w:rPr>
                <w:rFonts w:eastAsia="Times New Roman"/>
                <w:color w:val="000000"/>
                <w:sz w:val="20"/>
                <w:szCs w:val="20"/>
              </w:rPr>
            </w:pPr>
            <w:r w:rsidRPr="006C01F5">
              <w:rPr>
                <w:color w:val="000000" w:themeColor="text1"/>
                <w:sz w:val="20"/>
              </w:rPr>
              <w:t>La cuestión se está tratando activamente (2023)</w:t>
            </w:r>
          </w:p>
        </w:tc>
        <w:tc>
          <w:tcPr>
            <w:tcW w:w="1089" w:type="dxa"/>
            <w:shd w:val="clear" w:color="auto" w:fill="auto"/>
            <w:noWrap/>
            <w:hideMark/>
          </w:tcPr>
          <w:p w14:paraId="6B84562F" w14:textId="77777777" w:rsidR="00746033" w:rsidRPr="006C01F5" w:rsidRDefault="00746033" w:rsidP="006C01F5">
            <w:pPr>
              <w:widowControl/>
              <w:rPr>
                <w:rFonts w:eastAsia="Times New Roman" w:cstheme="minorHAnsi"/>
                <w:color w:val="000000"/>
                <w:sz w:val="20"/>
                <w:szCs w:val="20"/>
              </w:rPr>
            </w:pPr>
            <w:r w:rsidRPr="006C01F5">
              <w:rPr>
                <w:color w:val="000000"/>
                <w:sz w:val="20"/>
              </w:rPr>
              <w:t>Otro</w:t>
            </w:r>
          </w:p>
        </w:tc>
      </w:tr>
    </w:tbl>
    <w:p w14:paraId="2E29715B" w14:textId="77777777" w:rsidR="000C5E6F" w:rsidRPr="006C01F5" w:rsidRDefault="000C5E6F" w:rsidP="006C01F5">
      <w:pPr>
        <w:widowControl/>
        <w:rPr>
          <w:rFonts w:cstheme="minorHAnsi"/>
          <w:b/>
          <w:color w:val="000000"/>
        </w:rPr>
      </w:pPr>
      <w:r w:rsidRPr="006C01F5">
        <w:br w:type="page"/>
      </w:r>
    </w:p>
    <w:p w14:paraId="06EE8B1A" w14:textId="77777777" w:rsidR="00D949F7" w:rsidRPr="006C01F5" w:rsidRDefault="00AC213C" w:rsidP="006C01F5">
      <w:pPr>
        <w:widowControl/>
        <w:rPr>
          <w:rFonts w:cstheme="minorHAnsi"/>
          <w:b/>
          <w:color w:val="000000"/>
          <w:sz w:val="24"/>
          <w:szCs w:val="24"/>
        </w:rPr>
      </w:pPr>
      <w:r w:rsidRPr="006C01F5">
        <w:rPr>
          <w:b/>
          <w:color w:val="000000"/>
          <w:sz w:val="24"/>
        </w:rPr>
        <w:lastRenderedPageBreak/>
        <w:t xml:space="preserve">Anexo 4b </w:t>
      </w:r>
    </w:p>
    <w:p w14:paraId="085B0C29" w14:textId="77777777" w:rsidR="00D949F7" w:rsidRPr="006C01F5" w:rsidRDefault="006E3F93" w:rsidP="00394779">
      <w:pPr>
        <w:widowControl/>
        <w:tabs>
          <w:tab w:val="right" w:pos="9026"/>
        </w:tabs>
        <w:suppressAutoHyphens/>
        <w:jc w:val="both"/>
        <w:rPr>
          <w:rFonts w:cstheme="minorHAnsi"/>
          <w:b/>
          <w:color w:val="000000"/>
          <w:sz w:val="24"/>
          <w:szCs w:val="24"/>
        </w:rPr>
      </w:pPr>
      <w:r w:rsidRPr="006C01F5">
        <w:rPr>
          <w:b/>
          <w:sz w:val="24"/>
        </w:rPr>
        <w:t>Lista de los sitios Ramsar sobre los que existen informes provenientes de otras fuentes, no confirmados por las Partes, de cambios negativos inducidos por la actividad humana</w:t>
      </w:r>
    </w:p>
    <w:p w14:paraId="27EE3EB6" w14:textId="77777777" w:rsidR="00D949F7" w:rsidRPr="006C01F5" w:rsidRDefault="00D949F7" w:rsidP="006C01F5">
      <w:pPr>
        <w:widowControl/>
        <w:tabs>
          <w:tab w:val="right" w:pos="9026"/>
        </w:tabs>
        <w:suppressAutoHyphens/>
        <w:ind w:left="567" w:hanging="567"/>
        <w:rPr>
          <w:rFonts w:cstheme="minorHAnsi"/>
          <w:b/>
          <w:color w:val="000000"/>
          <w:sz w:val="24"/>
          <w:szCs w:val="24"/>
        </w:rPr>
      </w:pPr>
    </w:p>
    <w:p w14:paraId="79E8A055" w14:textId="77777777" w:rsidR="007C7EB5" w:rsidRPr="006C01F5" w:rsidRDefault="007C7EB5" w:rsidP="006C01F5">
      <w:pPr>
        <w:widowControl/>
        <w:tabs>
          <w:tab w:val="right" w:pos="9026"/>
        </w:tabs>
        <w:suppressAutoHyphens/>
        <w:ind w:left="567" w:hanging="567"/>
        <w:rPr>
          <w:rFonts w:cstheme="minorHAnsi"/>
          <w:b/>
          <w:color w:val="000000"/>
          <w:sz w:val="24"/>
          <w:szCs w:val="24"/>
        </w:rPr>
      </w:pPr>
    </w:p>
    <w:p w14:paraId="6C5BE35F" w14:textId="77777777" w:rsidR="00276783" w:rsidRPr="006C01F5" w:rsidRDefault="0084615F" w:rsidP="006C01F5">
      <w:pPr>
        <w:pStyle w:val="BodyText"/>
        <w:widowControl/>
        <w:ind w:left="0" w:firstLine="0"/>
        <w:rPr>
          <w:rFonts w:asciiTheme="minorHAnsi" w:hAnsiTheme="minorHAnsi" w:cstheme="minorHAnsi"/>
          <w:color w:val="000000"/>
        </w:rPr>
      </w:pPr>
      <w:r w:rsidRPr="006C01F5">
        <w:rPr>
          <w:rFonts w:asciiTheme="minorHAnsi" w:hAnsiTheme="minorHAnsi"/>
          <w:color w:val="000000"/>
        </w:rPr>
        <w:t>Expedientes sobre los que la Secretaría ha recibido información de fuentes distintas de las Partes Contratantes y se ha transmitido la información a las Autoridades Administrativas (AA) en cuestión. La inclusión en esta lista no implica que la Conferencia de las Partes Contratantes, la Secretaría o la Parte en cuestión consideren que un sitio en concreto esté experimentando cambios negativos. A fecha de 17 de abril de 2023, la Secretaría esperaba una aclaración sobre los sitios enumerados. No se incluyen los expedientes que se abrieron y cerraron durante el período que abarca el informe.</w:t>
      </w:r>
    </w:p>
    <w:p w14:paraId="1C2EB584" w14:textId="77777777" w:rsidR="00276783" w:rsidRPr="006C01F5" w:rsidRDefault="00276783" w:rsidP="006C01F5">
      <w:pPr>
        <w:pStyle w:val="BodyText"/>
        <w:widowControl/>
        <w:ind w:left="0" w:firstLine="0"/>
        <w:rPr>
          <w:rFonts w:asciiTheme="minorHAnsi" w:hAnsiTheme="minorHAnsi" w:cstheme="minorHAnsi"/>
          <w:color w:val="000000"/>
        </w:rPr>
      </w:pPr>
    </w:p>
    <w:p w14:paraId="46F64220" w14:textId="77777777" w:rsidR="00276783" w:rsidRPr="006C01F5" w:rsidRDefault="00276783" w:rsidP="006C01F5">
      <w:pPr>
        <w:pStyle w:val="BodyText"/>
        <w:widowControl/>
        <w:ind w:left="0" w:firstLine="0"/>
        <w:rPr>
          <w:rFonts w:asciiTheme="minorHAnsi" w:hAnsiTheme="minorHAnsi" w:cstheme="minorHAnsi"/>
          <w:bCs/>
        </w:rPr>
      </w:pPr>
    </w:p>
    <w:tbl>
      <w:tblPr>
        <w:tblW w:w="14180" w:type="dxa"/>
        <w:tblBorders>
          <w:top w:val="single" w:sz="4" w:space="0" w:color="auto"/>
          <w:bottom w:val="single" w:sz="4" w:space="0" w:color="auto"/>
          <w:insideH w:val="single" w:sz="4" w:space="0" w:color="auto"/>
        </w:tblBorders>
        <w:tblLook w:val="04A0" w:firstRow="1" w:lastRow="0" w:firstColumn="1" w:lastColumn="0" w:noHBand="0" w:noVBand="1"/>
      </w:tblPr>
      <w:tblGrid>
        <w:gridCol w:w="672"/>
        <w:gridCol w:w="1582"/>
        <w:gridCol w:w="2810"/>
        <w:gridCol w:w="1276"/>
        <w:gridCol w:w="1182"/>
        <w:gridCol w:w="4811"/>
        <w:gridCol w:w="1847"/>
      </w:tblGrid>
      <w:tr w:rsidR="00FC58B4" w:rsidRPr="006C01F5" w14:paraId="30270416" w14:textId="77777777" w:rsidTr="00A37703">
        <w:trPr>
          <w:tblHeader/>
        </w:trPr>
        <w:tc>
          <w:tcPr>
            <w:tcW w:w="672" w:type="dxa"/>
            <w:shd w:val="clear" w:color="auto" w:fill="D0CECE"/>
            <w:noWrap/>
            <w:vAlign w:val="center"/>
            <w:hideMark/>
          </w:tcPr>
          <w:p w14:paraId="57ED46D3" w14:textId="77777777" w:rsidR="00FC58B4" w:rsidRPr="006C01F5" w:rsidRDefault="00FC58B4" w:rsidP="006C01F5">
            <w:pPr>
              <w:widowControl/>
              <w:jc w:val="center"/>
              <w:rPr>
                <w:rFonts w:eastAsia="Times New Roman" w:cstheme="minorHAnsi"/>
                <w:b/>
                <w:bCs/>
                <w:color w:val="000000"/>
                <w:sz w:val="20"/>
                <w:szCs w:val="20"/>
              </w:rPr>
            </w:pPr>
            <w:r w:rsidRPr="006C01F5">
              <w:rPr>
                <w:b/>
                <w:color w:val="000000"/>
                <w:sz w:val="20"/>
              </w:rPr>
              <w:t>Sitio núm.</w:t>
            </w:r>
          </w:p>
        </w:tc>
        <w:tc>
          <w:tcPr>
            <w:tcW w:w="1582" w:type="dxa"/>
            <w:shd w:val="clear" w:color="auto" w:fill="D0CECE"/>
            <w:noWrap/>
            <w:vAlign w:val="center"/>
            <w:hideMark/>
          </w:tcPr>
          <w:p w14:paraId="44C2F301" w14:textId="77777777" w:rsidR="00FC58B4" w:rsidRPr="006C01F5" w:rsidRDefault="00FC58B4" w:rsidP="006C01F5">
            <w:pPr>
              <w:widowControl/>
              <w:jc w:val="center"/>
              <w:rPr>
                <w:rFonts w:eastAsia="Times New Roman" w:cstheme="minorHAnsi"/>
                <w:b/>
                <w:bCs/>
                <w:color w:val="000000"/>
                <w:sz w:val="20"/>
                <w:szCs w:val="20"/>
              </w:rPr>
            </w:pPr>
            <w:r w:rsidRPr="006C01F5">
              <w:rPr>
                <w:b/>
                <w:color w:val="000000"/>
                <w:sz w:val="20"/>
              </w:rPr>
              <w:t>Parte Contratante</w:t>
            </w:r>
          </w:p>
        </w:tc>
        <w:tc>
          <w:tcPr>
            <w:tcW w:w="2810" w:type="dxa"/>
            <w:shd w:val="clear" w:color="auto" w:fill="D0CECE"/>
            <w:noWrap/>
            <w:vAlign w:val="center"/>
            <w:hideMark/>
          </w:tcPr>
          <w:p w14:paraId="05F14BDA" w14:textId="77777777" w:rsidR="00FC58B4" w:rsidRPr="006C01F5" w:rsidRDefault="00FC58B4" w:rsidP="006C01F5">
            <w:pPr>
              <w:widowControl/>
              <w:jc w:val="center"/>
              <w:rPr>
                <w:rFonts w:eastAsia="Times New Roman" w:cstheme="minorHAnsi"/>
                <w:b/>
                <w:bCs/>
                <w:color w:val="000000"/>
                <w:sz w:val="20"/>
                <w:szCs w:val="20"/>
              </w:rPr>
            </w:pPr>
            <w:r w:rsidRPr="006C01F5">
              <w:rPr>
                <w:b/>
                <w:color w:val="000000"/>
                <w:sz w:val="20"/>
              </w:rPr>
              <w:t>Nombre del sitio</w:t>
            </w:r>
          </w:p>
        </w:tc>
        <w:tc>
          <w:tcPr>
            <w:tcW w:w="1276" w:type="dxa"/>
            <w:shd w:val="clear" w:color="auto" w:fill="D0CECE"/>
            <w:noWrap/>
            <w:vAlign w:val="center"/>
            <w:hideMark/>
          </w:tcPr>
          <w:p w14:paraId="14F79F8C" w14:textId="77777777" w:rsidR="00FC58B4" w:rsidRPr="006C01F5" w:rsidRDefault="00FC58B4" w:rsidP="006C01F5">
            <w:pPr>
              <w:widowControl/>
              <w:jc w:val="center"/>
              <w:rPr>
                <w:rFonts w:eastAsia="Times New Roman" w:cstheme="minorHAnsi"/>
                <w:b/>
                <w:bCs/>
                <w:color w:val="000000"/>
                <w:sz w:val="20"/>
                <w:szCs w:val="20"/>
              </w:rPr>
            </w:pPr>
            <w:r w:rsidRPr="006C01F5">
              <w:rPr>
                <w:b/>
                <w:color w:val="000000"/>
                <w:sz w:val="20"/>
              </w:rPr>
              <w:t>Fecha de apertura</w:t>
            </w:r>
          </w:p>
        </w:tc>
        <w:tc>
          <w:tcPr>
            <w:tcW w:w="1182" w:type="dxa"/>
            <w:shd w:val="clear" w:color="auto" w:fill="D0CECE"/>
            <w:noWrap/>
            <w:vAlign w:val="center"/>
            <w:hideMark/>
          </w:tcPr>
          <w:p w14:paraId="7AB07DEB" w14:textId="77777777" w:rsidR="00FC58B4" w:rsidRPr="006C01F5" w:rsidRDefault="00FC58B4" w:rsidP="006C01F5">
            <w:pPr>
              <w:widowControl/>
              <w:jc w:val="center"/>
              <w:rPr>
                <w:rFonts w:eastAsia="Times New Roman" w:cstheme="minorHAnsi"/>
                <w:b/>
                <w:bCs/>
                <w:color w:val="000000"/>
                <w:sz w:val="20"/>
                <w:szCs w:val="20"/>
              </w:rPr>
            </w:pPr>
            <w:r w:rsidRPr="006C01F5">
              <w:rPr>
                <w:b/>
                <w:color w:val="000000"/>
                <w:sz w:val="20"/>
              </w:rPr>
              <w:t>Fecha de cierre</w:t>
            </w:r>
          </w:p>
        </w:tc>
        <w:tc>
          <w:tcPr>
            <w:tcW w:w="4811" w:type="dxa"/>
            <w:shd w:val="clear" w:color="auto" w:fill="D0CECE"/>
            <w:noWrap/>
            <w:vAlign w:val="center"/>
            <w:hideMark/>
          </w:tcPr>
          <w:p w14:paraId="5FDBAC30" w14:textId="77777777" w:rsidR="00FC58B4" w:rsidRPr="006C01F5" w:rsidRDefault="00FC58B4" w:rsidP="006C01F5">
            <w:pPr>
              <w:widowControl/>
              <w:jc w:val="center"/>
              <w:rPr>
                <w:rFonts w:eastAsia="Times New Roman" w:cstheme="minorHAnsi"/>
                <w:b/>
                <w:bCs/>
                <w:color w:val="000000"/>
                <w:sz w:val="20"/>
                <w:szCs w:val="20"/>
              </w:rPr>
            </w:pPr>
            <w:r w:rsidRPr="006C01F5">
              <w:rPr>
                <w:b/>
                <w:color w:val="000000"/>
                <w:sz w:val="20"/>
              </w:rPr>
              <w:t>Resumen del problema</w:t>
            </w:r>
          </w:p>
        </w:tc>
        <w:tc>
          <w:tcPr>
            <w:tcW w:w="1847" w:type="dxa"/>
            <w:shd w:val="clear" w:color="auto" w:fill="D0CECE"/>
            <w:noWrap/>
            <w:vAlign w:val="center"/>
            <w:hideMark/>
          </w:tcPr>
          <w:p w14:paraId="0969852F" w14:textId="77777777" w:rsidR="00FC58B4" w:rsidRPr="006C01F5" w:rsidRDefault="00FC58B4" w:rsidP="006C01F5">
            <w:pPr>
              <w:widowControl/>
              <w:jc w:val="center"/>
              <w:rPr>
                <w:rFonts w:eastAsia="Times New Roman" w:cstheme="minorHAnsi"/>
                <w:b/>
                <w:bCs/>
                <w:color w:val="000000"/>
                <w:sz w:val="20"/>
                <w:szCs w:val="20"/>
              </w:rPr>
            </w:pPr>
            <w:r w:rsidRPr="006C01F5">
              <w:rPr>
                <w:b/>
                <w:color w:val="000000"/>
                <w:sz w:val="20"/>
              </w:rPr>
              <w:t>Comentario</w:t>
            </w:r>
          </w:p>
        </w:tc>
      </w:tr>
      <w:tr w:rsidR="00FC58B4" w:rsidRPr="006C01F5" w14:paraId="1DDB0467" w14:textId="77777777" w:rsidTr="00A37703">
        <w:tc>
          <w:tcPr>
            <w:tcW w:w="672" w:type="dxa"/>
            <w:shd w:val="clear" w:color="auto" w:fill="auto"/>
            <w:noWrap/>
          </w:tcPr>
          <w:p w14:paraId="63D499A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1488</w:t>
            </w:r>
          </w:p>
        </w:tc>
        <w:tc>
          <w:tcPr>
            <w:tcW w:w="1582" w:type="dxa"/>
            <w:shd w:val="clear" w:color="auto" w:fill="auto"/>
            <w:noWrap/>
          </w:tcPr>
          <w:p w14:paraId="6E18924F" w14:textId="77777777" w:rsidR="00FC58B4" w:rsidRPr="006C01F5" w:rsidRDefault="00FC58B4" w:rsidP="006C01F5">
            <w:pPr>
              <w:widowControl/>
              <w:rPr>
                <w:rFonts w:eastAsia="Times New Roman" w:cstheme="minorHAnsi"/>
                <w:color w:val="000000"/>
                <w:sz w:val="20"/>
                <w:szCs w:val="20"/>
              </w:rPr>
            </w:pPr>
            <w:r w:rsidRPr="006C01F5">
              <w:rPr>
                <w:color w:val="000000"/>
                <w:sz w:val="20"/>
              </w:rPr>
              <w:t>Antigua y Barbuda</w:t>
            </w:r>
          </w:p>
        </w:tc>
        <w:tc>
          <w:tcPr>
            <w:tcW w:w="2810" w:type="dxa"/>
            <w:shd w:val="clear" w:color="auto" w:fill="auto"/>
            <w:noWrap/>
          </w:tcPr>
          <w:p w14:paraId="3FB1C25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 xml:space="preserve">Codrington Lagoon* </w:t>
            </w:r>
          </w:p>
        </w:tc>
        <w:tc>
          <w:tcPr>
            <w:tcW w:w="1276" w:type="dxa"/>
            <w:shd w:val="clear" w:color="auto" w:fill="auto"/>
            <w:noWrap/>
          </w:tcPr>
          <w:p w14:paraId="2179046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24/02/2020</w:t>
            </w:r>
          </w:p>
        </w:tc>
        <w:tc>
          <w:tcPr>
            <w:tcW w:w="1182" w:type="dxa"/>
            <w:shd w:val="clear" w:color="auto" w:fill="auto"/>
            <w:noWrap/>
          </w:tcPr>
          <w:p w14:paraId="3AABC9BA"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tcPr>
          <w:p w14:paraId="6B66AF46" w14:textId="77777777" w:rsidR="00FC58B4" w:rsidRPr="006C01F5" w:rsidRDefault="00FC58B4" w:rsidP="006C01F5">
            <w:pPr>
              <w:widowControl/>
              <w:rPr>
                <w:rStyle w:val="CommentReference"/>
              </w:rPr>
            </w:pPr>
            <w:r w:rsidRPr="006C01F5">
              <w:rPr>
                <w:color w:val="000000"/>
                <w:sz w:val="20"/>
              </w:rPr>
              <w:t>Maquinaria de movimiento de tierras a gran escala y excavadoras están desmontando terreno y haciendo perforaciones en el sitio.</w:t>
            </w:r>
          </w:p>
        </w:tc>
        <w:tc>
          <w:tcPr>
            <w:tcW w:w="1847" w:type="dxa"/>
            <w:shd w:val="clear" w:color="auto" w:fill="auto"/>
            <w:noWrap/>
          </w:tcPr>
          <w:p w14:paraId="5D5EEDF0"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(2020)</w:t>
            </w:r>
          </w:p>
        </w:tc>
      </w:tr>
      <w:tr w:rsidR="00FC58B4" w:rsidRPr="006C01F5" w14:paraId="67BF1691" w14:textId="77777777" w:rsidTr="00A37703">
        <w:tc>
          <w:tcPr>
            <w:tcW w:w="672" w:type="dxa"/>
            <w:shd w:val="clear" w:color="auto" w:fill="auto"/>
            <w:noWrap/>
            <w:hideMark/>
          </w:tcPr>
          <w:p w14:paraId="7644B2B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269</w:t>
            </w:r>
          </w:p>
        </w:tc>
        <w:tc>
          <w:tcPr>
            <w:tcW w:w="1582" w:type="dxa"/>
            <w:shd w:val="clear" w:color="auto" w:fill="auto"/>
            <w:noWrap/>
            <w:hideMark/>
          </w:tcPr>
          <w:p w14:paraId="448810E2" w14:textId="77777777" w:rsidR="00FC58B4" w:rsidRPr="006C01F5" w:rsidRDefault="00FC58B4" w:rsidP="006C01F5">
            <w:pPr>
              <w:widowControl/>
              <w:rPr>
                <w:rFonts w:eastAsia="Times New Roman" w:cstheme="minorHAnsi"/>
                <w:color w:val="000000"/>
                <w:sz w:val="20"/>
                <w:szCs w:val="20"/>
              </w:rPr>
            </w:pPr>
            <w:r w:rsidRPr="006C01F5">
              <w:rPr>
                <w:color w:val="000000"/>
                <w:sz w:val="20"/>
              </w:rPr>
              <w:t>Australia</w:t>
            </w:r>
          </w:p>
        </w:tc>
        <w:tc>
          <w:tcPr>
            <w:tcW w:w="2810" w:type="dxa"/>
            <w:shd w:val="clear" w:color="auto" w:fill="auto"/>
            <w:noWrap/>
            <w:hideMark/>
          </w:tcPr>
          <w:p w14:paraId="32FC8D3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Gippsland Lakes*</w:t>
            </w:r>
          </w:p>
        </w:tc>
        <w:tc>
          <w:tcPr>
            <w:tcW w:w="1276" w:type="dxa"/>
            <w:shd w:val="clear" w:color="auto" w:fill="auto"/>
            <w:noWrap/>
            <w:hideMark/>
          </w:tcPr>
          <w:p w14:paraId="1DC1312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27/04/2021</w:t>
            </w:r>
          </w:p>
        </w:tc>
        <w:tc>
          <w:tcPr>
            <w:tcW w:w="1182" w:type="dxa"/>
            <w:shd w:val="clear" w:color="auto" w:fill="auto"/>
            <w:noWrap/>
            <w:hideMark/>
          </w:tcPr>
          <w:p w14:paraId="17882A72"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5DD11980" w14:textId="77777777" w:rsidR="00FC58B4" w:rsidRPr="006C01F5" w:rsidRDefault="00FC58B4" w:rsidP="006C01F5">
            <w:pPr>
              <w:widowControl/>
              <w:rPr>
                <w:rFonts w:eastAsia="Times New Roman"/>
                <w:color w:val="000000" w:themeColor="text1"/>
                <w:sz w:val="20"/>
                <w:szCs w:val="20"/>
              </w:rPr>
            </w:pPr>
            <w:r w:rsidRPr="006C01F5">
              <w:rPr>
                <w:color w:val="000000" w:themeColor="text1"/>
                <w:sz w:val="20"/>
              </w:rPr>
              <w:t>Proyecto de mina de elementos de tierras raras en Glenaladale, en la región de Victoria Oriental, en la cuenca del sitio Ramsar.</w:t>
            </w:r>
          </w:p>
        </w:tc>
        <w:tc>
          <w:tcPr>
            <w:tcW w:w="1847" w:type="dxa"/>
            <w:shd w:val="clear" w:color="auto" w:fill="auto"/>
            <w:noWrap/>
            <w:hideMark/>
          </w:tcPr>
          <w:p w14:paraId="39CC2548"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(2021)</w:t>
            </w:r>
          </w:p>
        </w:tc>
      </w:tr>
      <w:tr w:rsidR="00FC58B4" w:rsidRPr="006C01F5" w14:paraId="1433FA8E" w14:textId="77777777" w:rsidTr="00A37703">
        <w:tc>
          <w:tcPr>
            <w:tcW w:w="672" w:type="dxa"/>
            <w:shd w:val="clear" w:color="auto" w:fill="auto"/>
            <w:noWrap/>
            <w:hideMark/>
          </w:tcPr>
          <w:p w14:paraId="28D1A99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269</w:t>
            </w:r>
          </w:p>
        </w:tc>
        <w:tc>
          <w:tcPr>
            <w:tcW w:w="1582" w:type="dxa"/>
            <w:shd w:val="clear" w:color="auto" w:fill="auto"/>
            <w:noWrap/>
            <w:hideMark/>
          </w:tcPr>
          <w:p w14:paraId="0E63FBCC" w14:textId="77777777" w:rsidR="00FC58B4" w:rsidRPr="006C01F5" w:rsidRDefault="00FC58B4" w:rsidP="006C01F5">
            <w:pPr>
              <w:widowControl/>
              <w:rPr>
                <w:rFonts w:eastAsia="Times New Roman" w:cstheme="minorHAnsi"/>
                <w:color w:val="000000"/>
                <w:sz w:val="20"/>
                <w:szCs w:val="20"/>
              </w:rPr>
            </w:pPr>
            <w:r w:rsidRPr="006C01F5">
              <w:rPr>
                <w:color w:val="000000"/>
                <w:sz w:val="20"/>
              </w:rPr>
              <w:t>Australia</w:t>
            </w:r>
          </w:p>
        </w:tc>
        <w:tc>
          <w:tcPr>
            <w:tcW w:w="2810" w:type="dxa"/>
            <w:shd w:val="clear" w:color="auto" w:fill="auto"/>
            <w:noWrap/>
            <w:hideMark/>
          </w:tcPr>
          <w:p w14:paraId="2CBF70D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Gippsland Lakes*</w:t>
            </w:r>
          </w:p>
        </w:tc>
        <w:tc>
          <w:tcPr>
            <w:tcW w:w="1276" w:type="dxa"/>
            <w:shd w:val="clear" w:color="auto" w:fill="auto"/>
            <w:noWrap/>
            <w:hideMark/>
          </w:tcPr>
          <w:p w14:paraId="4758B6A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30/11/2009</w:t>
            </w:r>
          </w:p>
        </w:tc>
        <w:tc>
          <w:tcPr>
            <w:tcW w:w="1182" w:type="dxa"/>
            <w:shd w:val="clear" w:color="auto" w:fill="auto"/>
            <w:noWrap/>
            <w:hideMark/>
          </w:tcPr>
          <w:p w14:paraId="3163261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3BA0864" w14:textId="77777777" w:rsidR="00FC58B4" w:rsidRPr="006C01F5" w:rsidRDefault="00FC58B4" w:rsidP="006C01F5">
            <w:pPr>
              <w:widowControl/>
              <w:rPr>
                <w:rFonts w:ascii="Calibri" w:eastAsia="Calibri" w:hAnsi="Calibri" w:cs="Calibri"/>
                <w:sz w:val="20"/>
                <w:szCs w:val="20"/>
              </w:rPr>
            </w:pPr>
            <w:r w:rsidRPr="006C01F5">
              <w:rPr>
                <w:rFonts w:ascii="Calibri" w:hAnsi="Calibri"/>
                <w:sz w:val="20"/>
              </w:rPr>
              <w:t>El dragado de la entrada de los lagos provocó un aumento de la salinidad del sitio, la disminución de los flujos de agua dulce, el aumento de los nutrientes, y la invasión del cangrejo verde europeo y especies de algas marinas.</w:t>
            </w:r>
          </w:p>
        </w:tc>
        <w:tc>
          <w:tcPr>
            <w:tcW w:w="1847" w:type="dxa"/>
            <w:shd w:val="clear" w:color="auto" w:fill="auto"/>
            <w:noWrap/>
            <w:hideMark/>
          </w:tcPr>
          <w:p w14:paraId="52E0C6B5"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(2020)</w:t>
            </w:r>
          </w:p>
        </w:tc>
      </w:tr>
      <w:tr w:rsidR="00FC58B4" w:rsidRPr="006C01F5" w14:paraId="6DBEC5DE" w14:textId="77777777" w:rsidTr="00A37703">
        <w:tc>
          <w:tcPr>
            <w:tcW w:w="672" w:type="dxa"/>
            <w:shd w:val="clear" w:color="auto" w:fill="auto"/>
            <w:noWrap/>
            <w:hideMark/>
          </w:tcPr>
          <w:p w14:paraId="291FC32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631</w:t>
            </w:r>
          </w:p>
        </w:tc>
        <w:tc>
          <w:tcPr>
            <w:tcW w:w="1582" w:type="dxa"/>
            <w:shd w:val="clear" w:color="auto" w:fill="auto"/>
            <w:noWrap/>
            <w:hideMark/>
          </w:tcPr>
          <w:p w14:paraId="428F418E" w14:textId="77777777" w:rsidR="00FC58B4" w:rsidRPr="006C01F5" w:rsidRDefault="00FC58B4" w:rsidP="006C01F5">
            <w:pPr>
              <w:widowControl/>
              <w:rPr>
                <w:rFonts w:eastAsia="Times New Roman" w:cstheme="minorHAnsi"/>
                <w:color w:val="000000"/>
                <w:sz w:val="20"/>
                <w:szCs w:val="20"/>
              </w:rPr>
            </w:pPr>
            <w:r w:rsidRPr="006C01F5">
              <w:rPr>
                <w:color w:val="000000"/>
                <w:sz w:val="20"/>
              </w:rPr>
              <w:t>Australia</w:t>
            </w:r>
          </w:p>
        </w:tc>
        <w:tc>
          <w:tcPr>
            <w:tcW w:w="2810" w:type="dxa"/>
            <w:shd w:val="clear" w:color="auto" w:fill="auto"/>
            <w:noWrap/>
            <w:hideMark/>
          </w:tcPr>
          <w:p w14:paraId="0CD2C4D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Moreton Bay</w:t>
            </w:r>
          </w:p>
        </w:tc>
        <w:tc>
          <w:tcPr>
            <w:tcW w:w="1276" w:type="dxa"/>
            <w:shd w:val="clear" w:color="auto" w:fill="auto"/>
            <w:noWrap/>
            <w:hideMark/>
          </w:tcPr>
          <w:p w14:paraId="0CD7622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08/12/2015</w:t>
            </w:r>
          </w:p>
        </w:tc>
        <w:tc>
          <w:tcPr>
            <w:tcW w:w="1182" w:type="dxa"/>
            <w:shd w:val="clear" w:color="auto" w:fill="auto"/>
            <w:noWrap/>
            <w:hideMark/>
          </w:tcPr>
          <w:p w14:paraId="3DDD1C0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68A0D2A" w14:textId="109AA177" w:rsidR="00FC58B4" w:rsidRPr="006C01F5" w:rsidRDefault="00FC58B4" w:rsidP="006C01F5">
            <w:pPr>
              <w:widowControl/>
              <w:rPr>
                <w:rFonts w:ascii="Calibri" w:eastAsia="Calibri" w:hAnsi="Calibri" w:cs="Calibri"/>
                <w:sz w:val="20"/>
                <w:szCs w:val="20"/>
              </w:rPr>
            </w:pPr>
            <w:r w:rsidRPr="00FC58B4">
              <w:rPr>
                <w:rFonts w:ascii="Calibri" w:hAnsi="Calibri"/>
                <w:sz w:val="20"/>
              </w:rPr>
              <w:t>Proyecto de puerto de Toodah, mencionado en la Ley EPBC el 25 de noviembre de 2015 (ref. EPBC 2016/7612), por posibles repercusiones en el sitio Ramsar</w:t>
            </w:r>
            <w:r w:rsidRPr="006C01F5">
              <w:rPr>
                <w:rFonts w:ascii="Calibri" w:hAnsi="Calibri"/>
                <w:sz w:val="20"/>
              </w:rPr>
              <w:t>. El impacto del proyecto estaba siendo evaluado en diciembre de 2022.</w:t>
            </w:r>
          </w:p>
        </w:tc>
        <w:tc>
          <w:tcPr>
            <w:tcW w:w="1847" w:type="dxa"/>
            <w:shd w:val="clear" w:color="auto" w:fill="auto"/>
            <w:noWrap/>
            <w:hideMark/>
          </w:tcPr>
          <w:p w14:paraId="5927FA6B" w14:textId="77777777" w:rsidR="00FC58B4" w:rsidRPr="006C01F5" w:rsidRDefault="00FC58B4" w:rsidP="006C01F5">
            <w:pPr>
              <w:widowControl/>
              <w:rPr>
                <w:rFonts w:eastAsia="Times New Roman"/>
                <w:color w:val="000000"/>
                <w:sz w:val="20"/>
                <w:szCs w:val="20"/>
              </w:rPr>
            </w:pPr>
            <w:r w:rsidRPr="006C01F5">
              <w:rPr>
                <w:color w:val="000000" w:themeColor="text1"/>
                <w:sz w:val="20"/>
              </w:rPr>
              <w:t>Se recibió una actualización de la AA (2022)</w:t>
            </w:r>
          </w:p>
        </w:tc>
      </w:tr>
      <w:tr w:rsidR="00FC58B4" w:rsidRPr="006C01F5" w14:paraId="7EE84ABD" w14:textId="77777777" w:rsidTr="00FC58B4">
        <w:trPr>
          <w:cantSplit/>
        </w:trPr>
        <w:tc>
          <w:tcPr>
            <w:tcW w:w="672" w:type="dxa"/>
            <w:shd w:val="clear" w:color="auto" w:fill="auto"/>
            <w:noWrap/>
            <w:hideMark/>
          </w:tcPr>
          <w:p w14:paraId="4AB9BE2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lastRenderedPageBreak/>
              <w:t>560</w:t>
            </w:r>
          </w:p>
        </w:tc>
        <w:tc>
          <w:tcPr>
            <w:tcW w:w="1582" w:type="dxa"/>
            <w:shd w:val="clear" w:color="auto" w:fill="auto"/>
            <w:noWrap/>
            <w:hideMark/>
          </w:tcPr>
          <w:p w14:paraId="52C186CF" w14:textId="77777777" w:rsidR="00FC58B4" w:rsidRPr="006C01F5" w:rsidRDefault="00FC58B4" w:rsidP="006C01F5">
            <w:pPr>
              <w:widowControl/>
              <w:rPr>
                <w:rFonts w:eastAsia="Times New Roman" w:cstheme="minorHAnsi"/>
                <w:color w:val="000000"/>
                <w:sz w:val="20"/>
                <w:szCs w:val="20"/>
              </w:rPr>
            </w:pPr>
            <w:r w:rsidRPr="006C01F5">
              <w:rPr>
                <w:color w:val="000000"/>
                <w:sz w:val="20"/>
              </w:rPr>
              <w:t>Bangladesh</w:t>
            </w:r>
          </w:p>
        </w:tc>
        <w:tc>
          <w:tcPr>
            <w:tcW w:w="2810" w:type="dxa"/>
            <w:shd w:val="clear" w:color="auto" w:fill="auto"/>
            <w:noWrap/>
            <w:hideMark/>
          </w:tcPr>
          <w:p w14:paraId="655D917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Sundarbans Reserved Forest**</w:t>
            </w:r>
          </w:p>
        </w:tc>
        <w:tc>
          <w:tcPr>
            <w:tcW w:w="1276" w:type="dxa"/>
            <w:shd w:val="clear" w:color="auto" w:fill="auto"/>
            <w:noWrap/>
            <w:hideMark/>
          </w:tcPr>
          <w:p w14:paraId="51A222A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09/06/2011</w:t>
            </w:r>
          </w:p>
        </w:tc>
        <w:tc>
          <w:tcPr>
            <w:tcW w:w="1182" w:type="dxa"/>
            <w:shd w:val="clear" w:color="auto" w:fill="auto"/>
            <w:noWrap/>
            <w:hideMark/>
          </w:tcPr>
          <w:p w14:paraId="54191346"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10548C2" w14:textId="4972D86E" w:rsidR="00FC58B4" w:rsidRPr="006C01F5" w:rsidRDefault="00FC58B4" w:rsidP="006C01F5">
            <w:pPr>
              <w:widowControl/>
              <w:rPr>
                <w:rFonts w:ascii="Calibri" w:eastAsia="Calibri" w:hAnsi="Calibri" w:cs="Calibri"/>
                <w:sz w:val="20"/>
                <w:szCs w:val="20"/>
              </w:rPr>
            </w:pPr>
            <w:r w:rsidRPr="006C01F5">
              <w:rPr>
                <w:rFonts w:ascii="Calibri" w:hAnsi="Calibri"/>
                <w:sz w:val="20"/>
              </w:rPr>
              <w:t xml:space="preserve">Construcción de una central eléctrica de carbón. Planes para desarrollar una mina de carbón en Phulbari. Además, las repercusiones de la propuesta de construcción de la planta de energía eléctrica de Rampal pueden provocar la contaminación del aire y del agua, el </w:t>
            </w:r>
            <w:r w:rsidRPr="00FC58B4">
              <w:rPr>
                <w:rFonts w:ascii="Calibri" w:hAnsi="Calibri"/>
                <w:sz w:val="20"/>
              </w:rPr>
              <w:t>pueden provocar contaminación del aire y del agua, aumento del tráfico de barcos y del dragado y eliminación de agua dulce de un entorno de por sí salino</w:t>
            </w:r>
            <w:r w:rsidRPr="006C01F5">
              <w:rPr>
                <w:rFonts w:ascii="Calibri" w:hAnsi="Calibri"/>
                <w:sz w:val="20"/>
              </w:rPr>
              <w:t>.</w:t>
            </w:r>
          </w:p>
        </w:tc>
        <w:tc>
          <w:tcPr>
            <w:tcW w:w="1847" w:type="dxa"/>
            <w:shd w:val="clear" w:color="auto" w:fill="auto"/>
            <w:noWrap/>
            <w:hideMark/>
          </w:tcPr>
          <w:p w14:paraId="22C51CA2"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(2016)</w:t>
            </w:r>
          </w:p>
        </w:tc>
      </w:tr>
      <w:tr w:rsidR="00FC58B4" w:rsidRPr="006C01F5" w14:paraId="6E7FFFEF" w14:textId="77777777" w:rsidTr="00A37703">
        <w:tc>
          <w:tcPr>
            <w:tcW w:w="672" w:type="dxa"/>
            <w:shd w:val="clear" w:color="auto" w:fill="auto"/>
            <w:noWrap/>
            <w:hideMark/>
          </w:tcPr>
          <w:p w14:paraId="30883756"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1180</w:t>
            </w:r>
          </w:p>
        </w:tc>
        <w:tc>
          <w:tcPr>
            <w:tcW w:w="1582" w:type="dxa"/>
            <w:shd w:val="clear" w:color="auto" w:fill="auto"/>
            <w:noWrap/>
            <w:hideMark/>
          </w:tcPr>
          <w:p w14:paraId="74BFAFB0" w14:textId="77777777" w:rsidR="00FC58B4" w:rsidRPr="006C01F5" w:rsidRDefault="00FC58B4" w:rsidP="006C01F5">
            <w:pPr>
              <w:widowControl/>
              <w:rPr>
                <w:rFonts w:eastAsia="Times New Roman" w:cstheme="minorHAnsi"/>
                <w:color w:val="000000"/>
                <w:sz w:val="20"/>
                <w:szCs w:val="20"/>
              </w:rPr>
            </w:pPr>
            <w:r w:rsidRPr="006C01F5">
              <w:rPr>
                <w:color w:val="000000"/>
                <w:sz w:val="20"/>
              </w:rPr>
              <w:t>Burundi</w:t>
            </w:r>
          </w:p>
        </w:tc>
        <w:tc>
          <w:tcPr>
            <w:tcW w:w="2810" w:type="dxa"/>
            <w:shd w:val="clear" w:color="auto" w:fill="auto"/>
            <w:noWrap/>
            <w:hideMark/>
          </w:tcPr>
          <w:p w14:paraId="78C3DDC8" w14:textId="77777777" w:rsidR="00FC58B4" w:rsidRPr="008F7F3A" w:rsidRDefault="00FC58B4" w:rsidP="006C01F5">
            <w:pPr>
              <w:widowControl/>
              <w:rPr>
                <w:rFonts w:eastAsia="Times New Roman" w:cstheme="minorHAnsi"/>
                <w:color w:val="000000"/>
                <w:sz w:val="20"/>
                <w:szCs w:val="20"/>
                <w:lang w:val="fr-FR"/>
              </w:rPr>
            </w:pPr>
            <w:r w:rsidRPr="006C01F5">
              <w:rPr>
                <w:color w:val="000000"/>
                <w:sz w:val="20"/>
                <w:lang w:val="fr-FR" w:eastAsia="en-GB"/>
              </w:rPr>
              <w:t>Parc National de la Rusizi**</w:t>
            </w:r>
          </w:p>
        </w:tc>
        <w:tc>
          <w:tcPr>
            <w:tcW w:w="1276" w:type="dxa"/>
            <w:shd w:val="clear" w:color="auto" w:fill="auto"/>
            <w:noWrap/>
            <w:hideMark/>
          </w:tcPr>
          <w:p w14:paraId="0D2042C3"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01/01/2013</w:t>
            </w:r>
          </w:p>
        </w:tc>
        <w:tc>
          <w:tcPr>
            <w:tcW w:w="1182" w:type="dxa"/>
            <w:shd w:val="clear" w:color="auto" w:fill="auto"/>
            <w:noWrap/>
            <w:hideMark/>
          </w:tcPr>
          <w:p w14:paraId="29ADE51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F3B852C" w14:textId="77777777" w:rsidR="00FC58B4" w:rsidRPr="006C01F5" w:rsidRDefault="00FC58B4" w:rsidP="006C01F5">
            <w:pPr>
              <w:widowControl/>
              <w:rPr>
                <w:rFonts w:eastAsia="Times New Roman" w:cstheme="minorHAnsi"/>
                <w:color w:val="000000"/>
                <w:sz w:val="20"/>
                <w:szCs w:val="20"/>
              </w:rPr>
            </w:pPr>
            <w:r w:rsidRPr="006C01F5">
              <w:rPr>
                <w:color w:val="000000"/>
                <w:sz w:val="20"/>
              </w:rPr>
              <w:t>Plantación de caña de azúcar a gran escala.</w:t>
            </w:r>
          </w:p>
        </w:tc>
        <w:tc>
          <w:tcPr>
            <w:tcW w:w="1847" w:type="dxa"/>
            <w:shd w:val="clear" w:color="auto" w:fill="auto"/>
            <w:noWrap/>
            <w:hideMark/>
          </w:tcPr>
          <w:p w14:paraId="79709138"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(2016)</w:t>
            </w:r>
          </w:p>
        </w:tc>
      </w:tr>
      <w:tr w:rsidR="00FC58B4" w:rsidRPr="006C01F5" w14:paraId="26DDBB23" w14:textId="77777777" w:rsidTr="00A37703">
        <w:tc>
          <w:tcPr>
            <w:tcW w:w="672" w:type="dxa"/>
            <w:shd w:val="clear" w:color="auto" w:fill="auto"/>
            <w:noWrap/>
            <w:hideMark/>
          </w:tcPr>
          <w:p w14:paraId="3F8A77E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452</w:t>
            </w:r>
          </w:p>
        </w:tc>
        <w:tc>
          <w:tcPr>
            <w:tcW w:w="1582" w:type="dxa"/>
            <w:shd w:val="clear" w:color="auto" w:fill="auto"/>
            <w:noWrap/>
            <w:hideMark/>
          </w:tcPr>
          <w:p w14:paraId="3E277B91" w14:textId="77777777" w:rsidR="00FC58B4" w:rsidRPr="006C01F5" w:rsidRDefault="00FC58B4" w:rsidP="006C01F5">
            <w:pPr>
              <w:widowControl/>
              <w:rPr>
                <w:rFonts w:eastAsia="Times New Roman" w:cstheme="minorHAnsi"/>
                <w:color w:val="000000"/>
                <w:sz w:val="20"/>
                <w:szCs w:val="20"/>
              </w:rPr>
            </w:pPr>
            <w:r w:rsidRPr="006C01F5">
              <w:rPr>
                <w:color w:val="000000"/>
                <w:sz w:val="20"/>
              </w:rPr>
              <w:t>España</w:t>
            </w:r>
          </w:p>
        </w:tc>
        <w:tc>
          <w:tcPr>
            <w:tcW w:w="2810" w:type="dxa"/>
            <w:shd w:val="clear" w:color="auto" w:fill="auto"/>
            <w:noWrap/>
            <w:hideMark/>
          </w:tcPr>
          <w:p w14:paraId="0BBC338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Complejo intermareal Umia-Grove**</w:t>
            </w:r>
          </w:p>
        </w:tc>
        <w:tc>
          <w:tcPr>
            <w:tcW w:w="1276" w:type="dxa"/>
            <w:shd w:val="clear" w:color="auto" w:fill="auto"/>
            <w:noWrap/>
            <w:hideMark/>
          </w:tcPr>
          <w:p w14:paraId="4E12AC2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20/01/2014</w:t>
            </w:r>
          </w:p>
        </w:tc>
        <w:tc>
          <w:tcPr>
            <w:tcW w:w="1182" w:type="dxa"/>
            <w:shd w:val="clear" w:color="auto" w:fill="auto"/>
            <w:noWrap/>
            <w:hideMark/>
          </w:tcPr>
          <w:p w14:paraId="3D63E8C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CE6F1FD"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Contaminación por metales pesados. </w:t>
            </w:r>
          </w:p>
        </w:tc>
        <w:tc>
          <w:tcPr>
            <w:tcW w:w="1847" w:type="dxa"/>
            <w:shd w:val="clear" w:color="auto" w:fill="auto"/>
            <w:noWrap/>
            <w:hideMark/>
          </w:tcPr>
          <w:p w14:paraId="02DE57DF"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(2014)</w:t>
            </w:r>
          </w:p>
        </w:tc>
      </w:tr>
      <w:tr w:rsidR="00FC58B4" w:rsidRPr="006C01F5" w14:paraId="45511302" w14:textId="77777777" w:rsidTr="00A37703">
        <w:tc>
          <w:tcPr>
            <w:tcW w:w="672" w:type="dxa"/>
            <w:shd w:val="clear" w:color="auto" w:fill="auto"/>
            <w:noWrap/>
            <w:hideMark/>
          </w:tcPr>
          <w:p w14:paraId="2360FF3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110</w:t>
            </w:r>
          </w:p>
        </w:tc>
        <w:tc>
          <w:tcPr>
            <w:tcW w:w="1582" w:type="dxa"/>
            <w:shd w:val="clear" w:color="auto" w:fill="auto"/>
            <w:noWrap/>
            <w:hideMark/>
          </w:tcPr>
          <w:p w14:paraId="5B2CA99D"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5B73DFC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Kandalaksha Bay**</w:t>
            </w:r>
          </w:p>
        </w:tc>
        <w:tc>
          <w:tcPr>
            <w:tcW w:w="1276" w:type="dxa"/>
            <w:shd w:val="clear" w:color="auto" w:fill="auto"/>
            <w:noWrap/>
            <w:hideMark/>
          </w:tcPr>
          <w:p w14:paraId="075D874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04/05/2012</w:t>
            </w:r>
          </w:p>
        </w:tc>
        <w:tc>
          <w:tcPr>
            <w:tcW w:w="1182" w:type="dxa"/>
            <w:shd w:val="clear" w:color="auto" w:fill="auto"/>
            <w:noWrap/>
            <w:hideMark/>
          </w:tcPr>
          <w:p w14:paraId="2A1C67EC"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1ECB7F22"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Planes de construcción de una planta de gas en el sitio. </w:t>
            </w:r>
          </w:p>
        </w:tc>
        <w:tc>
          <w:tcPr>
            <w:tcW w:w="1847" w:type="dxa"/>
            <w:shd w:val="clear" w:color="auto" w:fill="auto"/>
            <w:noWrap/>
            <w:hideMark/>
          </w:tcPr>
          <w:p w14:paraId="7FD9103E"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(2012)</w:t>
            </w:r>
          </w:p>
        </w:tc>
      </w:tr>
      <w:tr w:rsidR="00FC58B4" w:rsidRPr="006C01F5" w14:paraId="77E30E4C" w14:textId="77777777" w:rsidTr="00A37703">
        <w:tc>
          <w:tcPr>
            <w:tcW w:w="672" w:type="dxa"/>
            <w:shd w:val="clear" w:color="auto" w:fill="auto"/>
            <w:noWrap/>
            <w:hideMark/>
          </w:tcPr>
          <w:p w14:paraId="5253109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111</w:t>
            </w:r>
          </w:p>
        </w:tc>
        <w:tc>
          <w:tcPr>
            <w:tcW w:w="1582" w:type="dxa"/>
            <w:shd w:val="clear" w:color="auto" w:fill="auto"/>
            <w:noWrap/>
            <w:hideMark/>
          </w:tcPr>
          <w:p w14:paraId="57AF402C"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793DCC5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Volga Delta**</w:t>
            </w:r>
          </w:p>
        </w:tc>
        <w:tc>
          <w:tcPr>
            <w:tcW w:w="1276" w:type="dxa"/>
            <w:shd w:val="clear" w:color="auto" w:fill="auto"/>
            <w:noWrap/>
            <w:hideMark/>
          </w:tcPr>
          <w:p w14:paraId="52D54F8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16/11/2012</w:t>
            </w:r>
          </w:p>
        </w:tc>
        <w:tc>
          <w:tcPr>
            <w:tcW w:w="1182" w:type="dxa"/>
            <w:shd w:val="clear" w:color="auto" w:fill="auto"/>
            <w:noWrap/>
            <w:hideMark/>
          </w:tcPr>
          <w:p w14:paraId="5C595FD6"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BBE7480"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Desarrollo de la industria de petróleo y gas. </w:t>
            </w:r>
          </w:p>
        </w:tc>
        <w:tc>
          <w:tcPr>
            <w:tcW w:w="1847" w:type="dxa"/>
            <w:shd w:val="clear" w:color="auto" w:fill="auto"/>
            <w:noWrap/>
            <w:hideMark/>
          </w:tcPr>
          <w:p w14:paraId="04883197"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(2010)</w:t>
            </w:r>
          </w:p>
        </w:tc>
      </w:tr>
      <w:tr w:rsidR="00FC58B4" w:rsidRPr="006C01F5" w14:paraId="2D63723C" w14:textId="77777777" w:rsidTr="00A37703">
        <w:tc>
          <w:tcPr>
            <w:tcW w:w="672" w:type="dxa"/>
            <w:shd w:val="clear" w:color="auto" w:fill="auto"/>
            <w:noWrap/>
            <w:hideMark/>
          </w:tcPr>
          <w:p w14:paraId="5CA86C66"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669</w:t>
            </w:r>
          </w:p>
        </w:tc>
        <w:tc>
          <w:tcPr>
            <w:tcW w:w="1582" w:type="dxa"/>
            <w:shd w:val="clear" w:color="auto" w:fill="auto"/>
            <w:noWrap/>
            <w:hideMark/>
          </w:tcPr>
          <w:p w14:paraId="44536962"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4EFEB6C2"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Pskovsko-Chudskaya Lowland**</w:t>
            </w:r>
          </w:p>
        </w:tc>
        <w:tc>
          <w:tcPr>
            <w:tcW w:w="1276" w:type="dxa"/>
            <w:shd w:val="clear" w:color="auto" w:fill="auto"/>
            <w:noWrap/>
            <w:hideMark/>
          </w:tcPr>
          <w:p w14:paraId="1CB6085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06/11/2012</w:t>
            </w:r>
          </w:p>
        </w:tc>
        <w:tc>
          <w:tcPr>
            <w:tcW w:w="1182" w:type="dxa"/>
            <w:shd w:val="clear" w:color="auto" w:fill="auto"/>
            <w:noWrap/>
            <w:hideMark/>
          </w:tcPr>
          <w:p w14:paraId="0E6BDA77"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5AA8B250" w14:textId="77777777" w:rsidR="00FC58B4" w:rsidRPr="006C01F5" w:rsidRDefault="00FC58B4" w:rsidP="006C01F5">
            <w:pPr>
              <w:widowControl/>
              <w:rPr>
                <w:rFonts w:eastAsia="Times New Roman" w:cstheme="minorHAnsi"/>
                <w:color w:val="000000"/>
                <w:sz w:val="20"/>
                <w:szCs w:val="20"/>
              </w:rPr>
            </w:pPr>
            <w:r w:rsidRPr="006C01F5">
              <w:rPr>
                <w:color w:val="000000"/>
                <w:sz w:val="20"/>
              </w:rPr>
              <w:t>Turismo, pesca, caza y construcción sin control.</w:t>
            </w:r>
          </w:p>
        </w:tc>
        <w:tc>
          <w:tcPr>
            <w:tcW w:w="1847" w:type="dxa"/>
            <w:shd w:val="clear" w:color="auto" w:fill="auto"/>
            <w:noWrap/>
            <w:hideMark/>
          </w:tcPr>
          <w:p w14:paraId="14CD91EA"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(2012)</w:t>
            </w:r>
          </w:p>
        </w:tc>
      </w:tr>
      <w:tr w:rsidR="00FC58B4" w:rsidRPr="006C01F5" w14:paraId="4ECA89AD" w14:textId="77777777" w:rsidTr="00A37703">
        <w:tc>
          <w:tcPr>
            <w:tcW w:w="672" w:type="dxa"/>
            <w:shd w:val="clear" w:color="auto" w:fill="auto"/>
            <w:noWrap/>
            <w:hideMark/>
          </w:tcPr>
          <w:p w14:paraId="5B22326D"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674</w:t>
            </w:r>
          </w:p>
        </w:tc>
        <w:tc>
          <w:tcPr>
            <w:tcW w:w="1582" w:type="dxa"/>
            <w:shd w:val="clear" w:color="auto" w:fill="auto"/>
            <w:noWrap/>
            <w:hideMark/>
          </w:tcPr>
          <w:p w14:paraId="49F55624"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63F6750C" w14:textId="77777777" w:rsidR="00FC58B4" w:rsidRPr="006C01F5" w:rsidRDefault="00FC58B4" w:rsidP="006C01F5">
            <w:pPr>
              <w:widowControl/>
              <w:rPr>
                <w:rFonts w:eastAsia="Times New Roman" w:cstheme="minorHAnsi"/>
                <w:color w:val="000000"/>
                <w:sz w:val="20"/>
                <w:szCs w:val="20"/>
                <w:lang w:val="en-US"/>
              </w:rPr>
            </w:pPr>
            <w:r w:rsidRPr="006C01F5">
              <w:rPr>
                <w:color w:val="000000"/>
                <w:sz w:val="20"/>
                <w:lang w:val="en-GB" w:eastAsia="en-GB"/>
              </w:rPr>
              <w:t>Kuban Delta: Group of limans between Kuban &amp; Protoka Rivers**</w:t>
            </w:r>
          </w:p>
        </w:tc>
        <w:tc>
          <w:tcPr>
            <w:tcW w:w="1276" w:type="dxa"/>
            <w:shd w:val="clear" w:color="auto" w:fill="auto"/>
            <w:noWrap/>
            <w:hideMark/>
          </w:tcPr>
          <w:p w14:paraId="00F542A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30/11/2010</w:t>
            </w:r>
          </w:p>
        </w:tc>
        <w:tc>
          <w:tcPr>
            <w:tcW w:w="1182" w:type="dxa"/>
            <w:shd w:val="clear" w:color="auto" w:fill="auto"/>
            <w:noWrap/>
            <w:hideMark/>
          </w:tcPr>
          <w:p w14:paraId="5C09B1DD"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7AF95EE6"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Explotación petrolera. </w:t>
            </w:r>
          </w:p>
        </w:tc>
        <w:tc>
          <w:tcPr>
            <w:tcW w:w="1847" w:type="dxa"/>
            <w:shd w:val="clear" w:color="auto" w:fill="auto"/>
            <w:noWrap/>
            <w:hideMark/>
          </w:tcPr>
          <w:p w14:paraId="4BBA8D46"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(2010)</w:t>
            </w:r>
          </w:p>
        </w:tc>
      </w:tr>
      <w:tr w:rsidR="00FC58B4" w:rsidRPr="006C01F5" w14:paraId="0837B99D" w14:textId="77777777" w:rsidTr="00A37703">
        <w:tc>
          <w:tcPr>
            <w:tcW w:w="672" w:type="dxa"/>
            <w:shd w:val="clear" w:color="auto" w:fill="auto"/>
            <w:noWrap/>
            <w:hideMark/>
          </w:tcPr>
          <w:p w14:paraId="4B10841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675</w:t>
            </w:r>
          </w:p>
        </w:tc>
        <w:tc>
          <w:tcPr>
            <w:tcW w:w="1582" w:type="dxa"/>
            <w:shd w:val="clear" w:color="auto" w:fill="auto"/>
            <w:noWrap/>
            <w:hideMark/>
          </w:tcPr>
          <w:p w14:paraId="53A95DAC"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237B631B" w14:textId="77777777" w:rsidR="00FC58B4" w:rsidRPr="006C01F5" w:rsidRDefault="00FC58B4" w:rsidP="006C01F5">
            <w:pPr>
              <w:widowControl/>
              <w:rPr>
                <w:rFonts w:eastAsia="Times New Roman" w:cstheme="minorHAnsi"/>
                <w:color w:val="000000"/>
                <w:sz w:val="20"/>
                <w:szCs w:val="20"/>
                <w:lang w:val="en-US"/>
              </w:rPr>
            </w:pPr>
            <w:r w:rsidRPr="006C01F5">
              <w:rPr>
                <w:color w:val="000000"/>
                <w:sz w:val="20"/>
                <w:lang w:val="en-GB" w:eastAsia="en-GB"/>
              </w:rPr>
              <w:t>Kuban Delta: Akhtaro-Grivenskaya group of limans**</w:t>
            </w:r>
          </w:p>
        </w:tc>
        <w:tc>
          <w:tcPr>
            <w:tcW w:w="1276" w:type="dxa"/>
            <w:shd w:val="clear" w:color="auto" w:fill="auto"/>
            <w:noWrap/>
            <w:hideMark/>
          </w:tcPr>
          <w:p w14:paraId="4F95D18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30/11/2010</w:t>
            </w:r>
          </w:p>
        </w:tc>
        <w:tc>
          <w:tcPr>
            <w:tcW w:w="1182" w:type="dxa"/>
            <w:shd w:val="clear" w:color="auto" w:fill="auto"/>
            <w:noWrap/>
            <w:hideMark/>
          </w:tcPr>
          <w:p w14:paraId="4195311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138A2165" w14:textId="77777777" w:rsidR="00FC58B4" w:rsidRPr="006C01F5" w:rsidRDefault="00FC58B4" w:rsidP="006C01F5">
            <w:pPr>
              <w:widowControl/>
              <w:rPr>
                <w:rFonts w:eastAsia="Times New Roman" w:cstheme="minorHAnsi"/>
                <w:color w:val="000000"/>
                <w:sz w:val="20"/>
                <w:szCs w:val="20"/>
              </w:rPr>
            </w:pPr>
            <w:r w:rsidRPr="006C01F5">
              <w:rPr>
                <w:color w:val="000000"/>
                <w:sz w:val="20"/>
              </w:rPr>
              <w:t>Explotación petrolera.</w:t>
            </w:r>
          </w:p>
        </w:tc>
        <w:tc>
          <w:tcPr>
            <w:tcW w:w="1847" w:type="dxa"/>
            <w:shd w:val="clear" w:color="auto" w:fill="auto"/>
            <w:noWrap/>
            <w:hideMark/>
          </w:tcPr>
          <w:p w14:paraId="352FDCD5"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(2010)</w:t>
            </w:r>
          </w:p>
        </w:tc>
      </w:tr>
      <w:tr w:rsidR="00FC58B4" w:rsidRPr="006C01F5" w14:paraId="23B50200" w14:textId="77777777" w:rsidTr="00A37703">
        <w:tc>
          <w:tcPr>
            <w:tcW w:w="672" w:type="dxa"/>
            <w:shd w:val="clear" w:color="auto" w:fill="auto"/>
            <w:noWrap/>
            <w:hideMark/>
          </w:tcPr>
          <w:p w14:paraId="5CD8748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682</w:t>
            </w:r>
          </w:p>
        </w:tc>
        <w:tc>
          <w:tcPr>
            <w:tcW w:w="1582" w:type="dxa"/>
            <w:shd w:val="clear" w:color="auto" w:fill="auto"/>
            <w:noWrap/>
            <w:hideMark/>
          </w:tcPr>
          <w:p w14:paraId="76FB5D98"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2442886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Selenga Delta**</w:t>
            </w:r>
          </w:p>
        </w:tc>
        <w:tc>
          <w:tcPr>
            <w:tcW w:w="1276" w:type="dxa"/>
            <w:shd w:val="clear" w:color="auto" w:fill="auto"/>
            <w:noWrap/>
            <w:hideMark/>
          </w:tcPr>
          <w:p w14:paraId="2777BEB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01/11/2008</w:t>
            </w:r>
          </w:p>
        </w:tc>
        <w:tc>
          <w:tcPr>
            <w:tcW w:w="1182" w:type="dxa"/>
            <w:shd w:val="clear" w:color="auto" w:fill="auto"/>
            <w:noWrap/>
            <w:hideMark/>
          </w:tcPr>
          <w:p w14:paraId="37DD6B5F"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46CE803"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Fluctuación artificial de los niveles de agua debido a centrales hidroeléctricas en el lago Baikal. </w:t>
            </w:r>
          </w:p>
        </w:tc>
        <w:tc>
          <w:tcPr>
            <w:tcW w:w="1847" w:type="dxa"/>
            <w:shd w:val="clear" w:color="auto" w:fill="auto"/>
            <w:noWrap/>
            <w:hideMark/>
          </w:tcPr>
          <w:p w14:paraId="210DA664"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(2008)</w:t>
            </w:r>
          </w:p>
        </w:tc>
      </w:tr>
      <w:tr w:rsidR="00FC58B4" w:rsidRPr="006C01F5" w14:paraId="1751EA13" w14:textId="77777777" w:rsidTr="00A37703">
        <w:tc>
          <w:tcPr>
            <w:tcW w:w="672" w:type="dxa"/>
            <w:shd w:val="clear" w:color="auto" w:fill="auto"/>
            <w:noWrap/>
            <w:hideMark/>
          </w:tcPr>
          <w:p w14:paraId="721A9243"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lastRenderedPageBreak/>
              <w:t>683</w:t>
            </w:r>
          </w:p>
        </w:tc>
        <w:tc>
          <w:tcPr>
            <w:tcW w:w="1582" w:type="dxa"/>
            <w:shd w:val="clear" w:color="auto" w:fill="auto"/>
            <w:noWrap/>
            <w:hideMark/>
          </w:tcPr>
          <w:p w14:paraId="006A137F"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007AAC0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Torey Lakes**</w:t>
            </w:r>
          </w:p>
        </w:tc>
        <w:tc>
          <w:tcPr>
            <w:tcW w:w="1276" w:type="dxa"/>
            <w:shd w:val="clear" w:color="auto" w:fill="auto"/>
            <w:noWrap/>
            <w:hideMark/>
          </w:tcPr>
          <w:p w14:paraId="7D27626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27/07/2009</w:t>
            </w:r>
          </w:p>
        </w:tc>
        <w:tc>
          <w:tcPr>
            <w:tcW w:w="1182" w:type="dxa"/>
            <w:shd w:val="clear" w:color="auto" w:fill="auto"/>
            <w:noWrap/>
            <w:hideMark/>
          </w:tcPr>
          <w:p w14:paraId="6AF74CDD"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2C4CAF66" w14:textId="77777777" w:rsidR="00FC58B4" w:rsidRPr="006C01F5" w:rsidRDefault="00FC58B4" w:rsidP="006C01F5">
            <w:pPr>
              <w:widowControl/>
              <w:rPr>
                <w:rFonts w:eastAsia="Times New Roman" w:cstheme="minorHAnsi"/>
                <w:color w:val="000000"/>
                <w:sz w:val="20"/>
                <w:szCs w:val="20"/>
              </w:rPr>
            </w:pPr>
            <w:r w:rsidRPr="006C01F5">
              <w:rPr>
                <w:color w:val="000000"/>
                <w:sz w:val="20"/>
              </w:rPr>
              <w:t>Construcción de un canal.</w:t>
            </w:r>
          </w:p>
        </w:tc>
        <w:tc>
          <w:tcPr>
            <w:tcW w:w="1847" w:type="dxa"/>
            <w:shd w:val="clear" w:color="auto" w:fill="auto"/>
            <w:noWrap/>
            <w:hideMark/>
          </w:tcPr>
          <w:p w14:paraId="14F1B24D"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(2009)</w:t>
            </w:r>
          </w:p>
        </w:tc>
      </w:tr>
      <w:tr w:rsidR="00FC58B4" w:rsidRPr="006C01F5" w14:paraId="5ACB4791" w14:textId="77777777" w:rsidTr="00A37703">
        <w:tc>
          <w:tcPr>
            <w:tcW w:w="672" w:type="dxa"/>
            <w:shd w:val="clear" w:color="auto" w:fill="auto"/>
            <w:noWrap/>
            <w:hideMark/>
          </w:tcPr>
          <w:p w14:paraId="3C8D93E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695</w:t>
            </w:r>
          </w:p>
        </w:tc>
        <w:tc>
          <w:tcPr>
            <w:tcW w:w="1582" w:type="dxa"/>
            <w:shd w:val="clear" w:color="auto" w:fill="auto"/>
            <w:noWrap/>
            <w:hideMark/>
          </w:tcPr>
          <w:p w14:paraId="1E70A758" w14:textId="77777777" w:rsidR="00FC58B4" w:rsidRPr="006C01F5" w:rsidRDefault="00FC58B4" w:rsidP="006C01F5">
            <w:pPr>
              <w:widowControl/>
              <w:rPr>
                <w:rFonts w:eastAsia="Times New Roman" w:cstheme="minorHAnsi"/>
                <w:color w:val="000000"/>
                <w:sz w:val="20"/>
                <w:szCs w:val="20"/>
              </w:rPr>
            </w:pPr>
            <w:r w:rsidRPr="006C01F5">
              <w:rPr>
                <w:color w:val="000000"/>
                <w:sz w:val="20"/>
              </w:rPr>
              <w:t>Federación de Rusia</w:t>
            </w:r>
          </w:p>
        </w:tc>
        <w:tc>
          <w:tcPr>
            <w:tcW w:w="2810" w:type="dxa"/>
            <w:shd w:val="clear" w:color="auto" w:fill="auto"/>
            <w:noWrap/>
            <w:hideMark/>
          </w:tcPr>
          <w:p w14:paraId="62D08FF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Moroshechnaya River**</w:t>
            </w:r>
          </w:p>
        </w:tc>
        <w:tc>
          <w:tcPr>
            <w:tcW w:w="1276" w:type="dxa"/>
            <w:shd w:val="clear" w:color="auto" w:fill="auto"/>
            <w:noWrap/>
            <w:hideMark/>
          </w:tcPr>
          <w:p w14:paraId="762EFA7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30/01/2007</w:t>
            </w:r>
          </w:p>
        </w:tc>
        <w:tc>
          <w:tcPr>
            <w:tcW w:w="1182" w:type="dxa"/>
            <w:shd w:val="clear" w:color="auto" w:fill="auto"/>
            <w:noWrap/>
            <w:hideMark/>
          </w:tcPr>
          <w:p w14:paraId="034CD433"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57557F5"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Actividades de explotación petrolera. </w:t>
            </w:r>
          </w:p>
        </w:tc>
        <w:tc>
          <w:tcPr>
            <w:tcW w:w="1847" w:type="dxa"/>
            <w:shd w:val="clear" w:color="auto" w:fill="auto"/>
            <w:noWrap/>
            <w:hideMark/>
          </w:tcPr>
          <w:p w14:paraId="71BC2B05"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(2007)</w:t>
            </w:r>
          </w:p>
        </w:tc>
      </w:tr>
      <w:tr w:rsidR="00FC58B4" w:rsidRPr="006C01F5" w14:paraId="1705F911" w14:textId="77777777" w:rsidTr="00A37703">
        <w:tc>
          <w:tcPr>
            <w:tcW w:w="672" w:type="dxa"/>
            <w:shd w:val="clear" w:color="auto" w:fill="auto"/>
            <w:noWrap/>
            <w:hideMark/>
          </w:tcPr>
          <w:p w14:paraId="43855D1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2271</w:t>
            </w:r>
          </w:p>
        </w:tc>
        <w:tc>
          <w:tcPr>
            <w:tcW w:w="1582" w:type="dxa"/>
            <w:shd w:val="clear" w:color="auto" w:fill="auto"/>
            <w:noWrap/>
            <w:hideMark/>
          </w:tcPr>
          <w:p w14:paraId="6E5220C3" w14:textId="77777777" w:rsidR="00FC58B4" w:rsidRPr="006C01F5" w:rsidRDefault="00FC58B4" w:rsidP="006C01F5">
            <w:pPr>
              <w:widowControl/>
              <w:rPr>
                <w:rFonts w:eastAsia="Times New Roman" w:cstheme="minorHAnsi"/>
                <w:color w:val="000000"/>
                <w:sz w:val="20"/>
                <w:szCs w:val="20"/>
              </w:rPr>
            </w:pPr>
            <w:r w:rsidRPr="006C01F5">
              <w:rPr>
                <w:color w:val="000000"/>
                <w:sz w:val="20"/>
              </w:rPr>
              <w:t>Filipinas</w:t>
            </w:r>
          </w:p>
        </w:tc>
        <w:tc>
          <w:tcPr>
            <w:tcW w:w="2810" w:type="dxa"/>
            <w:shd w:val="clear" w:color="auto" w:fill="auto"/>
            <w:noWrap/>
            <w:hideMark/>
          </w:tcPr>
          <w:p w14:paraId="5FBFC303" w14:textId="77777777" w:rsidR="00FC58B4" w:rsidRPr="006C01F5" w:rsidRDefault="00FC58B4" w:rsidP="006C01F5">
            <w:pPr>
              <w:widowControl/>
              <w:rPr>
                <w:rFonts w:eastAsia="Times New Roman" w:cstheme="minorHAnsi"/>
                <w:color w:val="000000"/>
                <w:sz w:val="20"/>
                <w:szCs w:val="20"/>
                <w:lang w:val="en-US"/>
              </w:rPr>
            </w:pPr>
            <w:r w:rsidRPr="006C01F5">
              <w:rPr>
                <w:color w:val="000000"/>
                <w:sz w:val="20"/>
                <w:lang w:val="en-GB" w:eastAsia="en-GB"/>
              </w:rPr>
              <w:t>Negros Occidental Coastal Wetlands Conservation Area (NOCWCA) *</w:t>
            </w:r>
          </w:p>
        </w:tc>
        <w:tc>
          <w:tcPr>
            <w:tcW w:w="1276" w:type="dxa"/>
            <w:shd w:val="clear" w:color="auto" w:fill="auto"/>
            <w:noWrap/>
            <w:hideMark/>
          </w:tcPr>
          <w:p w14:paraId="5AA932C3"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09/06/2020</w:t>
            </w:r>
          </w:p>
        </w:tc>
        <w:tc>
          <w:tcPr>
            <w:tcW w:w="1182" w:type="dxa"/>
            <w:shd w:val="clear" w:color="auto" w:fill="auto"/>
            <w:noWrap/>
            <w:hideMark/>
          </w:tcPr>
          <w:p w14:paraId="280D5987"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23305F18" w14:textId="77777777" w:rsidR="00FC58B4" w:rsidRPr="006C01F5" w:rsidRDefault="00FC58B4" w:rsidP="006C01F5">
            <w:pPr>
              <w:widowControl/>
              <w:rPr>
                <w:rFonts w:eastAsia="Times New Roman" w:cstheme="minorHAnsi"/>
                <w:color w:val="000000"/>
                <w:sz w:val="20"/>
                <w:szCs w:val="20"/>
              </w:rPr>
            </w:pPr>
            <w:r w:rsidRPr="006C01F5">
              <w:rPr>
                <w:color w:val="000000"/>
                <w:sz w:val="20"/>
              </w:rPr>
              <w:t>Proyecto de puente que se ubicará dentro del sitio Ramsar.</w:t>
            </w:r>
          </w:p>
        </w:tc>
        <w:tc>
          <w:tcPr>
            <w:tcW w:w="1847" w:type="dxa"/>
            <w:shd w:val="clear" w:color="auto" w:fill="auto"/>
            <w:noWrap/>
            <w:hideMark/>
          </w:tcPr>
          <w:p w14:paraId="11BCE766"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(2020)</w:t>
            </w:r>
          </w:p>
        </w:tc>
      </w:tr>
      <w:tr w:rsidR="00FC58B4" w:rsidRPr="006C01F5" w14:paraId="2C8FDC63" w14:textId="77777777" w:rsidTr="00A37703">
        <w:tc>
          <w:tcPr>
            <w:tcW w:w="672" w:type="dxa"/>
            <w:shd w:val="clear" w:color="auto" w:fill="auto"/>
            <w:noWrap/>
            <w:hideMark/>
          </w:tcPr>
          <w:p w14:paraId="5B30BFD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461</w:t>
            </w:r>
          </w:p>
        </w:tc>
        <w:tc>
          <w:tcPr>
            <w:tcW w:w="1582" w:type="dxa"/>
            <w:shd w:val="clear" w:color="auto" w:fill="auto"/>
            <w:noWrap/>
            <w:hideMark/>
          </w:tcPr>
          <w:p w14:paraId="783B8911"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1F0650B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Wular Lake**</w:t>
            </w:r>
          </w:p>
        </w:tc>
        <w:tc>
          <w:tcPr>
            <w:tcW w:w="1276" w:type="dxa"/>
            <w:shd w:val="clear" w:color="auto" w:fill="auto"/>
            <w:noWrap/>
            <w:hideMark/>
          </w:tcPr>
          <w:p w14:paraId="5052E93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14/02/2014</w:t>
            </w:r>
          </w:p>
        </w:tc>
        <w:tc>
          <w:tcPr>
            <w:tcW w:w="1182" w:type="dxa"/>
            <w:shd w:val="clear" w:color="auto" w:fill="auto"/>
            <w:noWrap/>
            <w:hideMark/>
          </w:tcPr>
          <w:p w14:paraId="17CA15C3"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EB19C74" w14:textId="77777777" w:rsidR="00FC58B4" w:rsidRPr="006C01F5" w:rsidRDefault="00FC58B4" w:rsidP="006C01F5">
            <w:pPr>
              <w:widowControl/>
              <w:rPr>
                <w:rFonts w:eastAsia="Times New Roman" w:cstheme="minorHAnsi"/>
                <w:color w:val="000000"/>
                <w:sz w:val="20"/>
                <w:szCs w:val="20"/>
              </w:rPr>
            </w:pPr>
            <w:r w:rsidRPr="006C01F5">
              <w:rPr>
                <w:color w:val="000000"/>
                <w:sz w:val="20"/>
              </w:rPr>
              <w:t>Construcciones no planificadas y asentamientos humanos ilegales.</w:t>
            </w:r>
          </w:p>
        </w:tc>
        <w:tc>
          <w:tcPr>
            <w:tcW w:w="1847" w:type="dxa"/>
            <w:shd w:val="clear" w:color="auto" w:fill="auto"/>
            <w:noWrap/>
            <w:hideMark/>
          </w:tcPr>
          <w:p w14:paraId="3ECBD3F9"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(2014)</w:t>
            </w:r>
          </w:p>
        </w:tc>
      </w:tr>
      <w:tr w:rsidR="00FC58B4" w:rsidRPr="006C01F5" w14:paraId="5A365F4C" w14:textId="77777777" w:rsidTr="00A37703">
        <w:tc>
          <w:tcPr>
            <w:tcW w:w="672" w:type="dxa"/>
            <w:shd w:val="clear" w:color="auto" w:fill="auto"/>
            <w:noWrap/>
            <w:hideMark/>
          </w:tcPr>
          <w:p w14:paraId="26068F2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462</w:t>
            </w:r>
          </w:p>
        </w:tc>
        <w:tc>
          <w:tcPr>
            <w:tcW w:w="1582" w:type="dxa"/>
            <w:shd w:val="clear" w:color="auto" w:fill="auto"/>
            <w:noWrap/>
            <w:hideMark/>
          </w:tcPr>
          <w:p w14:paraId="64AE355D"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0A42101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Harike Lake**</w:t>
            </w:r>
          </w:p>
        </w:tc>
        <w:tc>
          <w:tcPr>
            <w:tcW w:w="1276" w:type="dxa"/>
            <w:shd w:val="clear" w:color="auto" w:fill="auto"/>
            <w:noWrap/>
            <w:hideMark/>
          </w:tcPr>
          <w:p w14:paraId="2370445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14/02/2014</w:t>
            </w:r>
          </w:p>
        </w:tc>
        <w:tc>
          <w:tcPr>
            <w:tcW w:w="1182" w:type="dxa"/>
            <w:shd w:val="clear" w:color="auto" w:fill="auto"/>
            <w:noWrap/>
            <w:hideMark/>
          </w:tcPr>
          <w:p w14:paraId="24FB3685"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54674F87" w14:textId="77777777" w:rsidR="00FC58B4" w:rsidRPr="006C01F5" w:rsidRDefault="00FC58B4" w:rsidP="006C01F5">
            <w:pPr>
              <w:widowControl/>
              <w:rPr>
                <w:rFonts w:eastAsia="Times New Roman" w:cstheme="minorHAnsi"/>
                <w:color w:val="000000"/>
                <w:sz w:val="20"/>
                <w:szCs w:val="20"/>
              </w:rPr>
            </w:pPr>
            <w:r w:rsidRPr="006C01F5">
              <w:rPr>
                <w:color w:val="000000"/>
                <w:sz w:val="20"/>
              </w:rPr>
              <w:t>Reducción en las dimensiones del lago.</w:t>
            </w:r>
          </w:p>
        </w:tc>
        <w:tc>
          <w:tcPr>
            <w:tcW w:w="1847" w:type="dxa"/>
            <w:shd w:val="clear" w:color="auto" w:fill="auto"/>
            <w:noWrap/>
            <w:hideMark/>
          </w:tcPr>
          <w:p w14:paraId="1A62C543"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(2014)</w:t>
            </w:r>
          </w:p>
        </w:tc>
      </w:tr>
      <w:tr w:rsidR="00FC58B4" w:rsidRPr="006C01F5" w14:paraId="6A976C4B" w14:textId="77777777" w:rsidTr="00A37703">
        <w:tc>
          <w:tcPr>
            <w:tcW w:w="672" w:type="dxa"/>
            <w:shd w:val="clear" w:color="auto" w:fill="auto"/>
            <w:noWrap/>
            <w:hideMark/>
          </w:tcPr>
          <w:p w14:paraId="72F2DD2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464</w:t>
            </w:r>
          </w:p>
        </w:tc>
        <w:tc>
          <w:tcPr>
            <w:tcW w:w="1582" w:type="dxa"/>
            <w:shd w:val="clear" w:color="auto" w:fill="auto"/>
            <w:noWrap/>
            <w:hideMark/>
          </w:tcPr>
          <w:p w14:paraId="6A1ABBEA"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1EA7FA5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Sambhar Lake*</w:t>
            </w:r>
          </w:p>
        </w:tc>
        <w:tc>
          <w:tcPr>
            <w:tcW w:w="1276" w:type="dxa"/>
            <w:shd w:val="clear" w:color="auto" w:fill="auto"/>
            <w:noWrap/>
            <w:hideMark/>
          </w:tcPr>
          <w:p w14:paraId="2D3CB36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15/11/2019</w:t>
            </w:r>
          </w:p>
        </w:tc>
        <w:tc>
          <w:tcPr>
            <w:tcW w:w="1182" w:type="dxa"/>
            <w:shd w:val="clear" w:color="auto" w:fill="auto"/>
            <w:noWrap/>
            <w:hideMark/>
          </w:tcPr>
          <w:p w14:paraId="0CBA51C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2E0FCD6"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En 2019 se produjo la mortalidad masiva de aves acuáticas en el lago salado de Sambhar que al parecer estaba relacionado con el botulismo. La información fue proporcionada por un tercero y no ha sido confirmada por la AA de la India. </w:t>
            </w:r>
          </w:p>
        </w:tc>
        <w:tc>
          <w:tcPr>
            <w:tcW w:w="1847" w:type="dxa"/>
            <w:shd w:val="clear" w:color="auto" w:fill="auto"/>
            <w:noWrap/>
            <w:hideMark/>
          </w:tcPr>
          <w:p w14:paraId="6C509600"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(2019)</w:t>
            </w:r>
          </w:p>
        </w:tc>
      </w:tr>
      <w:tr w:rsidR="00FC58B4" w:rsidRPr="006C01F5" w14:paraId="37267972" w14:textId="77777777" w:rsidTr="00A37703">
        <w:tc>
          <w:tcPr>
            <w:tcW w:w="672" w:type="dxa"/>
            <w:shd w:val="clear" w:color="auto" w:fill="auto"/>
            <w:noWrap/>
            <w:hideMark/>
          </w:tcPr>
          <w:p w14:paraId="4E22617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464</w:t>
            </w:r>
          </w:p>
        </w:tc>
        <w:tc>
          <w:tcPr>
            <w:tcW w:w="1582" w:type="dxa"/>
            <w:shd w:val="clear" w:color="auto" w:fill="auto"/>
            <w:noWrap/>
            <w:hideMark/>
          </w:tcPr>
          <w:p w14:paraId="18022BD6"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26587228" w14:textId="77777777" w:rsidR="00FC58B4" w:rsidRPr="006C01F5" w:rsidRDefault="00FC58B4" w:rsidP="006C01F5">
            <w:pPr>
              <w:widowControl/>
              <w:rPr>
                <w:rFonts w:eastAsia="Times New Roman"/>
                <w:color w:val="000000"/>
                <w:sz w:val="20"/>
                <w:szCs w:val="20"/>
              </w:rPr>
            </w:pPr>
            <w:r w:rsidRPr="006C01F5">
              <w:rPr>
                <w:color w:val="000000" w:themeColor="text1"/>
                <w:sz w:val="20"/>
                <w:lang w:val="en-GB" w:eastAsia="en-GB"/>
              </w:rPr>
              <w:t>Sambhar Lake**</w:t>
            </w:r>
          </w:p>
        </w:tc>
        <w:tc>
          <w:tcPr>
            <w:tcW w:w="1276" w:type="dxa"/>
            <w:shd w:val="clear" w:color="auto" w:fill="auto"/>
            <w:noWrap/>
            <w:hideMark/>
          </w:tcPr>
          <w:p w14:paraId="2A2031F6"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27/04/2009</w:t>
            </w:r>
          </w:p>
        </w:tc>
        <w:tc>
          <w:tcPr>
            <w:tcW w:w="1182" w:type="dxa"/>
            <w:shd w:val="clear" w:color="auto" w:fill="auto"/>
            <w:noWrap/>
            <w:hideMark/>
          </w:tcPr>
          <w:p w14:paraId="30298482"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3CD3669"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La extracción no autorizada de sal y el bombeo excesivo de aguas subterráneas están reduciendo el lago, lo que tiene otras consecuencias para la población local y la biodiversidad, como la disminución de la población de flamencos. </w:t>
            </w:r>
          </w:p>
        </w:tc>
        <w:tc>
          <w:tcPr>
            <w:tcW w:w="1847" w:type="dxa"/>
            <w:shd w:val="clear" w:color="auto" w:fill="auto"/>
            <w:noWrap/>
            <w:hideMark/>
          </w:tcPr>
          <w:p w14:paraId="32AD230D"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(2009)</w:t>
            </w:r>
          </w:p>
        </w:tc>
      </w:tr>
      <w:tr w:rsidR="00FC58B4" w:rsidRPr="006C01F5" w14:paraId="7057EA45" w14:textId="77777777" w:rsidTr="00A37703">
        <w:tc>
          <w:tcPr>
            <w:tcW w:w="672" w:type="dxa"/>
            <w:shd w:val="clear" w:color="auto" w:fill="auto"/>
            <w:noWrap/>
            <w:hideMark/>
          </w:tcPr>
          <w:p w14:paraId="5A0DEE7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1204</w:t>
            </w:r>
          </w:p>
        </w:tc>
        <w:tc>
          <w:tcPr>
            <w:tcW w:w="1582" w:type="dxa"/>
            <w:shd w:val="clear" w:color="auto" w:fill="auto"/>
            <w:noWrap/>
            <w:hideMark/>
          </w:tcPr>
          <w:p w14:paraId="638151B2"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7328020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Ashtamudi Wetland**</w:t>
            </w:r>
          </w:p>
        </w:tc>
        <w:tc>
          <w:tcPr>
            <w:tcW w:w="1276" w:type="dxa"/>
            <w:shd w:val="clear" w:color="auto" w:fill="auto"/>
            <w:noWrap/>
            <w:hideMark/>
          </w:tcPr>
          <w:p w14:paraId="60E31472"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13/06/2012</w:t>
            </w:r>
          </w:p>
        </w:tc>
        <w:tc>
          <w:tcPr>
            <w:tcW w:w="1182" w:type="dxa"/>
            <w:shd w:val="clear" w:color="auto" w:fill="auto"/>
            <w:noWrap/>
            <w:hideMark/>
          </w:tcPr>
          <w:p w14:paraId="029438F4"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B598C76"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La Corporación Kollam vierte residuos sólidos en las orillas del lago. Además, hay una construcción ilegal de una planta de tratamiento de residuos sólidos. </w:t>
            </w:r>
          </w:p>
        </w:tc>
        <w:tc>
          <w:tcPr>
            <w:tcW w:w="1847" w:type="dxa"/>
            <w:shd w:val="clear" w:color="auto" w:fill="auto"/>
            <w:noWrap/>
            <w:hideMark/>
          </w:tcPr>
          <w:p w14:paraId="056E379B"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(2012)</w:t>
            </w:r>
          </w:p>
        </w:tc>
      </w:tr>
      <w:tr w:rsidR="00FC58B4" w:rsidRPr="006C01F5" w14:paraId="5DB874E3" w14:textId="77777777" w:rsidTr="00A37703">
        <w:tc>
          <w:tcPr>
            <w:tcW w:w="672" w:type="dxa"/>
            <w:shd w:val="clear" w:color="auto" w:fill="auto"/>
            <w:noWrap/>
            <w:hideMark/>
          </w:tcPr>
          <w:p w14:paraId="77C35A1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1207</w:t>
            </w:r>
          </w:p>
        </w:tc>
        <w:tc>
          <w:tcPr>
            <w:tcW w:w="1582" w:type="dxa"/>
            <w:shd w:val="clear" w:color="auto" w:fill="auto"/>
            <w:noWrap/>
            <w:hideMark/>
          </w:tcPr>
          <w:p w14:paraId="1C65305B"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70FCC57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Deepor Beel**</w:t>
            </w:r>
          </w:p>
        </w:tc>
        <w:tc>
          <w:tcPr>
            <w:tcW w:w="1276" w:type="dxa"/>
            <w:shd w:val="clear" w:color="auto" w:fill="auto"/>
            <w:noWrap/>
            <w:hideMark/>
          </w:tcPr>
          <w:p w14:paraId="2C31094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23/05/2013</w:t>
            </w:r>
          </w:p>
        </w:tc>
        <w:tc>
          <w:tcPr>
            <w:tcW w:w="1182" w:type="dxa"/>
            <w:shd w:val="clear" w:color="auto" w:fill="auto"/>
            <w:noWrap/>
            <w:hideMark/>
          </w:tcPr>
          <w:p w14:paraId="703CC8F8"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6F6C16F"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Pesca, sedimentación, construcciones ilegales e invasiones; vertido de residuos químicos de fábricas en el humedal (se han encontrado varios peces muertos, de diferentes especies). Propuesta de construcción de una línea de ferrocarril junto al corredor de los elefantes. </w:t>
            </w:r>
          </w:p>
        </w:tc>
        <w:tc>
          <w:tcPr>
            <w:tcW w:w="1847" w:type="dxa"/>
            <w:shd w:val="clear" w:color="auto" w:fill="auto"/>
            <w:noWrap/>
            <w:hideMark/>
          </w:tcPr>
          <w:p w14:paraId="2367BC88"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(2013)</w:t>
            </w:r>
          </w:p>
        </w:tc>
      </w:tr>
      <w:tr w:rsidR="00FC58B4" w:rsidRPr="006C01F5" w14:paraId="796C6629" w14:textId="77777777" w:rsidTr="00A37703">
        <w:tc>
          <w:tcPr>
            <w:tcW w:w="672" w:type="dxa"/>
            <w:shd w:val="clear" w:color="auto" w:fill="auto"/>
            <w:noWrap/>
            <w:hideMark/>
          </w:tcPr>
          <w:p w14:paraId="08690D3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lastRenderedPageBreak/>
              <w:t>1208</w:t>
            </w:r>
          </w:p>
        </w:tc>
        <w:tc>
          <w:tcPr>
            <w:tcW w:w="1582" w:type="dxa"/>
            <w:shd w:val="clear" w:color="auto" w:fill="auto"/>
            <w:noWrap/>
            <w:hideMark/>
          </w:tcPr>
          <w:p w14:paraId="412DE920"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1955562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East Calcutta Wetlands**</w:t>
            </w:r>
          </w:p>
        </w:tc>
        <w:tc>
          <w:tcPr>
            <w:tcW w:w="1276" w:type="dxa"/>
            <w:shd w:val="clear" w:color="auto" w:fill="auto"/>
            <w:noWrap/>
            <w:hideMark/>
          </w:tcPr>
          <w:p w14:paraId="79D6F4B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27/08/2010</w:t>
            </w:r>
          </w:p>
        </w:tc>
        <w:tc>
          <w:tcPr>
            <w:tcW w:w="1182" w:type="dxa"/>
            <w:shd w:val="clear" w:color="auto" w:fill="auto"/>
            <w:noWrap/>
            <w:hideMark/>
          </w:tcPr>
          <w:p w14:paraId="46776640"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D9A87A1"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Amenaza de invasión urbana y aumento de contaminantes nocivos. </w:t>
            </w:r>
          </w:p>
        </w:tc>
        <w:tc>
          <w:tcPr>
            <w:tcW w:w="1847" w:type="dxa"/>
            <w:shd w:val="clear" w:color="auto" w:fill="auto"/>
            <w:noWrap/>
            <w:hideMark/>
          </w:tcPr>
          <w:p w14:paraId="5C521848"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En espera de confirmación de la AA (2017) </w:t>
            </w:r>
          </w:p>
          <w:p w14:paraId="547A7878" w14:textId="77777777" w:rsidR="00FC58B4" w:rsidRPr="006C01F5" w:rsidRDefault="00FC58B4" w:rsidP="006C01F5">
            <w:pPr>
              <w:widowControl/>
              <w:rPr>
                <w:rFonts w:eastAsia="Times New Roman" w:cstheme="minorHAnsi"/>
                <w:color w:val="000000"/>
                <w:sz w:val="20"/>
                <w:szCs w:val="20"/>
              </w:rPr>
            </w:pPr>
          </w:p>
        </w:tc>
      </w:tr>
      <w:tr w:rsidR="00FC58B4" w:rsidRPr="006C01F5" w14:paraId="0409ED00" w14:textId="77777777" w:rsidTr="00A37703">
        <w:tc>
          <w:tcPr>
            <w:tcW w:w="672" w:type="dxa"/>
            <w:shd w:val="clear" w:color="auto" w:fill="auto"/>
            <w:noWrap/>
            <w:hideMark/>
          </w:tcPr>
          <w:p w14:paraId="4E98398A"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1209</w:t>
            </w:r>
          </w:p>
        </w:tc>
        <w:tc>
          <w:tcPr>
            <w:tcW w:w="1582" w:type="dxa"/>
            <w:shd w:val="clear" w:color="auto" w:fill="auto"/>
            <w:noWrap/>
            <w:hideMark/>
          </w:tcPr>
          <w:p w14:paraId="40E44CB5"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115F92F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Kolleru Lake**</w:t>
            </w:r>
          </w:p>
        </w:tc>
        <w:tc>
          <w:tcPr>
            <w:tcW w:w="1276" w:type="dxa"/>
            <w:shd w:val="clear" w:color="auto" w:fill="auto"/>
            <w:noWrap/>
            <w:hideMark/>
          </w:tcPr>
          <w:p w14:paraId="1A961E6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07/06/2016</w:t>
            </w:r>
          </w:p>
        </w:tc>
        <w:tc>
          <w:tcPr>
            <w:tcW w:w="1182" w:type="dxa"/>
            <w:shd w:val="clear" w:color="auto" w:fill="auto"/>
            <w:noWrap/>
            <w:hideMark/>
          </w:tcPr>
          <w:p w14:paraId="0C19BF0C"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52C2F079" w14:textId="77777777" w:rsidR="00FC58B4" w:rsidRPr="006C01F5" w:rsidRDefault="00FC58B4" w:rsidP="006C01F5">
            <w:pPr>
              <w:widowControl/>
              <w:rPr>
                <w:rFonts w:eastAsia="Times New Roman"/>
                <w:color w:val="000000"/>
                <w:sz w:val="20"/>
                <w:szCs w:val="20"/>
              </w:rPr>
            </w:pPr>
            <w:r w:rsidRPr="006C01F5">
              <w:rPr>
                <w:color w:val="000000" w:themeColor="text1"/>
                <w:sz w:val="20"/>
              </w:rPr>
              <w:t>Múltiples amenazas, entre ellas varias actividades de desarrollo, la invasión del área de humedales y la pesca ilegal.</w:t>
            </w:r>
          </w:p>
        </w:tc>
        <w:tc>
          <w:tcPr>
            <w:tcW w:w="1847" w:type="dxa"/>
            <w:shd w:val="clear" w:color="auto" w:fill="auto"/>
            <w:noWrap/>
            <w:hideMark/>
          </w:tcPr>
          <w:p w14:paraId="1B9025E1"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(2016)</w:t>
            </w:r>
          </w:p>
        </w:tc>
      </w:tr>
      <w:tr w:rsidR="00FC58B4" w:rsidRPr="006C01F5" w14:paraId="30019183" w14:textId="77777777" w:rsidTr="00A37703">
        <w:tc>
          <w:tcPr>
            <w:tcW w:w="672" w:type="dxa"/>
            <w:shd w:val="clear" w:color="auto" w:fill="auto"/>
            <w:noWrap/>
            <w:hideMark/>
          </w:tcPr>
          <w:p w14:paraId="0BD5DEB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1212</w:t>
            </w:r>
          </w:p>
        </w:tc>
        <w:tc>
          <w:tcPr>
            <w:tcW w:w="1582" w:type="dxa"/>
            <w:shd w:val="clear" w:color="auto" w:fill="auto"/>
            <w:noWrap/>
            <w:hideMark/>
          </w:tcPr>
          <w:p w14:paraId="26CCB691"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1684AE1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Sasthamkotta Lake**</w:t>
            </w:r>
          </w:p>
        </w:tc>
        <w:tc>
          <w:tcPr>
            <w:tcW w:w="1276" w:type="dxa"/>
            <w:shd w:val="clear" w:color="auto" w:fill="auto"/>
            <w:noWrap/>
            <w:hideMark/>
          </w:tcPr>
          <w:p w14:paraId="7B17AB4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05/05/2013</w:t>
            </w:r>
          </w:p>
        </w:tc>
        <w:tc>
          <w:tcPr>
            <w:tcW w:w="1182" w:type="dxa"/>
            <w:shd w:val="clear" w:color="auto" w:fill="auto"/>
            <w:noWrap/>
            <w:hideMark/>
          </w:tcPr>
          <w:p w14:paraId="5611C2F7"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2715C5E" w14:textId="77777777" w:rsidR="00FC58B4" w:rsidRPr="006C01F5" w:rsidRDefault="00FC58B4" w:rsidP="006C01F5">
            <w:pPr>
              <w:widowControl/>
              <w:rPr>
                <w:rFonts w:eastAsia="Times New Roman" w:cstheme="minorHAnsi"/>
                <w:color w:val="000000"/>
                <w:sz w:val="20"/>
                <w:szCs w:val="20"/>
              </w:rPr>
            </w:pPr>
            <w:r w:rsidRPr="006C01F5">
              <w:rPr>
                <w:color w:val="000000"/>
                <w:sz w:val="20"/>
              </w:rPr>
              <w:t>Sequía, vertido de desechos y falta de manejo.</w:t>
            </w:r>
          </w:p>
        </w:tc>
        <w:tc>
          <w:tcPr>
            <w:tcW w:w="1847" w:type="dxa"/>
            <w:shd w:val="clear" w:color="auto" w:fill="auto"/>
            <w:noWrap/>
            <w:hideMark/>
          </w:tcPr>
          <w:p w14:paraId="51F1456F"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(2013)</w:t>
            </w:r>
          </w:p>
        </w:tc>
      </w:tr>
      <w:tr w:rsidR="00FC58B4" w:rsidRPr="006C01F5" w14:paraId="20926B82" w14:textId="77777777" w:rsidTr="00A37703">
        <w:tc>
          <w:tcPr>
            <w:tcW w:w="672" w:type="dxa"/>
            <w:shd w:val="clear" w:color="auto" w:fill="auto"/>
            <w:noWrap/>
            <w:hideMark/>
          </w:tcPr>
          <w:p w14:paraId="4738256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1214</w:t>
            </w:r>
          </w:p>
        </w:tc>
        <w:tc>
          <w:tcPr>
            <w:tcW w:w="1582" w:type="dxa"/>
            <w:shd w:val="clear" w:color="auto" w:fill="auto"/>
            <w:noWrap/>
            <w:hideMark/>
          </w:tcPr>
          <w:p w14:paraId="5000DACE" w14:textId="77777777" w:rsidR="00FC58B4" w:rsidRPr="006C01F5" w:rsidRDefault="00FC58B4" w:rsidP="006C01F5">
            <w:pPr>
              <w:widowControl/>
              <w:rPr>
                <w:rFonts w:eastAsia="Times New Roman" w:cstheme="minorHAnsi"/>
                <w:color w:val="000000"/>
                <w:sz w:val="20"/>
                <w:szCs w:val="20"/>
              </w:rPr>
            </w:pPr>
            <w:r w:rsidRPr="006C01F5">
              <w:rPr>
                <w:color w:val="000000"/>
                <w:sz w:val="20"/>
              </w:rPr>
              <w:t>India</w:t>
            </w:r>
          </w:p>
        </w:tc>
        <w:tc>
          <w:tcPr>
            <w:tcW w:w="2810" w:type="dxa"/>
            <w:shd w:val="clear" w:color="auto" w:fill="auto"/>
            <w:noWrap/>
            <w:hideMark/>
          </w:tcPr>
          <w:p w14:paraId="4BD6F59D"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Vembanad-Kol Wetland**</w:t>
            </w:r>
          </w:p>
        </w:tc>
        <w:tc>
          <w:tcPr>
            <w:tcW w:w="1276" w:type="dxa"/>
            <w:shd w:val="clear" w:color="auto" w:fill="auto"/>
            <w:noWrap/>
            <w:hideMark/>
          </w:tcPr>
          <w:p w14:paraId="10996DA4"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30/08/2010</w:t>
            </w:r>
          </w:p>
        </w:tc>
        <w:tc>
          <w:tcPr>
            <w:tcW w:w="1182" w:type="dxa"/>
            <w:shd w:val="clear" w:color="auto" w:fill="auto"/>
            <w:noWrap/>
            <w:hideMark/>
          </w:tcPr>
          <w:p w14:paraId="690FEBB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22D3B696" w14:textId="77777777" w:rsidR="00FC58B4" w:rsidRPr="006C01F5" w:rsidRDefault="00FC58B4" w:rsidP="006C01F5">
            <w:pPr>
              <w:widowControl/>
              <w:rPr>
                <w:rFonts w:eastAsia="Times New Roman" w:cstheme="minorHAnsi"/>
                <w:color w:val="000000"/>
                <w:sz w:val="20"/>
                <w:szCs w:val="20"/>
              </w:rPr>
            </w:pPr>
            <w:r w:rsidRPr="006C01F5">
              <w:rPr>
                <w:color w:val="000000"/>
                <w:sz w:val="20"/>
              </w:rPr>
              <w:t>Autorización para iniciar un proyecto industrial en el sitio Ramsar; el Banyan Tree Resort no cumple la normativa medioambiental</w:t>
            </w:r>
          </w:p>
        </w:tc>
        <w:tc>
          <w:tcPr>
            <w:tcW w:w="1847" w:type="dxa"/>
            <w:shd w:val="clear" w:color="auto" w:fill="auto"/>
            <w:noWrap/>
            <w:hideMark/>
          </w:tcPr>
          <w:p w14:paraId="2F1054D0"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(2013)</w:t>
            </w:r>
          </w:p>
        </w:tc>
      </w:tr>
      <w:tr w:rsidR="00FC58B4" w:rsidRPr="006C01F5" w14:paraId="5326ECDE" w14:textId="77777777" w:rsidTr="00A37703">
        <w:tc>
          <w:tcPr>
            <w:tcW w:w="672" w:type="dxa"/>
            <w:shd w:val="clear" w:color="auto" w:fill="auto"/>
            <w:noWrap/>
            <w:hideMark/>
          </w:tcPr>
          <w:p w14:paraId="2C3319B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413</w:t>
            </w:r>
          </w:p>
        </w:tc>
        <w:tc>
          <w:tcPr>
            <w:tcW w:w="1582" w:type="dxa"/>
            <w:shd w:val="clear" w:color="auto" w:fill="auto"/>
            <w:noWrap/>
            <w:hideMark/>
          </w:tcPr>
          <w:p w14:paraId="3F6D6F5F" w14:textId="77777777" w:rsidR="00FC58B4" w:rsidRPr="006C01F5" w:rsidRDefault="00FC58B4" w:rsidP="006C01F5">
            <w:pPr>
              <w:widowControl/>
              <w:rPr>
                <w:rFonts w:eastAsia="Times New Roman" w:cstheme="minorHAnsi"/>
                <w:color w:val="000000"/>
                <w:sz w:val="20"/>
                <w:szCs w:val="20"/>
              </w:rPr>
            </w:pPr>
            <w:r w:rsidRPr="006C01F5">
              <w:rPr>
                <w:color w:val="000000"/>
                <w:sz w:val="20"/>
              </w:rPr>
              <w:t>Irlanda</w:t>
            </w:r>
          </w:p>
        </w:tc>
        <w:tc>
          <w:tcPr>
            <w:tcW w:w="2810" w:type="dxa"/>
            <w:shd w:val="clear" w:color="auto" w:fill="auto"/>
            <w:noWrap/>
            <w:hideMark/>
          </w:tcPr>
          <w:p w14:paraId="645661B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Baldoyle Bay*</w:t>
            </w:r>
          </w:p>
        </w:tc>
        <w:tc>
          <w:tcPr>
            <w:tcW w:w="1276" w:type="dxa"/>
            <w:shd w:val="clear" w:color="auto" w:fill="auto"/>
            <w:noWrap/>
            <w:hideMark/>
          </w:tcPr>
          <w:p w14:paraId="60EF408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01/05/2019</w:t>
            </w:r>
          </w:p>
        </w:tc>
        <w:tc>
          <w:tcPr>
            <w:tcW w:w="1182" w:type="dxa"/>
            <w:shd w:val="clear" w:color="auto" w:fill="auto"/>
            <w:noWrap/>
            <w:hideMark/>
          </w:tcPr>
          <w:p w14:paraId="558C85B0"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AF1A5AE" w14:textId="77777777" w:rsidR="00FC58B4" w:rsidRPr="006C01F5" w:rsidRDefault="00FC58B4" w:rsidP="006C01F5">
            <w:pPr>
              <w:widowControl/>
              <w:rPr>
                <w:rFonts w:eastAsia="Times New Roman" w:cstheme="minorHAnsi"/>
                <w:color w:val="000000"/>
                <w:sz w:val="20"/>
                <w:szCs w:val="20"/>
              </w:rPr>
            </w:pPr>
            <w:r w:rsidRPr="006C01F5">
              <w:rPr>
                <w:color w:val="000000"/>
                <w:sz w:val="20"/>
              </w:rPr>
              <w:t>Construcción de un oleoducto en el sitio.</w:t>
            </w:r>
          </w:p>
        </w:tc>
        <w:tc>
          <w:tcPr>
            <w:tcW w:w="1847" w:type="dxa"/>
            <w:shd w:val="clear" w:color="auto" w:fill="auto"/>
            <w:noWrap/>
            <w:hideMark/>
          </w:tcPr>
          <w:p w14:paraId="736DB789"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(2020)</w:t>
            </w:r>
          </w:p>
        </w:tc>
      </w:tr>
      <w:tr w:rsidR="00FC58B4" w:rsidRPr="006C01F5" w14:paraId="473AC408" w14:textId="77777777" w:rsidTr="00A37703">
        <w:tc>
          <w:tcPr>
            <w:tcW w:w="672" w:type="dxa"/>
            <w:shd w:val="clear" w:color="auto" w:fill="auto"/>
            <w:noWrap/>
            <w:hideMark/>
          </w:tcPr>
          <w:p w14:paraId="1759E24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847</w:t>
            </w:r>
          </w:p>
        </w:tc>
        <w:tc>
          <w:tcPr>
            <w:tcW w:w="1582" w:type="dxa"/>
            <w:shd w:val="clear" w:color="auto" w:fill="auto"/>
            <w:noWrap/>
            <w:hideMark/>
          </w:tcPr>
          <w:p w14:paraId="6E4AB1A1" w14:textId="77777777" w:rsidR="00FC58B4" w:rsidRPr="006C01F5" w:rsidRDefault="00FC58B4" w:rsidP="006C01F5">
            <w:pPr>
              <w:widowControl/>
              <w:rPr>
                <w:rFonts w:eastAsia="Times New Roman" w:cstheme="minorHAnsi"/>
                <w:color w:val="000000"/>
                <w:sz w:val="20"/>
                <w:szCs w:val="20"/>
              </w:rPr>
            </w:pPr>
            <w:r w:rsidRPr="006C01F5">
              <w:rPr>
                <w:color w:val="000000"/>
                <w:sz w:val="20"/>
              </w:rPr>
              <w:t>Irlanda</w:t>
            </w:r>
          </w:p>
        </w:tc>
        <w:tc>
          <w:tcPr>
            <w:tcW w:w="2810" w:type="dxa"/>
            <w:shd w:val="clear" w:color="auto" w:fill="auto"/>
            <w:noWrap/>
            <w:hideMark/>
          </w:tcPr>
          <w:p w14:paraId="428D66A6"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Lough Derravaragh*</w:t>
            </w:r>
          </w:p>
        </w:tc>
        <w:tc>
          <w:tcPr>
            <w:tcW w:w="1276" w:type="dxa"/>
            <w:shd w:val="clear" w:color="auto" w:fill="auto"/>
            <w:noWrap/>
            <w:hideMark/>
          </w:tcPr>
          <w:p w14:paraId="45A7BD34"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27/06/2012</w:t>
            </w:r>
          </w:p>
        </w:tc>
        <w:tc>
          <w:tcPr>
            <w:tcW w:w="1182" w:type="dxa"/>
            <w:shd w:val="clear" w:color="auto" w:fill="auto"/>
            <w:noWrap/>
            <w:hideMark/>
          </w:tcPr>
          <w:p w14:paraId="4F1257FF"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DC69EE4"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Extracción de turba. </w:t>
            </w:r>
          </w:p>
        </w:tc>
        <w:tc>
          <w:tcPr>
            <w:tcW w:w="1847" w:type="dxa"/>
            <w:shd w:val="clear" w:color="auto" w:fill="auto"/>
            <w:noWrap/>
            <w:hideMark/>
          </w:tcPr>
          <w:p w14:paraId="17CA4EB9"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(2020)</w:t>
            </w:r>
          </w:p>
        </w:tc>
      </w:tr>
      <w:tr w:rsidR="00FC58B4" w:rsidRPr="006C01F5" w14:paraId="64A204D8" w14:textId="77777777" w:rsidTr="00A37703">
        <w:tc>
          <w:tcPr>
            <w:tcW w:w="672" w:type="dxa"/>
            <w:shd w:val="clear" w:color="auto" w:fill="auto"/>
            <w:noWrap/>
            <w:hideMark/>
          </w:tcPr>
          <w:p w14:paraId="347F42E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460</w:t>
            </w:r>
          </w:p>
        </w:tc>
        <w:tc>
          <w:tcPr>
            <w:tcW w:w="1582" w:type="dxa"/>
            <w:shd w:val="clear" w:color="auto" w:fill="auto"/>
            <w:noWrap/>
            <w:hideMark/>
          </w:tcPr>
          <w:p w14:paraId="11370D50" w14:textId="77777777" w:rsidR="00FC58B4" w:rsidRPr="006C01F5" w:rsidRDefault="00FC58B4" w:rsidP="006C01F5">
            <w:pPr>
              <w:widowControl/>
              <w:rPr>
                <w:rFonts w:eastAsia="Times New Roman" w:cstheme="minorHAnsi"/>
                <w:color w:val="000000"/>
                <w:sz w:val="20"/>
                <w:szCs w:val="20"/>
              </w:rPr>
            </w:pPr>
            <w:r w:rsidRPr="006C01F5">
              <w:rPr>
                <w:color w:val="000000"/>
                <w:sz w:val="20"/>
              </w:rPr>
              <w:t>Islandia</w:t>
            </w:r>
          </w:p>
        </w:tc>
        <w:tc>
          <w:tcPr>
            <w:tcW w:w="2810" w:type="dxa"/>
            <w:shd w:val="clear" w:color="auto" w:fill="auto"/>
            <w:noWrap/>
            <w:hideMark/>
          </w:tcPr>
          <w:p w14:paraId="080664A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Thjörsárver**</w:t>
            </w:r>
          </w:p>
        </w:tc>
        <w:tc>
          <w:tcPr>
            <w:tcW w:w="1276" w:type="dxa"/>
            <w:shd w:val="clear" w:color="auto" w:fill="auto"/>
            <w:noWrap/>
            <w:hideMark/>
          </w:tcPr>
          <w:p w14:paraId="7850CD3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22/04/2010</w:t>
            </w:r>
          </w:p>
        </w:tc>
        <w:tc>
          <w:tcPr>
            <w:tcW w:w="1182" w:type="dxa"/>
            <w:shd w:val="clear" w:color="auto" w:fill="auto"/>
            <w:noWrap/>
            <w:hideMark/>
          </w:tcPr>
          <w:p w14:paraId="4EDD6955"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1F1EBE1E"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Planes de construcción de una represa y una central hidroeléctrica. </w:t>
            </w:r>
          </w:p>
        </w:tc>
        <w:tc>
          <w:tcPr>
            <w:tcW w:w="1847" w:type="dxa"/>
            <w:shd w:val="clear" w:color="auto" w:fill="auto"/>
            <w:noWrap/>
            <w:hideMark/>
          </w:tcPr>
          <w:p w14:paraId="79704F60"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(2012)</w:t>
            </w:r>
          </w:p>
        </w:tc>
      </w:tr>
      <w:tr w:rsidR="00FC58B4" w:rsidRPr="006C01F5" w14:paraId="7B28BE6C" w14:textId="77777777" w:rsidTr="00A37703">
        <w:tc>
          <w:tcPr>
            <w:tcW w:w="672" w:type="dxa"/>
            <w:shd w:val="clear" w:color="auto" w:fill="auto"/>
            <w:noWrap/>
            <w:hideMark/>
          </w:tcPr>
          <w:p w14:paraId="36A0ACC2"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117</w:t>
            </w:r>
          </w:p>
        </w:tc>
        <w:tc>
          <w:tcPr>
            <w:tcW w:w="1582" w:type="dxa"/>
            <w:shd w:val="clear" w:color="auto" w:fill="auto"/>
            <w:noWrap/>
            <w:hideMark/>
          </w:tcPr>
          <w:p w14:paraId="4D106398" w14:textId="77777777" w:rsidR="00FC58B4" w:rsidRPr="006C01F5" w:rsidRDefault="00FC58B4" w:rsidP="006C01F5">
            <w:pPr>
              <w:widowControl/>
              <w:rPr>
                <w:rFonts w:eastAsia="Times New Roman" w:cstheme="minorHAnsi"/>
                <w:color w:val="000000"/>
                <w:sz w:val="20"/>
                <w:szCs w:val="20"/>
              </w:rPr>
            </w:pPr>
            <w:r w:rsidRPr="006C01F5">
              <w:rPr>
                <w:color w:val="000000"/>
                <w:sz w:val="20"/>
              </w:rPr>
              <w:t>Italia</w:t>
            </w:r>
          </w:p>
        </w:tc>
        <w:tc>
          <w:tcPr>
            <w:tcW w:w="2810" w:type="dxa"/>
            <w:shd w:val="clear" w:color="auto" w:fill="auto"/>
            <w:noWrap/>
            <w:hideMark/>
          </w:tcPr>
          <w:p w14:paraId="08C9A540" w14:textId="77777777" w:rsidR="00FC58B4" w:rsidRPr="006C01F5" w:rsidRDefault="00FC58B4" w:rsidP="006C01F5">
            <w:pPr>
              <w:widowControl/>
              <w:rPr>
                <w:rFonts w:eastAsia="Times New Roman" w:cstheme="minorHAnsi"/>
                <w:color w:val="000000"/>
                <w:sz w:val="20"/>
                <w:szCs w:val="20"/>
              </w:rPr>
            </w:pPr>
            <w:r w:rsidRPr="006C01F5">
              <w:rPr>
                <w:color w:val="000000"/>
                <w:sz w:val="20"/>
                <w:lang w:eastAsia="en-GB"/>
              </w:rPr>
              <w:t>Pian di Spagna - Lago di Mezzola**</w:t>
            </w:r>
          </w:p>
        </w:tc>
        <w:tc>
          <w:tcPr>
            <w:tcW w:w="1276" w:type="dxa"/>
            <w:shd w:val="clear" w:color="auto" w:fill="auto"/>
            <w:noWrap/>
            <w:hideMark/>
          </w:tcPr>
          <w:p w14:paraId="3AD5325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25/07/2012</w:t>
            </w:r>
          </w:p>
        </w:tc>
        <w:tc>
          <w:tcPr>
            <w:tcW w:w="1182" w:type="dxa"/>
            <w:shd w:val="clear" w:color="auto" w:fill="auto"/>
            <w:noWrap/>
            <w:hideMark/>
          </w:tcPr>
          <w:p w14:paraId="1FF9D069"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DBD0F94"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Construcción de carretera y centro ambiental en el sitio. </w:t>
            </w:r>
          </w:p>
        </w:tc>
        <w:tc>
          <w:tcPr>
            <w:tcW w:w="1847" w:type="dxa"/>
            <w:shd w:val="clear" w:color="auto" w:fill="auto"/>
            <w:noWrap/>
            <w:hideMark/>
          </w:tcPr>
          <w:p w14:paraId="690B8CE3"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(2012)</w:t>
            </w:r>
          </w:p>
        </w:tc>
      </w:tr>
      <w:tr w:rsidR="00FC58B4" w:rsidRPr="006C01F5" w14:paraId="314E2EB8" w14:textId="77777777" w:rsidTr="00A37703">
        <w:tc>
          <w:tcPr>
            <w:tcW w:w="672" w:type="dxa"/>
            <w:shd w:val="clear" w:color="auto" w:fill="auto"/>
            <w:noWrap/>
            <w:hideMark/>
          </w:tcPr>
          <w:p w14:paraId="651E2CE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1812</w:t>
            </w:r>
          </w:p>
        </w:tc>
        <w:tc>
          <w:tcPr>
            <w:tcW w:w="1582" w:type="dxa"/>
            <w:shd w:val="clear" w:color="auto" w:fill="auto"/>
            <w:noWrap/>
            <w:hideMark/>
          </w:tcPr>
          <w:p w14:paraId="51AD2A2D" w14:textId="77777777" w:rsidR="00FC58B4" w:rsidRPr="006C01F5" w:rsidRDefault="00FC58B4" w:rsidP="006C01F5">
            <w:pPr>
              <w:widowControl/>
              <w:rPr>
                <w:rFonts w:eastAsia="Times New Roman" w:cstheme="minorHAnsi"/>
                <w:color w:val="000000"/>
                <w:sz w:val="20"/>
                <w:szCs w:val="20"/>
              </w:rPr>
            </w:pPr>
            <w:r w:rsidRPr="006C01F5">
              <w:rPr>
                <w:color w:val="000000"/>
                <w:sz w:val="20"/>
              </w:rPr>
              <w:t>Italia</w:t>
            </w:r>
          </w:p>
        </w:tc>
        <w:tc>
          <w:tcPr>
            <w:tcW w:w="2810" w:type="dxa"/>
            <w:shd w:val="clear" w:color="auto" w:fill="auto"/>
            <w:noWrap/>
            <w:hideMark/>
          </w:tcPr>
          <w:p w14:paraId="7B37EA2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Lagustelli di Percile**</w:t>
            </w:r>
          </w:p>
        </w:tc>
        <w:tc>
          <w:tcPr>
            <w:tcW w:w="1276" w:type="dxa"/>
            <w:shd w:val="clear" w:color="auto" w:fill="auto"/>
            <w:noWrap/>
            <w:hideMark/>
          </w:tcPr>
          <w:p w14:paraId="2B1E799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10/03/2015</w:t>
            </w:r>
          </w:p>
        </w:tc>
        <w:tc>
          <w:tcPr>
            <w:tcW w:w="1182" w:type="dxa"/>
            <w:shd w:val="clear" w:color="auto" w:fill="auto"/>
            <w:noWrap/>
            <w:hideMark/>
          </w:tcPr>
          <w:p w14:paraId="4B2A6759"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4CB9999" w14:textId="77777777" w:rsidR="00FC58B4" w:rsidRPr="006C01F5" w:rsidRDefault="00FC58B4" w:rsidP="006C01F5">
            <w:pPr>
              <w:widowControl/>
              <w:rPr>
                <w:rFonts w:eastAsia="Times New Roman" w:cstheme="minorHAnsi"/>
                <w:color w:val="000000"/>
                <w:sz w:val="20"/>
                <w:szCs w:val="20"/>
              </w:rPr>
            </w:pPr>
            <w:r w:rsidRPr="006C01F5">
              <w:rPr>
                <w:color w:val="000000"/>
                <w:sz w:val="20"/>
              </w:rPr>
              <w:t>Gestión inadecuada, incluida la captación de agua en la ladera.</w:t>
            </w:r>
          </w:p>
        </w:tc>
        <w:tc>
          <w:tcPr>
            <w:tcW w:w="1847" w:type="dxa"/>
            <w:shd w:val="clear" w:color="auto" w:fill="auto"/>
            <w:noWrap/>
            <w:hideMark/>
          </w:tcPr>
          <w:p w14:paraId="01D05B60"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(2015)</w:t>
            </w:r>
          </w:p>
        </w:tc>
      </w:tr>
      <w:tr w:rsidR="00FC58B4" w:rsidRPr="006C01F5" w14:paraId="448EE61E" w14:textId="77777777" w:rsidTr="00A37703">
        <w:tc>
          <w:tcPr>
            <w:tcW w:w="672" w:type="dxa"/>
            <w:shd w:val="clear" w:color="auto" w:fill="auto"/>
            <w:noWrap/>
            <w:hideMark/>
          </w:tcPr>
          <w:p w14:paraId="1F630F3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1856</w:t>
            </w:r>
          </w:p>
        </w:tc>
        <w:tc>
          <w:tcPr>
            <w:tcW w:w="1582" w:type="dxa"/>
            <w:shd w:val="clear" w:color="auto" w:fill="auto"/>
            <w:noWrap/>
            <w:hideMark/>
          </w:tcPr>
          <w:p w14:paraId="364B1DE0" w14:textId="77777777" w:rsidR="00FC58B4" w:rsidRPr="006C01F5" w:rsidRDefault="00FC58B4" w:rsidP="006C01F5">
            <w:pPr>
              <w:widowControl/>
              <w:rPr>
                <w:rFonts w:eastAsia="Times New Roman" w:cstheme="minorHAnsi"/>
                <w:color w:val="000000"/>
                <w:sz w:val="20"/>
                <w:szCs w:val="20"/>
              </w:rPr>
            </w:pPr>
            <w:r w:rsidRPr="006C01F5">
              <w:rPr>
                <w:color w:val="000000"/>
                <w:sz w:val="20"/>
              </w:rPr>
              <w:t>Kazajstán</w:t>
            </w:r>
          </w:p>
        </w:tc>
        <w:tc>
          <w:tcPr>
            <w:tcW w:w="2810" w:type="dxa"/>
            <w:shd w:val="clear" w:color="auto" w:fill="auto"/>
            <w:noWrap/>
            <w:hideMark/>
          </w:tcPr>
          <w:p w14:paraId="7AC5E7F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Ural River Delta and adjacent Caspian Sea coast**</w:t>
            </w:r>
          </w:p>
        </w:tc>
        <w:tc>
          <w:tcPr>
            <w:tcW w:w="1276" w:type="dxa"/>
            <w:shd w:val="clear" w:color="auto" w:fill="auto"/>
            <w:noWrap/>
            <w:hideMark/>
          </w:tcPr>
          <w:p w14:paraId="156228B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18/11/2011</w:t>
            </w:r>
          </w:p>
        </w:tc>
        <w:tc>
          <w:tcPr>
            <w:tcW w:w="1182" w:type="dxa"/>
            <w:shd w:val="clear" w:color="auto" w:fill="auto"/>
            <w:noWrap/>
            <w:hideMark/>
          </w:tcPr>
          <w:p w14:paraId="71C17AF4"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2696C77F" w14:textId="77777777" w:rsidR="00FC58B4" w:rsidRPr="006C01F5" w:rsidRDefault="00FC58B4" w:rsidP="006C01F5">
            <w:pPr>
              <w:widowControl/>
              <w:rPr>
                <w:rFonts w:eastAsia="Times New Roman" w:cstheme="minorHAnsi"/>
                <w:color w:val="000000"/>
                <w:sz w:val="20"/>
                <w:szCs w:val="20"/>
              </w:rPr>
            </w:pPr>
            <w:r w:rsidRPr="006C01F5">
              <w:rPr>
                <w:color w:val="000000"/>
                <w:sz w:val="20"/>
              </w:rPr>
              <w:t>Construcción de una base de respuesta al derrame de petróleo.</w:t>
            </w:r>
          </w:p>
        </w:tc>
        <w:tc>
          <w:tcPr>
            <w:tcW w:w="1847" w:type="dxa"/>
            <w:shd w:val="clear" w:color="auto" w:fill="auto"/>
            <w:noWrap/>
            <w:hideMark/>
          </w:tcPr>
          <w:p w14:paraId="01701980"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(2011)</w:t>
            </w:r>
          </w:p>
        </w:tc>
      </w:tr>
      <w:tr w:rsidR="00FC58B4" w:rsidRPr="006C01F5" w14:paraId="518ED18E" w14:textId="77777777" w:rsidTr="00A37703">
        <w:tc>
          <w:tcPr>
            <w:tcW w:w="672" w:type="dxa"/>
            <w:shd w:val="clear" w:color="auto" w:fill="auto"/>
            <w:noWrap/>
            <w:hideMark/>
          </w:tcPr>
          <w:p w14:paraId="391EE39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724</w:t>
            </w:r>
          </w:p>
        </w:tc>
        <w:tc>
          <w:tcPr>
            <w:tcW w:w="1582" w:type="dxa"/>
            <w:shd w:val="clear" w:color="auto" w:fill="auto"/>
            <w:noWrap/>
            <w:hideMark/>
          </w:tcPr>
          <w:p w14:paraId="710E033A" w14:textId="77777777" w:rsidR="00FC58B4" w:rsidRPr="006C01F5" w:rsidRDefault="00FC58B4" w:rsidP="006C01F5">
            <w:pPr>
              <w:widowControl/>
              <w:rPr>
                <w:rFonts w:eastAsia="Times New Roman" w:cstheme="minorHAnsi"/>
                <w:color w:val="000000"/>
                <w:sz w:val="20"/>
                <w:szCs w:val="20"/>
              </w:rPr>
            </w:pPr>
            <w:r w:rsidRPr="006C01F5">
              <w:rPr>
                <w:color w:val="000000"/>
                <w:sz w:val="20"/>
              </w:rPr>
              <w:t>Kenya</w:t>
            </w:r>
          </w:p>
        </w:tc>
        <w:tc>
          <w:tcPr>
            <w:tcW w:w="2810" w:type="dxa"/>
            <w:shd w:val="clear" w:color="auto" w:fill="auto"/>
            <w:noWrap/>
            <w:hideMark/>
          </w:tcPr>
          <w:p w14:paraId="419EAD13"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Lake Naivasha**</w:t>
            </w:r>
          </w:p>
        </w:tc>
        <w:tc>
          <w:tcPr>
            <w:tcW w:w="1276" w:type="dxa"/>
            <w:shd w:val="clear" w:color="auto" w:fill="auto"/>
            <w:noWrap/>
            <w:hideMark/>
          </w:tcPr>
          <w:p w14:paraId="7F62860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12/09/2016</w:t>
            </w:r>
          </w:p>
        </w:tc>
        <w:tc>
          <w:tcPr>
            <w:tcW w:w="1182" w:type="dxa"/>
            <w:shd w:val="clear" w:color="auto" w:fill="auto"/>
            <w:noWrap/>
            <w:hideMark/>
          </w:tcPr>
          <w:p w14:paraId="01BD5387"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573A1B83" w14:textId="77777777" w:rsidR="00FC58B4" w:rsidRPr="006C01F5" w:rsidRDefault="00FC58B4" w:rsidP="006C01F5">
            <w:pPr>
              <w:widowControl/>
              <w:rPr>
                <w:rFonts w:eastAsia="Times New Roman"/>
                <w:color w:val="000000"/>
                <w:sz w:val="20"/>
                <w:szCs w:val="20"/>
              </w:rPr>
            </w:pPr>
            <w:r w:rsidRPr="006C01F5">
              <w:rPr>
                <w:rFonts w:ascii="Calibri" w:hAnsi="Calibri"/>
                <w:color w:val="000000" w:themeColor="text1"/>
                <w:sz w:val="20"/>
              </w:rPr>
              <w:t>Proliferación de asentamientos no planificados y conversión de tierras, entrada de aguas residuales no tratadas.</w:t>
            </w:r>
          </w:p>
        </w:tc>
        <w:tc>
          <w:tcPr>
            <w:tcW w:w="1847" w:type="dxa"/>
            <w:shd w:val="clear" w:color="auto" w:fill="auto"/>
            <w:noWrap/>
            <w:hideMark/>
          </w:tcPr>
          <w:p w14:paraId="6B3E56A4"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(2018)</w:t>
            </w:r>
          </w:p>
        </w:tc>
      </w:tr>
      <w:tr w:rsidR="00FC58B4" w:rsidRPr="006C01F5" w14:paraId="0B48F2C7" w14:textId="77777777" w:rsidTr="00A37703">
        <w:tc>
          <w:tcPr>
            <w:tcW w:w="672" w:type="dxa"/>
            <w:shd w:val="clear" w:color="auto" w:fill="auto"/>
            <w:noWrap/>
            <w:hideMark/>
          </w:tcPr>
          <w:p w14:paraId="6F0A17B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lastRenderedPageBreak/>
              <w:t>1478</w:t>
            </w:r>
          </w:p>
        </w:tc>
        <w:tc>
          <w:tcPr>
            <w:tcW w:w="1582" w:type="dxa"/>
            <w:shd w:val="clear" w:color="auto" w:fill="auto"/>
            <w:noWrap/>
            <w:hideMark/>
          </w:tcPr>
          <w:p w14:paraId="713CAD3B" w14:textId="77777777" w:rsidR="00FC58B4" w:rsidRPr="006C01F5" w:rsidRDefault="00FC58B4" w:rsidP="006C01F5">
            <w:pPr>
              <w:widowControl/>
              <w:rPr>
                <w:rFonts w:eastAsia="Times New Roman" w:cstheme="minorHAnsi"/>
                <w:color w:val="000000"/>
                <w:sz w:val="20"/>
                <w:szCs w:val="20"/>
              </w:rPr>
            </w:pPr>
            <w:r w:rsidRPr="006C01F5">
              <w:rPr>
                <w:color w:val="000000"/>
                <w:sz w:val="20"/>
              </w:rPr>
              <w:t>Marruecos</w:t>
            </w:r>
          </w:p>
        </w:tc>
        <w:tc>
          <w:tcPr>
            <w:tcW w:w="2810" w:type="dxa"/>
            <w:shd w:val="clear" w:color="auto" w:fill="auto"/>
            <w:noWrap/>
            <w:hideMark/>
          </w:tcPr>
          <w:p w14:paraId="3FCEA40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Embouchure de la Moulouya*</w:t>
            </w:r>
          </w:p>
        </w:tc>
        <w:tc>
          <w:tcPr>
            <w:tcW w:w="1276" w:type="dxa"/>
            <w:shd w:val="clear" w:color="auto" w:fill="auto"/>
            <w:noWrap/>
            <w:hideMark/>
          </w:tcPr>
          <w:p w14:paraId="757844A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01/01/2010</w:t>
            </w:r>
          </w:p>
        </w:tc>
        <w:tc>
          <w:tcPr>
            <w:tcW w:w="1182" w:type="dxa"/>
            <w:shd w:val="clear" w:color="auto" w:fill="auto"/>
            <w:noWrap/>
            <w:hideMark/>
          </w:tcPr>
          <w:p w14:paraId="21EFF619"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DC0CEC3"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Contaminación, desarrollo de una nueva estación de bombeo que puede secar el caudal ecológico que mantiene la biodiversidad y el funcionamiento del humedal. </w:t>
            </w:r>
          </w:p>
        </w:tc>
        <w:tc>
          <w:tcPr>
            <w:tcW w:w="1847" w:type="dxa"/>
            <w:shd w:val="clear" w:color="auto" w:fill="auto"/>
            <w:noWrap/>
            <w:hideMark/>
          </w:tcPr>
          <w:p w14:paraId="38C8D2BA"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(2020)</w:t>
            </w:r>
          </w:p>
        </w:tc>
      </w:tr>
      <w:tr w:rsidR="00FC58B4" w:rsidRPr="006C01F5" w14:paraId="595AF46F" w14:textId="77777777" w:rsidTr="00A37703">
        <w:tc>
          <w:tcPr>
            <w:tcW w:w="672" w:type="dxa"/>
            <w:shd w:val="clear" w:color="auto" w:fill="auto"/>
            <w:noWrap/>
            <w:hideMark/>
          </w:tcPr>
          <w:p w14:paraId="0896818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1744</w:t>
            </w:r>
          </w:p>
        </w:tc>
        <w:tc>
          <w:tcPr>
            <w:tcW w:w="1582" w:type="dxa"/>
            <w:shd w:val="clear" w:color="auto" w:fill="auto"/>
            <w:noWrap/>
            <w:hideMark/>
          </w:tcPr>
          <w:p w14:paraId="10F3EB97" w14:textId="77777777" w:rsidR="00FC58B4" w:rsidRPr="006C01F5" w:rsidRDefault="00FC58B4" w:rsidP="006C01F5">
            <w:pPr>
              <w:widowControl/>
              <w:rPr>
                <w:rFonts w:eastAsia="Times New Roman" w:cstheme="minorHAnsi"/>
                <w:color w:val="000000"/>
                <w:sz w:val="20"/>
                <w:szCs w:val="20"/>
              </w:rPr>
            </w:pPr>
            <w:r w:rsidRPr="006C01F5">
              <w:rPr>
                <w:color w:val="000000"/>
                <w:sz w:val="20"/>
              </w:rPr>
              <w:t>Mauricio</w:t>
            </w:r>
          </w:p>
        </w:tc>
        <w:tc>
          <w:tcPr>
            <w:tcW w:w="2810" w:type="dxa"/>
            <w:shd w:val="clear" w:color="auto" w:fill="auto"/>
            <w:noWrap/>
            <w:hideMark/>
          </w:tcPr>
          <w:p w14:paraId="78A1C7A2"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Blue Bay Marine Park*</w:t>
            </w:r>
          </w:p>
        </w:tc>
        <w:tc>
          <w:tcPr>
            <w:tcW w:w="1276" w:type="dxa"/>
            <w:shd w:val="clear" w:color="auto" w:fill="auto"/>
            <w:noWrap/>
            <w:hideMark/>
          </w:tcPr>
          <w:p w14:paraId="7174928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14/01/2019</w:t>
            </w:r>
          </w:p>
        </w:tc>
        <w:tc>
          <w:tcPr>
            <w:tcW w:w="1182" w:type="dxa"/>
            <w:shd w:val="clear" w:color="auto" w:fill="auto"/>
            <w:noWrap/>
            <w:hideMark/>
          </w:tcPr>
          <w:p w14:paraId="2025340F"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E4AEB28" w14:textId="77777777" w:rsidR="00FC58B4" w:rsidRPr="006C01F5" w:rsidRDefault="00FC58B4" w:rsidP="006C01F5">
            <w:pPr>
              <w:widowControl/>
              <w:spacing w:after="240"/>
              <w:rPr>
                <w:rFonts w:eastAsia="Times New Roman" w:cstheme="minorHAnsi"/>
                <w:color w:val="000000"/>
                <w:sz w:val="20"/>
                <w:szCs w:val="20"/>
              </w:rPr>
            </w:pPr>
            <w:r w:rsidRPr="006C01F5">
              <w:rPr>
                <w:color w:val="000000"/>
                <w:sz w:val="20"/>
              </w:rPr>
              <w:t>El sitio está amenazado por proyectos de desarrollo inmobiliario</w:t>
            </w:r>
          </w:p>
        </w:tc>
        <w:tc>
          <w:tcPr>
            <w:tcW w:w="1847" w:type="dxa"/>
            <w:shd w:val="clear" w:color="auto" w:fill="auto"/>
            <w:noWrap/>
            <w:hideMark/>
          </w:tcPr>
          <w:p w14:paraId="2B2C30DA"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(2019)</w:t>
            </w:r>
          </w:p>
        </w:tc>
      </w:tr>
      <w:tr w:rsidR="00FC58B4" w:rsidRPr="006C01F5" w14:paraId="54CDE2BD" w14:textId="77777777" w:rsidTr="00A37703">
        <w:tc>
          <w:tcPr>
            <w:tcW w:w="672" w:type="dxa"/>
            <w:shd w:val="clear" w:color="auto" w:fill="auto"/>
            <w:noWrap/>
            <w:hideMark/>
          </w:tcPr>
          <w:p w14:paraId="11602CF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1988</w:t>
            </w:r>
          </w:p>
        </w:tc>
        <w:tc>
          <w:tcPr>
            <w:tcW w:w="1582" w:type="dxa"/>
            <w:shd w:val="clear" w:color="auto" w:fill="auto"/>
            <w:noWrap/>
            <w:hideMark/>
          </w:tcPr>
          <w:p w14:paraId="31AA46D1" w14:textId="77777777" w:rsidR="00FC58B4" w:rsidRPr="006C01F5" w:rsidRDefault="00FC58B4" w:rsidP="006C01F5">
            <w:pPr>
              <w:widowControl/>
              <w:rPr>
                <w:rFonts w:eastAsia="Times New Roman" w:cstheme="minorHAnsi"/>
                <w:color w:val="000000"/>
                <w:sz w:val="20"/>
                <w:szCs w:val="20"/>
              </w:rPr>
            </w:pPr>
            <w:r w:rsidRPr="006C01F5">
              <w:rPr>
                <w:color w:val="000000"/>
                <w:sz w:val="20"/>
              </w:rPr>
              <w:t>Mauricio</w:t>
            </w:r>
          </w:p>
        </w:tc>
        <w:tc>
          <w:tcPr>
            <w:tcW w:w="2810" w:type="dxa"/>
            <w:shd w:val="clear" w:color="auto" w:fill="auto"/>
            <w:noWrap/>
            <w:hideMark/>
          </w:tcPr>
          <w:p w14:paraId="6C6B8B2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Pointe d'Esny Wetland*</w:t>
            </w:r>
          </w:p>
        </w:tc>
        <w:tc>
          <w:tcPr>
            <w:tcW w:w="1276" w:type="dxa"/>
            <w:shd w:val="clear" w:color="auto" w:fill="auto"/>
            <w:noWrap/>
            <w:hideMark/>
          </w:tcPr>
          <w:p w14:paraId="74C63F1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12/04/2018</w:t>
            </w:r>
          </w:p>
        </w:tc>
        <w:tc>
          <w:tcPr>
            <w:tcW w:w="1182" w:type="dxa"/>
            <w:shd w:val="clear" w:color="auto" w:fill="auto"/>
            <w:noWrap/>
            <w:hideMark/>
          </w:tcPr>
          <w:p w14:paraId="746F5328"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DD624D5" w14:textId="77777777" w:rsidR="00FC58B4" w:rsidRPr="006C01F5" w:rsidRDefault="00FC58B4" w:rsidP="006C01F5">
            <w:pPr>
              <w:widowControl/>
              <w:spacing w:after="240"/>
              <w:rPr>
                <w:rFonts w:eastAsia="Times New Roman" w:cstheme="minorHAnsi"/>
                <w:color w:val="000000"/>
                <w:sz w:val="20"/>
                <w:szCs w:val="20"/>
              </w:rPr>
            </w:pPr>
            <w:r w:rsidRPr="006C01F5">
              <w:rPr>
                <w:color w:val="000000"/>
                <w:sz w:val="20"/>
              </w:rPr>
              <w:t>Pointe d'Esny se ve amenazado por proyectos de desarrollo inmobiliario que proponen la construcción de residencias alrededor de los humedales aledaños que han sido registrados por las autoridades.</w:t>
            </w:r>
          </w:p>
        </w:tc>
        <w:tc>
          <w:tcPr>
            <w:tcW w:w="1847" w:type="dxa"/>
            <w:shd w:val="clear" w:color="auto" w:fill="auto"/>
            <w:noWrap/>
            <w:hideMark/>
          </w:tcPr>
          <w:p w14:paraId="4B4FF098"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(2019)</w:t>
            </w:r>
          </w:p>
        </w:tc>
      </w:tr>
      <w:tr w:rsidR="00FC58B4" w:rsidRPr="006C01F5" w14:paraId="2921020E" w14:textId="77777777" w:rsidTr="00A37703">
        <w:tc>
          <w:tcPr>
            <w:tcW w:w="672" w:type="dxa"/>
            <w:shd w:val="clear" w:color="auto" w:fill="auto"/>
            <w:noWrap/>
            <w:hideMark/>
          </w:tcPr>
          <w:p w14:paraId="79805F9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666</w:t>
            </w:r>
          </w:p>
        </w:tc>
        <w:tc>
          <w:tcPr>
            <w:tcW w:w="1582" w:type="dxa"/>
            <w:shd w:val="clear" w:color="auto" w:fill="auto"/>
            <w:noWrap/>
            <w:hideMark/>
          </w:tcPr>
          <w:p w14:paraId="4CE062D9" w14:textId="77777777" w:rsidR="00FC58B4" w:rsidRPr="006C01F5" w:rsidRDefault="00FC58B4" w:rsidP="006C01F5">
            <w:pPr>
              <w:widowControl/>
              <w:rPr>
                <w:rFonts w:eastAsia="Times New Roman" w:cstheme="minorHAnsi"/>
                <w:color w:val="000000"/>
                <w:sz w:val="20"/>
                <w:szCs w:val="20"/>
              </w:rPr>
            </w:pPr>
            <w:r w:rsidRPr="006C01F5">
              <w:rPr>
                <w:color w:val="000000"/>
                <w:sz w:val="20"/>
              </w:rPr>
              <w:t>Mauritania</w:t>
            </w:r>
          </w:p>
        </w:tc>
        <w:tc>
          <w:tcPr>
            <w:tcW w:w="2810" w:type="dxa"/>
            <w:shd w:val="clear" w:color="auto" w:fill="auto"/>
            <w:noWrap/>
            <w:hideMark/>
          </w:tcPr>
          <w:p w14:paraId="573CF8D2"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Parc National du Diawling**</w:t>
            </w:r>
          </w:p>
        </w:tc>
        <w:tc>
          <w:tcPr>
            <w:tcW w:w="1276" w:type="dxa"/>
            <w:shd w:val="clear" w:color="auto" w:fill="auto"/>
            <w:noWrap/>
            <w:hideMark/>
          </w:tcPr>
          <w:p w14:paraId="59226FE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20/12/2016</w:t>
            </w:r>
          </w:p>
        </w:tc>
        <w:tc>
          <w:tcPr>
            <w:tcW w:w="1182" w:type="dxa"/>
            <w:shd w:val="clear" w:color="auto" w:fill="auto"/>
            <w:noWrap/>
            <w:hideMark/>
          </w:tcPr>
          <w:p w14:paraId="192B9BB4"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901175E" w14:textId="77777777" w:rsidR="00FC58B4" w:rsidRPr="006C01F5" w:rsidRDefault="00FC58B4" w:rsidP="006C01F5">
            <w:pPr>
              <w:widowControl/>
              <w:rPr>
                <w:rFonts w:eastAsia="Times New Roman" w:cstheme="minorHAnsi"/>
                <w:color w:val="000000"/>
                <w:sz w:val="20"/>
                <w:szCs w:val="20"/>
              </w:rPr>
            </w:pPr>
            <w:r w:rsidRPr="006C01F5">
              <w:rPr>
                <w:color w:val="000000"/>
                <w:sz w:val="20"/>
              </w:rPr>
              <w:t>Construcción del nuevo puerto en el sitio Ramsar.</w:t>
            </w:r>
          </w:p>
        </w:tc>
        <w:tc>
          <w:tcPr>
            <w:tcW w:w="1847" w:type="dxa"/>
            <w:shd w:val="clear" w:color="auto" w:fill="auto"/>
            <w:noWrap/>
            <w:hideMark/>
          </w:tcPr>
          <w:p w14:paraId="79EA35DB"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(2016)</w:t>
            </w:r>
          </w:p>
        </w:tc>
      </w:tr>
      <w:tr w:rsidR="00FC58B4" w:rsidRPr="006C01F5" w14:paraId="2E5771F6" w14:textId="77777777" w:rsidTr="00A37703">
        <w:tc>
          <w:tcPr>
            <w:tcW w:w="672" w:type="dxa"/>
            <w:shd w:val="clear" w:color="auto" w:fill="auto"/>
            <w:noWrap/>
            <w:hideMark/>
          </w:tcPr>
          <w:p w14:paraId="7258915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1044</w:t>
            </w:r>
          </w:p>
        </w:tc>
        <w:tc>
          <w:tcPr>
            <w:tcW w:w="1582" w:type="dxa"/>
            <w:shd w:val="clear" w:color="auto" w:fill="auto"/>
            <w:noWrap/>
            <w:hideMark/>
          </w:tcPr>
          <w:p w14:paraId="4ACD015C" w14:textId="77777777" w:rsidR="00FC58B4" w:rsidRPr="006C01F5" w:rsidRDefault="00FC58B4" w:rsidP="006C01F5">
            <w:pPr>
              <w:widowControl/>
              <w:rPr>
                <w:rFonts w:eastAsia="Times New Roman" w:cstheme="minorHAnsi"/>
                <w:color w:val="000000"/>
                <w:sz w:val="20"/>
                <w:szCs w:val="20"/>
              </w:rPr>
            </w:pPr>
            <w:r w:rsidRPr="006C01F5">
              <w:rPr>
                <w:color w:val="000000"/>
                <w:sz w:val="20"/>
              </w:rPr>
              <w:t>Mauritania</w:t>
            </w:r>
          </w:p>
        </w:tc>
        <w:tc>
          <w:tcPr>
            <w:tcW w:w="2810" w:type="dxa"/>
            <w:shd w:val="clear" w:color="auto" w:fill="auto"/>
            <w:noWrap/>
            <w:hideMark/>
          </w:tcPr>
          <w:p w14:paraId="35BA145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Chat Tboul**</w:t>
            </w:r>
          </w:p>
        </w:tc>
        <w:tc>
          <w:tcPr>
            <w:tcW w:w="1276" w:type="dxa"/>
            <w:shd w:val="clear" w:color="auto" w:fill="auto"/>
            <w:noWrap/>
            <w:hideMark/>
          </w:tcPr>
          <w:p w14:paraId="3EAB395A"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20/12/2016</w:t>
            </w:r>
          </w:p>
        </w:tc>
        <w:tc>
          <w:tcPr>
            <w:tcW w:w="1182" w:type="dxa"/>
            <w:shd w:val="clear" w:color="auto" w:fill="auto"/>
            <w:noWrap/>
            <w:hideMark/>
          </w:tcPr>
          <w:p w14:paraId="49C4132D"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2208B41" w14:textId="77777777" w:rsidR="00FC58B4" w:rsidRPr="006C01F5" w:rsidRDefault="00FC58B4" w:rsidP="006C01F5">
            <w:pPr>
              <w:widowControl/>
              <w:rPr>
                <w:rFonts w:eastAsia="Times New Roman" w:cstheme="minorHAnsi"/>
                <w:color w:val="000000"/>
                <w:sz w:val="20"/>
                <w:szCs w:val="20"/>
              </w:rPr>
            </w:pPr>
            <w:r w:rsidRPr="006C01F5">
              <w:rPr>
                <w:color w:val="000000"/>
                <w:sz w:val="20"/>
              </w:rPr>
              <w:t>Construcción de un puerto en el sitio Ramsar.</w:t>
            </w:r>
          </w:p>
        </w:tc>
        <w:tc>
          <w:tcPr>
            <w:tcW w:w="1847" w:type="dxa"/>
            <w:shd w:val="clear" w:color="auto" w:fill="auto"/>
            <w:noWrap/>
            <w:hideMark/>
          </w:tcPr>
          <w:p w14:paraId="358AF14A"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(2016)</w:t>
            </w:r>
          </w:p>
        </w:tc>
      </w:tr>
      <w:tr w:rsidR="00FC58B4" w:rsidRPr="006C01F5" w14:paraId="4AF8EB93" w14:textId="77777777" w:rsidTr="00A37703">
        <w:tc>
          <w:tcPr>
            <w:tcW w:w="672" w:type="dxa"/>
            <w:shd w:val="clear" w:color="auto" w:fill="auto"/>
            <w:noWrap/>
            <w:hideMark/>
          </w:tcPr>
          <w:p w14:paraId="6BBBBF2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1964</w:t>
            </w:r>
          </w:p>
        </w:tc>
        <w:tc>
          <w:tcPr>
            <w:tcW w:w="1582" w:type="dxa"/>
            <w:shd w:val="clear" w:color="auto" w:fill="auto"/>
            <w:noWrap/>
            <w:hideMark/>
          </w:tcPr>
          <w:p w14:paraId="1CA25F98" w14:textId="77777777" w:rsidR="00FC58B4" w:rsidRPr="006C01F5" w:rsidRDefault="00FC58B4" w:rsidP="006C01F5">
            <w:pPr>
              <w:widowControl/>
              <w:rPr>
                <w:rFonts w:eastAsia="Times New Roman" w:cstheme="minorHAnsi"/>
                <w:color w:val="000000"/>
                <w:sz w:val="20"/>
                <w:szCs w:val="20"/>
              </w:rPr>
            </w:pPr>
            <w:r w:rsidRPr="006C01F5">
              <w:rPr>
                <w:color w:val="000000"/>
                <w:sz w:val="20"/>
              </w:rPr>
              <w:t>Mozambique</w:t>
            </w:r>
          </w:p>
        </w:tc>
        <w:tc>
          <w:tcPr>
            <w:tcW w:w="2810" w:type="dxa"/>
            <w:shd w:val="clear" w:color="auto" w:fill="auto"/>
            <w:noWrap/>
            <w:hideMark/>
          </w:tcPr>
          <w:p w14:paraId="1C3A04E4" w14:textId="77777777" w:rsidR="00FC58B4" w:rsidRPr="006C01F5" w:rsidRDefault="00FC58B4" w:rsidP="006C01F5">
            <w:pPr>
              <w:widowControl/>
              <w:rPr>
                <w:rFonts w:eastAsia="Times New Roman" w:cstheme="minorHAnsi"/>
                <w:color w:val="000000"/>
                <w:sz w:val="20"/>
                <w:szCs w:val="20"/>
                <w:lang w:val="en-US"/>
              </w:rPr>
            </w:pPr>
            <w:r w:rsidRPr="006C01F5">
              <w:rPr>
                <w:color w:val="000000"/>
                <w:sz w:val="20"/>
                <w:lang w:val="en-GB" w:eastAsia="en-GB"/>
              </w:rPr>
              <w:t xml:space="preserve">Lake Niassa and its Coastal Zone** </w:t>
            </w:r>
          </w:p>
        </w:tc>
        <w:tc>
          <w:tcPr>
            <w:tcW w:w="1276" w:type="dxa"/>
            <w:shd w:val="clear" w:color="auto" w:fill="auto"/>
            <w:noWrap/>
            <w:hideMark/>
          </w:tcPr>
          <w:p w14:paraId="78DA5AE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01/01/2012</w:t>
            </w:r>
          </w:p>
        </w:tc>
        <w:tc>
          <w:tcPr>
            <w:tcW w:w="1182" w:type="dxa"/>
            <w:shd w:val="clear" w:color="auto" w:fill="auto"/>
            <w:noWrap/>
            <w:hideMark/>
          </w:tcPr>
          <w:p w14:paraId="6BDEDD22"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5FD6539E" w14:textId="77777777" w:rsidR="00FC58B4" w:rsidRPr="006C01F5" w:rsidRDefault="00FC58B4" w:rsidP="006C01F5">
            <w:pPr>
              <w:widowControl/>
              <w:rPr>
                <w:rFonts w:eastAsia="Times New Roman" w:cstheme="minorHAnsi"/>
                <w:color w:val="000000"/>
                <w:sz w:val="20"/>
                <w:szCs w:val="20"/>
              </w:rPr>
            </w:pPr>
            <w:r w:rsidRPr="006C01F5">
              <w:rPr>
                <w:color w:val="000000"/>
                <w:sz w:val="20"/>
              </w:rPr>
              <w:t>Exploración de petróleo.</w:t>
            </w:r>
          </w:p>
        </w:tc>
        <w:tc>
          <w:tcPr>
            <w:tcW w:w="1847" w:type="dxa"/>
            <w:shd w:val="clear" w:color="auto" w:fill="auto"/>
            <w:noWrap/>
            <w:hideMark/>
          </w:tcPr>
          <w:p w14:paraId="3C52AE63"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(2015)</w:t>
            </w:r>
          </w:p>
        </w:tc>
      </w:tr>
      <w:tr w:rsidR="00FC58B4" w:rsidRPr="006C01F5" w14:paraId="41083969" w14:textId="77777777" w:rsidTr="00A37703">
        <w:tc>
          <w:tcPr>
            <w:tcW w:w="672" w:type="dxa"/>
            <w:shd w:val="clear" w:color="auto" w:fill="auto"/>
            <w:noWrap/>
            <w:hideMark/>
          </w:tcPr>
          <w:p w14:paraId="4A72378D"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742</w:t>
            </w:r>
          </w:p>
        </w:tc>
        <w:tc>
          <w:tcPr>
            <w:tcW w:w="1582" w:type="dxa"/>
            <w:shd w:val="clear" w:color="auto" w:fill="auto"/>
            <w:noWrap/>
            <w:hideMark/>
          </w:tcPr>
          <w:p w14:paraId="1AC9EB33" w14:textId="77777777" w:rsidR="00FC58B4" w:rsidRPr="006C01F5" w:rsidRDefault="00FC58B4" w:rsidP="006C01F5">
            <w:pPr>
              <w:widowControl/>
              <w:rPr>
                <w:rFonts w:eastAsia="Times New Roman" w:cstheme="minorHAnsi"/>
                <w:color w:val="000000"/>
                <w:sz w:val="20"/>
                <w:szCs w:val="20"/>
              </w:rPr>
            </w:pPr>
            <w:r w:rsidRPr="006C01F5">
              <w:rPr>
                <w:color w:val="000000"/>
                <w:sz w:val="20"/>
              </w:rPr>
              <w:t>Namibia</w:t>
            </w:r>
          </w:p>
        </w:tc>
        <w:tc>
          <w:tcPr>
            <w:tcW w:w="2810" w:type="dxa"/>
            <w:shd w:val="clear" w:color="auto" w:fill="auto"/>
            <w:noWrap/>
            <w:hideMark/>
          </w:tcPr>
          <w:p w14:paraId="4F50C83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Walvis Bay**</w:t>
            </w:r>
          </w:p>
        </w:tc>
        <w:tc>
          <w:tcPr>
            <w:tcW w:w="1276" w:type="dxa"/>
            <w:shd w:val="clear" w:color="auto" w:fill="auto"/>
            <w:noWrap/>
            <w:hideMark/>
          </w:tcPr>
          <w:p w14:paraId="691E954A"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22/05/2017</w:t>
            </w:r>
          </w:p>
        </w:tc>
        <w:tc>
          <w:tcPr>
            <w:tcW w:w="1182" w:type="dxa"/>
            <w:shd w:val="clear" w:color="auto" w:fill="auto"/>
            <w:noWrap/>
            <w:hideMark/>
          </w:tcPr>
          <w:p w14:paraId="55521C83"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A1CA541"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Proyecto Walwis Bay Waterfront para convertir una pequeña zona de la laguna en un puerto deportivo y un paseo marítimo terrestre. </w:t>
            </w:r>
          </w:p>
        </w:tc>
        <w:tc>
          <w:tcPr>
            <w:tcW w:w="1847" w:type="dxa"/>
            <w:shd w:val="clear" w:color="auto" w:fill="auto"/>
            <w:noWrap/>
            <w:hideMark/>
          </w:tcPr>
          <w:p w14:paraId="47FC9C62"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(2017)</w:t>
            </w:r>
          </w:p>
        </w:tc>
      </w:tr>
      <w:tr w:rsidR="00FC58B4" w:rsidRPr="006C01F5" w14:paraId="209CD198" w14:textId="77777777" w:rsidTr="00A37703">
        <w:tc>
          <w:tcPr>
            <w:tcW w:w="672" w:type="dxa"/>
            <w:shd w:val="clear" w:color="auto" w:fill="auto"/>
            <w:noWrap/>
            <w:hideMark/>
          </w:tcPr>
          <w:p w14:paraId="738F5ADE"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744</w:t>
            </w:r>
          </w:p>
        </w:tc>
        <w:tc>
          <w:tcPr>
            <w:tcW w:w="1582" w:type="dxa"/>
            <w:shd w:val="clear" w:color="auto" w:fill="auto"/>
            <w:noWrap/>
            <w:hideMark/>
          </w:tcPr>
          <w:p w14:paraId="5D9DDBCD" w14:textId="77777777" w:rsidR="00FC58B4" w:rsidRPr="006C01F5" w:rsidRDefault="00FC58B4" w:rsidP="006C01F5">
            <w:pPr>
              <w:widowControl/>
              <w:rPr>
                <w:rFonts w:eastAsia="Times New Roman" w:cstheme="minorHAnsi"/>
                <w:color w:val="000000"/>
                <w:sz w:val="20"/>
                <w:szCs w:val="20"/>
              </w:rPr>
            </w:pPr>
            <w:r w:rsidRPr="006C01F5">
              <w:rPr>
                <w:color w:val="000000"/>
                <w:sz w:val="20"/>
              </w:rPr>
              <w:t>Namibia</w:t>
            </w:r>
          </w:p>
        </w:tc>
        <w:tc>
          <w:tcPr>
            <w:tcW w:w="2810" w:type="dxa"/>
            <w:shd w:val="clear" w:color="auto" w:fill="auto"/>
            <w:noWrap/>
            <w:hideMark/>
          </w:tcPr>
          <w:p w14:paraId="0C0629B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Orange River Mouth*</w:t>
            </w:r>
          </w:p>
        </w:tc>
        <w:tc>
          <w:tcPr>
            <w:tcW w:w="1276" w:type="dxa"/>
            <w:shd w:val="clear" w:color="auto" w:fill="auto"/>
            <w:noWrap/>
            <w:hideMark/>
          </w:tcPr>
          <w:p w14:paraId="637ABD3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07/04/2019</w:t>
            </w:r>
          </w:p>
        </w:tc>
        <w:tc>
          <w:tcPr>
            <w:tcW w:w="1182" w:type="dxa"/>
            <w:shd w:val="clear" w:color="auto" w:fill="auto"/>
            <w:noWrap/>
            <w:hideMark/>
          </w:tcPr>
          <w:p w14:paraId="76BB1870"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2A578E0" w14:textId="77777777" w:rsidR="00FC58B4" w:rsidRPr="006C01F5" w:rsidRDefault="00FC58B4" w:rsidP="006C01F5">
            <w:pPr>
              <w:widowControl/>
              <w:rPr>
                <w:rFonts w:eastAsia="Times New Roman" w:cstheme="minorHAnsi"/>
                <w:color w:val="000000"/>
                <w:sz w:val="20"/>
                <w:szCs w:val="20"/>
              </w:rPr>
            </w:pPr>
            <w:r w:rsidRPr="006C01F5">
              <w:rPr>
                <w:color w:val="000000"/>
                <w:sz w:val="20"/>
              </w:rPr>
              <w:t>El río ha experimentado niveles de caudal muy bajos durante los meses de verano y se está secando (por cuarta vez en tres años). Estos bajos niveles continuos durante el verano han tenido y seguirán teniendo un enorme impacto ambiental en un ecosistema muy sensible, con importantes efectos en toda la fauna y flora acuáticas: patrones de desove de peces autóctonos; proliferación de malezas acuáticas; muerte de la vegetación ribereña autóctona.</w:t>
            </w:r>
          </w:p>
        </w:tc>
        <w:tc>
          <w:tcPr>
            <w:tcW w:w="1847" w:type="dxa"/>
            <w:shd w:val="clear" w:color="auto" w:fill="auto"/>
            <w:noWrap/>
            <w:hideMark/>
          </w:tcPr>
          <w:p w14:paraId="211AEA57"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(2020)</w:t>
            </w:r>
          </w:p>
        </w:tc>
      </w:tr>
      <w:tr w:rsidR="00FC58B4" w:rsidRPr="006C01F5" w14:paraId="3093C017" w14:textId="77777777" w:rsidTr="00A37703">
        <w:tc>
          <w:tcPr>
            <w:tcW w:w="672" w:type="dxa"/>
            <w:shd w:val="clear" w:color="auto" w:fill="auto"/>
            <w:noWrap/>
            <w:hideMark/>
          </w:tcPr>
          <w:p w14:paraId="3B21715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lastRenderedPageBreak/>
              <w:t>818</w:t>
            </w:r>
          </w:p>
        </w:tc>
        <w:tc>
          <w:tcPr>
            <w:tcW w:w="1582" w:type="dxa"/>
            <w:shd w:val="clear" w:color="auto" w:fill="auto"/>
            <w:noWrap/>
            <w:hideMark/>
          </w:tcPr>
          <w:p w14:paraId="0D06B8A8" w14:textId="77777777" w:rsidR="00FC58B4" w:rsidRPr="006C01F5" w:rsidRDefault="00FC58B4" w:rsidP="006C01F5">
            <w:pPr>
              <w:widowControl/>
              <w:rPr>
                <w:rFonts w:eastAsia="Times New Roman" w:cstheme="minorHAnsi"/>
                <w:color w:val="000000"/>
                <w:sz w:val="20"/>
                <w:szCs w:val="20"/>
              </w:rPr>
            </w:pPr>
            <w:r w:rsidRPr="006C01F5">
              <w:rPr>
                <w:color w:val="000000"/>
                <w:sz w:val="20"/>
              </w:rPr>
              <w:t>Pakistán</w:t>
            </w:r>
          </w:p>
        </w:tc>
        <w:tc>
          <w:tcPr>
            <w:tcW w:w="2810" w:type="dxa"/>
            <w:shd w:val="clear" w:color="auto" w:fill="auto"/>
            <w:noWrap/>
            <w:hideMark/>
          </w:tcPr>
          <w:p w14:paraId="55E6BD8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 xml:space="preserve">Uchhali Complex** </w:t>
            </w:r>
          </w:p>
        </w:tc>
        <w:tc>
          <w:tcPr>
            <w:tcW w:w="1276" w:type="dxa"/>
            <w:shd w:val="clear" w:color="auto" w:fill="auto"/>
            <w:noWrap/>
            <w:hideMark/>
          </w:tcPr>
          <w:p w14:paraId="1001BC3D"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06/04/2014</w:t>
            </w:r>
          </w:p>
        </w:tc>
        <w:tc>
          <w:tcPr>
            <w:tcW w:w="1182" w:type="dxa"/>
            <w:shd w:val="clear" w:color="auto" w:fill="auto"/>
            <w:noWrap/>
            <w:hideMark/>
          </w:tcPr>
          <w:p w14:paraId="2D9F1B9F"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BF363B9" w14:textId="77777777" w:rsidR="00FC58B4" w:rsidRPr="006C01F5" w:rsidRDefault="00FC58B4" w:rsidP="006C01F5">
            <w:pPr>
              <w:widowControl/>
              <w:rPr>
                <w:rFonts w:eastAsia="Times New Roman" w:cstheme="minorHAnsi"/>
                <w:color w:val="000000"/>
                <w:sz w:val="20"/>
                <w:szCs w:val="20"/>
              </w:rPr>
            </w:pPr>
            <w:r w:rsidRPr="006C01F5">
              <w:rPr>
                <w:color w:val="000000"/>
                <w:sz w:val="20"/>
              </w:rPr>
              <w:t>Propuesta de reconstrucción de la carretera que atraviesa el humedal.</w:t>
            </w:r>
          </w:p>
        </w:tc>
        <w:tc>
          <w:tcPr>
            <w:tcW w:w="1847" w:type="dxa"/>
            <w:shd w:val="clear" w:color="auto" w:fill="auto"/>
            <w:noWrap/>
            <w:hideMark/>
          </w:tcPr>
          <w:p w14:paraId="53459C8D"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actualización de la AA (2014)</w:t>
            </w:r>
          </w:p>
        </w:tc>
      </w:tr>
      <w:tr w:rsidR="00FC58B4" w:rsidRPr="006C01F5" w14:paraId="5DA025F6" w14:textId="77777777" w:rsidTr="00A37703">
        <w:tc>
          <w:tcPr>
            <w:tcW w:w="672" w:type="dxa"/>
            <w:shd w:val="clear" w:color="auto" w:fill="auto"/>
            <w:noWrap/>
            <w:hideMark/>
          </w:tcPr>
          <w:p w14:paraId="2F3CF74A"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212</w:t>
            </w:r>
          </w:p>
        </w:tc>
        <w:tc>
          <w:tcPr>
            <w:tcW w:w="1582" w:type="dxa"/>
            <w:shd w:val="clear" w:color="auto" w:fill="auto"/>
            <w:noWrap/>
            <w:hideMark/>
          </w:tcPr>
          <w:p w14:paraId="50E7AFEB" w14:textId="77777777" w:rsidR="00FC58B4" w:rsidRPr="006C01F5" w:rsidRDefault="00FC58B4" w:rsidP="006C01F5">
            <w:pPr>
              <w:widowControl/>
              <w:rPr>
                <w:rFonts w:eastAsia="Times New Roman" w:cstheme="minorHAnsi"/>
                <w:color w:val="000000"/>
                <w:sz w:val="20"/>
                <w:szCs w:val="20"/>
              </w:rPr>
            </w:pPr>
            <w:r w:rsidRPr="006C01F5">
              <w:rPr>
                <w:color w:val="000000"/>
                <w:sz w:val="20"/>
              </w:rPr>
              <w:t>Portugal</w:t>
            </w:r>
          </w:p>
        </w:tc>
        <w:tc>
          <w:tcPr>
            <w:tcW w:w="2810" w:type="dxa"/>
            <w:shd w:val="clear" w:color="auto" w:fill="auto"/>
            <w:noWrap/>
            <w:hideMark/>
          </w:tcPr>
          <w:p w14:paraId="6354A2A3"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Ria Formosa**</w:t>
            </w:r>
          </w:p>
        </w:tc>
        <w:tc>
          <w:tcPr>
            <w:tcW w:w="1276" w:type="dxa"/>
            <w:shd w:val="clear" w:color="auto" w:fill="auto"/>
            <w:noWrap/>
            <w:hideMark/>
          </w:tcPr>
          <w:p w14:paraId="40F0200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11/03/2009</w:t>
            </w:r>
          </w:p>
        </w:tc>
        <w:tc>
          <w:tcPr>
            <w:tcW w:w="1182" w:type="dxa"/>
            <w:shd w:val="clear" w:color="auto" w:fill="auto"/>
            <w:noWrap/>
            <w:hideMark/>
          </w:tcPr>
          <w:p w14:paraId="5708A991"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025E0C67"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Nuevo proyecto de complejo turístico cerca del río. </w:t>
            </w:r>
          </w:p>
        </w:tc>
        <w:tc>
          <w:tcPr>
            <w:tcW w:w="1847" w:type="dxa"/>
            <w:shd w:val="clear" w:color="auto" w:fill="auto"/>
            <w:noWrap/>
            <w:hideMark/>
          </w:tcPr>
          <w:p w14:paraId="6D0E6E08"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(2009)</w:t>
            </w:r>
          </w:p>
        </w:tc>
      </w:tr>
      <w:tr w:rsidR="00FC58B4" w:rsidRPr="006C01F5" w14:paraId="25BEEAEB" w14:textId="77777777" w:rsidTr="00A37703">
        <w:tc>
          <w:tcPr>
            <w:tcW w:w="672" w:type="dxa"/>
            <w:shd w:val="clear" w:color="auto" w:fill="auto"/>
            <w:noWrap/>
            <w:hideMark/>
          </w:tcPr>
          <w:p w14:paraId="63DD454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826</w:t>
            </w:r>
          </w:p>
        </w:tc>
        <w:tc>
          <w:tcPr>
            <w:tcW w:w="1582" w:type="dxa"/>
            <w:shd w:val="clear" w:color="auto" w:fill="auto"/>
            <w:noWrap/>
            <w:hideMark/>
          </w:tcPr>
          <w:p w14:paraId="3AB798BF" w14:textId="77777777" w:rsidR="00FC58B4" w:rsidRPr="006C01F5" w:rsidRDefault="00FC58B4" w:rsidP="006C01F5">
            <w:pPr>
              <w:widowControl/>
              <w:rPr>
                <w:rFonts w:eastAsia="Times New Roman" w:cstheme="minorHAnsi"/>
                <w:color w:val="000000"/>
                <w:sz w:val="20"/>
                <w:szCs w:val="20"/>
              </w:rPr>
            </w:pPr>
            <w:r w:rsidRPr="006C01F5">
              <w:rPr>
                <w:color w:val="000000"/>
                <w:sz w:val="20"/>
              </w:rPr>
              <w:t>Portugal</w:t>
            </w:r>
          </w:p>
        </w:tc>
        <w:tc>
          <w:tcPr>
            <w:tcW w:w="2810" w:type="dxa"/>
            <w:shd w:val="clear" w:color="auto" w:fill="auto"/>
            <w:noWrap/>
            <w:hideMark/>
          </w:tcPr>
          <w:p w14:paraId="306BBD1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Estuário do Sado**</w:t>
            </w:r>
          </w:p>
        </w:tc>
        <w:tc>
          <w:tcPr>
            <w:tcW w:w="1276" w:type="dxa"/>
            <w:shd w:val="clear" w:color="auto" w:fill="auto"/>
            <w:noWrap/>
            <w:hideMark/>
          </w:tcPr>
          <w:p w14:paraId="3040FB4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17/10/2018</w:t>
            </w:r>
          </w:p>
        </w:tc>
        <w:tc>
          <w:tcPr>
            <w:tcW w:w="1182" w:type="dxa"/>
            <w:shd w:val="clear" w:color="auto" w:fill="auto"/>
            <w:noWrap/>
            <w:hideMark/>
          </w:tcPr>
          <w:p w14:paraId="47F5E023"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EA481C5" w14:textId="77777777" w:rsidR="00FC58B4" w:rsidRPr="006C01F5" w:rsidRDefault="00FC58B4" w:rsidP="006C01F5">
            <w:pPr>
              <w:widowControl/>
              <w:rPr>
                <w:rFonts w:eastAsia="Times New Roman" w:cstheme="minorHAnsi"/>
                <w:color w:val="000000"/>
                <w:sz w:val="20"/>
                <w:szCs w:val="20"/>
              </w:rPr>
            </w:pPr>
            <w:r w:rsidRPr="006C01F5">
              <w:rPr>
                <w:color w:val="000000"/>
                <w:sz w:val="20"/>
              </w:rPr>
              <w:t>Dragado cerca del sitio.</w:t>
            </w:r>
          </w:p>
        </w:tc>
        <w:tc>
          <w:tcPr>
            <w:tcW w:w="1847" w:type="dxa"/>
            <w:shd w:val="clear" w:color="auto" w:fill="auto"/>
            <w:noWrap/>
            <w:hideMark/>
          </w:tcPr>
          <w:p w14:paraId="4813415A"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(2018)</w:t>
            </w:r>
          </w:p>
        </w:tc>
      </w:tr>
      <w:tr w:rsidR="00FC58B4" w:rsidRPr="006C01F5" w14:paraId="622D2196" w14:textId="77777777" w:rsidTr="00A37703">
        <w:tc>
          <w:tcPr>
            <w:tcW w:w="672" w:type="dxa"/>
            <w:shd w:val="clear" w:color="auto" w:fill="auto"/>
            <w:noWrap/>
            <w:hideMark/>
          </w:tcPr>
          <w:p w14:paraId="7FDABBE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935</w:t>
            </w:r>
          </w:p>
        </w:tc>
        <w:tc>
          <w:tcPr>
            <w:tcW w:w="1582" w:type="dxa"/>
            <w:shd w:val="clear" w:color="auto" w:fill="auto"/>
            <w:noWrap/>
            <w:hideMark/>
          </w:tcPr>
          <w:p w14:paraId="05673D53" w14:textId="77777777" w:rsidR="00FC58B4" w:rsidRPr="006C01F5" w:rsidRDefault="00FC58B4" w:rsidP="006C01F5">
            <w:pPr>
              <w:widowControl/>
              <w:rPr>
                <w:rFonts w:eastAsia="Times New Roman" w:cstheme="minorHAnsi"/>
                <w:color w:val="000000"/>
                <w:sz w:val="20"/>
                <w:szCs w:val="20"/>
              </w:rPr>
            </w:pPr>
            <w:r w:rsidRPr="006C01F5">
              <w:rPr>
                <w:color w:val="000000"/>
                <w:sz w:val="20"/>
              </w:rPr>
              <w:t>República Árabe Siria</w:t>
            </w:r>
          </w:p>
        </w:tc>
        <w:tc>
          <w:tcPr>
            <w:tcW w:w="2810" w:type="dxa"/>
            <w:shd w:val="clear" w:color="auto" w:fill="auto"/>
            <w:noWrap/>
            <w:hideMark/>
          </w:tcPr>
          <w:p w14:paraId="64A859D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Sabkhat al-Jabbul Nature Reserve**</w:t>
            </w:r>
          </w:p>
        </w:tc>
        <w:tc>
          <w:tcPr>
            <w:tcW w:w="1276" w:type="dxa"/>
            <w:shd w:val="clear" w:color="auto" w:fill="auto"/>
            <w:noWrap/>
            <w:hideMark/>
          </w:tcPr>
          <w:p w14:paraId="298A776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23/11/2010</w:t>
            </w:r>
          </w:p>
        </w:tc>
        <w:tc>
          <w:tcPr>
            <w:tcW w:w="1182" w:type="dxa"/>
            <w:shd w:val="clear" w:color="auto" w:fill="auto"/>
            <w:noWrap/>
            <w:hideMark/>
          </w:tcPr>
          <w:p w14:paraId="4013610B"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27EA66F" w14:textId="77777777" w:rsidR="00FC58B4" w:rsidRPr="006C01F5" w:rsidRDefault="00FC58B4" w:rsidP="006C01F5">
            <w:pPr>
              <w:widowControl/>
              <w:rPr>
                <w:rFonts w:eastAsia="Times New Roman" w:cstheme="minorHAnsi"/>
                <w:color w:val="000000"/>
                <w:sz w:val="20"/>
                <w:szCs w:val="20"/>
              </w:rPr>
            </w:pPr>
            <w:r w:rsidRPr="006C01F5">
              <w:rPr>
                <w:color w:val="000000"/>
                <w:sz w:val="20"/>
              </w:rPr>
              <w:t>Se desconocen las posibles repercusiones de la guerra en el sitio.</w:t>
            </w:r>
          </w:p>
        </w:tc>
        <w:tc>
          <w:tcPr>
            <w:tcW w:w="1847" w:type="dxa"/>
            <w:shd w:val="clear" w:color="auto" w:fill="auto"/>
            <w:noWrap/>
            <w:hideMark/>
          </w:tcPr>
          <w:p w14:paraId="0FC3B616"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(2010)</w:t>
            </w:r>
          </w:p>
        </w:tc>
      </w:tr>
      <w:tr w:rsidR="00FC58B4" w:rsidRPr="006C01F5" w14:paraId="3FF4EBC6" w14:textId="77777777" w:rsidTr="00A37703">
        <w:tc>
          <w:tcPr>
            <w:tcW w:w="672" w:type="dxa"/>
            <w:shd w:val="clear" w:color="auto" w:fill="auto"/>
            <w:noWrap/>
            <w:hideMark/>
          </w:tcPr>
          <w:p w14:paraId="786E6F26"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1029</w:t>
            </w:r>
          </w:p>
        </w:tc>
        <w:tc>
          <w:tcPr>
            <w:tcW w:w="1582" w:type="dxa"/>
            <w:shd w:val="clear" w:color="auto" w:fill="auto"/>
            <w:noWrap/>
            <w:hideMark/>
          </w:tcPr>
          <w:p w14:paraId="3FAB0814" w14:textId="77777777" w:rsidR="00FC58B4" w:rsidRPr="006C01F5" w:rsidRDefault="00FC58B4" w:rsidP="006C01F5">
            <w:pPr>
              <w:widowControl/>
              <w:rPr>
                <w:rFonts w:eastAsia="Times New Roman" w:cstheme="minorHAnsi"/>
                <w:color w:val="000000"/>
                <w:sz w:val="20"/>
                <w:szCs w:val="20"/>
              </w:rPr>
            </w:pPr>
            <w:r w:rsidRPr="006C01F5">
              <w:rPr>
                <w:color w:val="000000"/>
                <w:sz w:val="20"/>
              </w:rPr>
              <w:t>República de Moldova</w:t>
            </w:r>
          </w:p>
        </w:tc>
        <w:tc>
          <w:tcPr>
            <w:tcW w:w="2810" w:type="dxa"/>
            <w:shd w:val="clear" w:color="auto" w:fill="auto"/>
            <w:noWrap/>
            <w:hideMark/>
          </w:tcPr>
          <w:p w14:paraId="1F61CA1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Lower Prut Lakes**</w:t>
            </w:r>
          </w:p>
        </w:tc>
        <w:tc>
          <w:tcPr>
            <w:tcW w:w="1276" w:type="dxa"/>
            <w:shd w:val="clear" w:color="auto" w:fill="auto"/>
            <w:noWrap/>
            <w:hideMark/>
          </w:tcPr>
          <w:p w14:paraId="0592EAF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20/05/2005</w:t>
            </w:r>
          </w:p>
        </w:tc>
        <w:tc>
          <w:tcPr>
            <w:tcW w:w="1182" w:type="dxa"/>
            <w:shd w:val="clear" w:color="auto" w:fill="auto"/>
            <w:noWrap/>
            <w:hideMark/>
          </w:tcPr>
          <w:p w14:paraId="704CBCF3"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4AF9B176"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Perforación petrolera cerca del sitio Ramsar. </w:t>
            </w:r>
          </w:p>
        </w:tc>
        <w:tc>
          <w:tcPr>
            <w:tcW w:w="1847" w:type="dxa"/>
            <w:shd w:val="clear" w:color="auto" w:fill="auto"/>
            <w:noWrap/>
            <w:hideMark/>
          </w:tcPr>
          <w:p w14:paraId="6819C705"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(2010)</w:t>
            </w:r>
          </w:p>
        </w:tc>
      </w:tr>
      <w:tr w:rsidR="00FC58B4" w:rsidRPr="006C01F5" w14:paraId="1DBCA32C" w14:textId="77777777" w:rsidTr="00A37703">
        <w:tc>
          <w:tcPr>
            <w:tcW w:w="672" w:type="dxa"/>
            <w:shd w:val="clear" w:color="auto" w:fill="auto"/>
            <w:noWrap/>
            <w:hideMark/>
          </w:tcPr>
          <w:p w14:paraId="3205E66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2327</w:t>
            </w:r>
          </w:p>
        </w:tc>
        <w:tc>
          <w:tcPr>
            <w:tcW w:w="1582" w:type="dxa"/>
            <w:shd w:val="clear" w:color="auto" w:fill="auto"/>
            <w:noWrap/>
            <w:hideMark/>
          </w:tcPr>
          <w:p w14:paraId="27656865" w14:textId="77777777" w:rsidR="00FC58B4" w:rsidRPr="006C01F5" w:rsidRDefault="00FC58B4" w:rsidP="006C01F5">
            <w:pPr>
              <w:widowControl/>
              <w:rPr>
                <w:rFonts w:eastAsia="Times New Roman" w:cstheme="minorHAnsi"/>
                <w:color w:val="000000"/>
                <w:sz w:val="20"/>
                <w:szCs w:val="20"/>
              </w:rPr>
            </w:pPr>
            <w:r w:rsidRPr="006C01F5">
              <w:rPr>
                <w:color w:val="000000"/>
                <w:sz w:val="20"/>
              </w:rPr>
              <w:t>Senegal</w:t>
            </w:r>
          </w:p>
        </w:tc>
        <w:tc>
          <w:tcPr>
            <w:tcW w:w="2810" w:type="dxa"/>
            <w:shd w:val="clear" w:color="auto" w:fill="auto"/>
            <w:noWrap/>
            <w:hideMark/>
          </w:tcPr>
          <w:p w14:paraId="7862B624" w14:textId="77777777" w:rsidR="00FC58B4" w:rsidRPr="008F7F3A" w:rsidRDefault="00FC58B4" w:rsidP="006C01F5">
            <w:pPr>
              <w:widowControl/>
              <w:rPr>
                <w:rFonts w:eastAsia="Times New Roman" w:cstheme="minorHAnsi"/>
                <w:color w:val="000000"/>
                <w:sz w:val="20"/>
                <w:szCs w:val="20"/>
                <w:lang w:val="fr-FR"/>
              </w:rPr>
            </w:pPr>
            <w:r w:rsidRPr="006C01F5">
              <w:rPr>
                <w:color w:val="000000"/>
                <w:sz w:val="20"/>
                <w:lang w:val="fr-FR" w:eastAsia="en-GB"/>
              </w:rPr>
              <w:t>Réserve Naturelle d'Intérêt Communautaire de la Somone*</w:t>
            </w:r>
          </w:p>
        </w:tc>
        <w:tc>
          <w:tcPr>
            <w:tcW w:w="1276" w:type="dxa"/>
            <w:shd w:val="clear" w:color="auto" w:fill="auto"/>
            <w:noWrap/>
            <w:hideMark/>
          </w:tcPr>
          <w:p w14:paraId="7DF27FE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23/01/2019</w:t>
            </w:r>
          </w:p>
        </w:tc>
        <w:tc>
          <w:tcPr>
            <w:tcW w:w="1182" w:type="dxa"/>
            <w:shd w:val="clear" w:color="auto" w:fill="auto"/>
            <w:noWrap/>
            <w:hideMark/>
          </w:tcPr>
          <w:p w14:paraId="5B21D8CC"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C86EB24"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El sitio se ve amenazado por un proyecto de construcción de un hotel, resultado de la disminución del nivel de clasificación de una parte de la Reserva. Según el tercero interesado, la construcción de un hotel puede tener consecuencias ecológicas catastróficas en la fauna y la flora, y en la migración de las aves, así como en su reproducción. </w:t>
            </w:r>
          </w:p>
        </w:tc>
        <w:tc>
          <w:tcPr>
            <w:tcW w:w="1847" w:type="dxa"/>
            <w:shd w:val="clear" w:color="auto" w:fill="auto"/>
            <w:noWrap/>
            <w:hideMark/>
          </w:tcPr>
          <w:p w14:paraId="1EF7A689"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(2019)</w:t>
            </w:r>
          </w:p>
        </w:tc>
      </w:tr>
      <w:tr w:rsidR="00FC58B4" w:rsidRPr="006C01F5" w14:paraId="7AE2B2F6" w14:textId="77777777" w:rsidTr="00A37703">
        <w:tc>
          <w:tcPr>
            <w:tcW w:w="672" w:type="dxa"/>
            <w:shd w:val="clear" w:color="auto" w:fill="auto"/>
            <w:noWrap/>
            <w:hideMark/>
          </w:tcPr>
          <w:p w14:paraId="68CC9ACF"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398</w:t>
            </w:r>
          </w:p>
        </w:tc>
        <w:tc>
          <w:tcPr>
            <w:tcW w:w="1582" w:type="dxa"/>
            <w:shd w:val="clear" w:color="auto" w:fill="auto"/>
            <w:noWrap/>
            <w:hideMark/>
          </w:tcPr>
          <w:p w14:paraId="0C5BF083" w14:textId="77777777" w:rsidR="00FC58B4" w:rsidRPr="006C01F5" w:rsidRDefault="00FC58B4" w:rsidP="006C01F5">
            <w:pPr>
              <w:widowControl/>
              <w:rPr>
                <w:rFonts w:eastAsia="Times New Roman" w:cstheme="minorHAnsi"/>
                <w:color w:val="000000"/>
                <w:sz w:val="20"/>
                <w:szCs w:val="20"/>
              </w:rPr>
            </w:pPr>
            <w:r w:rsidRPr="006C01F5">
              <w:rPr>
                <w:color w:val="000000"/>
                <w:sz w:val="20"/>
              </w:rPr>
              <w:t>Sudáfrica</w:t>
            </w:r>
          </w:p>
        </w:tc>
        <w:tc>
          <w:tcPr>
            <w:tcW w:w="2810" w:type="dxa"/>
            <w:shd w:val="clear" w:color="auto" w:fill="auto"/>
            <w:noWrap/>
            <w:hideMark/>
          </w:tcPr>
          <w:p w14:paraId="3E2687FD"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Langebaan**</w:t>
            </w:r>
          </w:p>
        </w:tc>
        <w:tc>
          <w:tcPr>
            <w:tcW w:w="1276" w:type="dxa"/>
            <w:shd w:val="clear" w:color="auto" w:fill="auto"/>
            <w:noWrap/>
            <w:hideMark/>
          </w:tcPr>
          <w:p w14:paraId="673BC9CD"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07/03/2018</w:t>
            </w:r>
          </w:p>
        </w:tc>
        <w:tc>
          <w:tcPr>
            <w:tcW w:w="1182" w:type="dxa"/>
            <w:shd w:val="clear" w:color="auto" w:fill="auto"/>
            <w:noWrap/>
            <w:hideMark/>
          </w:tcPr>
          <w:p w14:paraId="7BB9B5F4"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05/12/2022</w:t>
            </w:r>
          </w:p>
        </w:tc>
        <w:tc>
          <w:tcPr>
            <w:tcW w:w="4811" w:type="dxa"/>
            <w:shd w:val="clear" w:color="auto" w:fill="auto"/>
            <w:noWrap/>
            <w:hideMark/>
          </w:tcPr>
          <w:p w14:paraId="1E8654D8" w14:textId="77777777" w:rsidR="00FC58B4" w:rsidRPr="006C01F5" w:rsidRDefault="00FC58B4" w:rsidP="006C01F5">
            <w:pPr>
              <w:widowControl/>
              <w:rPr>
                <w:rFonts w:eastAsia="Times New Roman" w:cstheme="minorHAnsi"/>
                <w:color w:val="000000"/>
                <w:sz w:val="20"/>
                <w:szCs w:val="20"/>
              </w:rPr>
            </w:pPr>
            <w:r w:rsidRPr="006C01F5">
              <w:rPr>
                <w:color w:val="000000"/>
                <w:sz w:val="20"/>
              </w:rPr>
              <w:t>2003: problema de erosión y construcción de un espigón que afecta al sitio.</w:t>
            </w:r>
            <w:r w:rsidRPr="006C01F5">
              <w:rPr>
                <w:color w:val="000000"/>
                <w:sz w:val="20"/>
              </w:rPr>
              <w:br/>
              <w:t>2007: ampliación prevista de la terminal de mineral de hierro de Saldanha.</w:t>
            </w:r>
            <w:r w:rsidRPr="006C01F5">
              <w:rPr>
                <w:color w:val="000000"/>
                <w:sz w:val="20"/>
              </w:rPr>
              <w:br/>
              <w:t xml:space="preserve">En 2018, el sitio se vio amenazado por la contaminación a gran escala a causa de las actividades de acuicultura. </w:t>
            </w:r>
          </w:p>
        </w:tc>
        <w:tc>
          <w:tcPr>
            <w:tcW w:w="1847" w:type="dxa"/>
            <w:shd w:val="clear" w:color="auto" w:fill="auto"/>
            <w:noWrap/>
            <w:hideMark/>
          </w:tcPr>
          <w:p w14:paraId="2271980B"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(2018)</w:t>
            </w:r>
          </w:p>
        </w:tc>
      </w:tr>
      <w:tr w:rsidR="00FC58B4" w:rsidRPr="006C01F5" w14:paraId="20A1594F" w14:textId="77777777" w:rsidTr="00FC58B4">
        <w:trPr>
          <w:cantSplit/>
        </w:trPr>
        <w:tc>
          <w:tcPr>
            <w:tcW w:w="672" w:type="dxa"/>
            <w:shd w:val="clear" w:color="auto" w:fill="auto"/>
            <w:noWrap/>
            <w:hideMark/>
          </w:tcPr>
          <w:p w14:paraId="65F886D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524</w:t>
            </w:r>
          </w:p>
        </w:tc>
        <w:tc>
          <w:tcPr>
            <w:tcW w:w="1582" w:type="dxa"/>
            <w:shd w:val="clear" w:color="auto" w:fill="auto"/>
            <w:noWrap/>
            <w:hideMark/>
          </w:tcPr>
          <w:p w14:paraId="0A58FF15" w14:textId="77777777" w:rsidR="00FC58B4" w:rsidRPr="006C01F5" w:rsidRDefault="00FC58B4" w:rsidP="006C01F5">
            <w:pPr>
              <w:widowControl/>
              <w:rPr>
                <w:rFonts w:eastAsia="Times New Roman" w:cstheme="minorHAnsi"/>
                <w:color w:val="000000"/>
                <w:sz w:val="20"/>
                <w:szCs w:val="20"/>
              </w:rPr>
            </w:pPr>
            <w:r w:rsidRPr="006C01F5">
              <w:rPr>
                <w:color w:val="000000"/>
                <w:sz w:val="20"/>
              </w:rPr>
              <w:t>Sudáfrica</w:t>
            </w:r>
          </w:p>
        </w:tc>
        <w:tc>
          <w:tcPr>
            <w:tcW w:w="2810" w:type="dxa"/>
            <w:shd w:val="clear" w:color="auto" w:fill="auto"/>
            <w:noWrap/>
            <w:hideMark/>
          </w:tcPr>
          <w:p w14:paraId="133E857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Wilderness Lakes*</w:t>
            </w:r>
          </w:p>
        </w:tc>
        <w:tc>
          <w:tcPr>
            <w:tcW w:w="1276" w:type="dxa"/>
            <w:shd w:val="clear" w:color="auto" w:fill="auto"/>
            <w:noWrap/>
            <w:hideMark/>
          </w:tcPr>
          <w:p w14:paraId="6093395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11/03/2019</w:t>
            </w:r>
          </w:p>
        </w:tc>
        <w:tc>
          <w:tcPr>
            <w:tcW w:w="1182" w:type="dxa"/>
            <w:shd w:val="clear" w:color="auto" w:fill="auto"/>
            <w:noWrap/>
            <w:hideMark/>
          </w:tcPr>
          <w:p w14:paraId="0B0AA16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05/12/2022</w:t>
            </w:r>
          </w:p>
        </w:tc>
        <w:tc>
          <w:tcPr>
            <w:tcW w:w="4811" w:type="dxa"/>
            <w:shd w:val="clear" w:color="auto" w:fill="auto"/>
            <w:noWrap/>
            <w:hideMark/>
          </w:tcPr>
          <w:p w14:paraId="31DEE979"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El sitio se ve amenazado por el uso de toxinas en los humedales. </w:t>
            </w:r>
            <w:r w:rsidRPr="006C01F5">
              <w:rPr>
                <w:color w:val="000000"/>
                <w:sz w:val="20"/>
              </w:rPr>
              <w:br/>
              <w:t>Ya se han identificado amenazas en el sitio, tales como impacto derivado de la minería y de la regulación del caudal natural como consecuencia de las presas y del aumento del uso del agua río arriba.</w:t>
            </w:r>
          </w:p>
        </w:tc>
        <w:tc>
          <w:tcPr>
            <w:tcW w:w="1847" w:type="dxa"/>
            <w:shd w:val="clear" w:color="auto" w:fill="auto"/>
            <w:noWrap/>
            <w:hideMark/>
          </w:tcPr>
          <w:p w14:paraId="4FAFA6DD" w14:textId="77777777" w:rsidR="00FC58B4" w:rsidRPr="006C01F5" w:rsidRDefault="00FC58B4" w:rsidP="006C01F5">
            <w:pPr>
              <w:widowControl/>
              <w:rPr>
                <w:rFonts w:eastAsia="Times New Roman" w:cstheme="minorHAnsi"/>
                <w:color w:val="000000"/>
                <w:sz w:val="20"/>
                <w:szCs w:val="20"/>
              </w:rPr>
            </w:pPr>
            <w:r w:rsidRPr="006C01F5">
              <w:rPr>
                <w:color w:val="000000"/>
                <w:sz w:val="20"/>
              </w:rPr>
              <w:t xml:space="preserve">Cerrado en 2022 </w:t>
            </w:r>
          </w:p>
        </w:tc>
      </w:tr>
      <w:tr w:rsidR="00FC58B4" w:rsidRPr="006C01F5" w14:paraId="24A8AACC" w14:textId="77777777" w:rsidTr="00A37703">
        <w:tc>
          <w:tcPr>
            <w:tcW w:w="672" w:type="dxa"/>
            <w:shd w:val="clear" w:color="auto" w:fill="auto"/>
            <w:noWrap/>
            <w:hideMark/>
          </w:tcPr>
          <w:p w14:paraId="68EBEA3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lastRenderedPageBreak/>
              <w:t>525</w:t>
            </w:r>
          </w:p>
        </w:tc>
        <w:tc>
          <w:tcPr>
            <w:tcW w:w="1582" w:type="dxa"/>
            <w:shd w:val="clear" w:color="auto" w:fill="auto"/>
            <w:noWrap/>
            <w:hideMark/>
          </w:tcPr>
          <w:p w14:paraId="3D842002" w14:textId="77777777" w:rsidR="00FC58B4" w:rsidRPr="006C01F5" w:rsidRDefault="00FC58B4" w:rsidP="006C01F5">
            <w:pPr>
              <w:widowControl/>
              <w:rPr>
                <w:rFonts w:eastAsia="Times New Roman" w:cstheme="minorHAnsi"/>
                <w:color w:val="000000"/>
                <w:sz w:val="20"/>
                <w:szCs w:val="20"/>
              </w:rPr>
            </w:pPr>
            <w:r w:rsidRPr="006C01F5">
              <w:rPr>
                <w:color w:val="000000"/>
                <w:sz w:val="20"/>
              </w:rPr>
              <w:t>Sudáfrica</w:t>
            </w:r>
          </w:p>
        </w:tc>
        <w:tc>
          <w:tcPr>
            <w:tcW w:w="2810" w:type="dxa"/>
            <w:shd w:val="clear" w:color="auto" w:fill="auto"/>
            <w:noWrap/>
            <w:hideMark/>
          </w:tcPr>
          <w:p w14:paraId="10CCCE23"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Verlorenvlei*</w:t>
            </w:r>
          </w:p>
        </w:tc>
        <w:tc>
          <w:tcPr>
            <w:tcW w:w="1276" w:type="dxa"/>
            <w:shd w:val="clear" w:color="auto" w:fill="auto"/>
            <w:noWrap/>
            <w:hideMark/>
          </w:tcPr>
          <w:p w14:paraId="1C0CCD4A"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21/07/2009</w:t>
            </w:r>
          </w:p>
        </w:tc>
        <w:tc>
          <w:tcPr>
            <w:tcW w:w="1182" w:type="dxa"/>
            <w:shd w:val="clear" w:color="auto" w:fill="auto"/>
            <w:noWrap/>
            <w:hideMark/>
          </w:tcPr>
          <w:p w14:paraId="322C48AE"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7ED08E9" w14:textId="515475C1" w:rsidR="00FC58B4" w:rsidRPr="006C01F5" w:rsidRDefault="00FC58B4" w:rsidP="006C01F5">
            <w:pPr>
              <w:widowControl/>
              <w:spacing w:after="240"/>
              <w:rPr>
                <w:rFonts w:eastAsia="Times New Roman" w:cstheme="minorHAnsi"/>
                <w:color w:val="000000"/>
                <w:sz w:val="20"/>
                <w:szCs w:val="20"/>
              </w:rPr>
            </w:pPr>
            <w:r w:rsidRPr="006C01F5">
              <w:rPr>
                <w:color w:val="000000"/>
                <w:sz w:val="20"/>
              </w:rPr>
              <w:t>El sitio se ve amenazado por un proyecto minero denominado Riviera Tungsten Mine.</w:t>
            </w:r>
          </w:p>
        </w:tc>
        <w:tc>
          <w:tcPr>
            <w:tcW w:w="1847" w:type="dxa"/>
            <w:shd w:val="clear" w:color="auto" w:fill="auto"/>
            <w:noWrap/>
            <w:hideMark/>
          </w:tcPr>
          <w:p w14:paraId="0B7BBA59"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(2019)</w:t>
            </w:r>
          </w:p>
        </w:tc>
      </w:tr>
      <w:tr w:rsidR="00FC58B4" w:rsidRPr="006C01F5" w14:paraId="4C7C3414" w14:textId="77777777" w:rsidTr="002D462B">
        <w:tc>
          <w:tcPr>
            <w:tcW w:w="672" w:type="dxa"/>
            <w:shd w:val="clear" w:color="auto" w:fill="auto"/>
            <w:noWrap/>
            <w:hideMark/>
          </w:tcPr>
          <w:p w14:paraId="75AD0C01"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888</w:t>
            </w:r>
          </w:p>
        </w:tc>
        <w:tc>
          <w:tcPr>
            <w:tcW w:w="1582" w:type="dxa"/>
            <w:shd w:val="clear" w:color="auto" w:fill="auto"/>
            <w:noWrap/>
            <w:hideMark/>
          </w:tcPr>
          <w:p w14:paraId="0AB26F8A" w14:textId="77777777" w:rsidR="00FC58B4" w:rsidRPr="006C01F5" w:rsidRDefault="00FC58B4" w:rsidP="006C01F5">
            <w:pPr>
              <w:widowControl/>
              <w:rPr>
                <w:rFonts w:eastAsia="Times New Roman" w:cstheme="minorHAnsi"/>
                <w:color w:val="000000"/>
                <w:sz w:val="20"/>
                <w:szCs w:val="20"/>
              </w:rPr>
            </w:pPr>
            <w:r w:rsidRPr="006C01F5">
              <w:rPr>
                <w:color w:val="000000"/>
                <w:sz w:val="20"/>
              </w:rPr>
              <w:t>Sudáfrica</w:t>
            </w:r>
          </w:p>
        </w:tc>
        <w:tc>
          <w:tcPr>
            <w:tcW w:w="2810" w:type="dxa"/>
            <w:shd w:val="clear" w:color="auto" w:fill="auto"/>
            <w:noWrap/>
            <w:hideMark/>
          </w:tcPr>
          <w:p w14:paraId="7A6DA74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Seekoeivlei Nature Reserve*</w:t>
            </w:r>
          </w:p>
        </w:tc>
        <w:tc>
          <w:tcPr>
            <w:tcW w:w="1276" w:type="dxa"/>
            <w:shd w:val="clear" w:color="auto" w:fill="auto"/>
            <w:noWrap/>
            <w:hideMark/>
          </w:tcPr>
          <w:p w14:paraId="5BB6ED5D"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01/01/2013</w:t>
            </w:r>
          </w:p>
        </w:tc>
        <w:tc>
          <w:tcPr>
            <w:tcW w:w="1182" w:type="dxa"/>
            <w:shd w:val="clear" w:color="auto" w:fill="auto"/>
            <w:noWrap/>
            <w:hideMark/>
          </w:tcPr>
          <w:p w14:paraId="13BCE6D3"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05/12/2022</w:t>
            </w:r>
          </w:p>
        </w:tc>
        <w:tc>
          <w:tcPr>
            <w:tcW w:w="4811" w:type="dxa"/>
            <w:shd w:val="clear" w:color="auto" w:fill="auto"/>
            <w:noWrap/>
            <w:hideMark/>
          </w:tcPr>
          <w:p w14:paraId="50EFDE8E" w14:textId="77777777" w:rsidR="00FC58B4" w:rsidRPr="006C01F5" w:rsidRDefault="00FC58B4" w:rsidP="006C01F5">
            <w:pPr>
              <w:widowControl/>
              <w:rPr>
                <w:rFonts w:eastAsia="Times New Roman" w:cstheme="minorHAnsi"/>
                <w:color w:val="000000"/>
                <w:sz w:val="20"/>
                <w:szCs w:val="20"/>
              </w:rPr>
            </w:pPr>
            <w:r w:rsidRPr="006C01F5">
              <w:rPr>
                <w:color w:val="000000"/>
                <w:sz w:val="20"/>
              </w:rPr>
              <w:t>Problema de aguas residuales.</w:t>
            </w:r>
          </w:p>
        </w:tc>
        <w:tc>
          <w:tcPr>
            <w:tcW w:w="1847" w:type="dxa"/>
            <w:shd w:val="clear" w:color="auto" w:fill="auto"/>
            <w:noWrap/>
          </w:tcPr>
          <w:p w14:paraId="1D39C661" w14:textId="77777777" w:rsidR="00FC58B4" w:rsidRPr="006C01F5" w:rsidRDefault="00FC58B4" w:rsidP="006C01F5">
            <w:pPr>
              <w:widowControl/>
              <w:rPr>
                <w:rFonts w:eastAsia="Times New Roman" w:cstheme="minorHAnsi"/>
                <w:color w:val="000000"/>
                <w:sz w:val="20"/>
                <w:szCs w:val="20"/>
                <w:lang w:val="en-GB" w:eastAsia="en-GB"/>
              </w:rPr>
            </w:pPr>
          </w:p>
        </w:tc>
      </w:tr>
      <w:tr w:rsidR="00FC58B4" w:rsidRPr="006C01F5" w14:paraId="608BAF75" w14:textId="77777777" w:rsidTr="00A37703">
        <w:tc>
          <w:tcPr>
            <w:tcW w:w="672" w:type="dxa"/>
            <w:shd w:val="clear" w:color="auto" w:fill="auto"/>
            <w:noWrap/>
            <w:hideMark/>
          </w:tcPr>
          <w:p w14:paraId="53E6CFFC"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2291</w:t>
            </w:r>
          </w:p>
        </w:tc>
        <w:tc>
          <w:tcPr>
            <w:tcW w:w="1582" w:type="dxa"/>
            <w:shd w:val="clear" w:color="auto" w:fill="auto"/>
            <w:noWrap/>
            <w:hideMark/>
          </w:tcPr>
          <w:p w14:paraId="58C5E5E4" w14:textId="77777777" w:rsidR="00FC58B4" w:rsidRPr="006C01F5" w:rsidRDefault="00FC58B4" w:rsidP="006C01F5">
            <w:pPr>
              <w:widowControl/>
              <w:rPr>
                <w:rFonts w:eastAsia="Times New Roman" w:cstheme="minorHAnsi"/>
                <w:color w:val="000000"/>
                <w:sz w:val="20"/>
                <w:szCs w:val="20"/>
              </w:rPr>
            </w:pPr>
            <w:r w:rsidRPr="006C01F5">
              <w:rPr>
                <w:color w:val="000000"/>
                <w:sz w:val="20"/>
              </w:rPr>
              <w:t>Sudáfrica</w:t>
            </w:r>
          </w:p>
        </w:tc>
        <w:tc>
          <w:tcPr>
            <w:tcW w:w="2810" w:type="dxa"/>
            <w:shd w:val="clear" w:color="auto" w:fill="auto"/>
            <w:noWrap/>
            <w:hideMark/>
          </w:tcPr>
          <w:p w14:paraId="3B113285"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Bot - Kleinmond Estuarine System*</w:t>
            </w:r>
          </w:p>
        </w:tc>
        <w:tc>
          <w:tcPr>
            <w:tcW w:w="1276" w:type="dxa"/>
            <w:shd w:val="clear" w:color="auto" w:fill="auto"/>
            <w:noWrap/>
            <w:hideMark/>
          </w:tcPr>
          <w:p w14:paraId="1DCBF83A"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27/03/2019</w:t>
            </w:r>
          </w:p>
        </w:tc>
        <w:tc>
          <w:tcPr>
            <w:tcW w:w="1182" w:type="dxa"/>
            <w:shd w:val="clear" w:color="auto" w:fill="auto"/>
            <w:noWrap/>
            <w:hideMark/>
          </w:tcPr>
          <w:p w14:paraId="34FE8FBB"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05/12/2022</w:t>
            </w:r>
          </w:p>
        </w:tc>
        <w:tc>
          <w:tcPr>
            <w:tcW w:w="4811" w:type="dxa"/>
            <w:shd w:val="clear" w:color="auto" w:fill="auto"/>
            <w:noWrap/>
            <w:hideMark/>
          </w:tcPr>
          <w:p w14:paraId="24DCB76D" w14:textId="77777777" w:rsidR="00FC58B4" w:rsidRPr="006C01F5" w:rsidRDefault="00FC58B4" w:rsidP="006C01F5">
            <w:pPr>
              <w:widowControl/>
              <w:rPr>
                <w:rFonts w:eastAsia="Times New Roman" w:cstheme="minorHAnsi"/>
                <w:color w:val="000000"/>
                <w:sz w:val="20"/>
                <w:szCs w:val="20"/>
              </w:rPr>
            </w:pPr>
            <w:r w:rsidRPr="006C01F5">
              <w:rPr>
                <w:color w:val="000000"/>
                <w:sz w:val="20"/>
              </w:rPr>
              <w:t>Desarrollo de un proyecto turístico privado.</w:t>
            </w:r>
          </w:p>
        </w:tc>
        <w:tc>
          <w:tcPr>
            <w:tcW w:w="1847" w:type="dxa"/>
            <w:shd w:val="clear" w:color="auto" w:fill="auto"/>
            <w:noWrap/>
            <w:hideMark/>
          </w:tcPr>
          <w:p w14:paraId="427596CE" w14:textId="77777777" w:rsidR="00FC58B4" w:rsidRPr="006C01F5" w:rsidRDefault="00FC58B4" w:rsidP="006C01F5">
            <w:pPr>
              <w:widowControl/>
              <w:rPr>
                <w:rFonts w:eastAsia="Times New Roman" w:cstheme="minorHAnsi"/>
                <w:color w:val="000000"/>
                <w:sz w:val="20"/>
                <w:szCs w:val="20"/>
              </w:rPr>
            </w:pPr>
            <w:r w:rsidRPr="006C01F5">
              <w:rPr>
                <w:color w:val="000000"/>
                <w:sz w:val="20"/>
              </w:rPr>
              <w:t>Cerrado en 2022</w:t>
            </w:r>
          </w:p>
          <w:p w14:paraId="34273E3E" w14:textId="77777777" w:rsidR="00FC58B4" w:rsidRPr="006C01F5" w:rsidRDefault="00FC58B4" w:rsidP="006C01F5">
            <w:pPr>
              <w:widowControl/>
              <w:rPr>
                <w:rFonts w:eastAsia="Times New Roman" w:cstheme="minorHAnsi"/>
                <w:color w:val="000000"/>
                <w:sz w:val="20"/>
                <w:szCs w:val="20"/>
                <w:lang w:val="en-GB" w:eastAsia="en-GB"/>
              </w:rPr>
            </w:pPr>
          </w:p>
        </w:tc>
      </w:tr>
      <w:tr w:rsidR="00FC58B4" w:rsidRPr="006C01F5" w14:paraId="76F37B1B" w14:textId="77777777" w:rsidTr="00A37703">
        <w:tc>
          <w:tcPr>
            <w:tcW w:w="672" w:type="dxa"/>
            <w:shd w:val="clear" w:color="auto" w:fill="auto"/>
            <w:noWrap/>
            <w:hideMark/>
          </w:tcPr>
          <w:p w14:paraId="69D6FAA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231</w:t>
            </w:r>
          </w:p>
        </w:tc>
        <w:tc>
          <w:tcPr>
            <w:tcW w:w="1582" w:type="dxa"/>
            <w:shd w:val="clear" w:color="auto" w:fill="auto"/>
            <w:noWrap/>
            <w:hideMark/>
          </w:tcPr>
          <w:p w14:paraId="775B1975" w14:textId="77777777" w:rsidR="00FC58B4" w:rsidRPr="006C01F5" w:rsidRDefault="00FC58B4" w:rsidP="006C01F5">
            <w:pPr>
              <w:widowControl/>
              <w:rPr>
                <w:rFonts w:eastAsia="Times New Roman" w:cstheme="minorHAnsi"/>
                <w:color w:val="000000"/>
                <w:sz w:val="20"/>
                <w:szCs w:val="20"/>
              </w:rPr>
            </w:pPr>
            <w:r w:rsidRPr="006C01F5">
              <w:rPr>
                <w:color w:val="000000"/>
                <w:sz w:val="20"/>
              </w:rPr>
              <w:t>Suiza</w:t>
            </w:r>
          </w:p>
        </w:tc>
        <w:tc>
          <w:tcPr>
            <w:tcW w:w="2810" w:type="dxa"/>
            <w:shd w:val="clear" w:color="auto" w:fill="auto"/>
            <w:noWrap/>
            <w:hideMark/>
          </w:tcPr>
          <w:p w14:paraId="7CEC8534"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Bolle di Magadino**</w:t>
            </w:r>
          </w:p>
        </w:tc>
        <w:tc>
          <w:tcPr>
            <w:tcW w:w="1276" w:type="dxa"/>
            <w:shd w:val="clear" w:color="auto" w:fill="auto"/>
            <w:noWrap/>
            <w:hideMark/>
          </w:tcPr>
          <w:p w14:paraId="18BF04B8"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01/06/2013</w:t>
            </w:r>
          </w:p>
        </w:tc>
        <w:tc>
          <w:tcPr>
            <w:tcW w:w="1182" w:type="dxa"/>
            <w:shd w:val="clear" w:color="auto" w:fill="auto"/>
            <w:noWrap/>
            <w:hideMark/>
          </w:tcPr>
          <w:p w14:paraId="7324BED0"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63B925B3" w14:textId="77777777" w:rsidR="00FC58B4" w:rsidRPr="006C01F5" w:rsidRDefault="00FC58B4" w:rsidP="006C01F5">
            <w:pPr>
              <w:widowControl/>
              <w:rPr>
                <w:rFonts w:eastAsia="Times New Roman" w:cstheme="minorHAnsi"/>
                <w:color w:val="000000"/>
                <w:sz w:val="20"/>
                <w:szCs w:val="20"/>
              </w:rPr>
            </w:pPr>
            <w:r w:rsidRPr="006C01F5">
              <w:rPr>
                <w:color w:val="000000"/>
                <w:sz w:val="20"/>
              </w:rPr>
              <w:t>Proyecto de ampliación de aeropuerto.</w:t>
            </w:r>
          </w:p>
        </w:tc>
        <w:tc>
          <w:tcPr>
            <w:tcW w:w="1847" w:type="dxa"/>
            <w:shd w:val="clear" w:color="auto" w:fill="auto"/>
            <w:noWrap/>
            <w:hideMark/>
          </w:tcPr>
          <w:p w14:paraId="50E832D8"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(2013)</w:t>
            </w:r>
          </w:p>
        </w:tc>
      </w:tr>
      <w:tr w:rsidR="00FC58B4" w:rsidRPr="006C01F5" w14:paraId="1D8FDA8D" w14:textId="77777777" w:rsidTr="00A37703">
        <w:tc>
          <w:tcPr>
            <w:tcW w:w="672" w:type="dxa"/>
            <w:shd w:val="clear" w:color="auto" w:fill="auto"/>
            <w:noWrap/>
            <w:hideMark/>
          </w:tcPr>
          <w:p w14:paraId="75C6B79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1707</w:t>
            </w:r>
          </w:p>
        </w:tc>
        <w:tc>
          <w:tcPr>
            <w:tcW w:w="1582" w:type="dxa"/>
            <w:shd w:val="clear" w:color="auto" w:fill="auto"/>
            <w:noWrap/>
            <w:hideMark/>
          </w:tcPr>
          <w:p w14:paraId="637CF9C9" w14:textId="77777777" w:rsidR="00FC58B4" w:rsidRPr="006C01F5" w:rsidRDefault="00FC58B4" w:rsidP="006C01F5">
            <w:pPr>
              <w:widowControl/>
              <w:rPr>
                <w:rFonts w:eastAsia="Times New Roman" w:cstheme="minorHAnsi"/>
                <w:color w:val="000000"/>
                <w:sz w:val="20"/>
                <w:szCs w:val="20"/>
              </w:rPr>
            </w:pPr>
            <w:r w:rsidRPr="006C01F5">
              <w:rPr>
                <w:color w:val="000000"/>
                <w:sz w:val="20"/>
              </w:rPr>
              <w:t>Túnez</w:t>
            </w:r>
          </w:p>
        </w:tc>
        <w:tc>
          <w:tcPr>
            <w:tcW w:w="2810" w:type="dxa"/>
            <w:shd w:val="clear" w:color="auto" w:fill="auto"/>
            <w:noWrap/>
            <w:hideMark/>
          </w:tcPr>
          <w:p w14:paraId="4C877234" w14:textId="77777777" w:rsidR="00FC58B4" w:rsidRPr="008F7F3A" w:rsidRDefault="00FC58B4" w:rsidP="006C01F5">
            <w:pPr>
              <w:widowControl/>
              <w:rPr>
                <w:rFonts w:eastAsia="Times New Roman" w:cstheme="minorHAnsi"/>
                <w:color w:val="000000"/>
                <w:sz w:val="20"/>
                <w:szCs w:val="20"/>
                <w:lang w:val="fr-FR"/>
              </w:rPr>
            </w:pPr>
            <w:r w:rsidRPr="006C01F5">
              <w:rPr>
                <w:color w:val="000000"/>
                <w:sz w:val="20"/>
                <w:lang w:val="fr-FR" w:eastAsia="en-GB"/>
              </w:rPr>
              <w:t>Lagunes du Cap Bon oriental*</w:t>
            </w:r>
          </w:p>
        </w:tc>
        <w:tc>
          <w:tcPr>
            <w:tcW w:w="1276" w:type="dxa"/>
            <w:shd w:val="clear" w:color="auto" w:fill="auto"/>
            <w:noWrap/>
            <w:hideMark/>
          </w:tcPr>
          <w:p w14:paraId="03351B19"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02/03/2020</w:t>
            </w:r>
          </w:p>
        </w:tc>
        <w:tc>
          <w:tcPr>
            <w:tcW w:w="1182" w:type="dxa"/>
            <w:shd w:val="clear" w:color="auto" w:fill="auto"/>
            <w:noWrap/>
            <w:hideMark/>
          </w:tcPr>
          <w:p w14:paraId="275D3845"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E446CA9" w14:textId="77777777" w:rsidR="00FC58B4" w:rsidRPr="006C01F5" w:rsidRDefault="00FC58B4" w:rsidP="006C01F5">
            <w:pPr>
              <w:widowControl/>
              <w:rPr>
                <w:rFonts w:eastAsia="Times New Roman" w:cstheme="minorHAnsi"/>
                <w:color w:val="000000"/>
                <w:sz w:val="20"/>
                <w:szCs w:val="20"/>
              </w:rPr>
            </w:pPr>
            <w:r w:rsidRPr="006C01F5">
              <w:rPr>
                <w:color w:val="000000"/>
                <w:sz w:val="20"/>
              </w:rPr>
              <w:t>Cambio en las características ecológicas del lago debido a contaminación por vertido (desbordamiento) de aguas residuales en la laguna de Tazarka, lo que repercute en las aves, los peces y otra fauna.</w:t>
            </w:r>
          </w:p>
        </w:tc>
        <w:tc>
          <w:tcPr>
            <w:tcW w:w="1847" w:type="dxa"/>
            <w:shd w:val="clear" w:color="auto" w:fill="auto"/>
            <w:noWrap/>
            <w:hideMark/>
          </w:tcPr>
          <w:p w14:paraId="620965B6"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(2020)</w:t>
            </w:r>
          </w:p>
        </w:tc>
      </w:tr>
      <w:tr w:rsidR="00FC58B4" w:rsidRPr="006C01F5" w14:paraId="5E2398D7" w14:textId="77777777" w:rsidTr="00A37703">
        <w:tc>
          <w:tcPr>
            <w:tcW w:w="672" w:type="dxa"/>
            <w:shd w:val="clear" w:color="auto" w:fill="auto"/>
            <w:noWrap/>
            <w:hideMark/>
          </w:tcPr>
          <w:p w14:paraId="32C00820"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945</w:t>
            </w:r>
          </w:p>
        </w:tc>
        <w:tc>
          <w:tcPr>
            <w:tcW w:w="1582" w:type="dxa"/>
            <w:shd w:val="clear" w:color="auto" w:fill="auto"/>
            <w:noWrap/>
            <w:hideMark/>
          </w:tcPr>
          <w:p w14:paraId="0C04703F" w14:textId="77777777" w:rsidR="00FC58B4" w:rsidRPr="006C01F5" w:rsidRDefault="00FC58B4" w:rsidP="006C01F5">
            <w:pPr>
              <w:widowControl/>
              <w:rPr>
                <w:rFonts w:eastAsia="Times New Roman" w:cstheme="minorHAnsi"/>
                <w:color w:val="000000"/>
                <w:sz w:val="20"/>
                <w:szCs w:val="20"/>
              </w:rPr>
            </w:pPr>
            <w:r w:rsidRPr="006C01F5">
              <w:rPr>
                <w:color w:val="000000"/>
                <w:sz w:val="20"/>
              </w:rPr>
              <w:t>Türkiye</w:t>
            </w:r>
          </w:p>
        </w:tc>
        <w:tc>
          <w:tcPr>
            <w:tcW w:w="2810" w:type="dxa"/>
            <w:shd w:val="clear" w:color="auto" w:fill="auto"/>
            <w:noWrap/>
            <w:hideMark/>
          </w:tcPr>
          <w:p w14:paraId="2152D257"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Gediz Delta**</w:t>
            </w:r>
          </w:p>
        </w:tc>
        <w:tc>
          <w:tcPr>
            <w:tcW w:w="1276" w:type="dxa"/>
            <w:shd w:val="clear" w:color="auto" w:fill="auto"/>
            <w:noWrap/>
            <w:hideMark/>
          </w:tcPr>
          <w:p w14:paraId="015C28F4" w14:textId="77777777" w:rsidR="00FC58B4" w:rsidRPr="006C01F5" w:rsidRDefault="00FC58B4" w:rsidP="006C01F5">
            <w:pPr>
              <w:widowControl/>
              <w:rPr>
                <w:rFonts w:eastAsia="Times New Roman" w:cstheme="minorHAnsi"/>
                <w:color w:val="000000"/>
                <w:sz w:val="20"/>
                <w:szCs w:val="20"/>
              </w:rPr>
            </w:pPr>
            <w:r w:rsidRPr="006C01F5">
              <w:rPr>
                <w:color w:val="000000"/>
                <w:sz w:val="20"/>
                <w:lang w:val="en-GB" w:eastAsia="en-GB"/>
              </w:rPr>
              <w:t>06/10/2017</w:t>
            </w:r>
          </w:p>
        </w:tc>
        <w:tc>
          <w:tcPr>
            <w:tcW w:w="1182" w:type="dxa"/>
            <w:shd w:val="clear" w:color="auto" w:fill="auto"/>
            <w:noWrap/>
            <w:hideMark/>
          </w:tcPr>
          <w:p w14:paraId="479BC7D8" w14:textId="77777777" w:rsidR="00FC58B4" w:rsidRPr="006C01F5" w:rsidRDefault="00FC58B4" w:rsidP="006C01F5">
            <w:pPr>
              <w:widowControl/>
              <w:rPr>
                <w:rFonts w:eastAsia="Times New Roman" w:cstheme="minorHAnsi"/>
                <w:color w:val="000000"/>
                <w:sz w:val="20"/>
                <w:szCs w:val="20"/>
                <w:lang w:val="en-GB" w:eastAsia="en-GB"/>
              </w:rPr>
            </w:pPr>
          </w:p>
        </w:tc>
        <w:tc>
          <w:tcPr>
            <w:tcW w:w="4811" w:type="dxa"/>
            <w:shd w:val="clear" w:color="auto" w:fill="auto"/>
            <w:noWrap/>
            <w:hideMark/>
          </w:tcPr>
          <w:p w14:paraId="3E4E93F2" w14:textId="77777777" w:rsidR="00FC58B4" w:rsidRPr="006C01F5" w:rsidRDefault="00FC58B4" w:rsidP="006C01F5">
            <w:pPr>
              <w:widowControl/>
              <w:rPr>
                <w:rFonts w:eastAsia="Times New Roman" w:cstheme="minorHAnsi"/>
                <w:color w:val="000000"/>
                <w:sz w:val="20"/>
                <w:szCs w:val="20"/>
              </w:rPr>
            </w:pPr>
            <w:r w:rsidRPr="006C01F5">
              <w:rPr>
                <w:color w:val="000000"/>
                <w:sz w:val="20"/>
              </w:rPr>
              <w:t>Construcción de un puente cerca del sitio Ramsar.</w:t>
            </w:r>
          </w:p>
        </w:tc>
        <w:tc>
          <w:tcPr>
            <w:tcW w:w="1847" w:type="dxa"/>
            <w:shd w:val="clear" w:color="auto" w:fill="auto"/>
            <w:noWrap/>
            <w:hideMark/>
          </w:tcPr>
          <w:p w14:paraId="678E6E1F" w14:textId="77777777" w:rsidR="00FC58B4" w:rsidRPr="006C01F5" w:rsidRDefault="00FC58B4" w:rsidP="006C01F5">
            <w:pPr>
              <w:widowControl/>
              <w:rPr>
                <w:rFonts w:eastAsia="Times New Roman" w:cstheme="minorHAnsi"/>
                <w:color w:val="000000"/>
                <w:sz w:val="20"/>
                <w:szCs w:val="20"/>
              </w:rPr>
            </w:pPr>
            <w:r w:rsidRPr="006C01F5">
              <w:rPr>
                <w:color w:val="000000"/>
                <w:sz w:val="20"/>
              </w:rPr>
              <w:t>En espera de confirmación de la AA (2017)</w:t>
            </w:r>
          </w:p>
        </w:tc>
      </w:tr>
    </w:tbl>
    <w:p w14:paraId="4936FC56" w14:textId="77777777" w:rsidR="00D949F7" w:rsidRPr="006C01F5" w:rsidRDefault="00D949F7" w:rsidP="006C01F5">
      <w:pPr>
        <w:widowControl/>
        <w:rPr>
          <w:rFonts w:eastAsia="Calibri" w:cstheme="minorHAnsi"/>
        </w:rPr>
      </w:pPr>
    </w:p>
    <w:sectPr w:rsidR="00D949F7" w:rsidRPr="006C01F5" w:rsidSect="00394779">
      <w:pgSz w:w="16840" w:h="11910" w:orient="landscape"/>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8375" w14:textId="77777777" w:rsidR="002361CE" w:rsidRDefault="002361CE">
      <w:r>
        <w:separator/>
      </w:r>
    </w:p>
  </w:endnote>
  <w:endnote w:type="continuationSeparator" w:id="0">
    <w:p w14:paraId="743EC993" w14:textId="77777777" w:rsidR="002361CE" w:rsidRDefault="002361CE">
      <w:r>
        <w:continuationSeparator/>
      </w:r>
    </w:p>
  </w:endnote>
  <w:endnote w:type="continuationNotice" w:id="1">
    <w:p w14:paraId="41647EF3" w14:textId="77777777" w:rsidR="002361CE" w:rsidRDefault="00236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96139"/>
      <w:docPartObj>
        <w:docPartGallery w:val="Page Numbers (Bottom of Page)"/>
        <w:docPartUnique/>
      </w:docPartObj>
    </w:sdtPr>
    <w:sdtEndPr>
      <w:rPr>
        <w:noProof/>
        <w:sz w:val="20"/>
        <w:szCs w:val="20"/>
      </w:rPr>
    </w:sdtEndPr>
    <w:sdtContent>
      <w:p w14:paraId="3E7A1FCF" w14:textId="77777777" w:rsidR="002361CE" w:rsidRDefault="002361CE" w:rsidP="00CA31F2">
        <w:pPr>
          <w:pStyle w:val="Footer"/>
        </w:pPr>
      </w:p>
      <w:p w14:paraId="6E2311C7" w14:textId="1E4C50FA" w:rsidR="002361CE" w:rsidRPr="00642336" w:rsidRDefault="002361CE" w:rsidP="00A52046">
        <w:pPr>
          <w:pStyle w:val="Footer"/>
          <w:tabs>
            <w:tab w:val="left" w:pos="1280"/>
          </w:tabs>
          <w:rPr>
            <w:sz w:val="20"/>
            <w:szCs w:val="20"/>
          </w:rPr>
        </w:pPr>
        <w:r>
          <w:rPr>
            <w:sz w:val="20"/>
          </w:rPr>
          <w:t>SC62 Doc.22</w:t>
        </w:r>
        <w:r>
          <w:rPr>
            <w:sz w:val="20"/>
          </w:rPr>
          <w:tab/>
        </w:r>
        <w:r>
          <w:rPr>
            <w:sz w:val="20"/>
          </w:rPr>
          <w:tab/>
        </w:r>
        <w:r>
          <w:rPr>
            <w:sz w:val="20"/>
          </w:rPr>
          <w:tab/>
        </w:r>
        <w:r w:rsidRPr="00642336">
          <w:rPr>
            <w:color w:val="2B579A"/>
            <w:sz w:val="20"/>
            <w:shd w:val="clear" w:color="auto" w:fill="E6E6E6"/>
          </w:rPr>
          <w:fldChar w:fldCharType="begin"/>
        </w:r>
        <w:r w:rsidRPr="00642336">
          <w:rPr>
            <w:sz w:val="20"/>
          </w:rPr>
          <w:instrText xml:space="preserve"> PAGE   \* MERGEFORMAT </w:instrText>
        </w:r>
        <w:r w:rsidRPr="00642336">
          <w:rPr>
            <w:color w:val="2B579A"/>
            <w:sz w:val="20"/>
            <w:shd w:val="clear" w:color="auto" w:fill="E6E6E6"/>
          </w:rPr>
          <w:fldChar w:fldCharType="separate"/>
        </w:r>
        <w:r w:rsidR="0061723C">
          <w:rPr>
            <w:noProof/>
            <w:sz w:val="20"/>
          </w:rPr>
          <w:t>8</w:t>
        </w:r>
        <w:r w:rsidRPr="00642336">
          <w:rPr>
            <w:color w:val="2B579A"/>
            <w:sz w:val="20"/>
            <w:shd w:val="clear" w:color="auto" w:fill="E6E6E6"/>
          </w:rPr>
          <w:fldChar w:fldCharType="end"/>
        </w:r>
      </w:p>
    </w:sdtContent>
  </w:sdt>
  <w:p w14:paraId="526DE75E" w14:textId="77777777" w:rsidR="002361CE" w:rsidRDefault="002361C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12099"/>
      <w:docPartObj>
        <w:docPartGallery w:val="Page Numbers (Bottom of Page)"/>
        <w:docPartUnique/>
      </w:docPartObj>
    </w:sdtPr>
    <w:sdtEndPr>
      <w:rPr>
        <w:noProof/>
        <w:sz w:val="20"/>
        <w:szCs w:val="20"/>
      </w:rPr>
    </w:sdtEndPr>
    <w:sdtContent>
      <w:p w14:paraId="2A0599AB" w14:textId="77777777" w:rsidR="002361CE" w:rsidRDefault="002361CE" w:rsidP="00CA31F2">
        <w:pPr>
          <w:pStyle w:val="Footer"/>
        </w:pPr>
      </w:p>
      <w:p w14:paraId="33E4F9AE" w14:textId="74884202" w:rsidR="002361CE" w:rsidRPr="00642336" w:rsidRDefault="002361CE" w:rsidP="00BB7672">
        <w:pPr>
          <w:pStyle w:val="Footer"/>
          <w:tabs>
            <w:tab w:val="clear" w:pos="9026"/>
            <w:tab w:val="right" w:pos="13892"/>
          </w:tabs>
          <w:rPr>
            <w:sz w:val="20"/>
            <w:szCs w:val="20"/>
          </w:rPr>
        </w:pPr>
        <w:r>
          <w:rPr>
            <w:sz w:val="20"/>
          </w:rPr>
          <w:t>SC62 Doc.22</w:t>
        </w:r>
        <w:r>
          <w:rPr>
            <w:sz w:val="20"/>
          </w:rPr>
          <w:tab/>
        </w:r>
        <w:r>
          <w:rPr>
            <w:sz w:val="20"/>
          </w:rPr>
          <w:tab/>
        </w:r>
        <w:r w:rsidRPr="00642336">
          <w:rPr>
            <w:color w:val="2B579A"/>
            <w:sz w:val="20"/>
            <w:shd w:val="clear" w:color="auto" w:fill="E6E6E6"/>
          </w:rPr>
          <w:fldChar w:fldCharType="begin"/>
        </w:r>
        <w:r w:rsidRPr="00642336">
          <w:rPr>
            <w:sz w:val="20"/>
          </w:rPr>
          <w:instrText xml:space="preserve"> PAGE   \* MERGEFORMAT </w:instrText>
        </w:r>
        <w:r w:rsidRPr="00642336">
          <w:rPr>
            <w:color w:val="2B579A"/>
            <w:sz w:val="20"/>
            <w:shd w:val="clear" w:color="auto" w:fill="E6E6E6"/>
          </w:rPr>
          <w:fldChar w:fldCharType="separate"/>
        </w:r>
        <w:r w:rsidR="0061723C">
          <w:rPr>
            <w:noProof/>
            <w:sz w:val="20"/>
          </w:rPr>
          <w:t>11</w:t>
        </w:r>
        <w:r w:rsidRPr="00642336">
          <w:rPr>
            <w:color w:val="2B579A"/>
            <w:sz w:val="20"/>
            <w:shd w:val="clear" w:color="auto" w:fill="E6E6E6"/>
          </w:rPr>
          <w:fldChar w:fldCharType="end"/>
        </w:r>
      </w:p>
    </w:sdtContent>
  </w:sdt>
  <w:p w14:paraId="724B69C4" w14:textId="77777777" w:rsidR="002361CE" w:rsidRDefault="002361C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11010"/>
      <w:docPartObj>
        <w:docPartGallery w:val="Page Numbers (Bottom of Page)"/>
        <w:docPartUnique/>
      </w:docPartObj>
    </w:sdtPr>
    <w:sdtEndPr>
      <w:rPr>
        <w:noProof/>
        <w:sz w:val="20"/>
        <w:szCs w:val="20"/>
      </w:rPr>
    </w:sdtEndPr>
    <w:sdtContent>
      <w:p w14:paraId="6F4D1F01" w14:textId="66352D6B" w:rsidR="002361CE" w:rsidRPr="00642336" w:rsidRDefault="002361CE" w:rsidP="00B2771B">
        <w:pPr>
          <w:pStyle w:val="Footer"/>
          <w:tabs>
            <w:tab w:val="clear" w:pos="9026"/>
            <w:tab w:val="right" w:pos="14175"/>
          </w:tabs>
          <w:rPr>
            <w:sz w:val="20"/>
            <w:szCs w:val="20"/>
          </w:rPr>
        </w:pPr>
        <w:r>
          <w:rPr>
            <w:sz w:val="20"/>
          </w:rPr>
          <w:t>SC62 Doc.22</w:t>
        </w:r>
        <w:r>
          <w:rPr>
            <w:sz w:val="20"/>
          </w:rPr>
          <w:tab/>
        </w:r>
        <w:r>
          <w:rPr>
            <w:sz w:val="20"/>
          </w:rPr>
          <w:tab/>
        </w:r>
        <w:r w:rsidRPr="00642336">
          <w:rPr>
            <w:color w:val="2B579A"/>
            <w:sz w:val="20"/>
            <w:shd w:val="clear" w:color="auto" w:fill="E6E6E6"/>
          </w:rPr>
          <w:fldChar w:fldCharType="begin"/>
        </w:r>
        <w:r w:rsidRPr="00642336">
          <w:rPr>
            <w:sz w:val="20"/>
          </w:rPr>
          <w:instrText xml:space="preserve"> PAGE   \* MERGEFORMAT </w:instrText>
        </w:r>
        <w:r w:rsidRPr="00642336">
          <w:rPr>
            <w:color w:val="2B579A"/>
            <w:sz w:val="20"/>
            <w:shd w:val="clear" w:color="auto" w:fill="E6E6E6"/>
          </w:rPr>
          <w:fldChar w:fldCharType="separate"/>
        </w:r>
        <w:r w:rsidR="0061723C">
          <w:rPr>
            <w:noProof/>
            <w:sz w:val="20"/>
          </w:rPr>
          <w:t>42</w:t>
        </w:r>
        <w:r w:rsidRPr="00642336">
          <w:rPr>
            <w:color w:val="2B579A"/>
            <w:sz w:val="20"/>
            <w:shd w:val="clear" w:color="auto" w:fill="E6E6E6"/>
          </w:rPr>
          <w:fldChar w:fldCharType="end"/>
        </w:r>
      </w:p>
    </w:sdtContent>
  </w:sdt>
  <w:p w14:paraId="7CAB5ABA" w14:textId="77777777" w:rsidR="002361CE" w:rsidRDefault="002361C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2E03B" w14:textId="77777777" w:rsidR="002361CE" w:rsidRDefault="002361CE">
      <w:r>
        <w:separator/>
      </w:r>
    </w:p>
  </w:footnote>
  <w:footnote w:type="continuationSeparator" w:id="0">
    <w:p w14:paraId="0C37349B" w14:textId="77777777" w:rsidR="002361CE" w:rsidRDefault="002361CE">
      <w:r>
        <w:continuationSeparator/>
      </w:r>
    </w:p>
  </w:footnote>
  <w:footnote w:type="continuationNotice" w:id="1">
    <w:p w14:paraId="6FBD6DBA" w14:textId="77777777" w:rsidR="002361CE" w:rsidRDefault="002361CE"/>
  </w:footnote>
  <w:footnote w:id="2">
    <w:p w14:paraId="5FC5D50B" w14:textId="187B8DD9" w:rsidR="002361CE" w:rsidRPr="008F7F3A" w:rsidRDefault="002361CE">
      <w:pPr>
        <w:pStyle w:val="FootnoteText"/>
        <w:rPr>
          <w:rFonts w:asciiTheme="minorHAnsi" w:hAnsiTheme="minorHAnsi" w:cstheme="minorHAnsi"/>
          <w:lang w:val="fr-FR"/>
        </w:rPr>
      </w:pPr>
      <w:r w:rsidRPr="00F22423">
        <w:rPr>
          <w:rStyle w:val="FootnoteReference"/>
          <w:rFonts w:asciiTheme="minorHAnsi" w:hAnsiTheme="minorHAnsi" w:cstheme="minorHAnsi"/>
        </w:rPr>
        <w:footnoteRef/>
      </w:r>
      <w:r w:rsidRPr="008F7F3A">
        <w:rPr>
          <w:rFonts w:asciiTheme="minorHAnsi" w:hAnsiTheme="minorHAnsi" w:cstheme="minorHAnsi"/>
          <w:lang w:val="fr-FR"/>
        </w:rPr>
        <w:t xml:space="preserve"> Véase </w:t>
      </w:r>
      <w:hyperlink r:id="rId1" w:history="1">
        <w:r w:rsidRPr="008F7F3A">
          <w:rPr>
            <w:rStyle w:val="Hyperlink"/>
            <w:rFonts w:asciiTheme="minorHAnsi" w:hAnsiTheme="minorHAnsi" w:cstheme="minorHAnsi"/>
            <w:lang w:val="fr-FR"/>
          </w:rPr>
          <w:t>https://www.ramsar.org/es/documento/lista-de-sitios-ramsar-transfronterizos</w:t>
        </w:r>
      </w:hyperlink>
      <w:r w:rsidRPr="008F7F3A">
        <w:rPr>
          <w:rFonts w:asciiTheme="minorHAnsi" w:hAnsiTheme="minorHAnsi" w:cstheme="minorHAnsi"/>
          <w:lang w:val="fr-FR"/>
        </w:rPr>
        <w:t>.</w:t>
      </w:r>
    </w:p>
  </w:footnote>
  <w:footnote w:id="3">
    <w:p w14:paraId="38FA247F" w14:textId="77777777" w:rsidR="002361CE" w:rsidRDefault="002361CE">
      <w:pPr>
        <w:pStyle w:val="FootnoteText"/>
      </w:pPr>
      <w:r>
        <w:rPr>
          <w:rStyle w:val="FootnoteReference"/>
        </w:rPr>
        <w:footnoteRef/>
      </w:r>
      <w:r>
        <w:t xml:space="preserve"> </w:t>
      </w:r>
      <w:r>
        <w:rPr>
          <w:rFonts w:asciiTheme="minorHAnsi" w:hAnsiTheme="minorHAnsi"/>
        </w:rPr>
        <w:t>No se incluyen los sitios sobre los cuales la Secretaría ha recibido información (siguiente columna)</w:t>
      </w:r>
      <w:r>
        <w:t>.</w:t>
      </w:r>
      <w:r>
        <w:rPr>
          <w:rFonts w:asciiTheme="minorHAnsi" w:hAnsiTheme="minorHAnsi"/>
        </w:rPr>
        <w:t xml:space="preserve"> En esta columna se incluyen los sitios Ramsar cuyo período desde la última actualización era de seis años a 17 de abril de 2023.</w:t>
      </w:r>
    </w:p>
  </w:footnote>
  <w:footnote w:id="4">
    <w:p w14:paraId="6F56ECC2" w14:textId="77777777" w:rsidR="002361CE" w:rsidRDefault="002361CE">
      <w:pPr>
        <w:pStyle w:val="FootnoteText"/>
      </w:pPr>
      <w:r>
        <w:rPr>
          <w:rStyle w:val="FootnoteReference"/>
        </w:rPr>
        <w:footnoteRef/>
      </w:r>
      <w:r>
        <w:t xml:space="preserve"> </w:t>
      </w:r>
      <w:r>
        <w:rPr>
          <w:rFonts w:asciiTheme="minorHAnsi" w:hAnsiTheme="minorHAnsi"/>
        </w:rPr>
        <w:t>Sitios sobre los cuales las Autoridades Administrativas han presentado una FIR actualizada que está siendo tramitada por la Secretaría y sobre los cuales se ha solicitado más información o aclaraciones a la Parte Contratante.</w:t>
      </w:r>
    </w:p>
  </w:footnote>
  <w:footnote w:id="5">
    <w:p w14:paraId="37C032B3" w14:textId="77777777" w:rsidR="002361CE" w:rsidRDefault="002361CE">
      <w:pPr>
        <w:pStyle w:val="FootnoteText"/>
      </w:pPr>
      <w:r>
        <w:rPr>
          <w:rStyle w:val="FootnoteReference"/>
        </w:rPr>
        <w:footnoteRef/>
      </w:r>
      <w:r>
        <w:t xml:space="preserve"> </w:t>
      </w:r>
      <w:r>
        <w:rPr>
          <w:rFonts w:asciiTheme="minorHAnsi" w:hAnsiTheme="minorHAnsi"/>
        </w:rPr>
        <w:t>“Otro”: primero fue comunicado por un tercero y posteriormente fue confirmado por la Autoridad Administrativa. “AA”: primero fue comunicado por la Autoridad Administrativa.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1A"/>
    <w:rsid w:val="000013B9"/>
    <w:rsid w:val="0000376B"/>
    <w:rsid w:val="0000457D"/>
    <w:rsid w:val="00004B44"/>
    <w:rsid w:val="0000528B"/>
    <w:rsid w:val="00006951"/>
    <w:rsid w:val="00006FC8"/>
    <w:rsid w:val="0000723F"/>
    <w:rsid w:val="00011656"/>
    <w:rsid w:val="00011872"/>
    <w:rsid w:val="00013C3E"/>
    <w:rsid w:val="00017ED4"/>
    <w:rsid w:val="0002007C"/>
    <w:rsid w:val="0002157A"/>
    <w:rsid w:val="00021B8A"/>
    <w:rsid w:val="00021DC5"/>
    <w:rsid w:val="000231B5"/>
    <w:rsid w:val="00030286"/>
    <w:rsid w:val="0003295E"/>
    <w:rsid w:val="00034C12"/>
    <w:rsid w:val="000365EA"/>
    <w:rsid w:val="00036B9A"/>
    <w:rsid w:val="000410DD"/>
    <w:rsid w:val="000427C4"/>
    <w:rsid w:val="00042903"/>
    <w:rsid w:val="00043DA6"/>
    <w:rsid w:val="00044064"/>
    <w:rsid w:val="00044A69"/>
    <w:rsid w:val="00044FE9"/>
    <w:rsid w:val="00046152"/>
    <w:rsid w:val="000473B9"/>
    <w:rsid w:val="000476CD"/>
    <w:rsid w:val="00054144"/>
    <w:rsid w:val="00055AB5"/>
    <w:rsid w:val="00055EA5"/>
    <w:rsid w:val="00056A21"/>
    <w:rsid w:val="00060D1B"/>
    <w:rsid w:val="00060EC6"/>
    <w:rsid w:val="00061F15"/>
    <w:rsid w:val="000621CC"/>
    <w:rsid w:val="000632D3"/>
    <w:rsid w:val="00063981"/>
    <w:rsid w:val="0006426C"/>
    <w:rsid w:val="000666AD"/>
    <w:rsid w:val="0006701B"/>
    <w:rsid w:val="000678CB"/>
    <w:rsid w:val="00067F4E"/>
    <w:rsid w:val="0007029D"/>
    <w:rsid w:val="00071BEA"/>
    <w:rsid w:val="00072FE1"/>
    <w:rsid w:val="000734CD"/>
    <w:rsid w:val="0007539C"/>
    <w:rsid w:val="00075B2C"/>
    <w:rsid w:val="0007617F"/>
    <w:rsid w:val="0008097D"/>
    <w:rsid w:val="00081A72"/>
    <w:rsid w:val="00082541"/>
    <w:rsid w:val="000827AE"/>
    <w:rsid w:val="00083363"/>
    <w:rsid w:val="00084321"/>
    <w:rsid w:val="0008452C"/>
    <w:rsid w:val="00084D2A"/>
    <w:rsid w:val="00085103"/>
    <w:rsid w:val="00086450"/>
    <w:rsid w:val="00087466"/>
    <w:rsid w:val="00087C89"/>
    <w:rsid w:val="00090AEB"/>
    <w:rsid w:val="00091088"/>
    <w:rsid w:val="0009113B"/>
    <w:rsid w:val="000938F0"/>
    <w:rsid w:val="000948A4"/>
    <w:rsid w:val="000968C7"/>
    <w:rsid w:val="00096A48"/>
    <w:rsid w:val="00097401"/>
    <w:rsid w:val="000A163E"/>
    <w:rsid w:val="000A3685"/>
    <w:rsid w:val="000A4D73"/>
    <w:rsid w:val="000B15D0"/>
    <w:rsid w:val="000B2066"/>
    <w:rsid w:val="000B440F"/>
    <w:rsid w:val="000B441B"/>
    <w:rsid w:val="000B4E5D"/>
    <w:rsid w:val="000B54C7"/>
    <w:rsid w:val="000B63B3"/>
    <w:rsid w:val="000B75B9"/>
    <w:rsid w:val="000B7A8A"/>
    <w:rsid w:val="000C061B"/>
    <w:rsid w:val="000C0CBE"/>
    <w:rsid w:val="000C3BF7"/>
    <w:rsid w:val="000C3D2B"/>
    <w:rsid w:val="000C44E5"/>
    <w:rsid w:val="000C5E6F"/>
    <w:rsid w:val="000D0421"/>
    <w:rsid w:val="000D0B6E"/>
    <w:rsid w:val="000D1927"/>
    <w:rsid w:val="000D293F"/>
    <w:rsid w:val="000D2A31"/>
    <w:rsid w:val="000D37F1"/>
    <w:rsid w:val="000D3804"/>
    <w:rsid w:val="000D4BE2"/>
    <w:rsid w:val="000D4E5F"/>
    <w:rsid w:val="000D5A52"/>
    <w:rsid w:val="000D69B1"/>
    <w:rsid w:val="000D6AAF"/>
    <w:rsid w:val="000E092F"/>
    <w:rsid w:val="000E0EDD"/>
    <w:rsid w:val="000E1070"/>
    <w:rsid w:val="000E1AF0"/>
    <w:rsid w:val="000E1B3C"/>
    <w:rsid w:val="000E36DF"/>
    <w:rsid w:val="000E3D12"/>
    <w:rsid w:val="000E56D4"/>
    <w:rsid w:val="000E660E"/>
    <w:rsid w:val="000E7F65"/>
    <w:rsid w:val="000F00F2"/>
    <w:rsid w:val="000F240D"/>
    <w:rsid w:val="000F255E"/>
    <w:rsid w:val="000F3219"/>
    <w:rsid w:val="000F3BA1"/>
    <w:rsid w:val="000F4DD8"/>
    <w:rsid w:val="000F6118"/>
    <w:rsid w:val="000F6978"/>
    <w:rsid w:val="000F7135"/>
    <w:rsid w:val="000F7EAF"/>
    <w:rsid w:val="00100796"/>
    <w:rsid w:val="00102792"/>
    <w:rsid w:val="00102819"/>
    <w:rsid w:val="001035C4"/>
    <w:rsid w:val="0010387C"/>
    <w:rsid w:val="001038EC"/>
    <w:rsid w:val="00103B2C"/>
    <w:rsid w:val="0010403B"/>
    <w:rsid w:val="00104D7A"/>
    <w:rsid w:val="0010548E"/>
    <w:rsid w:val="00105A7F"/>
    <w:rsid w:val="00105E83"/>
    <w:rsid w:val="0010708E"/>
    <w:rsid w:val="00107097"/>
    <w:rsid w:val="00111674"/>
    <w:rsid w:val="00112690"/>
    <w:rsid w:val="00112BD0"/>
    <w:rsid w:val="001150A2"/>
    <w:rsid w:val="00117F57"/>
    <w:rsid w:val="0012064A"/>
    <w:rsid w:val="00121446"/>
    <w:rsid w:val="001227C5"/>
    <w:rsid w:val="001232F1"/>
    <w:rsid w:val="001251C7"/>
    <w:rsid w:val="00127910"/>
    <w:rsid w:val="0013121A"/>
    <w:rsid w:val="00131BA0"/>
    <w:rsid w:val="00131EFD"/>
    <w:rsid w:val="00132422"/>
    <w:rsid w:val="00133D4B"/>
    <w:rsid w:val="00135405"/>
    <w:rsid w:val="00135D8B"/>
    <w:rsid w:val="00135DF7"/>
    <w:rsid w:val="00137757"/>
    <w:rsid w:val="0014413A"/>
    <w:rsid w:val="00144772"/>
    <w:rsid w:val="001449E5"/>
    <w:rsid w:val="00145C7F"/>
    <w:rsid w:val="00145F77"/>
    <w:rsid w:val="001460AD"/>
    <w:rsid w:val="001460DA"/>
    <w:rsid w:val="00146155"/>
    <w:rsid w:val="00147DE8"/>
    <w:rsid w:val="0015237A"/>
    <w:rsid w:val="00153DD5"/>
    <w:rsid w:val="00156DE7"/>
    <w:rsid w:val="001575FD"/>
    <w:rsid w:val="00157B09"/>
    <w:rsid w:val="00163062"/>
    <w:rsid w:val="00163CC2"/>
    <w:rsid w:val="00167CE6"/>
    <w:rsid w:val="00170521"/>
    <w:rsid w:val="00170784"/>
    <w:rsid w:val="001720BC"/>
    <w:rsid w:val="001723DA"/>
    <w:rsid w:val="0017254E"/>
    <w:rsid w:val="00172D74"/>
    <w:rsid w:val="001731AB"/>
    <w:rsid w:val="00173200"/>
    <w:rsid w:val="001739E5"/>
    <w:rsid w:val="00174BB6"/>
    <w:rsid w:val="00175E8F"/>
    <w:rsid w:val="001775F0"/>
    <w:rsid w:val="001818F6"/>
    <w:rsid w:val="00181C88"/>
    <w:rsid w:val="001867E7"/>
    <w:rsid w:val="00186916"/>
    <w:rsid w:val="00187CF3"/>
    <w:rsid w:val="00190269"/>
    <w:rsid w:val="0019170B"/>
    <w:rsid w:val="00191836"/>
    <w:rsid w:val="001924C3"/>
    <w:rsid w:val="00194AE2"/>
    <w:rsid w:val="0019586B"/>
    <w:rsid w:val="001A0001"/>
    <w:rsid w:val="001A0BED"/>
    <w:rsid w:val="001A1AC5"/>
    <w:rsid w:val="001A34F7"/>
    <w:rsid w:val="001A3DE2"/>
    <w:rsid w:val="001A422B"/>
    <w:rsid w:val="001A508A"/>
    <w:rsid w:val="001A69DD"/>
    <w:rsid w:val="001B18C9"/>
    <w:rsid w:val="001B38F1"/>
    <w:rsid w:val="001B3917"/>
    <w:rsid w:val="001B59D5"/>
    <w:rsid w:val="001B5C90"/>
    <w:rsid w:val="001B6CDE"/>
    <w:rsid w:val="001C0357"/>
    <w:rsid w:val="001C0D9F"/>
    <w:rsid w:val="001C0EDA"/>
    <w:rsid w:val="001C2514"/>
    <w:rsid w:val="001C4527"/>
    <w:rsid w:val="001C5BED"/>
    <w:rsid w:val="001C704A"/>
    <w:rsid w:val="001D275A"/>
    <w:rsid w:val="001D2B16"/>
    <w:rsid w:val="001D2D57"/>
    <w:rsid w:val="001D60BF"/>
    <w:rsid w:val="001D6857"/>
    <w:rsid w:val="001D7558"/>
    <w:rsid w:val="001E0EBF"/>
    <w:rsid w:val="001E236E"/>
    <w:rsid w:val="001E348F"/>
    <w:rsid w:val="001E3921"/>
    <w:rsid w:val="001E4839"/>
    <w:rsid w:val="001E5BD4"/>
    <w:rsid w:val="001E6297"/>
    <w:rsid w:val="001E763B"/>
    <w:rsid w:val="001F2D65"/>
    <w:rsid w:val="001F32E5"/>
    <w:rsid w:val="001F348B"/>
    <w:rsid w:val="001F380B"/>
    <w:rsid w:val="001F3928"/>
    <w:rsid w:val="001F61A3"/>
    <w:rsid w:val="001F6725"/>
    <w:rsid w:val="00200E83"/>
    <w:rsid w:val="002011DA"/>
    <w:rsid w:val="00205089"/>
    <w:rsid w:val="002050BD"/>
    <w:rsid w:val="002071C5"/>
    <w:rsid w:val="002076CF"/>
    <w:rsid w:val="00212779"/>
    <w:rsid w:val="00212FD2"/>
    <w:rsid w:val="00214700"/>
    <w:rsid w:val="0021483A"/>
    <w:rsid w:val="002156ED"/>
    <w:rsid w:val="002208DE"/>
    <w:rsid w:val="002210B7"/>
    <w:rsid w:val="00222EB9"/>
    <w:rsid w:val="002270D6"/>
    <w:rsid w:val="0022840A"/>
    <w:rsid w:val="00233BDE"/>
    <w:rsid w:val="00234D9A"/>
    <w:rsid w:val="00235560"/>
    <w:rsid w:val="00235CAE"/>
    <w:rsid w:val="0023602D"/>
    <w:rsid w:val="002361CE"/>
    <w:rsid w:val="00240786"/>
    <w:rsid w:val="00241EFF"/>
    <w:rsid w:val="0024221F"/>
    <w:rsid w:val="00242691"/>
    <w:rsid w:val="00245E9E"/>
    <w:rsid w:val="0024654C"/>
    <w:rsid w:val="0024659C"/>
    <w:rsid w:val="00246EA8"/>
    <w:rsid w:val="00250701"/>
    <w:rsid w:val="00252523"/>
    <w:rsid w:val="00253CEE"/>
    <w:rsid w:val="0025692B"/>
    <w:rsid w:val="00260B36"/>
    <w:rsid w:val="002626FE"/>
    <w:rsid w:val="00262C5E"/>
    <w:rsid w:val="00267736"/>
    <w:rsid w:val="00271A21"/>
    <w:rsid w:val="0027213A"/>
    <w:rsid w:val="00275F6B"/>
    <w:rsid w:val="00276783"/>
    <w:rsid w:val="00277248"/>
    <w:rsid w:val="0027732B"/>
    <w:rsid w:val="002774EA"/>
    <w:rsid w:val="00280B64"/>
    <w:rsid w:val="00281B1E"/>
    <w:rsid w:val="00281DEE"/>
    <w:rsid w:val="0028466D"/>
    <w:rsid w:val="00284D78"/>
    <w:rsid w:val="0028580A"/>
    <w:rsid w:val="002858BE"/>
    <w:rsid w:val="002869E4"/>
    <w:rsid w:val="00286CB5"/>
    <w:rsid w:val="00291511"/>
    <w:rsid w:val="0029548B"/>
    <w:rsid w:val="00296129"/>
    <w:rsid w:val="002A2A26"/>
    <w:rsid w:val="002A3798"/>
    <w:rsid w:val="002A4ED1"/>
    <w:rsid w:val="002A6580"/>
    <w:rsid w:val="002A7D45"/>
    <w:rsid w:val="002B0B02"/>
    <w:rsid w:val="002B0D50"/>
    <w:rsid w:val="002B2BDE"/>
    <w:rsid w:val="002B2E44"/>
    <w:rsid w:val="002B6BB6"/>
    <w:rsid w:val="002B6E61"/>
    <w:rsid w:val="002B7173"/>
    <w:rsid w:val="002C132D"/>
    <w:rsid w:val="002C37CE"/>
    <w:rsid w:val="002C3A45"/>
    <w:rsid w:val="002C692B"/>
    <w:rsid w:val="002D00D5"/>
    <w:rsid w:val="002D0185"/>
    <w:rsid w:val="002D03D1"/>
    <w:rsid w:val="002D456B"/>
    <w:rsid w:val="002D462B"/>
    <w:rsid w:val="002D6CF1"/>
    <w:rsid w:val="002E0DD7"/>
    <w:rsid w:val="002E128D"/>
    <w:rsid w:val="002E1943"/>
    <w:rsid w:val="002E33B5"/>
    <w:rsid w:val="002E4D47"/>
    <w:rsid w:val="002E5495"/>
    <w:rsid w:val="002E5D8F"/>
    <w:rsid w:val="002E61BC"/>
    <w:rsid w:val="002F2252"/>
    <w:rsid w:val="002F43F7"/>
    <w:rsid w:val="002F5C5D"/>
    <w:rsid w:val="002F5EC5"/>
    <w:rsid w:val="002F6823"/>
    <w:rsid w:val="002F69CA"/>
    <w:rsid w:val="0030089E"/>
    <w:rsid w:val="00302762"/>
    <w:rsid w:val="00302B70"/>
    <w:rsid w:val="00302E20"/>
    <w:rsid w:val="00303648"/>
    <w:rsid w:val="00303D97"/>
    <w:rsid w:val="00303E13"/>
    <w:rsid w:val="00303F61"/>
    <w:rsid w:val="0030646D"/>
    <w:rsid w:val="0030671F"/>
    <w:rsid w:val="00310EE6"/>
    <w:rsid w:val="003110FD"/>
    <w:rsid w:val="003134B4"/>
    <w:rsid w:val="003141C3"/>
    <w:rsid w:val="00317280"/>
    <w:rsid w:val="003203BC"/>
    <w:rsid w:val="0032628A"/>
    <w:rsid w:val="00326530"/>
    <w:rsid w:val="00331C16"/>
    <w:rsid w:val="00333351"/>
    <w:rsid w:val="003352AC"/>
    <w:rsid w:val="00336A2F"/>
    <w:rsid w:val="00337C71"/>
    <w:rsid w:val="0034069E"/>
    <w:rsid w:val="0034122B"/>
    <w:rsid w:val="00341A73"/>
    <w:rsid w:val="00342ADD"/>
    <w:rsid w:val="00343C3B"/>
    <w:rsid w:val="003443EA"/>
    <w:rsid w:val="0034565C"/>
    <w:rsid w:val="00345A57"/>
    <w:rsid w:val="0034616B"/>
    <w:rsid w:val="003477D4"/>
    <w:rsid w:val="003503F5"/>
    <w:rsid w:val="0035051C"/>
    <w:rsid w:val="00351ABE"/>
    <w:rsid w:val="0035265E"/>
    <w:rsid w:val="00352728"/>
    <w:rsid w:val="003544F8"/>
    <w:rsid w:val="003552E7"/>
    <w:rsid w:val="003558DE"/>
    <w:rsid w:val="00355B7C"/>
    <w:rsid w:val="003606D2"/>
    <w:rsid w:val="00360C0A"/>
    <w:rsid w:val="0036349C"/>
    <w:rsid w:val="00363DEC"/>
    <w:rsid w:val="00364C2D"/>
    <w:rsid w:val="00367725"/>
    <w:rsid w:val="0037191E"/>
    <w:rsid w:val="003722DA"/>
    <w:rsid w:val="003728C1"/>
    <w:rsid w:val="003743C3"/>
    <w:rsid w:val="00375DBB"/>
    <w:rsid w:val="00376CDB"/>
    <w:rsid w:val="003808D6"/>
    <w:rsid w:val="00380E6E"/>
    <w:rsid w:val="003821B3"/>
    <w:rsid w:val="00382221"/>
    <w:rsid w:val="0038360D"/>
    <w:rsid w:val="00383A51"/>
    <w:rsid w:val="00383CCE"/>
    <w:rsid w:val="003848B9"/>
    <w:rsid w:val="00385D8F"/>
    <w:rsid w:val="0038717F"/>
    <w:rsid w:val="0038737A"/>
    <w:rsid w:val="003902F8"/>
    <w:rsid w:val="0039078C"/>
    <w:rsid w:val="00390DB9"/>
    <w:rsid w:val="003916D1"/>
    <w:rsid w:val="0039203E"/>
    <w:rsid w:val="00392770"/>
    <w:rsid w:val="00394779"/>
    <w:rsid w:val="00394A3E"/>
    <w:rsid w:val="00395131"/>
    <w:rsid w:val="003965FE"/>
    <w:rsid w:val="00396CE3"/>
    <w:rsid w:val="00397208"/>
    <w:rsid w:val="003A05C6"/>
    <w:rsid w:val="003A2AF7"/>
    <w:rsid w:val="003A350A"/>
    <w:rsid w:val="003A471B"/>
    <w:rsid w:val="003A6775"/>
    <w:rsid w:val="003A6C05"/>
    <w:rsid w:val="003B0698"/>
    <w:rsid w:val="003B0D8F"/>
    <w:rsid w:val="003B1D8E"/>
    <w:rsid w:val="003B1E5A"/>
    <w:rsid w:val="003B7B4F"/>
    <w:rsid w:val="003B7CD6"/>
    <w:rsid w:val="003C1BD4"/>
    <w:rsid w:val="003C24AC"/>
    <w:rsid w:val="003C66D8"/>
    <w:rsid w:val="003C757B"/>
    <w:rsid w:val="003D0B3F"/>
    <w:rsid w:val="003D1495"/>
    <w:rsid w:val="003D3AF9"/>
    <w:rsid w:val="003D4E06"/>
    <w:rsid w:val="003D6087"/>
    <w:rsid w:val="003E2AB3"/>
    <w:rsid w:val="003E3ABB"/>
    <w:rsid w:val="003E5317"/>
    <w:rsid w:val="003E66A6"/>
    <w:rsid w:val="003E688E"/>
    <w:rsid w:val="003F0895"/>
    <w:rsid w:val="003F4A5F"/>
    <w:rsid w:val="003F502A"/>
    <w:rsid w:val="003F62E0"/>
    <w:rsid w:val="003F66C9"/>
    <w:rsid w:val="003F7EC8"/>
    <w:rsid w:val="00403173"/>
    <w:rsid w:val="004034AA"/>
    <w:rsid w:val="004035FB"/>
    <w:rsid w:val="00403638"/>
    <w:rsid w:val="0040393D"/>
    <w:rsid w:val="004041F9"/>
    <w:rsid w:val="004047B6"/>
    <w:rsid w:val="00405A46"/>
    <w:rsid w:val="004076DE"/>
    <w:rsid w:val="00407B9F"/>
    <w:rsid w:val="00407CB1"/>
    <w:rsid w:val="00407FFD"/>
    <w:rsid w:val="004107B7"/>
    <w:rsid w:val="0041156E"/>
    <w:rsid w:val="00412C7E"/>
    <w:rsid w:val="0041354E"/>
    <w:rsid w:val="00413A15"/>
    <w:rsid w:val="00415296"/>
    <w:rsid w:val="004159C7"/>
    <w:rsid w:val="00415AEE"/>
    <w:rsid w:val="00415DAE"/>
    <w:rsid w:val="00416351"/>
    <w:rsid w:val="00417CF3"/>
    <w:rsid w:val="0042125B"/>
    <w:rsid w:val="004233CF"/>
    <w:rsid w:val="00424FE3"/>
    <w:rsid w:val="00427701"/>
    <w:rsid w:val="00430BE5"/>
    <w:rsid w:val="00430E11"/>
    <w:rsid w:val="00430F29"/>
    <w:rsid w:val="00431ACF"/>
    <w:rsid w:val="00433D0F"/>
    <w:rsid w:val="0043694A"/>
    <w:rsid w:val="00437995"/>
    <w:rsid w:val="00441E96"/>
    <w:rsid w:val="004429C9"/>
    <w:rsid w:val="00443334"/>
    <w:rsid w:val="0044472A"/>
    <w:rsid w:val="00446266"/>
    <w:rsid w:val="00446339"/>
    <w:rsid w:val="00450D82"/>
    <w:rsid w:val="00451204"/>
    <w:rsid w:val="00451436"/>
    <w:rsid w:val="00452A5B"/>
    <w:rsid w:val="00454115"/>
    <w:rsid w:val="00455987"/>
    <w:rsid w:val="0045721E"/>
    <w:rsid w:val="00457DC4"/>
    <w:rsid w:val="00457F93"/>
    <w:rsid w:val="00460579"/>
    <w:rsid w:val="00460E55"/>
    <w:rsid w:val="004632F3"/>
    <w:rsid w:val="00470382"/>
    <w:rsid w:val="00470D58"/>
    <w:rsid w:val="00471E06"/>
    <w:rsid w:val="00472AFE"/>
    <w:rsid w:val="0047340C"/>
    <w:rsid w:val="00473533"/>
    <w:rsid w:val="004750CA"/>
    <w:rsid w:val="0047578E"/>
    <w:rsid w:val="00475C27"/>
    <w:rsid w:val="00476216"/>
    <w:rsid w:val="00476EC0"/>
    <w:rsid w:val="0048042D"/>
    <w:rsid w:val="0048368F"/>
    <w:rsid w:val="00483888"/>
    <w:rsid w:val="00484004"/>
    <w:rsid w:val="004862D9"/>
    <w:rsid w:val="00486820"/>
    <w:rsid w:val="004871E9"/>
    <w:rsid w:val="00487EBB"/>
    <w:rsid w:val="004900BD"/>
    <w:rsid w:val="0049507A"/>
    <w:rsid w:val="00495AB3"/>
    <w:rsid w:val="004962FD"/>
    <w:rsid w:val="004975FB"/>
    <w:rsid w:val="00497CC8"/>
    <w:rsid w:val="004A04C2"/>
    <w:rsid w:val="004A1076"/>
    <w:rsid w:val="004A2407"/>
    <w:rsid w:val="004A3EC5"/>
    <w:rsid w:val="004A4F37"/>
    <w:rsid w:val="004A5A54"/>
    <w:rsid w:val="004A68CA"/>
    <w:rsid w:val="004B096D"/>
    <w:rsid w:val="004B1275"/>
    <w:rsid w:val="004B1862"/>
    <w:rsid w:val="004B1DBF"/>
    <w:rsid w:val="004B2026"/>
    <w:rsid w:val="004B4B3D"/>
    <w:rsid w:val="004B51A6"/>
    <w:rsid w:val="004B6142"/>
    <w:rsid w:val="004B6A41"/>
    <w:rsid w:val="004B7651"/>
    <w:rsid w:val="004C023F"/>
    <w:rsid w:val="004C0D73"/>
    <w:rsid w:val="004C2935"/>
    <w:rsid w:val="004C2BC9"/>
    <w:rsid w:val="004C4597"/>
    <w:rsid w:val="004C5825"/>
    <w:rsid w:val="004C7B10"/>
    <w:rsid w:val="004C7B3B"/>
    <w:rsid w:val="004D100A"/>
    <w:rsid w:val="004D1E0E"/>
    <w:rsid w:val="004D3690"/>
    <w:rsid w:val="004D554D"/>
    <w:rsid w:val="004D5DC4"/>
    <w:rsid w:val="004D696D"/>
    <w:rsid w:val="004D78BF"/>
    <w:rsid w:val="004E1949"/>
    <w:rsid w:val="004E1F7B"/>
    <w:rsid w:val="004E3DFA"/>
    <w:rsid w:val="004E43CE"/>
    <w:rsid w:val="004E710A"/>
    <w:rsid w:val="004E7168"/>
    <w:rsid w:val="004E7479"/>
    <w:rsid w:val="004F1A0A"/>
    <w:rsid w:val="004F4867"/>
    <w:rsid w:val="004F5504"/>
    <w:rsid w:val="004F7540"/>
    <w:rsid w:val="00505196"/>
    <w:rsid w:val="00505916"/>
    <w:rsid w:val="005062D3"/>
    <w:rsid w:val="00507865"/>
    <w:rsid w:val="00510A74"/>
    <w:rsid w:val="00510CC9"/>
    <w:rsid w:val="00510EEF"/>
    <w:rsid w:val="005140D3"/>
    <w:rsid w:val="005157B7"/>
    <w:rsid w:val="0052188B"/>
    <w:rsid w:val="005230D9"/>
    <w:rsid w:val="00523A0D"/>
    <w:rsid w:val="00523ABF"/>
    <w:rsid w:val="005245C0"/>
    <w:rsid w:val="00524681"/>
    <w:rsid w:val="00525E4A"/>
    <w:rsid w:val="00526553"/>
    <w:rsid w:val="0053015B"/>
    <w:rsid w:val="005302B3"/>
    <w:rsid w:val="00531019"/>
    <w:rsid w:val="0053224D"/>
    <w:rsid w:val="005342B8"/>
    <w:rsid w:val="00537C8E"/>
    <w:rsid w:val="00537EF4"/>
    <w:rsid w:val="00541330"/>
    <w:rsid w:val="00541530"/>
    <w:rsid w:val="0054170C"/>
    <w:rsid w:val="00542BC2"/>
    <w:rsid w:val="00552FC9"/>
    <w:rsid w:val="00553177"/>
    <w:rsid w:val="005551A7"/>
    <w:rsid w:val="00555AF4"/>
    <w:rsid w:val="00556675"/>
    <w:rsid w:val="005578C1"/>
    <w:rsid w:val="00560142"/>
    <w:rsid w:val="00560F8C"/>
    <w:rsid w:val="0056187C"/>
    <w:rsid w:val="00561B07"/>
    <w:rsid w:val="00561BF2"/>
    <w:rsid w:val="0056216D"/>
    <w:rsid w:val="00562D49"/>
    <w:rsid w:val="00563E8D"/>
    <w:rsid w:val="00566E21"/>
    <w:rsid w:val="005678CD"/>
    <w:rsid w:val="00570423"/>
    <w:rsid w:val="005707BC"/>
    <w:rsid w:val="00573233"/>
    <w:rsid w:val="0057408D"/>
    <w:rsid w:val="005752E3"/>
    <w:rsid w:val="00575895"/>
    <w:rsid w:val="00575D75"/>
    <w:rsid w:val="005761E2"/>
    <w:rsid w:val="00577120"/>
    <w:rsid w:val="00577190"/>
    <w:rsid w:val="0057784A"/>
    <w:rsid w:val="00580437"/>
    <w:rsid w:val="00581137"/>
    <w:rsid w:val="005812F6"/>
    <w:rsid w:val="0058684B"/>
    <w:rsid w:val="00587D63"/>
    <w:rsid w:val="00590C74"/>
    <w:rsid w:val="0059149B"/>
    <w:rsid w:val="005931CF"/>
    <w:rsid w:val="00593291"/>
    <w:rsid w:val="00593757"/>
    <w:rsid w:val="0059376E"/>
    <w:rsid w:val="0059392D"/>
    <w:rsid w:val="00594427"/>
    <w:rsid w:val="00596A05"/>
    <w:rsid w:val="00596D29"/>
    <w:rsid w:val="005976D6"/>
    <w:rsid w:val="005A01B1"/>
    <w:rsid w:val="005A044E"/>
    <w:rsid w:val="005A15D6"/>
    <w:rsid w:val="005A165D"/>
    <w:rsid w:val="005A2BB8"/>
    <w:rsid w:val="005A2FE4"/>
    <w:rsid w:val="005A5B76"/>
    <w:rsid w:val="005A62E5"/>
    <w:rsid w:val="005A67D3"/>
    <w:rsid w:val="005B0235"/>
    <w:rsid w:val="005B0F63"/>
    <w:rsid w:val="005B1B77"/>
    <w:rsid w:val="005B751B"/>
    <w:rsid w:val="005C0C58"/>
    <w:rsid w:val="005C2021"/>
    <w:rsid w:val="005C3059"/>
    <w:rsid w:val="005C3F35"/>
    <w:rsid w:val="005C53CF"/>
    <w:rsid w:val="005C5671"/>
    <w:rsid w:val="005C60D1"/>
    <w:rsid w:val="005C6CBE"/>
    <w:rsid w:val="005D1E7C"/>
    <w:rsid w:val="005D3473"/>
    <w:rsid w:val="005D3898"/>
    <w:rsid w:val="005D47A8"/>
    <w:rsid w:val="005D5E32"/>
    <w:rsid w:val="005D6D57"/>
    <w:rsid w:val="005D7BDE"/>
    <w:rsid w:val="005E132B"/>
    <w:rsid w:val="005E2394"/>
    <w:rsid w:val="005E2AF5"/>
    <w:rsid w:val="005E4514"/>
    <w:rsid w:val="005E5A00"/>
    <w:rsid w:val="005F1D27"/>
    <w:rsid w:val="005F3652"/>
    <w:rsid w:val="005F7D11"/>
    <w:rsid w:val="00600777"/>
    <w:rsid w:val="00600DBA"/>
    <w:rsid w:val="00600E63"/>
    <w:rsid w:val="00602019"/>
    <w:rsid w:val="00602B25"/>
    <w:rsid w:val="00602B70"/>
    <w:rsid w:val="0060404D"/>
    <w:rsid w:val="00605099"/>
    <w:rsid w:val="006058A3"/>
    <w:rsid w:val="006069B1"/>
    <w:rsid w:val="00606DA3"/>
    <w:rsid w:val="00611031"/>
    <w:rsid w:val="00612D5D"/>
    <w:rsid w:val="006159A7"/>
    <w:rsid w:val="006162C3"/>
    <w:rsid w:val="0061723C"/>
    <w:rsid w:val="0061740F"/>
    <w:rsid w:val="00617E86"/>
    <w:rsid w:val="00617EBA"/>
    <w:rsid w:val="00624222"/>
    <w:rsid w:val="00624817"/>
    <w:rsid w:val="00630776"/>
    <w:rsid w:val="00631D23"/>
    <w:rsid w:val="0063351B"/>
    <w:rsid w:val="006337D5"/>
    <w:rsid w:val="0063432D"/>
    <w:rsid w:val="0063696F"/>
    <w:rsid w:val="00642336"/>
    <w:rsid w:val="00644BF7"/>
    <w:rsid w:val="006463B3"/>
    <w:rsid w:val="00651EE7"/>
    <w:rsid w:val="00652C5C"/>
    <w:rsid w:val="00653BFB"/>
    <w:rsid w:val="00654014"/>
    <w:rsid w:val="00656892"/>
    <w:rsid w:val="00656E79"/>
    <w:rsid w:val="00656EAA"/>
    <w:rsid w:val="00657581"/>
    <w:rsid w:val="00657A4C"/>
    <w:rsid w:val="0066085F"/>
    <w:rsid w:val="00661E16"/>
    <w:rsid w:val="006632BD"/>
    <w:rsid w:val="00663F5A"/>
    <w:rsid w:val="00665117"/>
    <w:rsid w:val="006651FE"/>
    <w:rsid w:val="0066588A"/>
    <w:rsid w:val="00665956"/>
    <w:rsid w:val="006665AB"/>
    <w:rsid w:val="00666898"/>
    <w:rsid w:val="00667B74"/>
    <w:rsid w:val="0067064E"/>
    <w:rsid w:val="00670DEC"/>
    <w:rsid w:val="006711FC"/>
    <w:rsid w:val="006717AB"/>
    <w:rsid w:val="0067285C"/>
    <w:rsid w:val="0067352E"/>
    <w:rsid w:val="006756E5"/>
    <w:rsid w:val="00675AE8"/>
    <w:rsid w:val="00682A0D"/>
    <w:rsid w:val="00682AA1"/>
    <w:rsid w:val="00684947"/>
    <w:rsid w:val="00687251"/>
    <w:rsid w:val="0068794F"/>
    <w:rsid w:val="0069015A"/>
    <w:rsid w:val="00690165"/>
    <w:rsid w:val="006920E5"/>
    <w:rsid w:val="00692734"/>
    <w:rsid w:val="0069289F"/>
    <w:rsid w:val="00692B84"/>
    <w:rsid w:val="00692FE9"/>
    <w:rsid w:val="00694335"/>
    <w:rsid w:val="00696628"/>
    <w:rsid w:val="00696E3D"/>
    <w:rsid w:val="00697321"/>
    <w:rsid w:val="006978DB"/>
    <w:rsid w:val="006A111A"/>
    <w:rsid w:val="006A1E59"/>
    <w:rsid w:val="006A1E84"/>
    <w:rsid w:val="006A21B0"/>
    <w:rsid w:val="006A2850"/>
    <w:rsid w:val="006A2D4C"/>
    <w:rsid w:val="006A31C1"/>
    <w:rsid w:val="006A31D4"/>
    <w:rsid w:val="006A4126"/>
    <w:rsid w:val="006A4512"/>
    <w:rsid w:val="006A4912"/>
    <w:rsid w:val="006A5686"/>
    <w:rsid w:val="006A68B7"/>
    <w:rsid w:val="006B0508"/>
    <w:rsid w:val="006B220E"/>
    <w:rsid w:val="006B29CA"/>
    <w:rsid w:val="006B3EB9"/>
    <w:rsid w:val="006B56AD"/>
    <w:rsid w:val="006B729E"/>
    <w:rsid w:val="006C01F5"/>
    <w:rsid w:val="006C0400"/>
    <w:rsid w:val="006C0CF5"/>
    <w:rsid w:val="006C1DAA"/>
    <w:rsid w:val="006C1E42"/>
    <w:rsid w:val="006C3242"/>
    <w:rsid w:val="006C4561"/>
    <w:rsid w:val="006C5088"/>
    <w:rsid w:val="006C5619"/>
    <w:rsid w:val="006C59AD"/>
    <w:rsid w:val="006C6C65"/>
    <w:rsid w:val="006C7092"/>
    <w:rsid w:val="006D0645"/>
    <w:rsid w:val="006D06E1"/>
    <w:rsid w:val="006D2375"/>
    <w:rsid w:val="006D272C"/>
    <w:rsid w:val="006D29F7"/>
    <w:rsid w:val="006D3433"/>
    <w:rsid w:val="006D3655"/>
    <w:rsid w:val="006D47A8"/>
    <w:rsid w:val="006D55EA"/>
    <w:rsid w:val="006D7A08"/>
    <w:rsid w:val="006D7ACE"/>
    <w:rsid w:val="006D7CA0"/>
    <w:rsid w:val="006D7EA3"/>
    <w:rsid w:val="006E0829"/>
    <w:rsid w:val="006E084B"/>
    <w:rsid w:val="006E1994"/>
    <w:rsid w:val="006E2478"/>
    <w:rsid w:val="006E311B"/>
    <w:rsid w:val="006E3940"/>
    <w:rsid w:val="006E3F93"/>
    <w:rsid w:val="006E4483"/>
    <w:rsid w:val="006E5579"/>
    <w:rsid w:val="006E56BE"/>
    <w:rsid w:val="006F0211"/>
    <w:rsid w:val="006F0E51"/>
    <w:rsid w:val="006F0E81"/>
    <w:rsid w:val="006F18C2"/>
    <w:rsid w:val="006F1944"/>
    <w:rsid w:val="006F2E45"/>
    <w:rsid w:val="006F3D46"/>
    <w:rsid w:val="006F4C9F"/>
    <w:rsid w:val="006F576D"/>
    <w:rsid w:val="00700767"/>
    <w:rsid w:val="0070149D"/>
    <w:rsid w:val="00702151"/>
    <w:rsid w:val="00702CA3"/>
    <w:rsid w:val="00706074"/>
    <w:rsid w:val="007065E5"/>
    <w:rsid w:val="00707DA8"/>
    <w:rsid w:val="00710D5A"/>
    <w:rsid w:val="007122F2"/>
    <w:rsid w:val="00712DAA"/>
    <w:rsid w:val="0071384A"/>
    <w:rsid w:val="00714393"/>
    <w:rsid w:val="00716191"/>
    <w:rsid w:val="00716C2D"/>
    <w:rsid w:val="00716E25"/>
    <w:rsid w:val="00722964"/>
    <w:rsid w:val="00724A85"/>
    <w:rsid w:val="00726353"/>
    <w:rsid w:val="00726C47"/>
    <w:rsid w:val="0072700F"/>
    <w:rsid w:val="00727F68"/>
    <w:rsid w:val="00727FEC"/>
    <w:rsid w:val="007332BD"/>
    <w:rsid w:val="00733D2B"/>
    <w:rsid w:val="00734623"/>
    <w:rsid w:val="00734B87"/>
    <w:rsid w:val="00734C3A"/>
    <w:rsid w:val="00734F5D"/>
    <w:rsid w:val="007360C1"/>
    <w:rsid w:val="0073659A"/>
    <w:rsid w:val="00736ECD"/>
    <w:rsid w:val="00737652"/>
    <w:rsid w:val="00740845"/>
    <w:rsid w:val="00741AC6"/>
    <w:rsid w:val="00741D7F"/>
    <w:rsid w:val="00746033"/>
    <w:rsid w:val="00747A70"/>
    <w:rsid w:val="007502E1"/>
    <w:rsid w:val="007503D4"/>
    <w:rsid w:val="00752859"/>
    <w:rsid w:val="00752869"/>
    <w:rsid w:val="00752AB3"/>
    <w:rsid w:val="00753563"/>
    <w:rsid w:val="0075438E"/>
    <w:rsid w:val="00754E59"/>
    <w:rsid w:val="007551AB"/>
    <w:rsid w:val="007567B8"/>
    <w:rsid w:val="00761883"/>
    <w:rsid w:val="00762416"/>
    <w:rsid w:val="007624C3"/>
    <w:rsid w:val="0076298E"/>
    <w:rsid w:val="00766436"/>
    <w:rsid w:val="0076655B"/>
    <w:rsid w:val="00770552"/>
    <w:rsid w:val="007707F2"/>
    <w:rsid w:val="007728EC"/>
    <w:rsid w:val="00772C29"/>
    <w:rsid w:val="007759A4"/>
    <w:rsid w:val="00776062"/>
    <w:rsid w:val="0078050C"/>
    <w:rsid w:val="007805C5"/>
    <w:rsid w:val="0078067F"/>
    <w:rsid w:val="00780A7C"/>
    <w:rsid w:val="0078668D"/>
    <w:rsid w:val="00787345"/>
    <w:rsid w:val="00787857"/>
    <w:rsid w:val="0079062D"/>
    <w:rsid w:val="0079065D"/>
    <w:rsid w:val="0079103A"/>
    <w:rsid w:val="00791359"/>
    <w:rsid w:val="00791649"/>
    <w:rsid w:val="00792A4B"/>
    <w:rsid w:val="00793F37"/>
    <w:rsid w:val="00794F41"/>
    <w:rsid w:val="0079502A"/>
    <w:rsid w:val="00795F92"/>
    <w:rsid w:val="00797EFE"/>
    <w:rsid w:val="007A00D4"/>
    <w:rsid w:val="007A14BF"/>
    <w:rsid w:val="007A2BC1"/>
    <w:rsid w:val="007A32D2"/>
    <w:rsid w:val="007A4B38"/>
    <w:rsid w:val="007A6E23"/>
    <w:rsid w:val="007B0481"/>
    <w:rsid w:val="007B1104"/>
    <w:rsid w:val="007B1B6F"/>
    <w:rsid w:val="007B3053"/>
    <w:rsid w:val="007B386F"/>
    <w:rsid w:val="007B512A"/>
    <w:rsid w:val="007B556D"/>
    <w:rsid w:val="007B747B"/>
    <w:rsid w:val="007B770D"/>
    <w:rsid w:val="007C44D0"/>
    <w:rsid w:val="007C5FC1"/>
    <w:rsid w:val="007C7EB5"/>
    <w:rsid w:val="007C7F35"/>
    <w:rsid w:val="007D0E83"/>
    <w:rsid w:val="007D1A99"/>
    <w:rsid w:val="007D2833"/>
    <w:rsid w:val="007D2A1B"/>
    <w:rsid w:val="007D2FE3"/>
    <w:rsid w:val="007D65E7"/>
    <w:rsid w:val="007D72DB"/>
    <w:rsid w:val="007D7E2D"/>
    <w:rsid w:val="007E0F88"/>
    <w:rsid w:val="007E4C29"/>
    <w:rsid w:val="007E50FC"/>
    <w:rsid w:val="007E698A"/>
    <w:rsid w:val="007E7218"/>
    <w:rsid w:val="007F1D28"/>
    <w:rsid w:val="007F1FF8"/>
    <w:rsid w:val="007F3275"/>
    <w:rsid w:val="007F5579"/>
    <w:rsid w:val="007F5D72"/>
    <w:rsid w:val="007F71B2"/>
    <w:rsid w:val="007F7CF3"/>
    <w:rsid w:val="00802A88"/>
    <w:rsid w:val="008047D1"/>
    <w:rsid w:val="0080616D"/>
    <w:rsid w:val="00806393"/>
    <w:rsid w:val="00806592"/>
    <w:rsid w:val="00806DDB"/>
    <w:rsid w:val="00806EEC"/>
    <w:rsid w:val="00806FDD"/>
    <w:rsid w:val="00811341"/>
    <w:rsid w:val="008115AA"/>
    <w:rsid w:val="00813DC2"/>
    <w:rsid w:val="00814B71"/>
    <w:rsid w:val="00815F7B"/>
    <w:rsid w:val="00816F14"/>
    <w:rsid w:val="008204D7"/>
    <w:rsid w:val="00831F79"/>
    <w:rsid w:val="0083203B"/>
    <w:rsid w:val="0083344F"/>
    <w:rsid w:val="00833C61"/>
    <w:rsid w:val="008346A1"/>
    <w:rsid w:val="008351A8"/>
    <w:rsid w:val="00837B09"/>
    <w:rsid w:val="0084138D"/>
    <w:rsid w:val="00843BDB"/>
    <w:rsid w:val="00843CBA"/>
    <w:rsid w:val="00843EBD"/>
    <w:rsid w:val="0084615F"/>
    <w:rsid w:val="00850D40"/>
    <w:rsid w:val="00851F85"/>
    <w:rsid w:val="00852123"/>
    <w:rsid w:val="00852265"/>
    <w:rsid w:val="00853728"/>
    <w:rsid w:val="0085414B"/>
    <w:rsid w:val="00855D4F"/>
    <w:rsid w:val="00856493"/>
    <w:rsid w:val="008571BF"/>
    <w:rsid w:val="008601E2"/>
    <w:rsid w:val="008619CF"/>
    <w:rsid w:val="00862123"/>
    <w:rsid w:val="008629E0"/>
    <w:rsid w:val="00863ADE"/>
    <w:rsid w:val="00863F9C"/>
    <w:rsid w:val="00864554"/>
    <w:rsid w:val="00864BF0"/>
    <w:rsid w:val="00866B84"/>
    <w:rsid w:val="008677A8"/>
    <w:rsid w:val="00870D62"/>
    <w:rsid w:val="00871E5E"/>
    <w:rsid w:val="00872291"/>
    <w:rsid w:val="00873C97"/>
    <w:rsid w:val="00874300"/>
    <w:rsid w:val="00874331"/>
    <w:rsid w:val="00874656"/>
    <w:rsid w:val="00874C37"/>
    <w:rsid w:val="00875859"/>
    <w:rsid w:val="00875C33"/>
    <w:rsid w:val="00875E37"/>
    <w:rsid w:val="00875EB2"/>
    <w:rsid w:val="00876BCA"/>
    <w:rsid w:val="00876E99"/>
    <w:rsid w:val="00877A78"/>
    <w:rsid w:val="008809F7"/>
    <w:rsid w:val="008810BE"/>
    <w:rsid w:val="008816D0"/>
    <w:rsid w:val="00885333"/>
    <w:rsid w:val="008861A3"/>
    <w:rsid w:val="00887AC5"/>
    <w:rsid w:val="00890624"/>
    <w:rsid w:val="00896756"/>
    <w:rsid w:val="008A0DE4"/>
    <w:rsid w:val="008A2B42"/>
    <w:rsid w:val="008A39E1"/>
    <w:rsid w:val="008A56E6"/>
    <w:rsid w:val="008A790C"/>
    <w:rsid w:val="008B0994"/>
    <w:rsid w:val="008B0E08"/>
    <w:rsid w:val="008B239F"/>
    <w:rsid w:val="008B26DD"/>
    <w:rsid w:val="008B2A03"/>
    <w:rsid w:val="008B2BB9"/>
    <w:rsid w:val="008B3E60"/>
    <w:rsid w:val="008B47DB"/>
    <w:rsid w:val="008B593A"/>
    <w:rsid w:val="008B5D83"/>
    <w:rsid w:val="008B62AF"/>
    <w:rsid w:val="008B752A"/>
    <w:rsid w:val="008C0BAE"/>
    <w:rsid w:val="008C261A"/>
    <w:rsid w:val="008C4CC9"/>
    <w:rsid w:val="008C6488"/>
    <w:rsid w:val="008C6B08"/>
    <w:rsid w:val="008D2DB4"/>
    <w:rsid w:val="008D34B7"/>
    <w:rsid w:val="008D4B62"/>
    <w:rsid w:val="008D4BB1"/>
    <w:rsid w:val="008D57B1"/>
    <w:rsid w:val="008D69D1"/>
    <w:rsid w:val="008E11B0"/>
    <w:rsid w:val="008E34F3"/>
    <w:rsid w:val="008E3DAB"/>
    <w:rsid w:val="008E46A8"/>
    <w:rsid w:val="008E784D"/>
    <w:rsid w:val="008F1942"/>
    <w:rsid w:val="008F3EAC"/>
    <w:rsid w:val="008F445F"/>
    <w:rsid w:val="008F53D3"/>
    <w:rsid w:val="008F78C6"/>
    <w:rsid w:val="008F7F3A"/>
    <w:rsid w:val="00900A5A"/>
    <w:rsid w:val="00900C63"/>
    <w:rsid w:val="00901026"/>
    <w:rsid w:val="00901627"/>
    <w:rsid w:val="009028E1"/>
    <w:rsid w:val="00904A1E"/>
    <w:rsid w:val="009059B3"/>
    <w:rsid w:val="00906127"/>
    <w:rsid w:val="009069B8"/>
    <w:rsid w:val="00907003"/>
    <w:rsid w:val="0091191D"/>
    <w:rsid w:val="00916646"/>
    <w:rsid w:val="0092114B"/>
    <w:rsid w:val="00921C8B"/>
    <w:rsid w:val="009220BA"/>
    <w:rsid w:val="009239A2"/>
    <w:rsid w:val="00924817"/>
    <w:rsid w:val="009260C3"/>
    <w:rsid w:val="009270C8"/>
    <w:rsid w:val="00930BC2"/>
    <w:rsid w:val="00930F46"/>
    <w:rsid w:val="009332F1"/>
    <w:rsid w:val="00934A00"/>
    <w:rsid w:val="00937003"/>
    <w:rsid w:val="009371DD"/>
    <w:rsid w:val="00940244"/>
    <w:rsid w:val="009402EA"/>
    <w:rsid w:val="00941821"/>
    <w:rsid w:val="0094287D"/>
    <w:rsid w:val="009445A8"/>
    <w:rsid w:val="00944E5B"/>
    <w:rsid w:val="00945F6B"/>
    <w:rsid w:val="00946BF7"/>
    <w:rsid w:val="00950040"/>
    <w:rsid w:val="00951DAE"/>
    <w:rsid w:val="00952EA7"/>
    <w:rsid w:val="009536FB"/>
    <w:rsid w:val="0095373D"/>
    <w:rsid w:val="00956DE7"/>
    <w:rsid w:val="00957047"/>
    <w:rsid w:val="0096448D"/>
    <w:rsid w:val="00964A7D"/>
    <w:rsid w:val="00965618"/>
    <w:rsid w:val="009661AF"/>
    <w:rsid w:val="00966E0D"/>
    <w:rsid w:val="009706F9"/>
    <w:rsid w:val="00973465"/>
    <w:rsid w:val="009744FD"/>
    <w:rsid w:val="0097506C"/>
    <w:rsid w:val="00975DBF"/>
    <w:rsid w:val="009803A9"/>
    <w:rsid w:val="009812A3"/>
    <w:rsid w:val="0098197D"/>
    <w:rsid w:val="00982E40"/>
    <w:rsid w:val="00983A23"/>
    <w:rsid w:val="00984B4C"/>
    <w:rsid w:val="00985529"/>
    <w:rsid w:val="0098588A"/>
    <w:rsid w:val="00985E1B"/>
    <w:rsid w:val="00987E08"/>
    <w:rsid w:val="00990D20"/>
    <w:rsid w:val="00991775"/>
    <w:rsid w:val="00991888"/>
    <w:rsid w:val="009922E6"/>
    <w:rsid w:val="0099390F"/>
    <w:rsid w:val="00994396"/>
    <w:rsid w:val="00996CB7"/>
    <w:rsid w:val="00996E67"/>
    <w:rsid w:val="00997D14"/>
    <w:rsid w:val="00997F7A"/>
    <w:rsid w:val="009A0C1A"/>
    <w:rsid w:val="009A51D1"/>
    <w:rsid w:val="009A5DBB"/>
    <w:rsid w:val="009A6752"/>
    <w:rsid w:val="009A6790"/>
    <w:rsid w:val="009B0115"/>
    <w:rsid w:val="009B0920"/>
    <w:rsid w:val="009B0A1A"/>
    <w:rsid w:val="009B11BB"/>
    <w:rsid w:val="009B2021"/>
    <w:rsid w:val="009B5A1E"/>
    <w:rsid w:val="009B5D72"/>
    <w:rsid w:val="009B7D2B"/>
    <w:rsid w:val="009C1BBA"/>
    <w:rsid w:val="009C3EF2"/>
    <w:rsid w:val="009C4AE6"/>
    <w:rsid w:val="009C7246"/>
    <w:rsid w:val="009D0041"/>
    <w:rsid w:val="009D0873"/>
    <w:rsid w:val="009D2FA6"/>
    <w:rsid w:val="009D33F9"/>
    <w:rsid w:val="009D35FA"/>
    <w:rsid w:val="009D4267"/>
    <w:rsid w:val="009D4523"/>
    <w:rsid w:val="009D4962"/>
    <w:rsid w:val="009D5E5E"/>
    <w:rsid w:val="009D7F17"/>
    <w:rsid w:val="009E038B"/>
    <w:rsid w:val="009E2A98"/>
    <w:rsid w:val="009E35F6"/>
    <w:rsid w:val="009E411E"/>
    <w:rsid w:val="009E4279"/>
    <w:rsid w:val="009E430A"/>
    <w:rsid w:val="009E4C61"/>
    <w:rsid w:val="009E6859"/>
    <w:rsid w:val="009E6C88"/>
    <w:rsid w:val="009E6F27"/>
    <w:rsid w:val="009E75AE"/>
    <w:rsid w:val="009F1FFB"/>
    <w:rsid w:val="009F4B43"/>
    <w:rsid w:val="009F5C87"/>
    <w:rsid w:val="009F7B07"/>
    <w:rsid w:val="009F7F43"/>
    <w:rsid w:val="00A022F9"/>
    <w:rsid w:val="00A02649"/>
    <w:rsid w:val="00A04186"/>
    <w:rsid w:val="00A045A1"/>
    <w:rsid w:val="00A046AE"/>
    <w:rsid w:val="00A05834"/>
    <w:rsid w:val="00A0649C"/>
    <w:rsid w:val="00A07BF6"/>
    <w:rsid w:val="00A07CBB"/>
    <w:rsid w:val="00A07E36"/>
    <w:rsid w:val="00A07F57"/>
    <w:rsid w:val="00A10541"/>
    <w:rsid w:val="00A10633"/>
    <w:rsid w:val="00A107BD"/>
    <w:rsid w:val="00A116D3"/>
    <w:rsid w:val="00A11A9D"/>
    <w:rsid w:val="00A11FB4"/>
    <w:rsid w:val="00A14EBE"/>
    <w:rsid w:val="00A15D76"/>
    <w:rsid w:val="00A203C5"/>
    <w:rsid w:val="00A20F18"/>
    <w:rsid w:val="00A215E5"/>
    <w:rsid w:val="00A22458"/>
    <w:rsid w:val="00A23631"/>
    <w:rsid w:val="00A25361"/>
    <w:rsid w:val="00A2676A"/>
    <w:rsid w:val="00A26C0C"/>
    <w:rsid w:val="00A3048B"/>
    <w:rsid w:val="00A308FC"/>
    <w:rsid w:val="00A316E9"/>
    <w:rsid w:val="00A3497A"/>
    <w:rsid w:val="00A35050"/>
    <w:rsid w:val="00A35A1A"/>
    <w:rsid w:val="00A35C80"/>
    <w:rsid w:val="00A35FAA"/>
    <w:rsid w:val="00A3642C"/>
    <w:rsid w:val="00A3748D"/>
    <w:rsid w:val="00A37703"/>
    <w:rsid w:val="00A4179E"/>
    <w:rsid w:val="00A41918"/>
    <w:rsid w:val="00A42F1F"/>
    <w:rsid w:val="00A431B0"/>
    <w:rsid w:val="00A43390"/>
    <w:rsid w:val="00A4628B"/>
    <w:rsid w:val="00A46440"/>
    <w:rsid w:val="00A465CB"/>
    <w:rsid w:val="00A46F92"/>
    <w:rsid w:val="00A47042"/>
    <w:rsid w:val="00A47F1B"/>
    <w:rsid w:val="00A51213"/>
    <w:rsid w:val="00A52046"/>
    <w:rsid w:val="00A52BF2"/>
    <w:rsid w:val="00A57933"/>
    <w:rsid w:val="00A6096E"/>
    <w:rsid w:val="00A62F75"/>
    <w:rsid w:val="00A64D91"/>
    <w:rsid w:val="00A651D1"/>
    <w:rsid w:val="00A66DA8"/>
    <w:rsid w:val="00A71A14"/>
    <w:rsid w:val="00A730C0"/>
    <w:rsid w:val="00A73B48"/>
    <w:rsid w:val="00A74472"/>
    <w:rsid w:val="00A75202"/>
    <w:rsid w:val="00A75BE4"/>
    <w:rsid w:val="00A806C0"/>
    <w:rsid w:val="00A824D1"/>
    <w:rsid w:val="00A85381"/>
    <w:rsid w:val="00A85B93"/>
    <w:rsid w:val="00A85E49"/>
    <w:rsid w:val="00A87530"/>
    <w:rsid w:val="00A8754A"/>
    <w:rsid w:val="00A87BFD"/>
    <w:rsid w:val="00A90077"/>
    <w:rsid w:val="00A908DB"/>
    <w:rsid w:val="00A931CC"/>
    <w:rsid w:val="00A935A6"/>
    <w:rsid w:val="00A93B14"/>
    <w:rsid w:val="00A941BE"/>
    <w:rsid w:val="00AA328F"/>
    <w:rsid w:val="00AA53A2"/>
    <w:rsid w:val="00AA7025"/>
    <w:rsid w:val="00AB052D"/>
    <w:rsid w:val="00AB1688"/>
    <w:rsid w:val="00AB1843"/>
    <w:rsid w:val="00AB4001"/>
    <w:rsid w:val="00AC00AB"/>
    <w:rsid w:val="00AC0EBB"/>
    <w:rsid w:val="00AC213C"/>
    <w:rsid w:val="00AC2770"/>
    <w:rsid w:val="00AC3142"/>
    <w:rsid w:val="00AC3726"/>
    <w:rsid w:val="00AC591C"/>
    <w:rsid w:val="00AC5CFA"/>
    <w:rsid w:val="00AC5E7E"/>
    <w:rsid w:val="00AD1C14"/>
    <w:rsid w:val="00AD1D5B"/>
    <w:rsid w:val="00AD2A56"/>
    <w:rsid w:val="00AD3E6E"/>
    <w:rsid w:val="00AD5BE2"/>
    <w:rsid w:val="00AD6870"/>
    <w:rsid w:val="00AE0096"/>
    <w:rsid w:val="00AE1CCF"/>
    <w:rsid w:val="00AE2201"/>
    <w:rsid w:val="00AE25DD"/>
    <w:rsid w:val="00AE3C59"/>
    <w:rsid w:val="00AE4640"/>
    <w:rsid w:val="00AE4B68"/>
    <w:rsid w:val="00AE55EA"/>
    <w:rsid w:val="00AE5810"/>
    <w:rsid w:val="00AE5A92"/>
    <w:rsid w:val="00AE7182"/>
    <w:rsid w:val="00AE7A45"/>
    <w:rsid w:val="00AF1282"/>
    <w:rsid w:val="00AF1E5A"/>
    <w:rsid w:val="00AF1FDB"/>
    <w:rsid w:val="00AF212E"/>
    <w:rsid w:val="00AF24EE"/>
    <w:rsid w:val="00AF2B6F"/>
    <w:rsid w:val="00AF2C19"/>
    <w:rsid w:val="00AF6FB5"/>
    <w:rsid w:val="00AF72A7"/>
    <w:rsid w:val="00B0047C"/>
    <w:rsid w:val="00B027DB"/>
    <w:rsid w:val="00B02D02"/>
    <w:rsid w:val="00B03F0D"/>
    <w:rsid w:val="00B051FA"/>
    <w:rsid w:val="00B05F98"/>
    <w:rsid w:val="00B069A0"/>
    <w:rsid w:val="00B06E2B"/>
    <w:rsid w:val="00B076AD"/>
    <w:rsid w:val="00B0778D"/>
    <w:rsid w:val="00B10B88"/>
    <w:rsid w:val="00B13576"/>
    <w:rsid w:val="00B14FA2"/>
    <w:rsid w:val="00B16224"/>
    <w:rsid w:val="00B16890"/>
    <w:rsid w:val="00B175E4"/>
    <w:rsid w:val="00B17CD5"/>
    <w:rsid w:val="00B17F56"/>
    <w:rsid w:val="00B2243F"/>
    <w:rsid w:val="00B2253C"/>
    <w:rsid w:val="00B23BFA"/>
    <w:rsid w:val="00B240C6"/>
    <w:rsid w:val="00B26C10"/>
    <w:rsid w:val="00B272D1"/>
    <w:rsid w:val="00B2771B"/>
    <w:rsid w:val="00B30267"/>
    <w:rsid w:val="00B3042A"/>
    <w:rsid w:val="00B312CF"/>
    <w:rsid w:val="00B34132"/>
    <w:rsid w:val="00B34427"/>
    <w:rsid w:val="00B34886"/>
    <w:rsid w:val="00B352A7"/>
    <w:rsid w:val="00B3678C"/>
    <w:rsid w:val="00B40147"/>
    <w:rsid w:val="00B40FAC"/>
    <w:rsid w:val="00B41715"/>
    <w:rsid w:val="00B4191C"/>
    <w:rsid w:val="00B43510"/>
    <w:rsid w:val="00B43C55"/>
    <w:rsid w:val="00B46FDA"/>
    <w:rsid w:val="00B5034B"/>
    <w:rsid w:val="00B50EF9"/>
    <w:rsid w:val="00B517B0"/>
    <w:rsid w:val="00B52308"/>
    <w:rsid w:val="00B5271B"/>
    <w:rsid w:val="00B53966"/>
    <w:rsid w:val="00B53B62"/>
    <w:rsid w:val="00B53D26"/>
    <w:rsid w:val="00B5480A"/>
    <w:rsid w:val="00B56541"/>
    <w:rsid w:val="00B57424"/>
    <w:rsid w:val="00B5797D"/>
    <w:rsid w:val="00B57DEE"/>
    <w:rsid w:val="00B61B5A"/>
    <w:rsid w:val="00B626FF"/>
    <w:rsid w:val="00B62B9F"/>
    <w:rsid w:val="00B636D0"/>
    <w:rsid w:val="00B63D24"/>
    <w:rsid w:val="00B700C2"/>
    <w:rsid w:val="00B70FB7"/>
    <w:rsid w:val="00B73069"/>
    <w:rsid w:val="00B7507F"/>
    <w:rsid w:val="00B75DC9"/>
    <w:rsid w:val="00B76E4D"/>
    <w:rsid w:val="00B77EBE"/>
    <w:rsid w:val="00B82DD5"/>
    <w:rsid w:val="00B91FFB"/>
    <w:rsid w:val="00B92FA1"/>
    <w:rsid w:val="00B93456"/>
    <w:rsid w:val="00B94319"/>
    <w:rsid w:val="00B95D39"/>
    <w:rsid w:val="00B95DF5"/>
    <w:rsid w:val="00B9647F"/>
    <w:rsid w:val="00B970BF"/>
    <w:rsid w:val="00B97468"/>
    <w:rsid w:val="00B9747B"/>
    <w:rsid w:val="00BA0A04"/>
    <w:rsid w:val="00BA1AD6"/>
    <w:rsid w:val="00BA2A94"/>
    <w:rsid w:val="00BA691F"/>
    <w:rsid w:val="00BA6E0C"/>
    <w:rsid w:val="00BA7172"/>
    <w:rsid w:val="00BA7D53"/>
    <w:rsid w:val="00BB123A"/>
    <w:rsid w:val="00BB278D"/>
    <w:rsid w:val="00BB3672"/>
    <w:rsid w:val="00BB6FE2"/>
    <w:rsid w:val="00BB7672"/>
    <w:rsid w:val="00BC253E"/>
    <w:rsid w:val="00BC4781"/>
    <w:rsid w:val="00BC47F9"/>
    <w:rsid w:val="00BC7601"/>
    <w:rsid w:val="00BC7998"/>
    <w:rsid w:val="00BD1292"/>
    <w:rsid w:val="00BD145A"/>
    <w:rsid w:val="00BD3BE2"/>
    <w:rsid w:val="00BD4C6F"/>
    <w:rsid w:val="00BD569E"/>
    <w:rsid w:val="00BD793D"/>
    <w:rsid w:val="00BE028F"/>
    <w:rsid w:val="00BE0B9F"/>
    <w:rsid w:val="00BE1272"/>
    <w:rsid w:val="00BE1EF1"/>
    <w:rsid w:val="00BE29E0"/>
    <w:rsid w:val="00BE3C29"/>
    <w:rsid w:val="00BE6119"/>
    <w:rsid w:val="00BE6F13"/>
    <w:rsid w:val="00BF0177"/>
    <w:rsid w:val="00BF1838"/>
    <w:rsid w:val="00BF1E6C"/>
    <w:rsid w:val="00BF1EC4"/>
    <w:rsid w:val="00BF25CD"/>
    <w:rsid w:val="00BF2AAA"/>
    <w:rsid w:val="00BF4205"/>
    <w:rsid w:val="00BF63DB"/>
    <w:rsid w:val="00C0017F"/>
    <w:rsid w:val="00C03947"/>
    <w:rsid w:val="00C05751"/>
    <w:rsid w:val="00C05987"/>
    <w:rsid w:val="00C071A3"/>
    <w:rsid w:val="00C075D8"/>
    <w:rsid w:val="00C11E8D"/>
    <w:rsid w:val="00C16310"/>
    <w:rsid w:val="00C214E8"/>
    <w:rsid w:val="00C23A37"/>
    <w:rsid w:val="00C26B07"/>
    <w:rsid w:val="00C27FCD"/>
    <w:rsid w:val="00C30DD7"/>
    <w:rsid w:val="00C31647"/>
    <w:rsid w:val="00C32B86"/>
    <w:rsid w:val="00C33AB0"/>
    <w:rsid w:val="00C34FCA"/>
    <w:rsid w:val="00C377B3"/>
    <w:rsid w:val="00C406CE"/>
    <w:rsid w:val="00C40731"/>
    <w:rsid w:val="00C46ACC"/>
    <w:rsid w:val="00C46DC8"/>
    <w:rsid w:val="00C4784E"/>
    <w:rsid w:val="00C50929"/>
    <w:rsid w:val="00C517D6"/>
    <w:rsid w:val="00C520A5"/>
    <w:rsid w:val="00C54635"/>
    <w:rsid w:val="00C56BB3"/>
    <w:rsid w:val="00C6355C"/>
    <w:rsid w:val="00C65164"/>
    <w:rsid w:val="00C65905"/>
    <w:rsid w:val="00C65932"/>
    <w:rsid w:val="00C66B3F"/>
    <w:rsid w:val="00C7046E"/>
    <w:rsid w:val="00C71285"/>
    <w:rsid w:val="00C716E8"/>
    <w:rsid w:val="00C71C3F"/>
    <w:rsid w:val="00C72BD2"/>
    <w:rsid w:val="00C737C6"/>
    <w:rsid w:val="00C7479C"/>
    <w:rsid w:val="00C75822"/>
    <w:rsid w:val="00C804DA"/>
    <w:rsid w:val="00C81902"/>
    <w:rsid w:val="00C82399"/>
    <w:rsid w:val="00C84E96"/>
    <w:rsid w:val="00C853C8"/>
    <w:rsid w:val="00C8682B"/>
    <w:rsid w:val="00C86E83"/>
    <w:rsid w:val="00C87828"/>
    <w:rsid w:val="00C91205"/>
    <w:rsid w:val="00C923C3"/>
    <w:rsid w:val="00C925BE"/>
    <w:rsid w:val="00C94135"/>
    <w:rsid w:val="00C94331"/>
    <w:rsid w:val="00C94F5C"/>
    <w:rsid w:val="00C96324"/>
    <w:rsid w:val="00C96596"/>
    <w:rsid w:val="00CA0AE7"/>
    <w:rsid w:val="00CA1306"/>
    <w:rsid w:val="00CA22EE"/>
    <w:rsid w:val="00CA290A"/>
    <w:rsid w:val="00CA290B"/>
    <w:rsid w:val="00CA31F2"/>
    <w:rsid w:val="00CA510E"/>
    <w:rsid w:val="00CA587F"/>
    <w:rsid w:val="00CA715A"/>
    <w:rsid w:val="00CB0414"/>
    <w:rsid w:val="00CB049A"/>
    <w:rsid w:val="00CB05A7"/>
    <w:rsid w:val="00CB21DC"/>
    <w:rsid w:val="00CB530A"/>
    <w:rsid w:val="00CB598E"/>
    <w:rsid w:val="00CB6B58"/>
    <w:rsid w:val="00CC09D9"/>
    <w:rsid w:val="00CC17CC"/>
    <w:rsid w:val="00CC242A"/>
    <w:rsid w:val="00CC2F51"/>
    <w:rsid w:val="00CC50D0"/>
    <w:rsid w:val="00CC5848"/>
    <w:rsid w:val="00CC59A2"/>
    <w:rsid w:val="00CC6760"/>
    <w:rsid w:val="00CC6F2D"/>
    <w:rsid w:val="00CD2A49"/>
    <w:rsid w:val="00CD3C85"/>
    <w:rsid w:val="00CD4D47"/>
    <w:rsid w:val="00CD58AA"/>
    <w:rsid w:val="00CD67F3"/>
    <w:rsid w:val="00CD7615"/>
    <w:rsid w:val="00CE1757"/>
    <w:rsid w:val="00CE3208"/>
    <w:rsid w:val="00CE3C47"/>
    <w:rsid w:val="00CE3CF8"/>
    <w:rsid w:val="00CE5C6C"/>
    <w:rsid w:val="00CF1104"/>
    <w:rsid w:val="00CF1F62"/>
    <w:rsid w:val="00CF26ED"/>
    <w:rsid w:val="00CF51F6"/>
    <w:rsid w:val="00CF5311"/>
    <w:rsid w:val="00CF56D2"/>
    <w:rsid w:val="00CF67C8"/>
    <w:rsid w:val="00CF70C1"/>
    <w:rsid w:val="00D00728"/>
    <w:rsid w:val="00D01FD6"/>
    <w:rsid w:val="00D02FEF"/>
    <w:rsid w:val="00D03770"/>
    <w:rsid w:val="00D03805"/>
    <w:rsid w:val="00D047C4"/>
    <w:rsid w:val="00D057E3"/>
    <w:rsid w:val="00D05FB3"/>
    <w:rsid w:val="00D06194"/>
    <w:rsid w:val="00D06BB0"/>
    <w:rsid w:val="00D07D29"/>
    <w:rsid w:val="00D10C19"/>
    <w:rsid w:val="00D128BB"/>
    <w:rsid w:val="00D1373A"/>
    <w:rsid w:val="00D14211"/>
    <w:rsid w:val="00D14266"/>
    <w:rsid w:val="00D14AAD"/>
    <w:rsid w:val="00D15FC1"/>
    <w:rsid w:val="00D167C0"/>
    <w:rsid w:val="00D179DE"/>
    <w:rsid w:val="00D2052A"/>
    <w:rsid w:val="00D232D4"/>
    <w:rsid w:val="00D23B25"/>
    <w:rsid w:val="00D249B3"/>
    <w:rsid w:val="00D26D25"/>
    <w:rsid w:val="00D27A3A"/>
    <w:rsid w:val="00D34A75"/>
    <w:rsid w:val="00D3508C"/>
    <w:rsid w:val="00D36376"/>
    <w:rsid w:val="00D369A3"/>
    <w:rsid w:val="00D37127"/>
    <w:rsid w:val="00D40C00"/>
    <w:rsid w:val="00D41897"/>
    <w:rsid w:val="00D41B82"/>
    <w:rsid w:val="00D41DD1"/>
    <w:rsid w:val="00D41F53"/>
    <w:rsid w:val="00D41FFD"/>
    <w:rsid w:val="00D42CEA"/>
    <w:rsid w:val="00D43232"/>
    <w:rsid w:val="00D465A9"/>
    <w:rsid w:val="00D52260"/>
    <w:rsid w:val="00D53D2A"/>
    <w:rsid w:val="00D53EA3"/>
    <w:rsid w:val="00D5531C"/>
    <w:rsid w:val="00D55504"/>
    <w:rsid w:val="00D55943"/>
    <w:rsid w:val="00D56234"/>
    <w:rsid w:val="00D56824"/>
    <w:rsid w:val="00D569BE"/>
    <w:rsid w:val="00D608D7"/>
    <w:rsid w:val="00D623A7"/>
    <w:rsid w:val="00D62A45"/>
    <w:rsid w:val="00D62C23"/>
    <w:rsid w:val="00D6335A"/>
    <w:rsid w:val="00D6473B"/>
    <w:rsid w:val="00D66983"/>
    <w:rsid w:val="00D67143"/>
    <w:rsid w:val="00D73EC9"/>
    <w:rsid w:val="00D7481C"/>
    <w:rsid w:val="00D75EF9"/>
    <w:rsid w:val="00D75F5D"/>
    <w:rsid w:val="00D83487"/>
    <w:rsid w:val="00D8652F"/>
    <w:rsid w:val="00D867FD"/>
    <w:rsid w:val="00D90F5B"/>
    <w:rsid w:val="00D91BA1"/>
    <w:rsid w:val="00D92D55"/>
    <w:rsid w:val="00D93485"/>
    <w:rsid w:val="00D9365D"/>
    <w:rsid w:val="00D949F7"/>
    <w:rsid w:val="00D9737A"/>
    <w:rsid w:val="00DA1458"/>
    <w:rsid w:val="00DA239D"/>
    <w:rsid w:val="00DA3993"/>
    <w:rsid w:val="00DA4B24"/>
    <w:rsid w:val="00DA5410"/>
    <w:rsid w:val="00DA5DE3"/>
    <w:rsid w:val="00DA5F5A"/>
    <w:rsid w:val="00DB13F7"/>
    <w:rsid w:val="00DB16F7"/>
    <w:rsid w:val="00DB2C17"/>
    <w:rsid w:val="00DB35DE"/>
    <w:rsid w:val="00DB4111"/>
    <w:rsid w:val="00DB4ECD"/>
    <w:rsid w:val="00DC0BCD"/>
    <w:rsid w:val="00DC0F86"/>
    <w:rsid w:val="00DC2011"/>
    <w:rsid w:val="00DC29E1"/>
    <w:rsid w:val="00DC4320"/>
    <w:rsid w:val="00DC7F2A"/>
    <w:rsid w:val="00DD0037"/>
    <w:rsid w:val="00DD238D"/>
    <w:rsid w:val="00DD529A"/>
    <w:rsid w:val="00DD5797"/>
    <w:rsid w:val="00DD592F"/>
    <w:rsid w:val="00DD759A"/>
    <w:rsid w:val="00DE11E9"/>
    <w:rsid w:val="00DE20C4"/>
    <w:rsid w:val="00DE2AAF"/>
    <w:rsid w:val="00DE39B6"/>
    <w:rsid w:val="00DE43A7"/>
    <w:rsid w:val="00DE5756"/>
    <w:rsid w:val="00DE5B72"/>
    <w:rsid w:val="00DF3D06"/>
    <w:rsid w:val="00DF4E0F"/>
    <w:rsid w:val="00DF4ECA"/>
    <w:rsid w:val="00DF62F9"/>
    <w:rsid w:val="00DF698F"/>
    <w:rsid w:val="00DF7EE3"/>
    <w:rsid w:val="00E0173E"/>
    <w:rsid w:val="00E0295C"/>
    <w:rsid w:val="00E072FE"/>
    <w:rsid w:val="00E075AA"/>
    <w:rsid w:val="00E11245"/>
    <w:rsid w:val="00E1224F"/>
    <w:rsid w:val="00E12329"/>
    <w:rsid w:val="00E151E0"/>
    <w:rsid w:val="00E21D48"/>
    <w:rsid w:val="00E21DC3"/>
    <w:rsid w:val="00E271BD"/>
    <w:rsid w:val="00E2723D"/>
    <w:rsid w:val="00E306DC"/>
    <w:rsid w:val="00E33586"/>
    <w:rsid w:val="00E34DCD"/>
    <w:rsid w:val="00E34F16"/>
    <w:rsid w:val="00E35AA1"/>
    <w:rsid w:val="00E426EB"/>
    <w:rsid w:val="00E43E04"/>
    <w:rsid w:val="00E44150"/>
    <w:rsid w:val="00E45466"/>
    <w:rsid w:val="00E4584F"/>
    <w:rsid w:val="00E479D3"/>
    <w:rsid w:val="00E533FF"/>
    <w:rsid w:val="00E536D0"/>
    <w:rsid w:val="00E57329"/>
    <w:rsid w:val="00E5736A"/>
    <w:rsid w:val="00E616FE"/>
    <w:rsid w:val="00E61C46"/>
    <w:rsid w:val="00E62B30"/>
    <w:rsid w:val="00E64831"/>
    <w:rsid w:val="00E6683D"/>
    <w:rsid w:val="00E66B50"/>
    <w:rsid w:val="00E66F51"/>
    <w:rsid w:val="00E670AC"/>
    <w:rsid w:val="00E67EAF"/>
    <w:rsid w:val="00E70BF6"/>
    <w:rsid w:val="00E7105E"/>
    <w:rsid w:val="00E72674"/>
    <w:rsid w:val="00E755C1"/>
    <w:rsid w:val="00E8309E"/>
    <w:rsid w:val="00E83121"/>
    <w:rsid w:val="00E8355B"/>
    <w:rsid w:val="00E845DC"/>
    <w:rsid w:val="00E85035"/>
    <w:rsid w:val="00E86770"/>
    <w:rsid w:val="00E94135"/>
    <w:rsid w:val="00E95066"/>
    <w:rsid w:val="00E957B7"/>
    <w:rsid w:val="00E95A81"/>
    <w:rsid w:val="00E967DA"/>
    <w:rsid w:val="00E97EEE"/>
    <w:rsid w:val="00EA07A6"/>
    <w:rsid w:val="00EA0B63"/>
    <w:rsid w:val="00EA36FE"/>
    <w:rsid w:val="00EA6207"/>
    <w:rsid w:val="00EA774A"/>
    <w:rsid w:val="00EA79B6"/>
    <w:rsid w:val="00EB18B7"/>
    <w:rsid w:val="00EB5DC8"/>
    <w:rsid w:val="00EC0EEE"/>
    <w:rsid w:val="00EC2DF9"/>
    <w:rsid w:val="00EC4D21"/>
    <w:rsid w:val="00EC5B82"/>
    <w:rsid w:val="00EC8F24"/>
    <w:rsid w:val="00ED0E1B"/>
    <w:rsid w:val="00ED10CB"/>
    <w:rsid w:val="00ED3224"/>
    <w:rsid w:val="00ED493E"/>
    <w:rsid w:val="00ED4E78"/>
    <w:rsid w:val="00ED52F3"/>
    <w:rsid w:val="00ED6621"/>
    <w:rsid w:val="00EE1E2A"/>
    <w:rsid w:val="00EE322E"/>
    <w:rsid w:val="00EE5461"/>
    <w:rsid w:val="00EF214D"/>
    <w:rsid w:val="00EF6777"/>
    <w:rsid w:val="00EF6A5C"/>
    <w:rsid w:val="00EF6E3E"/>
    <w:rsid w:val="00F015F3"/>
    <w:rsid w:val="00F017DF"/>
    <w:rsid w:val="00F04D84"/>
    <w:rsid w:val="00F062FC"/>
    <w:rsid w:val="00F07A11"/>
    <w:rsid w:val="00F07E06"/>
    <w:rsid w:val="00F13825"/>
    <w:rsid w:val="00F13DFD"/>
    <w:rsid w:val="00F14BC6"/>
    <w:rsid w:val="00F21414"/>
    <w:rsid w:val="00F22423"/>
    <w:rsid w:val="00F22697"/>
    <w:rsid w:val="00F22BE4"/>
    <w:rsid w:val="00F235FC"/>
    <w:rsid w:val="00F2719D"/>
    <w:rsid w:val="00F2726C"/>
    <w:rsid w:val="00F275F5"/>
    <w:rsid w:val="00F30A12"/>
    <w:rsid w:val="00F3107F"/>
    <w:rsid w:val="00F31317"/>
    <w:rsid w:val="00F3185B"/>
    <w:rsid w:val="00F34788"/>
    <w:rsid w:val="00F34B10"/>
    <w:rsid w:val="00F36816"/>
    <w:rsid w:val="00F40E23"/>
    <w:rsid w:val="00F40FF1"/>
    <w:rsid w:val="00F42554"/>
    <w:rsid w:val="00F433B8"/>
    <w:rsid w:val="00F43FEE"/>
    <w:rsid w:val="00F51E19"/>
    <w:rsid w:val="00F52A0D"/>
    <w:rsid w:val="00F52C68"/>
    <w:rsid w:val="00F53352"/>
    <w:rsid w:val="00F552F7"/>
    <w:rsid w:val="00F55B99"/>
    <w:rsid w:val="00F56181"/>
    <w:rsid w:val="00F565DF"/>
    <w:rsid w:val="00F60552"/>
    <w:rsid w:val="00F60ED9"/>
    <w:rsid w:val="00F610A9"/>
    <w:rsid w:val="00F610E3"/>
    <w:rsid w:val="00F62E82"/>
    <w:rsid w:val="00F63D15"/>
    <w:rsid w:val="00F64625"/>
    <w:rsid w:val="00F70FE9"/>
    <w:rsid w:val="00F71E6A"/>
    <w:rsid w:val="00F73A3B"/>
    <w:rsid w:val="00F742A3"/>
    <w:rsid w:val="00F758BD"/>
    <w:rsid w:val="00F760B6"/>
    <w:rsid w:val="00F779F5"/>
    <w:rsid w:val="00F80543"/>
    <w:rsid w:val="00F80A02"/>
    <w:rsid w:val="00F82683"/>
    <w:rsid w:val="00F832FA"/>
    <w:rsid w:val="00F842C1"/>
    <w:rsid w:val="00F86350"/>
    <w:rsid w:val="00F901DF"/>
    <w:rsid w:val="00F913E9"/>
    <w:rsid w:val="00F934C6"/>
    <w:rsid w:val="00F9400A"/>
    <w:rsid w:val="00F94F03"/>
    <w:rsid w:val="00F9583E"/>
    <w:rsid w:val="00F95E0C"/>
    <w:rsid w:val="00F974DD"/>
    <w:rsid w:val="00FA0857"/>
    <w:rsid w:val="00FA23E5"/>
    <w:rsid w:val="00FA2BF0"/>
    <w:rsid w:val="00FA4900"/>
    <w:rsid w:val="00FA5C65"/>
    <w:rsid w:val="00FA69AD"/>
    <w:rsid w:val="00FA77A6"/>
    <w:rsid w:val="00FA7D39"/>
    <w:rsid w:val="00FB330A"/>
    <w:rsid w:val="00FB455D"/>
    <w:rsid w:val="00FC03A1"/>
    <w:rsid w:val="00FC0E15"/>
    <w:rsid w:val="00FC24E9"/>
    <w:rsid w:val="00FC33F3"/>
    <w:rsid w:val="00FC58B4"/>
    <w:rsid w:val="00FC640E"/>
    <w:rsid w:val="00FC68C1"/>
    <w:rsid w:val="00FC6E97"/>
    <w:rsid w:val="00FC7F94"/>
    <w:rsid w:val="00FD0349"/>
    <w:rsid w:val="00FD22C4"/>
    <w:rsid w:val="00FD31F8"/>
    <w:rsid w:val="00FD3A6D"/>
    <w:rsid w:val="00FD4DFB"/>
    <w:rsid w:val="00FD4E16"/>
    <w:rsid w:val="00FD4F69"/>
    <w:rsid w:val="00FD5B97"/>
    <w:rsid w:val="00FD6E88"/>
    <w:rsid w:val="00FD71AF"/>
    <w:rsid w:val="00FE1844"/>
    <w:rsid w:val="00FE185C"/>
    <w:rsid w:val="00FE310F"/>
    <w:rsid w:val="00FE3878"/>
    <w:rsid w:val="00FE43FF"/>
    <w:rsid w:val="00FE6B43"/>
    <w:rsid w:val="00FF180C"/>
    <w:rsid w:val="00FF1E12"/>
    <w:rsid w:val="00FF638D"/>
    <w:rsid w:val="00FF7978"/>
    <w:rsid w:val="01AFB0C4"/>
    <w:rsid w:val="01EFA07D"/>
    <w:rsid w:val="02996F85"/>
    <w:rsid w:val="02BAF3AC"/>
    <w:rsid w:val="031AA5CF"/>
    <w:rsid w:val="0366054C"/>
    <w:rsid w:val="038EA217"/>
    <w:rsid w:val="03D3F8D2"/>
    <w:rsid w:val="043021CC"/>
    <w:rsid w:val="0442F790"/>
    <w:rsid w:val="04BBAE78"/>
    <w:rsid w:val="052D9D03"/>
    <w:rsid w:val="05373276"/>
    <w:rsid w:val="059E31BC"/>
    <w:rsid w:val="05A25847"/>
    <w:rsid w:val="05AF6DE5"/>
    <w:rsid w:val="05C50671"/>
    <w:rsid w:val="07B5EA4B"/>
    <w:rsid w:val="08D8FED8"/>
    <w:rsid w:val="08FE46B6"/>
    <w:rsid w:val="09AD226C"/>
    <w:rsid w:val="09AFAE71"/>
    <w:rsid w:val="09B06170"/>
    <w:rsid w:val="0A25252F"/>
    <w:rsid w:val="0A364592"/>
    <w:rsid w:val="0A7384F2"/>
    <w:rsid w:val="0ABA4C02"/>
    <w:rsid w:val="0B1380CF"/>
    <w:rsid w:val="0BC848FA"/>
    <w:rsid w:val="0BF20D3D"/>
    <w:rsid w:val="0C243EE0"/>
    <w:rsid w:val="0C5D24CF"/>
    <w:rsid w:val="0CD8EDD8"/>
    <w:rsid w:val="0D3F71CA"/>
    <w:rsid w:val="0D5942AD"/>
    <w:rsid w:val="0DBDDBB5"/>
    <w:rsid w:val="0E680F41"/>
    <w:rsid w:val="0F1F2F7C"/>
    <w:rsid w:val="0F42339F"/>
    <w:rsid w:val="0F9B0FB6"/>
    <w:rsid w:val="0FE62515"/>
    <w:rsid w:val="10523D34"/>
    <w:rsid w:val="109CB814"/>
    <w:rsid w:val="111EDFDC"/>
    <w:rsid w:val="12246E8A"/>
    <w:rsid w:val="1250CC60"/>
    <w:rsid w:val="1251CF9D"/>
    <w:rsid w:val="1296F7B9"/>
    <w:rsid w:val="130B9D85"/>
    <w:rsid w:val="132200FD"/>
    <w:rsid w:val="13469A4C"/>
    <w:rsid w:val="143F2107"/>
    <w:rsid w:val="14402629"/>
    <w:rsid w:val="151213CF"/>
    <w:rsid w:val="15341A85"/>
    <w:rsid w:val="15C5C385"/>
    <w:rsid w:val="16CD5C98"/>
    <w:rsid w:val="173E0674"/>
    <w:rsid w:val="175D7167"/>
    <w:rsid w:val="1760971E"/>
    <w:rsid w:val="177D88EE"/>
    <w:rsid w:val="179816E5"/>
    <w:rsid w:val="17C2DBF5"/>
    <w:rsid w:val="17D52EA8"/>
    <w:rsid w:val="17F3A120"/>
    <w:rsid w:val="191A130D"/>
    <w:rsid w:val="192AE93D"/>
    <w:rsid w:val="19446BCA"/>
    <w:rsid w:val="19B441D5"/>
    <w:rsid w:val="19E5131A"/>
    <w:rsid w:val="19F0BE47"/>
    <w:rsid w:val="1A07ABCC"/>
    <w:rsid w:val="1A197176"/>
    <w:rsid w:val="1A1ACA8E"/>
    <w:rsid w:val="1A2C1BC8"/>
    <w:rsid w:val="1A35E0BB"/>
    <w:rsid w:val="1A5D12A9"/>
    <w:rsid w:val="1A5D66B5"/>
    <w:rsid w:val="1B6C4D63"/>
    <w:rsid w:val="1B8DC3AD"/>
    <w:rsid w:val="1BB9C1E6"/>
    <w:rsid w:val="1BECC694"/>
    <w:rsid w:val="1C2FAB1B"/>
    <w:rsid w:val="1C45B1A0"/>
    <w:rsid w:val="1CDE46C2"/>
    <w:rsid w:val="1CF1E2F4"/>
    <w:rsid w:val="1DA6B5F5"/>
    <w:rsid w:val="1E16A631"/>
    <w:rsid w:val="1E4596FA"/>
    <w:rsid w:val="1E74C341"/>
    <w:rsid w:val="1EB45F08"/>
    <w:rsid w:val="1FCE98ED"/>
    <w:rsid w:val="2008ED1C"/>
    <w:rsid w:val="20AD5E02"/>
    <w:rsid w:val="20C36C2D"/>
    <w:rsid w:val="20CB6537"/>
    <w:rsid w:val="214226DF"/>
    <w:rsid w:val="214D676C"/>
    <w:rsid w:val="21FD89E1"/>
    <w:rsid w:val="224D1ED4"/>
    <w:rsid w:val="2301CE3E"/>
    <w:rsid w:val="23130ADF"/>
    <w:rsid w:val="2316C300"/>
    <w:rsid w:val="23E2E8B2"/>
    <w:rsid w:val="23FBE1CA"/>
    <w:rsid w:val="24788DCB"/>
    <w:rsid w:val="24884768"/>
    <w:rsid w:val="25352AA3"/>
    <w:rsid w:val="254B05B4"/>
    <w:rsid w:val="25D32B05"/>
    <w:rsid w:val="25F043E8"/>
    <w:rsid w:val="267D415A"/>
    <w:rsid w:val="26E28461"/>
    <w:rsid w:val="26E7F4A2"/>
    <w:rsid w:val="27352DE0"/>
    <w:rsid w:val="27541312"/>
    <w:rsid w:val="277F7F5B"/>
    <w:rsid w:val="27C257B7"/>
    <w:rsid w:val="27D61BE0"/>
    <w:rsid w:val="27FCB7F8"/>
    <w:rsid w:val="282A425A"/>
    <w:rsid w:val="28524F00"/>
    <w:rsid w:val="2866FB1D"/>
    <w:rsid w:val="28F27C77"/>
    <w:rsid w:val="29026513"/>
    <w:rsid w:val="291B4FBC"/>
    <w:rsid w:val="291C8C79"/>
    <w:rsid w:val="293D62C8"/>
    <w:rsid w:val="296A82CD"/>
    <w:rsid w:val="29954F71"/>
    <w:rsid w:val="2998F059"/>
    <w:rsid w:val="299EC27D"/>
    <w:rsid w:val="2A1FD3FC"/>
    <w:rsid w:val="2A54D094"/>
    <w:rsid w:val="2A663B1A"/>
    <w:rsid w:val="2AE3D2F9"/>
    <w:rsid w:val="2AEE7937"/>
    <w:rsid w:val="2AF96764"/>
    <w:rsid w:val="2C77CA87"/>
    <w:rsid w:val="2C86EB0E"/>
    <w:rsid w:val="2C8A2CF0"/>
    <w:rsid w:val="2C99202C"/>
    <w:rsid w:val="2CA2C7BE"/>
    <w:rsid w:val="2D5FDB5C"/>
    <w:rsid w:val="2E15EF6D"/>
    <w:rsid w:val="2E929A0F"/>
    <w:rsid w:val="2EC14F80"/>
    <w:rsid w:val="2EC2E48C"/>
    <w:rsid w:val="2ED17320"/>
    <w:rsid w:val="2ED4E0B9"/>
    <w:rsid w:val="2F418D6A"/>
    <w:rsid w:val="2F45DA9F"/>
    <w:rsid w:val="2F8E491E"/>
    <w:rsid w:val="2FA26532"/>
    <w:rsid w:val="2FC42B29"/>
    <w:rsid w:val="2FFF78AB"/>
    <w:rsid w:val="3048F706"/>
    <w:rsid w:val="30C6373B"/>
    <w:rsid w:val="30E3B5EF"/>
    <w:rsid w:val="31061F4D"/>
    <w:rsid w:val="31163415"/>
    <w:rsid w:val="312E5EA8"/>
    <w:rsid w:val="315ACAEE"/>
    <w:rsid w:val="319B490C"/>
    <w:rsid w:val="31BF8471"/>
    <w:rsid w:val="3268F781"/>
    <w:rsid w:val="3271DC8F"/>
    <w:rsid w:val="3278D1F6"/>
    <w:rsid w:val="32A184C9"/>
    <w:rsid w:val="32B54999"/>
    <w:rsid w:val="336043B3"/>
    <w:rsid w:val="33E9E79D"/>
    <w:rsid w:val="34D3BCC6"/>
    <w:rsid w:val="34DB7869"/>
    <w:rsid w:val="35B80104"/>
    <w:rsid w:val="35EDFACC"/>
    <w:rsid w:val="363FE488"/>
    <w:rsid w:val="36BFC180"/>
    <w:rsid w:val="36D33D4C"/>
    <w:rsid w:val="36E22EDD"/>
    <w:rsid w:val="36E2C39B"/>
    <w:rsid w:val="370B7FC1"/>
    <w:rsid w:val="37BB1665"/>
    <w:rsid w:val="37BBA5FF"/>
    <w:rsid w:val="37C629C7"/>
    <w:rsid w:val="381AC948"/>
    <w:rsid w:val="38780A20"/>
    <w:rsid w:val="395D89C5"/>
    <w:rsid w:val="39BB3E45"/>
    <w:rsid w:val="3AC7A682"/>
    <w:rsid w:val="3B11191C"/>
    <w:rsid w:val="3B166D83"/>
    <w:rsid w:val="3B526A0A"/>
    <w:rsid w:val="3B875159"/>
    <w:rsid w:val="3C63B7FC"/>
    <w:rsid w:val="3C8E8788"/>
    <w:rsid w:val="3CA587FF"/>
    <w:rsid w:val="3D129497"/>
    <w:rsid w:val="3D37B1C3"/>
    <w:rsid w:val="3D6DA3C8"/>
    <w:rsid w:val="3DA8271E"/>
    <w:rsid w:val="3DDF52ED"/>
    <w:rsid w:val="3F2A606C"/>
    <w:rsid w:val="3F67D0F0"/>
    <w:rsid w:val="3FBC2CD1"/>
    <w:rsid w:val="4025DB2D"/>
    <w:rsid w:val="4087E48E"/>
    <w:rsid w:val="40AF1CFD"/>
    <w:rsid w:val="40BADDCE"/>
    <w:rsid w:val="40DFC7E0"/>
    <w:rsid w:val="40F74C60"/>
    <w:rsid w:val="41178C56"/>
    <w:rsid w:val="4166EAA1"/>
    <w:rsid w:val="4173D055"/>
    <w:rsid w:val="417F9548"/>
    <w:rsid w:val="419A6101"/>
    <w:rsid w:val="41BC5BE9"/>
    <w:rsid w:val="4223B4EF"/>
    <w:rsid w:val="42668736"/>
    <w:rsid w:val="43A5D725"/>
    <w:rsid w:val="44025797"/>
    <w:rsid w:val="44049601"/>
    <w:rsid w:val="444A2FC8"/>
    <w:rsid w:val="45204497"/>
    <w:rsid w:val="459E27F8"/>
    <w:rsid w:val="45D8A4CE"/>
    <w:rsid w:val="45EC3278"/>
    <w:rsid w:val="46277E67"/>
    <w:rsid w:val="463A521A"/>
    <w:rsid w:val="464B69AB"/>
    <w:rsid w:val="472AE796"/>
    <w:rsid w:val="480DA1A6"/>
    <w:rsid w:val="4831A143"/>
    <w:rsid w:val="49186A23"/>
    <w:rsid w:val="496E77F8"/>
    <w:rsid w:val="49717ED0"/>
    <w:rsid w:val="49ED9687"/>
    <w:rsid w:val="4A0346AA"/>
    <w:rsid w:val="4A0C5979"/>
    <w:rsid w:val="4A51014A"/>
    <w:rsid w:val="4AA56E59"/>
    <w:rsid w:val="4AD08206"/>
    <w:rsid w:val="4B68465C"/>
    <w:rsid w:val="4C2038C0"/>
    <w:rsid w:val="4C358EAB"/>
    <w:rsid w:val="4C47508B"/>
    <w:rsid w:val="4C51E096"/>
    <w:rsid w:val="4D3C48D1"/>
    <w:rsid w:val="4D97B4BA"/>
    <w:rsid w:val="4DFCB0AB"/>
    <w:rsid w:val="4E2D2F29"/>
    <w:rsid w:val="4E486939"/>
    <w:rsid w:val="4EAD83F9"/>
    <w:rsid w:val="4EB4D942"/>
    <w:rsid w:val="503FE19E"/>
    <w:rsid w:val="509AF487"/>
    <w:rsid w:val="50CD4BCB"/>
    <w:rsid w:val="50D6997A"/>
    <w:rsid w:val="5162C080"/>
    <w:rsid w:val="5167131D"/>
    <w:rsid w:val="51935C61"/>
    <w:rsid w:val="51C786A2"/>
    <w:rsid w:val="51E36E31"/>
    <w:rsid w:val="53773093"/>
    <w:rsid w:val="5463E0C5"/>
    <w:rsid w:val="5485243D"/>
    <w:rsid w:val="54B9767C"/>
    <w:rsid w:val="54D6E83E"/>
    <w:rsid w:val="5523DD83"/>
    <w:rsid w:val="557F556E"/>
    <w:rsid w:val="56156904"/>
    <w:rsid w:val="56325FFE"/>
    <w:rsid w:val="5737FFD8"/>
    <w:rsid w:val="57DCC621"/>
    <w:rsid w:val="58347E72"/>
    <w:rsid w:val="5908EB15"/>
    <w:rsid w:val="59401177"/>
    <w:rsid w:val="59992E37"/>
    <w:rsid w:val="59D1A666"/>
    <w:rsid w:val="5A1BA83E"/>
    <w:rsid w:val="5A5CBFDB"/>
    <w:rsid w:val="5AC891B1"/>
    <w:rsid w:val="5AC8B9DB"/>
    <w:rsid w:val="5AF8136C"/>
    <w:rsid w:val="5BC86EB6"/>
    <w:rsid w:val="5BF8E73D"/>
    <w:rsid w:val="5C533FA1"/>
    <w:rsid w:val="5C7C11F0"/>
    <w:rsid w:val="5CC0F76E"/>
    <w:rsid w:val="5CC19212"/>
    <w:rsid w:val="5CCF3F12"/>
    <w:rsid w:val="5CD135AF"/>
    <w:rsid w:val="5CFE97E7"/>
    <w:rsid w:val="5D96D54F"/>
    <w:rsid w:val="5E520EAE"/>
    <w:rsid w:val="5EB74E7F"/>
    <w:rsid w:val="5EBEEDE6"/>
    <w:rsid w:val="5EE702F4"/>
    <w:rsid w:val="5F168400"/>
    <w:rsid w:val="5F17CC45"/>
    <w:rsid w:val="5FE7D806"/>
    <w:rsid w:val="60090AE3"/>
    <w:rsid w:val="6026FD81"/>
    <w:rsid w:val="603638A9"/>
    <w:rsid w:val="603CD20A"/>
    <w:rsid w:val="6081FB3A"/>
    <w:rsid w:val="61458B58"/>
    <w:rsid w:val="615C86A6"/>
    <w:rsid w:val="61C22DD6"/>
    <w:rsid w:val="61EAEC78"/>
    <w:rsid w:val="62191D54"/>
    <w:rsid w:val="6261436C"/>
    <w:rsid w:val="62A97D91"/>
    <w:rsid w:val="62CCBFEC"/>
    <w:rsid w:val="62F15D55"/>
    <w:rsid w:val="631F78C8"/>
    <w:rsid w:val="63AD6CCF"/>
    <w:rsid w:val="63FD5A83"/>
    <w:rsid w:val="6533E41E"/>
    <w:rsid w:val="6554C96B"/>
    <w:rsid w:val="66C44D37"/>
    <w:rsid w:val="680BF1C9"/>
    <w:rsid w:val="684032C7"/>
    <w:rsid w:val="6843A7AE"/>
    <w:rsid w:val="698CF166"/>
    <w:rsid w:val="6991DC14"/>
    <w:rsid w:val="6A5A7478"/>
    <w:rsid w:val="6A9A0B2E"/>
    <w:rsid w:val="6B5F6469"/>
    <w:rsid w:val="6BAF1171"/>
    <w:rsid w:val="6BB82457"/>
    <w:rsid w:val="6CCCD1F7"/>
    <w:rsid w:val="6CFAFC0B"/>
    <w:rsid w:val="6D584134"/>
    <w:rsid w:val="6DEDEA1D"/>
    <w:rsid w:val="6DEFBEF2"/>
    <w:rsid w:val="6E0E446F"/>
    <w:rsid w:val="6E9AC192"/>
    <w:rsid w:val="6EA3AD8B"/>
    <w:rsid w:val="6F221B10"/>
    <w:rsid w:val="6F4958B8"/>
    <w:rsid w:val="6FABF312"/>
    <w:rsid w:val="701AE624"/>
    <w:rsid w:val="701D1EC0"/>
    <w:rsid w:val="70D0A574"/>
    <w:rsid w:val="71390A1A"/>
    <w:rsid w:val="71536705"/>
    <w:rsid w:val="71E3EA1A"/>
    <w:rsid w:val="71F07ACC"/>
    <w:rsid w:val="72E644F9"/>
    <w:rsid w:val="730451F6"/>
    <w:rsid w:val="730C7102"/>
    <w:rsid w:val="7422DF2A"/>
    <w:rsid w:val="74638CB8"/>
    <w:rsid w:val="753810E3"/>
    <w:rsid w:val="754CCB47"/>
    <w:rsid w:val="757FFB92"/>
    <w:rsid w:val="75FC5A9E"/>
    <w:rsid w:val="76B40AAF"/>
    <w:rsid w:val="7731D8EF"/>
    <w:rsid w:val="782AE2D2"/>
    <w:rsid w:val="7832E1C0"/>
    <w:rsid w:val="783C114F"/>
    <w:rsid w:val="78482609"/>
    <w:rsid w:val="785AD481"/>
    <w:rsid w:val="78A7EACC"/>
    <w:rsid w:val="78C18CAA"/>
    <w:rsid w:val="7913F0D9"/>
    <w:rsid w:val="793431D0"/>
    <w:rsid w:val="7956EA90"/>
    <w:rsid w:val="79DDD6DD"/>
    <w:rsid w:val="7A7F78AC"/>
    <w:rsid w:val="7ADBA8EE"/>
    <w:rsid w:val="7B1442D8"/>
    <w:rsid w:val="7B65438D"/>
    <w:rsid w:val="7B824B52"/>
    <w:rsid w:val="7CBF2B40"/>
    <w:rsid w:val="7D5C0079"/>
    <w:rsid w:val="7DAA1FD9"/>
    <w:rsid w:val="7E021A09"/>
    <w:rsid w:val="7E03615E"/>
    <w:rsid w:val="7E7FCF4B"/>
    <w:rsid w:val="7EA7F6B4"/>
    <w:rsid w:val="7F1BDC5F"/>
    <w:rsid w:val="7F5475B3"/>
    <w:rsid w:val="7F990C17"/>
    <w:rsid w:val="7FC351C8"/>
    <w:rsid w:val="7FCB60F7"/>
    <w:rsid w:val="7FD4B3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2F44"/>
  <w15:docId w15:val="{CDC66758-95A1-463C-9515-59431678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character" w:customStyle="1" w:styleId="BodyTextChar">
    <w:name w:val="Body Text Char"/>
    <w:basedOn w:val="DefaultParagraphFont"/>
    <w:link w:val="BodyText"/>
    <w:uiPriority w:val="1"/>
    <w:rsid w:val="00383A51"/>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s-ES"/>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F22423"/>
    <w:rPr>
      <w:color w:val="0000FF"/>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C591C"/>
    <w:pPr>
      <w:widowControl/>
      <w:ind w:left="426" w:hanging="426"/>
    </w:pPr>
    <w:rPr>
      <w:rFonts w:eastAsiaTheme="minorEastAsia" w:cs="Times New Roman"/>
    </w:rPr>
  </w:style>
  <w:style w:type="paragraph" w:styleId="TOC1">
    <w:name w:val="toc 1"/>
    <w:basedOn w:val="Normal"/>
    <w:next w:val="Normal"/>
    <w:autoRedefine/>
    <w:uiPriority w:val="39"/>
    <w:unhideWhenUsed/>
    <w:rsid w:val="00A66DA8"/>
    <w:pPr>
      <w:widowControl/>
      <w:ind w:left="426" w:hanging="426"/>
    </w:pPr>
    <w:rPr>
      <w:rFonts w:eastAsiaTheme="minorEastAsia" w:cs="Times New Roman"/>
    </w:rPr>
  </w:style>
  <w:style w:type="paragraph" w:styleId="TOC3">
    <w:name w:val="toc 3"/>
    <w:basedOn w:val="Normal"/>
    <w:next w:val="Normal"/>
    <w:autoRedefine/>
    <w:uiPriority w:val="39"/>
    <w:unhideWhenUsed/>
    <w:rsid w:val="00A66DA8"/>
    <w:pPr>
      <w:widowControl/>
      <w:ind w:left="426" w:hanging="426"/>
    </w:pPr>
    <w:rPr>
      <w:rFonts w:eastAsiaTheme="minorEastAsia" w:cs="Times New Roman"/>
    </w:rPr>
  </w:style>
  <w:style w:type="table" w:styleId="TableGrid">
    <w:name w:val="Table Grid"/>
    <w:basedOn w:val="TableNormal"/>
    <w:uiPriority w:val="3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9332F1"/>
    <w:pPr>
      <w:widowControl/>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0565452">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975647940">
      <w:bodyDiv w:val="1"/>
      <w:marLeft w:val="0"/>
      <w:marRight w:val="0"/>
      <w:marTop w:val="0"/>
      <w:marBottom w:val="0"/>
      <w:divBdr>
        <w:top w:val="none" w:sz="0" w:space="0" w:color="auto"/>
        <w:left w:val="none" w:sz="0" w:space="0" w:color="auto"/>
        <w:bottom w:val="none" w:sz="0" w:space="0" w:color="auto"/>
        <w:right w:val="none" w:sz="0" w:space="0" w:color="auto"/>
      </w:divBdr>
    </w:div>
    <w:div w:id="1122115204">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442334075">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95975072">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888293586">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21197498">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lista-de-sitios-ramsar-transfronterizo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Número de sitios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Charts!$C$3</c:f>
              <c:strCache>
                <c:ptCount val="1"/>
                <c:pt idx="0">
                  <c:v>Sum of Counter</c:v>
                </c:pt>
              </c:strCache>
            </c:strRef>
          </c:tx>
          <c:spPr>
            <a:solidFill>
              <a:schemeClr val="accent1"/>
            </a:solidFill>
            <a:ln>
              <a:noFill/>
            </a:ln>
            <a:effectLst/>
          </c:spPr>
          <c:invertIfNegative val="0"/>
          <c:cat>
            <c:numRef>
              <c:f>Charts!$B$4:$B$53</c:f>
              <c:numCache>
                <c:formatCode>General</c:formatCode>
                <c:ptCount val="50"/>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pt idx="49">
                  <c:v>2023</c:v>
                </c:pt>
              </c:numCache>
            </c:numRef>
          </c:cat>
          <c:val>
            <c:numRef>
              <c:f>Charts!$C$4:$C$53</c:f>
              <c:numCache>
                <c:formatCode>General</c:formatCode>
                <c:ptCount val="50"/>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571</c:v>
                </c:pt>
                <c:pt idx="19">
                  <c:v>630</c:v>
                </c:pt>
                <c:pt idx="20">
                  <c:v>696</c:v>
                </c:pt>
                <c:pt idx="21">
                  <c:v>747</c:v>
                </c:pt>
                <c:pt idx="22">
                  <c:v>842</c:v>
                </c:pt>
                <c:pt idx="23">
                  <c:v>904</c:v>
                </c:pt>
                <c:pt idx="24">
                  <c:v>948</c:v>
                </c:pt>
                <c:pt idx="25">
                  <c:v>994</c:v>
                </c:pt>
                <c:pt idx="26">
                  <c:v>1051</c:v>
                </c:pt>
                <c:pt idx="27">
                  <c:v>1147</c:v>
                </c:pt>
                <c:pt idx="28">
                  <c:v>1262</c:v>
                </c:pt>
                <c:pt idx="29">
                  <c:v>1338</c:v>
                </c:pt>
                <c:pt idx="30">
                  <c:v>1471</c:v>
                </c:pt>
                <c:pt idx="31">
                  <c:v>1589</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2418</c:v>
                </c:pt>
                <c:pt idx="47">
                  <c:v>2447</c:v>
                </c:pt>
                <c:pt idx="48">
                  <c:v>2490</c:v>
                </c:pt>
                <c:pt idx="49">
                  <c:v>2492</c:v>
                </c:pt>
              </c:numCache>
            </c:numRef>
          </c:val>
          <c:extLst>
            <c:ext xmlns:c16="http://schemas.microsoft.com/office/drawing/2014/chart" uri="{C3380CC4-5D6E-409C-BE32-E72D297353CC}">
              <c16:uniqueId val="{00000000-1EF1-4A82-99C1-49DADDA8227D}"/>
            </c:ext>
          </c:extLst>
        </c:ser>
        <c:dLbls>
          <c:showLegendKey val="0"/>
          <c:showVal val="0"/>
          <c:showCatName val="0"/>
          <c:showSerName val="0"/>
          <c:showPercent val="0"/>
          <c:showBubbleSize val="0"/>
        </c:dLbls>
        <c:gapWidth val="219"/>
        <c:overlap val="-27"/>
        <c:axId val="1077207856"/>
        <c:axId val="1166503552"/>
      </c:barChart>
      <c:catAx>
        <c:axId val="107720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6503552"/>
        <c:crosses val="autoZero"/>
        <c:auto val="1"/>
        <c:lblAlgn val="ctr"/>
        <c:lblOffset val="100"/>
        <c:noMultiLvlLbl val="0"/>
      </c:catAx>
      <c:valAx>
        <c:axId val="116650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Número</a:t>
                </a:r>
                <a:r>
                  <a:rPr lang="en-GB" baseline="0"/>
                  <a:t> total</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20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Área total (ha)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Charts!$F$3</c:f>
              <c:strCache>
                <c:ptCount val="1"/>
                <c:pt idx="0">
                  <c:v>Sum of Area (ha)</c:v>
                </c:pt>
              </c:strCache>
            </c:strRef>
          </c:tx>
          <c:spPr>
            <a:solidFill>
              <a:schemeClr val="accent1"/>
            </a:solidFill>
            <a:ln>
              <a:noFill/>
            </a:ln>
            <a:effectLst/>
          </c:spPr>
          <c:invertIfNegative val="0"/>
          <c:cat>
            <c:numRef>
              <c:f>Charts!$E$4:$E$53</c:f>
              <c:numCache>
                <c:formatCode>General</c:formatCode>
                <c:ptCount val="50"/>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pt idx="49">
                  <c:v>2023</c:v>
                </c:pt>
              </c:numCache>
            </c:numRef>
          </c:cat>
          <c:val>
            <c:numRef>
              <c:f>Charts!$F$4:$F$53</c:f>
              <c:numCache>
                <c:formatCode>General</c:formatCode>
                <c:ptCount val="50"/>
                <c:pt idx="0">
                  <c:v>747561.13</c:v>
                </c:pt>
                <c:pt idx="1">
                  <c:v>2309263.37</c:v>
                </c:pt>
                <c:pt idx="2">
                  <c:v>4970510.6900000004</c:v>
                </c:pt>
                <c:pt idx="3">
                  <c:v>5650110.6900000004</c:v>
                </c:pt>
                <c:pt idx="4">
                  <c:v>5699701.6900000004</c:v>
                </c:pt>
                <c:pt idx="5">
                  <c:v>5776366.4900000002</c:v>
                </c:pt>
                <c:pt idx="6">
                  <c:v>7861789.4900000002</c:v>
                </c:pt>
                <c:pt idx="7">
                  <c:v>8012546.4900000002</c:v>
                </c:pt>
                <c:pt idx="8">
                  <c:v>20186390.490000002</c:v>
                </c:pt>
                <c:pt idx="9">
                  <c:v>20220442.490000002</c:v>
                </c:pt>
                <c:pt idx="10">
                  <c:v>20992867.670000002</c:v>
                </c:pt>
                <c:pt idx="11">
                  <c:v>21210522.390000001</c:v>
                </c:pt>
                <c:pt idx="12">
                  <c:v>22778281.560000002</c:v>
                </c:pt>
                <c:pt idx="13">
                  <c:v>28810420.460000001</c:v>
                </c:pt>
                <c:pt idx="14">
                  <c:v>30459627.880000003</c:v>
                </c:pt>
                <c:pt idx="15">
                  <c:v>30776062.728000004</c:v>
                </c:pt>
                <c:pt idx="16">
                  <c:v>34041494.268000007</c:v>
                </c:pt>
                <c:pt idx="17">
                  <c:v>37542503.268000007</c:v>
                </c:pt>
                <c:pt idx="18">
                  <c:v>43019315.638000011</c:v>
                </c:pt>
                <c:pt idx="19">
                  <c:v>49312203.384000011</c:v>
                </c:pt>
                <c:pt idx="20">
                  <c:v>58783890.374000013</c:v>
                </c:pt>
                <c:pt idx="21">
                  <c:v>61562793.634000011</c:v>
                </c:pt>
                <c:pt idx="22">
                  <c:v>69881293.164000005</c:v>
                </c:pt>
                <c:pt idx="23">
                  <c:v>72066661.213</c:v>
                </c:pt>
                <c:pt idx="24">
                  <c:v>74273161.213</c:v>
                </c:pt>
                <c:pt idx="25">
                  <c:v>76580306.342999995</c:v>
                </c:pt>
                <c:pt idx="26">
                  <c:v>83961365.872999996</c:v>
                </c:pt>
                <c:pt idx="27">
                  <c:v>95237451.042999998</c:v>
                </c:pt>
                <c:pt idx="28">
                  <c:v>115165530.911</c:v>
                </c:pt>
                <c:pt idx="29">
                  <c:v>118919923.601</c:v>
                </c:pt>
                <c:pt idx="30">
                  <c:v>134048700.28099999</c:v>
                </c:pt>
                <c:pt idx="31">
                  <c:v>145983839.41099998</c:v>
                </c:pt>
                <c:pt idx="32">
                  <c:v>158272600.87099999</c:v>
                </c:pt>
                <c:pt idx="33">
                  <c:v>170994306.551</c:v>
                </c:pt>
                <c:pt idx="34">
                  <c:v>189184202.19099998</c:v>
                </c:pt>
                <c:pt idx="35">
                  <c:v>197914354.84099999</c:v>
                </c:pt>
                <c:pt idx="36">
                  <c:v>200005652.35099998</c:v>
                </c:pt>
                <c:pt idx="37">
                  <c:v>203083216.08099997</c:v>
                </c:pt>
                <c:pt idx="38">
                  <c:v>208801637.09099996</c:v>
                </c:pt>
                <c:pt idx="39">
                  <c:v>219082225.94099995</c:v>
                </c:pt>
                <c:pt idx="40">
                  <c:v>220971811.79099995</c:v>
                </c:pt>
                <c:pt idx="41">
                  <c:v>223658469.41099995</c:v>
                </c:pt>
                <c:pt idx="42">
                  <c:v>223876392.09099996</c:v>
                </c:pt>
                <c:pt idx="43">
                  <c:v>232128182.40699998</c:v>
                </c:pt>
                <c:pt idx="44">
                  <c:v>253472068.44699997</c:v>
                </c:pt>
                <c:pt idx="45">
                  <c:v>254024612.92999998</c:v>
                </c:pt>
                <c:pt idx="46">
                  <c:v>254775003.48999998</c:v>
                </c:pt>
                <c:pt idx="47">
                  <c:v>255099428.80199999</c:v>
                </c:pt>
                <c:pt idx="48">
                  <c:v>256589604.785</c:v>
                </c:pt>
                <c:pt idx="49">
                  <c:v>256637774.06200001</c:v>
                </c:pt>
              </c:numCache>
            </c:numRef>
          </c:val>
          <c:extLst>
            <c:ext xmlns:c16="http://schemas.microsoft.com/office/drawing/2014/chart" uri="{C3380CC4-5D6E-409C-BE32-E72D297353CC}">
              <c16:uniqueId val="{00000000-E6E0-488E-9C9C-B43C757D403B}"/>
            </c:ext>
          </c:extLst>
        </c:ser>
        <c:dLbls>
          <c:showLegendKey val="0"/>
          <c:showVal val="0"/>
          <c:showCatName val="0"/>
          <c:showSerName val="0"/>
          <c:showPercent val="0"/>
          <c:showBubbleSize val="0"/>
        </c:dLbls>
        <c:gapWidth val="219"/>
        <c:overlap val="-27"/>
        <c:axId val="1075992512"/>
        <c:axId val="1068447184"/>
      </c:barChart>
      <c:catAx>
        <c:axId val="107599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447184"/>
        <c:crosses val="autoZero"/>
        <c:auto val="1"/>
        <c:lblAlgn val="ctr"/>
        <c:lblOffset val="100"/>
        <c:noMultiLvlLbl val="0"/>
      </c:catAx>
      <c:valAx>
        <c:axId val="1068447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Área total </a:t>
                </a:r>
                <a:r>
                  <a:rPr lang="en-GB" baseline="0"/>
                  <a:t>(ha)</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99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477</c:v>
                </c:pt>
                <c:pt idx="1">
                  <c:v>486</c:v>
                </c:pt>
                <c:pt idx="2">
                  <c:v>873</c:v>
                </c:pt>
              </c:numCache>
            </c:numRef>
          </c:val>
          <c:extLst>
            <c:ext xmlns:c16="http://schemas.microsoft.com/office/drawing/2014/chart" uri="{C3380CC4-5D6E-409C-BE32-E72D297353CC}">
              <c16:uniqueId val="{00000000-AF46-4739-A1F0-5176537C8BFE}"/>
            </c:ext>
          </c:extLst>
        </c:ser>
        <c:ser>
          <c:idx val="1"/>
          <c:order val="1"/>
          <c:tx>
            <c:strRef>
              <c:f>'Outdated comparison'!$A$16</c:f>
              <c:strCache>
                <c:ptCount val="1"/>
                <c:pt idx="0">
                  <c:v>2022</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431</c:v>
                </c:pt>
                <c:pt idx="1">
                  <c:v>593</c:v>
                </c:pt>
                <c:pt idx="2">
                  <c:v>775</c:v>
                </c:pt>
              </c:numCache>
            </c:numRef>
          </c:val>
          <c:extLst>
            <c:ext xmlns:c16="http://schemas.microsoft.com/office/drawing/2014/chart" uri="{C3380CC4-5D6E-409C-BE32-E72D297353CC}">
              <c16:uniqueId val="{00000001-AF46-4739-A1F0-5176537C8BFE}"/>
            </c:ext>
          </c:extLst>
        </c:ser>
        <c:dLbls>
          <c:dLblPos val="outEnd"/>
          <c:showLegendKey val="0"/>
          <c:showVal val="1"/>
          <c:showCatName val="0"/>
          <c:showSerName val="0"/>
          <c:showPercent val="0"/>
          <c:showBubbleSize val="0"/>
        </c:dLbls>
        <c:gapWidth val="219"/>
        <c:overlap val="-27"/>
        <c:axId val="1881944447"/>
        <c:axId val="99330655"/>
        <c:extLst>
          <c:ext xmlns:c15="http://schemas.microsoft.com/office/drawing/2012/chart" uri="{02D57815-91ED-43cb-92C2-25804820EDAC}">
            <c15:filteredBarSeries>
              <c15:ser>
                <c:idx val="2"/>
                <c:order val="2"/>
                <c:tx>
                  <c:strRef>
                    <c:extLst>
                      <c:ext uri="{02D57815-91ED-43cb-92C2-25804820EDAC}">
                        <c15:formulaRef>
                          <c15:sqref>'Outdated comparison'!$A$17</c15:sqref>
                        </c15:formulaRef>
                      </c:ext>
                    </c:extLst>
                    <c:strCache>
                      <c:ptCount val="1"/>
                      <c:pt idx="0">
                        <c:v>2018</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'Outdated comparison'!$B$14:$D$14</c15:sqref>
                        </c15:formulaRef>
                      </c:ext>
                    </c:extLst>
                    <c:strCache>
                      <c:ptCount val="3"/>
                      <c:pt idx="0">
                        <c:v>7-12 years</c:v>
                      </c:pt>
                      <c:pt idx="1">
                        <c:v>13-18 years</c:v>
                      </c:pt>
                      <c:pt idx="2">
                        <c:v>More than 18 years</c:v>
                      </c:pt>
                    </c:strCache>
                  </c:strRef>
                </c:cat>
                <c:val>
                  <c:numRef>
                    <c:extLst>
                      <c:ext uri="{02D57815-91ED-43cb-92C2-25804820EDAC}">
                        <c15:formulaRef>
                          <c15:sqref>'Outdated comparison'!$B$17:$D$17</c15:sqref>
                        </c15:formulaRef>
                      </c:ext>
                    </c:extLst>
                    <c:numCache>
                      <c:formatCode>General</c:formatCode>
                      <c:ptCount val="3"/>
                      <c:pt idx="0">
                        <c:v>511</c:v>
                      </c:pt>
                      <c:pt idx="1">
                        <c:v>543</c:v>
                      </c:pt>
                      <c:pt idx="2">
                        <c:v>538</c:v>
                      </c:pt>
                    </c:numCache>
                  </c:numRef>
                </c:val>
                <c:extLst>
                  <c:ext xmlns:c16="http://schemas.microsoft.com/office/drawing/2014/chart" uri="{C3380CC4-5D6E-409C-BE32-E72D297353CC}">
                    <c16:uniqueId val="{00000002-AF46-4739-A1F0-5176537C8BFE}"/>
                  </c:ext>
                </c:extLst>
              </c15:ser>
            </c15:filteredBarSeries>
          </c:ext>
        </c:extLst>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712DCAC04FC4593A8E44F73CFDDBB" ma:contentTypeVersion="4" ma:contentTypeDescription="Create a new document." ma:contentTypeScope="" ma:versionID="c09c343ab95f3598a524b6142396f5ce">
  <xsd:schema xmlns:xsd="http://www.w3.org/2001/XMLSchema" xmlns:xs="http://www.w3.org/2001/XMLSchema" xmlns:p="http://schemas.microsoft.com/office/2006/metadata/properties" xmlns:ns2="2397f527-0f7c-4abd-af84-87effd9096af" xmlns:ns3="52d27bcb-8045-4573-be91-cf3daae567a1" targetNamespace="http://schemas.microsoft.com/office/2006/metadata/properties" ma:root="true" ma:fieldsID="45cd9ce32999a843b52e1d26762d2fde" ns2:_="" ns3:_="">
    <xsd:import namespace="2397f527-0f7c-4abd-af84-87effd9096af"/>
    <xsd:import namespace="52d27bcb-8045-4573-be91-cf3daae56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7f527-0f7c-4abd-af84-87effd90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d27bcb-8045-4573-be91-cf3daae56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d27bcb-8045-4573-be91-cf3daae567a1">
      <UserInfo>
        <DisplayName>Ramsar Regional Teams Members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6711-D1DF-4E7C-A584-B00632425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7f527-0f7c-4abd-af84-87effd9096af"/>
    <ds:schemaRef ds:uri="52d27bcb-8045-4573-be91-cf3daae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3.xml><?xml version="1.0" encoding="utf-8"?>
<ds:datastoreItem xmlns:ds="http://schemas.openxmlformats.org/officeDocument/2006/customXml" ds:itemID="{6B77BF2C-00D1-41BD-93F6-FCC7915C4495}">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52d27bcb-8045-4573-be91-cf3daae567a1"/>
    <ds:schemaRef ds:uri="2397f527-0f7c-4abd-af84-87effd9096af"/>
    <ds:schemaRef ds:uri="http://purl.org/dc/dcmitype/"/>
  </ds:schemaRefs>
</ds:datastoreItem>
</file>

<file path=customXml/itemProps4.xml><?xml version="1.0" encoding="utf-8"?>
<ds:datastoreItem xmlns:ds="http://schemas.openxmlformats.org/officeDocument/2006/customXml" ds:itemID="{619DCFA9-04AC-4699-B365-32B910A7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10978</Words>
  <Characters>62580</Characters>
  <Application>Microsoft Office Word</Application>
  <DocSecurity>0</DocSecurity>
  <Lines>521</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73412</CharactersWithSpaces>
  <SharedDoc>false</SharedDoc>
  <HLinks>
    <vt:vector size="6" baseType="variant">
      <vt:variant>
        <vt:i4>7340082</vt:i4>
      </vt:variant>
      <vt:variant>
        <vt:i4>0</vt:i4>
      </vt:variant>
      <vt:variant>
        <vt:i4>0</vt:i4>
      </vt:variant>
      <vt:variant>
        <vt:i4>5</vt:i4>
      </vt:variant>
      <vt:variant>
        <vt:lpwstr>https://www.ramsar.org/document/list-of-transboundary-ramsar-sites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4</cp:revision>
  <cp:lastPrinted>2021-06-01T07:03:00Z</cp:lastPrinted>
  <dcterms:created xsi:type="dcterms:W3CDTF">2023-09-21T13:13:00Z</dcterms:created>
  <dcterms:modified xsi:type="dcterms:W3CDTF">2023-10-06T08:38:00Z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0x010100D8D712DCAC04FC4593A8E44F73CFDDBB</vt:lpwstr>
  </property>
</Properties>
</file>