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02" w:rsidRPr="007E153A" w:rsidRDefault="00F73102" w:rsidP="00A6677C">
      <w:pPr>
        <w:pBdr>
          <w:top w:val="single" w:sz="12" w:space="0" w:color="auto" w:shadow="1"/>
          <w:left w:val="single" w:sz="12" w:space="4" w:color="auto" w:shadow="1"/>
          <w:bottom w:val="single" w:sz="12" w:space="1" w:color="auto" w:shadow="1"/>
          <w:right w:val="single" w:sz="12" w:space="0" w:color="auto" w:shadow="1"/>
        </w:pBdr>
        <w:tabs>
          <w:tab w:val="left" w:pos="567"/>
          <w:tab w:val="left" w:pos="993"/>
        </w:tabs>
        <w:ind w:right="3084"/>
        <w:rPr>
          <w:rFonts w:asciiTheme="minorHAnsi" w:hAnsiTheme="minorHAnsi"/>
          <w:bCs/>
          <w:lang w:val="fr-FR"/>
        </w:rPr>
      </w:pPr>
      <w:bookmarkStart w:id="0" w:name="OLE_LINK1"/>
      <w:bookmarkStart w:id="1" w:name="_GoBack"/>
      <w:bookmarkEnd w:id="1"/>
      <w:r w:rsidRPr="007E153A">
        <w:rPr>
          <w:rFonts w:asciiTheme="minorHAnsi" w:hAnsiTheme="minorHAnsi"/>
          <w:bCs/>
          <w:lang w:val="fr-FR"/>
        </w:rPr>
        <w:t xml:space="preserve">CONVENTION </w:t>
      </w:r>
      <w:r w:rsidR="007E6595" w:rsidRPr="007E153A">
        <w:rPr>
          <w:rFonts w:asciiTheme="minorHAnsi" w:hAnsiTheme="minorHAnsi"/>
          <w:bCs/>
          <w:lang w:val="fr-FR"/>
        </w:rPr>
        <w:t>SUR LES ZONES HUMIDES</w:t>
      </w:r>
      <w:r w:rsidR="002C40C0" w:rsidRPr="007E153A">
        <w:rPr>
          <w:rFonts w:asciiTheme="minorHAnsi" w:hAnsiTheme="minorHAnsi"/>
          <w:bCs/>
          <w:lang w:val="fr-FR"/>
        </w:rPr>
        <w:t xml:space="preserve"> (Ramsar, Iran, 1971) </w:t>
      </w:r>
      <w:r w:rsidR="003A55E7" w:rsidRPr="007E153A">
        <w:rPr>
          <w:rFonts w:asciiTheme="minorHAnsi" w:hAnsiTheme="minorHAnsi"/>
          <w:bCs/>
          <w:lang w:val="fr-FR"/>
        </w:rPr>
        <w:br/>
      </w:r>
      <w:r w:rsidR="002C40C0" w:rsidRPr="007E153A">
        <w:rPr>
          <w:rFonts w:asciiTheme="minorHAnsi" w:hAnsiTheme="minorHAnsi"/>
          <w:bCs/>
          <w:lang w:val="fr-FR"/>
        </w:rPr>
        <w:t>51</w:t>
      </w:r>
      <w:r w:rsidR="007E6595" w:rsidRPr="007E153A">
        <w:rPr>
          <w:rFonts w:asciiTheme="minorHAnsi" w:hAnsiTheme="minorHAnsi"/>
          <w:bCs/>
          <w:vertAlign w:val="superscript"/>
          <w:lang w:val="fr-FR"/>
        </w:rPr>
        <w:t>e</w:t>
      </w:r>
      <w:r w:rsidR="002C40C0" w:rsidRPr="007E153A">
        <w:rPr>
          <w:rFonts w:asciiTheme="minorHAnsi" w:hAnsiTheme="minorHAnsi"/>
          <w:bCs/>
          <w:lang w:val="fr-FR"/>
        </w:rPr>
        <w:t xml:space="preserve"> </w:t>
      </w:r>
      <w:r w:rsidR="007E6595" w:rsidRPr="007E153A">
        <w:rPr>
          <w:rFonts w:asciiTheme="minorHAnsi" w:hAnsiTheme="minorHAnsi"/>
          <w:bCs/>
          <w:lang w:val="fr-FR"/>
        </w:rPr>
        <w:t>Réunion du Comité permanent</w:t>
      </w:r>
    </w:p>
    <w:p w:rsidR="00F73102" w:rsidRPr="007E153A" w:rsidRDefault="002E2EDE" w:rsidP="00A6677C">
      <w:pPr>
        <w:pBdr>
          <w:top w:val="single" w:sz="12" w:space="0" w:color="auto" w:shadow="1"/>
          <w:left w:val="single" w:sz="12" w:space="4" w:color="auto" w:shadow="1"/>
          <w:bottom w:val="single" w:sz="12" w:space="1" w:color="auto" w:shadow="1"/>
          <w:right w:val="single" w:sz="12" w:space="0" w:color="auto" w:shadow="1"/>
        </w:pBdr>
        <w:ind w:right="3084"/>
        <w:rPr>
          <w:rFonts w:asciiTheme="minorHAnsi" w:hAnsiTheme="minorHAnsi"/>
          <w:bCs/>
          <w:lang w:val="fr-FR"/>
        </w:rPr>
      </w:pPr>
      <w:r w:rsidRPr="007E153A">
        <w:rPr>
          <w:rFonts w:asciiTheme="minorHAnsi" w:hAnsiTheme="minorHAnsi"/>
          <w:bCs/>
          <w:lang w:val="fr-FR"/>
        </w:rPr>
        <w:t xml:space="preserve">Gland, </w:t>
      </w:r>
      <w:r w:rsidR="007E6595" w:rsidRPr="007E153A">
        <w:rPr>
          <w:rFonts w:asciiTheme="minorHAnsi" w:hAnsiTheme="minorHAnsi"/>
          <w:bCs/>
          <w:lang w:val="fr-FR"/>
        </w:rPr>
        <w:t>Suisse</w:t>
      </w:r>
      <w:r w:rsidRPr="007E153A">
        <w:rPr>
          <w:rFonts w:asciiTheme="minorHAnsi" w:hAnsiTheme="minorHAnsi"/>
          <w:bCs/>
          <w:lang w:val="fr-FR"/>
        </w:rPr>
        <w:t>, 23</w:t>
      </w:r>
      <w:r w:rsidR="007E6595" w:rsidRPr="007E153A">
        <w:rPr>
          <w:rFonts w:asciiTheme="minorHAnsi" w:hAnsiTheme="minorHAnsi"/>
          <w:bCs/>
          <w:lang w:val="fr-FR"/>
        </w:rPr>
        <w:t xml:space="preserve"> au</w:t>
      </w:r>
      <w:r w:rsidRPr="007E153A">
        <w:rPr>
          <w:rFonts w:asciiTheme="minorHAnsi" w:hAnsiTheme="minorHAnsi"/>
          <w:bCs/>
          <w:lang w:val="fr-FR"/>
        </w:rPr>
        <w:t xml:space="preserve"> 27</w:t>
      </w:r>
      <w:r w:rsidR="002C40C0" w:rsidRPr="007E153A">
        <w:rPr>
          <w:rFonts w:asciiTheme="minorHAnsi" w:hAnsiTheme="minorHAnsi"/>
          <w:bCs/>
          <w:lang w:val="fr-FR"/>
        </w:rPr>
        <w:t xml:space="preserve"> </w:t>
      </w:r>
      <w:r w:rsidR="007E6595" w:rsidRPr="007E153A">
        <w:rPr>
          <w:rFonts w:asciiTheme="minorHAnsi" w:hAnsiTheme="minorHAnsi"/>
          <w:bCs/>
          <w:lang w:val="fr-FR"/>
        </w:rPr>
        <w:t>novembre</w:t>
      </w:r>
      <w:r w:rsidR="002C40C0" w:rsidRPr="007E153A">
        <w:rPr>
          <w:rFonts w:asciiTheme="minorHAnsi" w:hAnsiTheme="minorHAnsi"/>
          <w:bCs/>
          <w:lang w:val="fr-FR"/>
        </w:rPr>
        <w:t xml:space="preserve"> 2015</w:t>
      </w:r>
    </w:p>
    <w:p w:rsidR="00F73102" w:rsidRPr="007E153A" w:rsidRDefault="00F73102" w:rsidP="00F73102">
      <w:pPr>
        <w:rPr>
          <w:rFonts w:asciiTheme="minorHAnsi" w:hAnsiTheme="minorHAnsi"/>
          <w:sz w:val="28"/>
          <w:szCs w:val="28"/>
          <w:lang w:val="fr-FR"/>
        </w:rPr>
      </w:pPr>
    </w:p>
    <w:bookmarkEnd w:id="0"/>
    <w:p w:rsidR="00F73102" w:rsidRPr="007E153A" w:rsidRDefault="002C40C0" w:rsidP="00F73102">
      <w:pPr>
        <w:pStyle w:val="Heading1"/>
        <w:jc w:val="right"/>
        <w:rPr>
          <w:rFonts w:asciiTheme="minorHAnsi" w:hAnsiTheme="minorHAnsi"/>
          <w:sz w:val="28"/>
          <w:szCs w:val="28"/>
          <w:lang w:val="fr-FR"/>
        </w:rPr>
      </w:pPr>
      <w:r w:rsidRPr="007E153A">
        <w:rPr>
          <w:rFonts w:asciiTheme="minorHAnsi" w:hAnsiTheme="minorHAnsi"/>
          <w:sz w:val="28"/>
          <w:szCs w:val="28"/>
          <w:lang w:val="fr-FR"/>
        </w:rPr>
        <w:t>SC5</w:t>
      </w:r>
      <w:r w:rsidR="00F73102" w:rsidRPr="007E153A">
        <w:rPr>
          <w:rFonts w:asciiTheme="minorHAnsi" w:hAnsiTheme="minorHAnsi"/>
          <w:sz w:val="28"/>
          <w:szCs w:val="28"/>
          <w:lang w:val="fr-FR"/>
        </w:rPr>
        <w:t>1-</w:t>
      </w:r>
      <w:r w:rsidR="003A55E7" w:rsidRPr="007E153A">
        <w:rPr>
          <w:rFonts w:asciiTheme="minorHAnsi" w:hAnsiTheme="minorHAnsi"/>
          <w:sz w:val="28"/>
          <w:szCs w:val="28"/>
          <w:lang w:val="fr-FR"/>
        </w:rPr>
        <w:t>15</w:t>
      </w:r>
    </w:p>
    <w:p w:rsidR="00F73102" w:rsidRPr="007E153A" w:rsidRDefault="00F73102" w:rsidP="00F73102">
      <w:pPr>
        <w:rPr>
          <w:rFonts w:asciiTheme="minorHAnsi" w:hAnsiTheme="minorHAnsi"/>
          <w:b/>
          <w:sz w:val="28"/>
          <w:szCs w:val="28"/>
          <w:lang w:val="fr-FR"/>
        </w:rPr>
      </w:pPr>
    </w:p>
    <w:p w:rsidR="00F73102" w:rsidRPr="007E153A" w:rsidRDefault="007E6595" w:rsidP="00F73102">
      <w:pPr>
        <w:jc w:val="center"/>
        <w:rPr>
          <w:rFonts w:asciiTheme="minorHAnsi" w:hAnsiTheme="minorHAnsi"/>
          <w:sz w:val="28"/>
          <w:szCs w:val="28"/>
          <w:lang w:val="fr-FR"/>
        </w:rPr>
      </w:pPr>
      <w:r w:rsidRPr="007E153A">
        <w:rPr>
          <w:rFonts w:asciiTheme="minorHAnsi" w:hAnsiTheme="minorHAnsi"/>
          <w:b/>
          <w:sz w:val="28"/>
          <w:szCs w:val="28"/>
          <w:lang w:val="fr-FR"/>
        </w:rPr>
        <w:t>Thèmes pour la Journée mondiale des zones humides</w:t>
      </w:r>
    </w:p>
    <w:p w:rsidR="00F73102" w:rsidRPr="007E153A" w:rsidRDefault="00F73102" w:rsidP="00F73102">
      <w:pPr>
        <w:rPr>
          <w:rFonts w:asciiTheme="minorHAnsi" w:hAnsiTheme="minorHAnsi"/>
          <w:b/>
          <w:sz w:val="28"/>
          <w:szCs w:val="28"/>
          <w:lang w:val="fr-FR"/>
        </w:rPr>
      </w:pPr>
    </w:p>
    <w:p w:rsidR="003A55E7" w:rsidRPr="007E153A" w:rsidRDefault="00F73102" w:rsidP="003A55E7">
      <w:pPr>
        <w:pBdr>
          <w:top w:val="single" w:sz="4" w:space="1" w:color="auto"/>
          <w:left w:val="single" w:sz="4" w:space="4" w:color="auto"/>
          <w:bottom w:val="single" w:sz="4" w:space="9" w:color="auto"/>
          <w:right w:val="single" w:sz="4" w:space="4" w:color="auto"/>
        </w:pBdr>
        <w:rPr>
          <w:rFonts w:asciiTheme="minorHAnsi" w:hAnsiTheme="minorHAnsi"/>
          <w:b/>
          <w:sz w:val="22"/>
          <w:szCs w:val="22"/>
          <w:lang w:val="fr-FR"/>
        </w:rPr>
      </w:pPr>
      <w:r w:rsidRPr="007E153A">
        <w:rPr>
          <w:rFonts w:asciiTheme="minorHAnsi" w:hAnsiTheme="minorHAnsi"/>
          <w:b/>
          <w:sz w:val="22"/>
          <w:szCs w:val="22"/>
          <w:lang w:val="fr-FR"/>
        </w:rPr>
        <w:t>Action requ</w:t>
      </w:r>
      <w:r w:rsidR="007E6595" w:rsidRPr="007E153A">
        <w:rPr>
          <w:rFonts w:asciiTheme="minorHAnsi" w:hAnsiTheme="minorHAnsi"/>
          <w:b/>
          <w:sz w:val="22"/>
          <w:szCs w:val="22"/>
          <w:lang w:val="fr-FR"/>
        </w:rPr>
        <w:t>ise </w:t>
      </w:r>
      <w:r w:rsidRPr="007E153A">
        <w:rPr>
          <w:rFonts w:asciiTheme="minorHAnsi" w:hAnsiTheme="minorHAnsi"/>
          <w:b/>
          <w:sz w:val="22"/>
          <w:szCs w:val="22"/>
          <w:lang w:val="fr-FR"/>
        </w:rPr>
        <w:t xml:space="preserve">: </w:t>
      </w:r>
    </w:p>
    <w:p w:rsidR="00F73102" w:rsidRPr="007E153A" w:rsidRDefault="007E6595" w:rsidP="003A55E7">
      <w:pPr>
        <w:pBdr>
          <w:top w:val="single" w:sz="4" w:space="1" w:color="auto"/>
          <w:left w:val="single" w:sz="4" w:space="4" w:color="auto"/>
          <w:bottom w:val="single" w:sz="4" w:space="9" w:color="auto"/>
          <w:right w:val="single" w:sz="4" w:space="4" w:color="auto"/>
        </w:pBdr>
        <w:rPr>
          <w:rFonts w:asciiTheme="minorHAnsi" w:hAnsiTheme="minorHAnsi"/>
          <w:b/>
          <w:sz w:val="22"/>
          <w:szCs w:val="22"/>
          <w:lang w:val="fr-FR"/>
        </w:rPr>
      </w:pPr>
      <w:r w:rsidRPr="007E153A">
        <w:rPr>
          <w:rFonts w:asciiTheme="minorHAnsi" w:hAnsiTheme="minorHAnsi"/>
          <w:sz w:val="22"/>
          <w:szCs w:val="22"/>
          <w:lang w:val="fr-FR"/>
        </w:rPr>
        <w:t>Le Comité permanent est invité à prendre note de</w:t>
      </w:r>
      <w:r w:rsidR="006604F8" w:rsidRPr="007E153A">
        <w:rPr>
          <w:rFonts w:asciiTheme="minorHAnsi" w:hAnsiTheme="minorHAnsi"/>
          <w:sz w:val="22"/>
          <w:szCs w:val="22"/>
          <w:lang w:val="fr-FR"/>
        </w:rPr>
        <w:t>s informations relatives à</w:t>
      </w:r>
      <w:r w:rsidRPr="007E153A">
        <w:rPr>
          <w:rFonts w:asciiTheme="minorHAnsi" w:hAnsiTheme="minorHAnsi"/>
          <w:sz w:val="22"/>
          <w:szCs w:val="22"/>
          <w:lang w:val="fr-FR"/>
        </w:rPr>
        <w:t xml:space="preserve"> la JMZ 2016 et prié de prendre une décision relative aux thèmes proposés pour la JMZ 2017 et la JMZ 2018. </w:t>
      </w:r>
    </w:p>
    <w:p w:rsidR="00F73102" w:rsidRPr="007E153A" w:rsidRDefault="00F73102" w:rsidP="00F73102">
      <w:pPr>
        <w:ind w:left="567" w:hanging="567"/>
        <w:rPr>
          <w:rFonts w:asciiTheme="minorHAnsi" w:hAnsiTheme="minorHAnsi"/>
          <w:b/>
          <w:sz w:val="22"/>
          <w:szCs w:val="22"/>
          <w:lang w:val="fr-FR"/>
        </w:rPr>
      </w:pPr>
    </w:p>
    <w:p w:rsidR="003A55E7" w:rsidRPr="007E153A" w:rsidRDefault="003A55E7" w:rsidP="00F73102">
      <w:pPr>
        <w:ind w:left="567" w:hanging="567"/>
        <w:rPr>
          <w:rFonts w:asciiTheme="minorHAnsi" w:hAnsiTheme="minorHAnsi"/>
          <w:b/>
          <w:sz w:val="22"/>
          <w:szCs w:val="22"/>
          <w:lang w:val="fr-FR"/>
        </w:rPr>
      </w:pPr>
    </w:p>
    <w:p w:rsidR="002E1CBE" w:rsidRPr="007E153A" w:rsidRDefault="007E6595" w:rsidP="003A55E7">
      <w:pPr>
        <w:rPr>
          <w:rFonts w:asciiTheme="minorHAnsi" w:hAnsiTheme="minorHAnsi"/>
          <w:b/>
          <w:sz w:val="22"/>
          <w:szCs w:val="22"/>
          <w:lang w:val="fr-FR"/>
        </w:rPr>
      </w:pPr>
      <w:r w:rsidRPr="007E153A">
        <w:rPr>
          <w:rFonts w:asciiTheme="minorHAnsi" w:hAnsiTheme="minorHAnsi"/>
          <w:b/>
          <w:sz w:val="22"/>
          <w:szCs w:val="22"/>
          <w:lang w:val="fr-FR"/>
        </w:rPr>
        <w:t>Thème pour la Journée mondiale des zones humides</w:t>
      </w:r>
      <w:r w:rsidR="00F86B01" w:rsidRPr="007E153A">
        <w:rPr>
          <w:rFonts w:asciiTheme="minorHAnsi" w:hAnsiTheme="minorHAnsi"/>
          <w:b/>
          <w:sz w:val="22"/>
          <w:szCs w:val="22"/>
          <w:lang w:val="fr-FR"/>
        </w:rPr>
        <w:t xml:space="preserve"> </w:t>
      </w:r>
      <w:r w:rsidR="002C40C0" w:rsidRPr="007E153A">
        <w:rPr>
          <w:rFonts w:asciiTheme="minorHAnsi" w:hAnsiTheme="minorHAnsi"/>
          <w:b/>
          <w:sz w:val="22"/>
          <w:szCs w:val="22"/>
          <w:lang w:val="fr-FR"/>
        </w:rPr>
        <w:t>2016</w:t>
      </w:r>
    </w:p>
    <w:p w:rsidR="005327A4" w:rsidRPr="007E153A" w:rsidRDefault="005327A4" w:rsidP="003A55E7">
      <w:pPr>
        <w:ind w:left="567" w:hanging="567"/>
        <w:rPr>
          <w:rFonts w:asciiTheme="minorHAnsi" w:hAnsiTheme="minorHAnsi"/>
          <w:sz w:val="22"/>
          <w:szCs w:val="22"/>
          <w:lang w:val="fr-FR"/>
        </w:rPr>
      </w:pPr>
    </w:p>
    <w:p w:rsidR="002E2EDE" w:rsidRPr="007E153A" w:rsidRDefault="007E6595" w:rsidP="005806ED">
      <w:pPr>
        <w:numPr>
          <w:ilvl w:val="0"/>
          <w:numId w:val="2"/>
        </w:numPr>
        <w:ind w:left="426" w:hanging="426"/>
        <w:rPr>
          <w:rFonts w:asciiTheme="minorHAnsi" w:hAnsiTheme="minorHAnsi"/>
          <w:sz w:val="22"/>
          <w:szCs w:val="22"/>
          <w:lang w:val="fr-FR"/>
        </w:rPr>
      </w:pPr>
      <w:bookmarkStart w:id="2" w:name="OLE_LINK2"/>
      <w:r w:rsidRPr="007E153A">
        <w:rPr>
          <w:rFonts w:asciiTheme="minorHAnsi" w:hAnsiTheme="minorHAnsi"/>
          <w:sz w:val="22"/>
          <w:szCs w:val="22"/>
          <w:lang w:val="fr-FR"/>
        </w:rPr>
        <w:t xml:space="preserve">Le Comité exécutif a confirmé </w:t>
      </w:r>
      <w:r w:rsidR="006604F8" w:rsidRPr="007E153A">
        <w:rPr>
          <w:rFonts w:asciiTheme="minorHAnsi" w:hAnsiTheme="minorHAnsi"/>
          <w:sz w:val="22"/>
          <w:szCs w:val="22"/>
          <w:lang w:val="fr-FR"/>
        </w:rPr>
        <w:t xml:space="preserve">le thème </w:t>
      </w:r>
      <w:r w:rsidRPr="007E153A">
        <w:rPr>
          <w:rFonts w:asciiTheme="minorHAnsi" w:hAnsiTheme="minorHAnsi"/>
          <w:sz w:val="22"/>
          <w:szCs w:val="22"/>
          <w:lang w:val="fr-FR"/>
        </w:rPr>
        <w:t>« Les zones humides pour notre avenir</w:t>
      </w:r>
      <w:r w:rsidR="009F506E">
        <w:rPr>
          <w:rFonts w:asciiTheme="minorHAnsi" w:hAnsiTheme="minorHAnsi"/>
          <w:sz w:val="22"/>
          <w:szCs w:val="22"/>
          <w:lang w:val="fr-FR"/>
        </w:rPr>
        <w:t xml:space="preserve">, </w:t>
      </w:r>
      <w:r w:rsidR="00FE1B4A" w:rsidRPr="00FE1B4A">
        <w:rPr>
          <w:rFonts w:asciiTheme="minorHAnsi" w:hAnsiTheme="minorHAnsi"/>
          <w:sz w:val="22"/>
          <w:szCs w:val="22"/>
          <w:lang w:val="fr-FR"/>
        </w:rPr>
        <w:t>mode</w:t>
      </w:r>
      <w:r w:rsidR="00A57492">
        <w:rPr>
          <w:rFonts w:asciiTheme="minorHAnsi" w:hAnsiTheme="minorHAnsi"/>
          <w:sz w:val="22"/>
          <w:szCs w:val="22"/>
          <w:lang w:val="fr-FR"/>
        </w:rPr>
        <w:t>s</w:t>
      </w:r>
      <w:r w:rsidR="00FE1B4A" w:rsidRPr="00FE1B4A">
        <w:rPr>
          <w:rFonts w:asciiTheme="minorHAnsi" w:hAnsiTheme="minorHAnsi"/>
          <w:sz w:val="22"/>
          <w:szCs w:val="22"/>
          <w:lang w:val="fr-FR"/>
        </w:rPr>
        <w:t xml:space="preserve"> de vie durable</w:t>
      </w:r>
      <w:r w:rsidR="00A57492">
        <w:rPr>
          <w:rFonts w:asciiTheme="minorHAnsi" w:hAnsiTheme="minorHAnsi"/>
          <w:sz w:val="22"/>
          <w:szCs w:val="22"/>
          <w:lang w:val="fr-FR"/>
        </w:rPr>
        <w:t>s</w:t>
      </w:r>
      <w:r w:rsidRPr="007E153A">
        <w:rPr>
          <w:rFonts w:asciiTheme="minorHAnsi" w:hAnsiTheme="minorHAnsi"/>
          <w:sz w:val="22"/>
          <w:szCs w:val="22"/>
          <w:lang w:val="fr-FR"/>
        </w:rPr>
        <w:t xml:space="preserve"> » </w:t>
      </w:r>
      <w:r w:rsidR="006604F8" w:rsidRPr="007E153A">
        <w:rPr>
          <w:rFonts w:asciiTheme="minorHAnsi" w:hAnsiTheme="minorHAnsi"/>
          <w:sz w:val="22"/>
          <w:szCs w:val="22"/>
          <w:lang w:val="fr-FR"/>
        </w:rPr>
        <w:t>pour</w:t>
      </w:r>
      <w:r w:rsidRPr="007E153A">
        <w:rPr>
          <w:rFonts w:asciiTheme="minorHAnsi" w:hAnsiTheme="minorHAnsi"/>
          <w:sz w:val="22"/>
          <w:szCs w:val="22"/>
          <w:lang w:val="fr-FR"/>
        </w:rPr>
        <w:t xml:space="preserve"> la Journée mondiale des zones humides (JMZ) en 2016. Ce thème a été choisi pour démontrer le rôle fondamental que jouent les zones humides dans l’avenir de l’humanité et du développement durable. </w:t>
      </w:r>
      <w:bookmarkEnd w:id="2"/>
    </w:p>
    <w:p w:rsidR="002E2EDE" w:rsidRPr="007E153A" w:rsidRDefault="002E2EDE" w:rsidP="003A55E7">
      <w:pPr>
        <w:ind w:left="426" w:hanging="426"/>
        <w:rPr>
          <w:rFonts w:asciiTheme="minorHAnsi" w:hAnsiTheme="minorHAnsi"/>
          <w:sz w:val="22"/>
          <w:szCs w:val="22"/>
          <w:lang w:val="fr-FR"/>
        </w:rPr>
      </w:pPr>
    </w:p>
    <w:p w:rsidR="00D87AC5" w:rsidRPr="007E153A" w:rsidRDefault="007E6595" w:rsidP="003A55E7">
      <w:pPr>
        <w:numPr>
          <w:ilvl w:val="0"/>
          <w:numId w:val="2"/>
        </w:numPr>
        <w:ind w:left="426" w:hanging="426"/>
        <w:rPr>
          <w:rFonts w:asciiTheme="minorHAnsi" w:hAnsiTheme="minorHAnsi"/>
          <w:bCs/>
          <w:sz w:val="22"/>
          <w:szCs w:val="22"/>
          <w:lang w:val="fr-FR"/>
        </w:rPr>
      </w:pPr>
      <w:r w:rsidRPr="007E153A">
        <w:rPr>
          <w:rFonts w:asciiTheme="minorHAnsi" w:hAnsiTheme="minorHAnsi"/>
          <w:sz w:val="22"/>
          <w:szCs w:val="22"/>
          <w:lang w:val="fr-FR"/>
        </w:rPr>
        <w:t>Le Secrétariat a demandé au Comité exécutif, en juillet 2015, d’approuver exceptionnellement le thème pour 2016 car attendre jusqu’à la 51</w:t>
      </w:r>
      <w:r w:rsidRPr="007E153A">
        <w:rPr>
          <w:rFonts w:asciiTheme="minorHAnsi" w:hAnsiTheme="minorHAnsi"/>
          <w:sz w:val="22"/>
          <w:szCs w:val="22"/>
          <w:vertAlign w:val="superscript"/>
          <w:lang w:val="fr-FR"/>
        </w:rPr>
        <w:t>e</w:t>
      </w:r>
      <w:r w:rsidRPr="007E153A">
        <w:rPr>
          <w:rFonts w:asciiTheme="minorHAnsi" w:hAnsiTheme="minorHAnsi"/>
          <w:sz w:val="22"/>
          <w:szCs w:val="22"/>
          <w:lang w:val="fr-FR"/>
        </w:rPr>
        <w:t xml:space="preserve"> Réunion du Comité permanent aurait fortement retardé les préparatifs, la production et la diffusion du matériel d’information, tout devant commencer en septembre. Il n’a pas été possible de présenter le thème pour la JMZ 2016 </w:t>
      </w:r>
      <w:r w:rsidR="00D3128D" w:rsidRPr="007E153A">
        <w:rPr>
          <w:rFonts w:asciiTheme="minorHAnsi" w:hAnsiTheme="minorHAnsi"/>
          <w:sz w:val="22"/>
          <w:szCs w:val="22"/>
          <w:lang w:val="fr-FR"/>
        </w:rPr>
        <w:t xml:space="preserve">pour examen </w:t>
      </w:r>
      <w:r w:rsidRPr="007E153A">
        <w:rPr>
          <w:rFonts w:asciiTheme="minorHAnsi" w:hAnsiTheme="minorHAnsi"/>
          <w:sz w:val="22"/>
          <w:szCs w:val="22"/>
          <w:lang w:val="fr-FR"/>
        </w:rPr>
        <w:t>à la 48</w:t>
      </w:r>
      <w:r w:rsidRPr="007E153A">
        <w:rPr>
          <w:rFonts w:asciiTheme="minorHAnsi" w:hAnsiTheme="minorHAnsi"/>
          <w:sz w:val="22"/>
          <w:szCs w:val="22"/>
          <w:vertAlign w:val="superscript"/>
          <w:lang w:val="fr-FR"/>
        </w:rPr>
        <w:t>e</w:t>
      </w:r>
      <w:r w:rsidRPr="007E153A">
        <w:rPr>
          <w:rFonts w:asciiTheme="minorHAnsi" w:hAnsiTheme="minorHAnsi"/>
          <w:sz w:val="22"/>
          <w:szCs w:val="22"/>
          <w:lang w:val="fr-FR"/>
        </w:rPr>
        <w:t> Réunion ou à la 50</w:t>
      </w:r>
      <w:r w:rsidRPr="007E153A">
        <w:rPr>
          <w:rFonts w:asciiTheme="minorHAnsi" w:hAnsiTheme="minorHAnsi"/>
          <w:sz w:val="22"/>
          <w:szCs w:val="22"/>
          <w:vertAlign w:val="superscript"/>
          <w:lang w:val="fr-FR"/>
        </w:rPr>
        <w:t>e</w:t>
      </w:r>
      <w:r w:rsidRPr="007E153A">
        <w:rPr>
          <w:rFonts w:asciiTheme="minorHAnsi" w:hAnsiTheme="minorHAnsi"/>
          <w:sz w:val="22"/>
          <w:szCs w:val="22"/>
          <w:lang w:val="fr-FR"/>
        </w:rPr>
        <w:t xml:space="preserve"> Réunion du Comité permanent car le Secrétariat était en train </w:t>
      </w:r>
      <w:r w:rsidR="00E54E55" w:rsidRPr="007E153A">
        <w:rPr>
          <w:rFonts w:asciiTheme="minorHAnsi" w:hAnsiTheme="minorHAnsi"/>
          <w:sz w:val="22"/>
          <w:szCs w:val="22"/>
          <w:lang w:val="fr-FR"/>
        </w:rPr>
        <w:t>de concevoir</w:t>
      </w:r>
      <w:r w:rsidRPr="007E153A">
        <w:rPr>
          <w:rFonts w:asciiTheme="minorHAnsi" w:hAnsiTheme="minorHAnsi"/>
          <w:sz w:val="22"/>
          <w:szCs w:val="22"/>
          <w:lang w:val="fr-FR"/>
        </w:rPr>
        <w:t xml:space="preserve"> une nouvelle approche afin d’inclure </w:t>
      </w:r>
      <w:r w:rsidR="00685ED2" w:rsidRPr="007E153A">
        <w:rPr>
          <w:rFonts w:asciiTheme="minorHAnsi" w:hAnsiTheme="minorHAnsi"/>
          <w:sz w:val="22"/>
          <w:szCs w:val="22"/>
          <w:lang w:val="fr-FR"/>
        </w:rPr>
        <w:t xml:space="preserve">« Les zones humides pour notre avenir » comme thème </w:t>
      </w:r>
      <w:r w:rsidR="003574A5" w:rsidRPr="007E153A">
        <w:rPr>
          <w:rFonts w:asciiTheme="minorHAnsi" w:hAnsiTheme="minorHAnsi"/>
          <w:sz w:val="22"/>
          <w:szCs w:val="22"/>
          <w:lang w:val="fr-FR"/>
        </w:rPr>
        <w:t>générique</w:t>
      </w:r>
      <w:r w:rsidR="00685ED2" w:rsidRPr="007E153A">
        <w:rPr>
          <w:rFonts w:asciiTheme="minorHAnsi" w:hAnsiTheme="minorHAnsi"/>
          <w:sz w:val="22"/>
          <w:szCs w:val="22"/>
          <w:lang w:val="fr-FR"/>
        </w:rPr>
        <w:t xml:space="preserve"> pour la JMZ et de proposer de nouveaux sous</w:t>
      </w:r>
      <w:r w:rsidR="00685ED2" w:rsidRPr="007E153A">
        <w:rPr>
          <w:rFonts w:asciiTheme="minorHAnsi" w:hAnsiTheme="minorHAnsi"/>
          <w:sz w:val="22"/>
          <w:szCs w:val="22"/>
          <w:lang w:val="fr-FR"/>
        </w:rPr>
        <w:noBreakHyphen/>
        <w:t xml:space="preserve">thèmes chaque année qui correspondraient aux journées ou initiatives pertinentes de l’ONU ou à des journées thématiques de partenaires </w:t>
      </w:r>
      <w:r w:rsidR="00D3128D" w:rsidRPr="007E153A">
        <w:rPr>
          <w:rFonts w:asciiTheme="minorHAnsi" w:hAnsiTheme="minorHAnsi"/>
          <w:sz w:val="22"/>
          <w:szCs w:val="22"/>
          <w:lang w:val="fr-FR"/>
        </w:rPr>
        <w:t xml:space="preserve">pertinents </w:t>
      </w:r>
      <w:r w:rsidR="00685ED2" w:rsidRPr="007E153A">
        <w:rPr>
          <w:rFonts w:asciiTheme="minorHAnsi" w:hAnsiTheme="minorHAnsi"/>
          <w:sz w:val="22"/>
          <w:szCs w:val="22"/>
          <w:lang w:val="fr-FR"/>
        </w:rPr>
        <w:t>et d’</w:t>
      </w:r>
      <w:r w:rsidR="00A142AC" w:rsidRPr="007E153A">
        <w:rPr>
          <w:rFonts w:asciiTheme="minorHAnsi" w:hAnsiTheme="minorHAnsi"/>
          <w:sz w:val="22"/>
          <w:szCs w:val="22"/>
          <w:lang w:val="fr-FR"/>
        </w:rPr>
        <w:t>O</w:t>
      </w:r>
      <w:r w:rsidR="00685ED2" w:rsidRPr="007E153A">
        <w:rPr>
          <w:rFonts w:asciiTheme="minorHAnsi" w:hAnsiTheme="minorHAnsi"/>
          <w:sz w:val="22"/>
          <w:szCs w:val="22"/>
          <w:lang w:val="fr-FR"/>
        </w:rPr>
        <w:t>rganisations internationales partenaires (OIP).</w:t>
      </w:r>
    </w:p>
    <w:p w:rsidR="00D87AC5" w:rsidRPr="007E153A" w:rsidRDefault="00D87AC5" w:rsidP="003A55E7">
      <w:pPr>
        <w:pStyle w:val="ListParagraph"/>
        <w:ind w:left="426" w:hanging="426"/>
        <w:rPr>
          <w:rFonts w:asciiTheme="minorHAnsi" w:hAnsiTheme="minorHAnsi"/>
          <w:sz w:val="22"/>
          <w:szCs w:val="22"/>
          <w:lang w:val="fr-FR"/>
        </w:rPr>
      </w:pPr>
    </w:p>
    <w:p w:rsidR="007D0EB4" w:rsidRPr="007E153A" w:rsidRDefault="00D3128D" w:rsidP="003A55E7">
      <w:pPr>
        <w:numPr>
          <w:ilvl w:val="0"/>
          <w:numId w:val="2"/>
        </w:numPr>
        <w:ind w:left="426" w:hanging="426"/>
        <w:rPr>
          <w:rFonts w:asciiTheme="minorHAnsi" w:hAnsiTheme="minorHAnsi"/>
          <w:sz w:val="22"/>
          <w:szCs w:val="22"/>
          <w:lang w:val="fr-FR"/>
        </w:rPr>
      </w:pPr>
      <w:r w:rsidRPr="007E153A">
        <w:rPr>
          <w:rFonts w:asciiTheme="minorHAnsi" w:hAnsiTheme="minorHAnsi"/>
          <w:sz w:val="22"/>
          <w:szCs w:val="22"/>
          <w:lang w:val="fr-FR"/>
        </w:rPr>
        <w:t>Conserver</w:t>
      </w:r>
      <w:r w:rsidR="009C7409" w:rsidRPr="007E153A">
        <w:rPr>
          <w:rFonts w:asciiTheme="minorHAnsi" w:hAnsiTheme="minorHAnsi"/>
          <w:sz w:val="22"/>
          <w:szCs w:val="22"/>
          <w:lang w:val="fr-FR"/>
        </w:rPr>
        <w:t xml:space="preserve"> un thème </w:t>
      </w:r>
      <w:r w:rsidR="003574A5" w:rsidRPr="007E153A">
        <w:rPr>
          <w:rFonts w:asciiTheme="minorHAnsi" w:hAnsiTheme="minorHAnsi"/>
          <w:sz w:val="22"/>
          <w:szCs w:val="22"/>
          <w:lang w:val="fr-FR"/>
        </w:rPr>
        <w:t>générique</w:t>
      </w:r>
      <w:r w:rsidR="009C7409" w:rsidRPr="007E153A">
        <w:rPr>
          <w:rFonts w:asciiTheme="minorHAnsi" w:hAnsiTheme="minorHAnsi"/>
          <w:sz w:val="22"/>
          <w:szCs w:val="22"/>
          <w:lang w:val="fr-FR"/>
        </w:rPr>
        <w:t xml:space="preserve"> présente l’avantage de proposer un message cohérent qui, avec le temps, ajoute à la clarté, facilite la reconnaissance et aide à éveiller les consciences. En outre, lier le sous</w:t>
      </w:r>
      <w:r w:rsidR="009C7409" w:rsidRPr="007E153A">
        <w:rPr>
          <w:rFonts w:asciiTheme="minorHAnsi" w:hAnsiTheme="minorHAnsi"/>
          <w:sz w:val="22"/>
          <w:szCs w:val="22"/>
          <w:lang w:val="fr-FR"/>
        </w:rPr>
        <w:noBreakHyphen/>
        <w:t xml:space="preserve">thème aux initiatives de nos partenaires consolide la collaboration et permet d’atteindre de plus </w:t>
      </w:r>
      <w:r w:rsidR="00E54E55" w:rsidRPr="007E153A">
        <w:rPr>
          <w:rFonts w:asciiTheme="minorHAnsi" w:hAnsiTheme="minorHAnsi"/>
          <w:sz w:val="22"/>
          <w:szCs w:val="22"/>
          <w:lang w:val="fr-FR"/>
        </w:rPr>
        <w:t>vastes</w:t>
      </w:r>
      <w:r w:rsidR="009C7409" w:rsidRPr="007E153A">
        <w:rPr>
          <w:rFonts w:asciiTheme="minorHAnsi" w:hAnsiTheme="minorHAnsi"/>
          <w:sz w:val="22"/>
          <w:szCs w:val="22"/>
          <w:lang w:val="fr-FR"/>
        </w:rPr>
        <w:t xml:space="preserve"> publics et de les </w:t>
      </w:r>
      <w:r w:rsidRPr="007E153A">
        <w:rPr>
          <w:rFonts w:asciiTheme="minorHAnsi" w:hAnsiTheme="minorHAnsi"/>
          <w:sz w:val="22"/>
          <w:szCs w:val="22"/>
          <w:lang w:val="fr-FR"/>
        </w:rPr>
        <w:t>enrôler</w:t>
      </w:r>
      <w:r w:rsidR="009C7409" w:rsidRPr="007E153A">
        <w:rPr>
          <w:rFonts w:asciiTheme="minorHAnsi" w:hAnsiTheme="minorHAnsi"/>
          <w:sz w:val="22"/>
          <w:szCs w:val="22"/>
          <w:lang w:val="fr-FR"/>
        </w:rPr>
        <w:t>.</w:t>
      </w:r>
    </w:p>
    <w:p w:rsidR="007D0EB4" w:rsidRPr="007E153A" w:rsidRDefault="007D0EB4" w:rsidP="003A55E7">
      <w:pPr>
        <w:pStyle w:val="ListParagraph"/>
        <w:ind w:left="426" w:hanging="426"/>
        <w:rPr>
          <w:rFonts w:asciiTheme="minorHAnsi" w:hAnsiTheme="minorHAnsi"/>
          <w:sz w:val="22"/>
          <w:szCs w:val="22"/>
          <w:lang w:val="fr-FR"/>
        </w:rPr>
      </w:pPr>
    </w:p>
    <w:p w:rsidR="00A61839" w:rsidRPr="007E153A" w:rsidRDefault="009C7409" w:rsidP="003A55E7">
      <w:pPr>
        <w:numPr>
          <w:ilvl w:val="0"/>
          <w:numId w:val="2"/>
        </w:numPr>
        <w:ind w:left="426" w:hanging="426"/>
        <w:rPr>
          <w:rFonts w:asciiTheme="minorHAnsi" w:hAnsiTheme="minorHAnsi"/>
          <w:sz w:val="22"/>
          <w:szCs w:val="22"/>
          <w:lang w:val="fr-FR"/>
        </w:rPr>
      </w:pPr>
      <w:r w:rsidRPr="007E153A">
        <w:rPr>
          <w:rFonts w:asciiTheme="minorHAnsi" w:hAnsiTheme="minorHAnsi"/>
          <w:sz w:val="22"/>
          <w:szCs w:val="22"/>
          <w:lang w:val="fr-FR"/>
        </w:rPr>
        <w:t>En</w:t>
      </w:r>
      <w:r w:rsidR="00DC34EE" w:rsidRPr="007E153A">
        <w:rPr>
          <w:rFonts w:asciiTheme="minorHAnsi" w:hAnsiTheme="minorHAnsi"/>
          <w:bCs/>
          <w:sz w:val="22"/>
          <w:szCs w:val="22"/>
          <w:lang w:val="fr-FR"/>
        </w:rPr>
        <w:t xml:space="preserve"> 2013</w:t>
      </w:r>
      <w:r w:rsidR="00E34ACB" w:rsidRPr="007E153A">
        <w:rPr>
          <w:rFonts w:asciiTheme="minorHAnsi" w:hAnsiTheme="minorHAnsi"/>
          <w:bCs/>
          <w:sz w:val="22"/>
          <w:szCs w:val="22"/>
          <w:lang w:val="fr-FR"/>
        </w:rPr>
        <w:t>,</w:t>
      </w:r>
      <w:r w:rsidR="00DC34EE" w:rsidRPr="007E153A">
        <w:rPr>
          <w:rFonts w:asciiTheme="minorHAnsi" w:hAnsiTheme="minorHAnsi"/>
          <w:bCs/>
          <w:sz w:val="22"/>
          <w:szCs w:val="22"/>
          <w:lang w:val="fr-FR"/>
        </w:rPr>
        <w:t xml:space="preserve"> </w:t>
      </w:r>
      <w:r w:rsidRPr="007E153A">
        <w:rPr>
          <w:rFonts w:asciiTheme="minorHAnsi" w:hAnsiTheme="minorHAnsi"/>
          <w:bCs/>
          <w:sz w:val="22"/>
          <w:szCs w:val="22"/>
          <w:lang w:val="fr-FR"/>
        </w:rPr>
        <w:t xml:space="preserve">le Secrétariat a </w:t>
      </w:r>
      <w:r w:rsidR="00D3128D" w:rsidRPr="007E153A">
        <w:rPr>
          <w:rFonts w:asciiTheme="minorHAnsi" w:hAnsiTheme="minorHAnsi"/>
          <w:bCs/>
          <w:sz w:val="22"/>
          <w:szCs w:val="22"/>
          <w:lang w:val="fr-FR"/>
        </w:rPr>
        <w:t>chargé</w:t>
      </w:r>
      <w:r w:rsidRPr="007E153A">
        <w:rPr>
          <w:rFonts w:asciiTheme="minorHAnsi" w:hAnsiTheme="minorHAnsi"/>
          <w:bCs/>
          <w:sz w:val="22"/>
          <w:szCs w:val="22"/>
          <w:lang w:val="fr-FR"/>
        </w:rPr>
        <w:t xml:space="preserve"> </w:t>
      </w:r>
      <w:r w:rsidR="00DC34EE" w:rsidRPr="007E153A">
        <w:rPr>
          <w:rFonts w:asciiTheme="minorHAnsi" w:hAnsiTheme="minorHAnsi"/>
          <w:bCs/>
          <w:i/>
          <w:sz w:val="22"/>
          <w:szCs w:val="22"/>
          <w:lang w:val="fr-FR"/>
        </w:rPr>
        <w:t>Futerra Sustaina</w:t>
      </w:r>
      <w:r w:rsidR="00A61839" w:rsidRPr="007E153A">
        <w:rPr>
          <w:rFonts w:asciiTheme="minorHAnsi" w:hAnsiTheme="minorHAnsi"/>
          <w:bCs/>
          <w:i/>
          <w:sz w:val="22"/>
          <w:szCs w:val="22"/>
          <w:lang w:val="fr-FR"/>
        </w:rPr>
        <w:t>bility Communications</w:t>
      </w:r>
      <w:r w:rsidR="00A61839" w:rsidRPr="007E153A">
        <w:rPr>
          <w:rFonts w:asciiTheme="minorHAnsi" w:hAnsiTheme="minorHAnsi"/>
          <w:bCs/>
          <w:sz w:val="22"/>
          <w:szCs w:val="22"/>
          <w:lang w:val="fr-FR"/>
        </w:rPr>
        <w:t xml:space="preserve"> </w:t>
      </w:r>
      <w:r w:rsidR="00D3128D" w:rsidRPr="007E153A">
        <w:rPr>
          <w:rFonts w:asciiTheme="minorHAnsi" w:hAnsiTheme="minorHAnsi"/>
          <w:bCs/>
          <w:sz w:val="22"/>
          <w:szCs w:val="22"/>
          <w:lang w:val="fr-FR"/>
        </w:rPr>
        <w:t>d’e</w:t>
      </w:r>
      <w:r w:rsidRPr="007E153A">
        <w:rPr>
          <w:rFonts w:asciiTheme="minorHAnsi" w:hAnsiTheme="minorHAnsi"/>
          <w:bCs/>
          <w:sz w:val="22"/>
          <w:szCs w:val="22"/>
          <w:lang w:val="fr-FR"/>
        </w:rPr>
        <w:t xml:space="preserve">ntreprendre une évaluation de la portée de la JMZ, y compris du matériel élaboré et des canaux utilisés pour </w:t>
      </w:r>
      <w:r w:rsidR="00D3128D" w:rsidRPr="007E153A">
        <w:rPr>
          <w:rFonts w:asciiTheme="minorHAnsi" w:hAnsiTheme="minorHAnsi"/>
          <w:bCs/>
          <w:sz w:val="22"/>
          <w:szCs w:val="22"/>
          <w:lang w:val="fr-FR"/>
        </w:rPr>
        <w:t>sensibiliser</w:t>
      </w:r>
      <w:r w:rsidR="00E54E55" w:rsidRPr="007E153A">
        <w:rPr>
          <w:rFonts w:asciiTheme="minorHAnsi" w:hAnsiTheme="minorHAnsi"/>
          <w:bCs/>
          <w:sz w:val="22"/>
          <w:szCs w:val="22"/>
          <w:lang w:val="fr-FR"/>
        </w:rPr>
        <w:t xml:space="preserve"> le public</w:t>
      </w:r>
      <w:r w:rsidRPr="007E153A">
        <w:rPr>
          <w:rFonts w:asciiTheme="minorHAnsi" w:hAnsiTheme="minorHAnsi"/>
          <w:bCs/>
          <w:sz w:val="22"/>
          <w:szCs w:val="22"/>
          <w:lang w:val="fr-FR"/>
        </w:rPr>
        <w:t>. Le principa</w:t>
      </w:r>
      <w:r w:rsidR="00E54E55" w:rsidRPr="007E153A">
        <w:rPr>
          <w:rFonts w:asciiTheme="minorHAnsi" w:hAnsiTheme="minorHAnsi"/>
          <w:bCs/>
          <w:sz w:val="22"/>
          <w:szCs w:val="22"/>
          <w:lang w:val="fr-FR"/>
        </w:rPr>
        <w:t>l</w:t>
      </w:r>
      <w:r w:rsidRPr="007E153A">
        <w:rPr>
          <w:rFonts w:asciiTheme="minorHAnsi" w:hAnsiTheme="minorHAnsi"/>
          <w:bCs/>
          <w:sz w:val="22"/>
          <w:szCs w:val="22"/>
          <w:lang w:val="fr-FR"/>
        </w:rPr>
        <w:t xml:space="preserve"> objectif de cette évaluation était de conseiller le Secrétariat sur les moyens d’améliorer la conception des messages et de préparer du matériel susceptible de </w:t>
      </w:r>
      <w:r w:rsidR="00D3128D" w:rsidRPr="007E153A">
        <w:rPr>
          <w:rFonts w:asciiTheme="minorHAnsi" w:hAnsiTheme="minorHAnsi"/>
          <w:bCs/>
          <w:sz w:val="22"/>
          <w:szCs w:val="22"/>
          <w:lang w:val="fr-FR"/>
        </w:rPr>
        <w:t>susciter</w:t>
      </w:r>
      <w:r w:rsidRPr="007E153A">
        <w:rPr>
          <w:rFonts w:asciiTheme="minorHAnsi" w:hAnsiTheme="minorHAnsi"/>
          <w:bCs/>
          <w:sz w:val="22"/>
          <w:szCs w:val="22"/>
          <w:lang w:val="fr-FR"/>
        </w:rPr>
        <w:t xml:space="preserve"> la sensibilisation, l’intérêt et l’engagement </w:t>
      </w:r>
      <w:r w:rsidR="00D3128D" w:rsidRPr="007E153A">
        <w:rPr>
          <w:rFonts w:asciiTheme="minorHAnsi" w:hAnsiTheme="minorHAnsi"/>
          <w:bCs/>
          <w:sz w:val="22"/>
          <w:szCs w:val="22"/>
          <w:lang w:val="fr-FR"/>
        </w:rPr>
        <w:t xml:space="preserve">de tous </w:t>
      </w:r>
      <w:r w:rsidRPr="007E153A">
        <w:rPr>
          <w:rFonts w:asciiTheme="minorHAnsi" w:hAnsiTheme="minorHAnsi"/>
          <w:bCs/>
          <w:sz w:val="22"/>
          <w:szCs w:val="22"/>
          <w:lang w:val="fr-FR"/>
        </w:rPr>
        <w:t>à célébrer la JMZ dans le monde entier.</w:t>
      </w:r>
    </w:p>
    <w:p w:rsidR="00A61839" w:rsidRPr="007E153A" w:rsidRDefault="00A61839" w:rsidP="003A55E7">
      <w:pPr>
        <w:pStyle w:val="ListParagraph"/>
        <w:ind w:left="426" w:hanging="426"/>
        <w:rPr>
          <w:rFonts w:asciiTheme="minorHAnsi" w:hAnsiTheme="minorHAnsi"/>
          <w:sz w:val="22"/>
          <w:szCs w:val="22"/>
          <w:lang w:val="fr-FR"/>
        </w:rPr>
      </w:pPr>
    </w:p>
    <w:p w:rsidR="00A61839" w:rsidRPr="007E153A" w:rsidRDefault="00593D97" w:rsidP="003A55E7">
      <w:pPr>
        <w:numPr>
          <w:ilvl w:val="0"/>
          <w:numId w:val="2"/>
        </w:numPr>
        <w:ind w:left="426" w:hanging="426"/>
        <w:rPr>
          <w:rFonts w:asciiTheme="minorHAnsi" w:hAnsiTheme="minorHAnsi"/>
          <w:bCs/>
          <w:sz w:val="22"/>
          <w:szCs w:val="22"/>
          <w:lang w:val="fr-FR"/>
        </w:rPr>
      </w:pPr>
      <w:r w:rsidRPr="007E153A">
        <w:rPr>
          <w:rFonts w:asciiTheme="minorHAnsi" w:hAnsiTheme="minorHAnsi"/>
          <w:bCs/>
          <w:sz w:val="22"/>
          <w:szCs w:val="22"/>
          <w:lang w:val="fr-FR"/>
        </w:rPr>
        <w:t xml:space="preserve">Les conclusions de </w:t>
      </w:r>
      <w:r w:rsidR="00A61839" w:rsidRPr="007E153A">
        <w:rPr>
          <w:rFonts w:asciiTheme="minorHAnsi" w:hAnsiTheme="minorHAnsi"/>
          <w:bCs/>
          <w:sz w:val="22"/>
          <w:szCs w:val="22"/>
          <w:lang w:val="fr-FR"/>
        </w:rPr>
        <w:t xml:space="preserve">Futerra </w:t>
      </w:r>
      <w:r w:rsidRPr="007E153A">
        <w:rPr>
          <w:rFonts w:asciiTheme="minorHAnsi" w:hAnsiTheme="minorHAnsi"/>
          <w:bCs/>
          <w:sz w:val="22"/>
          <w:szCs w:val="22"/>
          <w:lang w:val="fr-FR"/>
        </w:rPr>
        <w:t xml:space="preserve">ont confirmé que la JMZ est un événement établi au plan mondial comme le montrent sa portée et les diverses activités signalées par les pays. Toutefois, le consultant a également conclu qu’il y avait un manque de clarté quant au public principalement ciblé, estimé divers et varié, et </w:t>
      </w:r>
      <w:r w:rsidR="00E54E55" w:rsidRPr="001B31FA">
        <w:rPr>
          <w:rFonts w:asciiTheme="minorHAnsi" w:hAnsiTheme="minorHAnsi"/>
          <w:bCs/>
          <w:sz w:val="22"/>
          <w:szCs w:val="22"/>
          <w:lang w:val="fr-FR"/>
        </w:rPr>
        <w:t>s’est</w:t>
      </w:r>
      <w:r w:rsidRPr="001B31FA">
        <w:rPr>
          <w:rFonts w:asciiTheme="minorHAnsi" w:hAnsiTheme="minorHAnsi"/>
          <w:bCs/>
          <w:sz w:val="22"/>
          <w:szCs w:val="22"/>
          <w:lang w:val="fr-FR"/>
        </w:rPr>
        <w:t xml:space="preserve"> donc </w:t>
      </w:r>
      <w:r w:rsidR="00E54E55" w:rsidRPr="001B31FA">
        <w:rPr>
          <w:rFonts w:asciiTheme="minorHAnsi" w:hAnsiTheme="minorHAnsi"/>
          <w:bCs/>
          <w:sz w:val="22"/>
          <w:szCs w:val="22"/>
          <w:lang w:val="fr-FR"/>
        </w:rPr>
        <w:t>demandé si</w:t>
      </w:r>
      <w:r w:rsidRPr="001B31FA">
        <w:rPr>
          <w:rFonts w:asciiTheme="minorHAnsi" w:hAnsiTheme="minorHAnsi"/>
          <w:bCs/>
          <w:sz w:val="22"/>
          <w:szCs w:val="22"/>
          <w:lang w:val="fr-FR"/>
        </w:rPr>
        <w:t xml:space="preserve"> les objectifs de la JMZ </w:t>
      </w:r>
      <w:r w:rsidR="001B31FA" w:rsidRPr="001B31FA">
        <w:rPr>
          <w:rFonts w:asciiTheme="minorHAnsi" w:hAnsiTheme="minorHAnsi"/>
          <w:bCs/>
          <w:sz w:val="22"/>
          <w:szCs w:val="22"/>
          <w:lang w:val="fr-FR"/>
        </w:rPr>
        <w:t>étaient</w:t>
      </w:r>
      <w:r w:rsidR="00E54E55" w:rsidRPr="001B31FA">
        <w:rPr>
          <w:rFonts w:asciiTheme="minorHAnsi" w:hAnsiTheme="minorHAnsi"/>
          <w:bCs/>
          <w:sz w:val="22"/>
          <w:szCs w:val="22"/>
          <w:lang w:val="fr-FR"/>
        </w:rPr>
        <w:t xml:space="preserve"> réellement </w:t>
      </w:r>
      <w:r w:rsidRPr="001B31FA">
        <w:rPr>
          <w:rFonts w:asciiTheme="minorHAnsi" w:hAnsiTheme="minorHAnsi"/>
          <w:bCs/>
          <w:sz w:val="22"/>
          <w:szCs w:val="22"/>
          <w:lang w:val="fr-FR"/>
        </w:rPr>
        <w:t>atteints.</w:t>
      </w:r>
      <w:r w:rsidRPr="007E153A">
        <w:rPr>
          <w:rFonts w:asciiTheme="minorHAnsi" w:hAnsiTheme="minorHAnsi"/>
          <w:bCs/>
          <w:sz w:val="22"/>
          <w:szCs w:val="22"/>
          <w:lang w:val="fr-FR"/>
        </w:rPr>
        <w:t xml:space="preserve"> </w:t>
      </w:r>
      <w:r w:rsidR="00DE58A6" w:rsidRPr="007E153A">
        <w:rPr>
          <w:rFonts w:asciiTheme="minorHAnsi" w:hAnsiTheme="minorHAnsi"/>
          <w:bCs/>
          <w:sz w:val="22"/>
          <w:szCs w:val="22"/>
          <w:lang w:val="fr-FR"/>
        </w:rPr>
        <w:t xml:space="preserve">Futerra </w:t>
      </w:r>
      <w:r w:rsidRPr="007E153A">
        <w:rPr>
          <w:rFonts w:asciiTheme="minorHAnsi" w:hAnsiTheme="minorHAnsi"/>
          <w:bCs/>
          <w:sz w:val="22"/>
          <w:szCs w:val="22"/>
          <w:lang w:val="fr-FR"/>
        </w:rPr>
        <w:t xml:space="preserve">a recommandé d’identifier un public prioritaire et d’élaborer des activités spécifiques afin de le faire directement participer et de le connecter aux zones humides. </w:t>
      </w:r>
    </w:p>
    <w:p w:rsidR="00DE58A6" w:rsidRPr="007E153A" w:rsidRDefault="00DE58A6" w:rsidP="003A55E7">
      <w:pPr>
        <w:pStyle w:val="ListParagraph"/>
        <w:ind w:left="426" w:hanging="426"/>
        <w:rPr>
          <w:rFonts w:asciiTheme="minorHAnsi" w:hAnsiTheme="minorHAnsi"/>
          <w:bCs/>
          <w:sz w:val="22"/>
          <w:szCs w:val="22"/>
          <w:lang w:val="fr-FR"/>
        </w:rPr>
      </w:pPr>
    </w:p>
    <w:p w:rsidR="00A51A74" w:rsidRPr="007E153A" w:rsidRDefault="00593D97" w:rsidP="003A55E7">
      <w:pPr>
        <w:numPr>
          <w:ilvl w:val="0"/>
          <w:numId w:val="2"/>
        </w:numPr>
        <w:ind w:left="426" w:hanging="426"/>
        <w:rPr>
          <w:rFonts w:asciiTheme="minorHAnsi" w:hAnsiTheme="minorHAnsi"/>
          <w:bCs/>
          <w:sz w:val="22"/>
          <w:szCs w:val="22"/>
          <w:lang w:val="fr-FR"/>
        </w:rPr>
      </w:pPr>
      <w:r w:rsidRPr="007E153A">
        <w:rPr>
          <w:rFonts w:asciiTheme="minorHAnsi" w:hAnsiTheme="minorHAnsi"/>
          <w:bCs/>
          <w:sz w:val="22"/>
          <w:szCs w:val="22"/>
          <w:lang w:val="fr-FR"/>
        </w:rPr>
        <w:lastRenderedPageBreak/>
        <w:t>E</w:t>
      </w:r>
      <w:r w:rsidR="00DE58A6" w:rsidRPr="007E153A">
        <w:rPr>
          <w:rFonts w:asciiTheme="minorHAnsi" w:hAnsiTheme="minorHAnsi"/>
          <w:bCs/>
          <w:sz w:val="22"/>
          <w:szCs w:val="22"/>
          <w:lang w:val="fr-FR"/>
        </w:rPr>
        <w:t>n 2015</w:t>
      </w:r>
      <w:r w:rsidRPr="007E153A">
        <w:rPr>
          <w:rFonts w:asciiTheme="minorHAnsi" w:hAnsiTheme="minorHAnsi"/>
          <w:bCs/>
          <w:sz w:val="22"/>
          <w:szCs w:val="22"/>
          <w:lang w:val="fr-FR"/>
        </w:rPr>
        <w:t xml:space="preserve">, les recommandations de </w:t>
      </w:r>
      <w:r w:rsidR="00BC14F4" w:rsidRPr="007E153A">
        <w:rPr>
          <w:rFonts w:asciiTheme="minorHAnsi" w:hAnsiTheme="minorHAnsi"/>
          <w:bCs/>
          <w:sz w:val="22"/>
          <w:szCs w:val="22"/>
          <w:lang w:val="fr-FR"/>
        </w:rPr>
        <w:t xml:space="preserve">Futerra </w:t>
      </w:r>
      <w:r w:rsidRPr="007E153A">
        <w:rPr>
          <w:rFonts w:asciiTheme="minorHAnsi" w:hAnsiTheme="minorHAnsi"/>
          <w:bCs/>
          <w:sz w:val="22"/>
          <w:szCs w:val="22"/>
          <w:lang w:val="fr-FR"/>
        </w:rPr>
        <w:t xml:space="preserve">ont été mises en œuvre avec succès. Les jeunes ont été identifiés comme le premier public cible et, dans le cadre d’un concours de photos </w:t>
      </w:r>
      <w:r w:rsidR="00E54E55" w:rsidRPr="007E153A">
        <w:rPr>
          <w:rFonts w:asciiTheme="minorHAnsi" w:hAnsiTheme="minorHAnsi"/>
          <w:bCs/>
          <w:sz w:val="22"/>
          <w:szCs w:val="22"/>
          <w:lang w:val="fr-FR"/>
        </w:rPr>
        <w:t>qui leur était spécifiquement réservé</w:t>
      </w:r>
      <w:r w:rsidRPr="007E153A">
        <w:rPr>
          <w:rFonts w:asciiTheme="minorHAnsi" w:hAnsiTheme="minorHAnsi"/>
          <w:bCs/>
          <w:sz w:val="22"/>
          <w:szCs w:val="22"/>
          <w:lang w:val="fr-FR"/>
        </w:rPr>
        <w:t>, ont été encouragés à visiter une zone humide</w:t>
      </w:r>
      <w:r w:rsidR="00D3128D" w:rsidRPr="007E153A">
        <w:rPr>
          <w:rFonts w:asciiTheme="minorHAnsi" w:hAnsiTheme="minorHAnsi"/>
          <w:bCs/>
          <w:sz w:val="22"/>
          <w:szCs w:val="22"/>
          <w:lang w:val="fr-FR"/>
        </w:rPr>
        <w:t xml:space="preserve"> et</w:t>
      </w:r>
      <w:r w:rsidRPr="007E153A">
        <w:rPr>
          <w:rFonts w:asciiTheme="minorHAnsi" w:hAnsiTheme="minorHAnsi"/>
          <w:bCs/>
          <w:sz w:val="22"/>
          <w:szCs w:val="22"/>
          <w:lang w:val="fr-FR"/>
        </w:rPr>
        <w:t xml:space="preserve"> à prendre une photo inspirée par le thème de la JMZ 2015 « Les zones humides pour notre avenir ». Le Secrétariat a reçu 2</w:t>
      </w:r>
      <w:r w:rsidR="00EC2C23" w:rsidRPr="007E153A">
        <w:rPr>
          <w:rFonts w:asciiTheme="minorHAnsi" w:hAnsiTheme="minorHAnsi"/>
          <w:bCs/>
          <w:sz w:val="22"/>
          <w:szCs w:val="22"/>
          <w:lang w:val="fr-FR"/>
        </w:rPr>
        <w:t>200</w:t>
      </w:r>
      <w:r w:rsidRPr="007E153A">
        <w:rPr>
          <w:rFonts w:asciiTheme="minorHAnsi" w:hAnsiTheme="minorHAnsi"/>
          <w:bCs/>
          <w:sz w:val="22"/>
          <w:szCs w:val="22"/>
          <w:lang w:val="fr-FR"/>
        </w:rPr>
        <w:t xml:space="preserve"> photos de 80 pays. </w:t>
      </w:r>
      <w:r w:rsidR="00A51A74" w:rsidRPr="007E153A">
        <w:rPr>
          <w:rFonts w:asciiTheme="minorHAnsi" w:hAnsiTheme="minorHAnsi"/>
          <w:bCs/>
          <w:sz w:val="22"/>
          <w:szCs w:val="22"/>
          <w:lang w:val="fr-FR"/>
        </w:rPr>
        <w:t xml:space="preserve"> </w:t>
      </w:r>
    </w:p>
    <w:p w:rsidR="00C96B8B" w:rsidRPr="007E153A" w:rsidRDefault="00BC14F4" w:rsidP="003A55E7">
      <w:pPr>
        <w:ind w:left="426" w:hanging="426"/>
        <w:rPr>
          <w:rFonts w:asciiTheme="minorHAnsi" w:hAnsiTheme="minorHAnsi"/>
          <w:bCs/>
          <w:sz w:val="22"/>
          <w:szCs w:val="22"/>
          <w:lang w:val="fr-FR"/>
        </w:rPr>
      </w:pPr>
      <w:r w:rsidRPr="007E153A">
        <w:rPr>
          <w:rFonts w:asciiTheme="minorHAnsi" w:hAnsiTheme="minorHAnsi"/>
          <w:bCs/>
          <w:sz w:val="22"/>
          <w:szCs w:val="22"/>
          <w:lang w:val="fr-FR"/>
        </w:rPr>
        <w:t xml:space="preserve"> </w:t>
      </w:r>
    </w:p>
    <w:p w:rsidR="002E2EDE" w:rsidRPr="007E153A" w:rsidRDefault="00E54E55" w:rsidP="003A55E7">
      <w:pPr>
        <w:numPr>
          <w:ilvl w:val="0"/>
          <w:numId w:val="2"/>
        </w:numPr>
        <w:ind w:left="426" w:hanging="426"/>
        <w:rPr>
          <w:rFonts w:asciiTheme="minorHAnsi" w:hAnsiTheme="minorHAnsi"/>
          <w:bCs/>
          <w:sz w:val="22"/>
          <w:szCs w:val="22"/>
          <w:lang w:val="fr-FR"/>
        </w:rPr>
      </w:pPr>
      <w:r w:rsidRPr="007E153A">
        <w:rPr>
          <w:rFonts w:asciiTheme="minorHAnsi" w:hAnsiTheme="minorHAnsi"/>
          <w:bCs/>
          <w:sz w:val="22"/>
          <w:szCs w:val="22"/>
          <w:lang w:val="fr-FR"/>
        </w:rPr>
        <w:t>Naturellement,</w:t>
      </w:r>
      <w:r w:rsidR="00593D97" w:rsidRPr="007E153A">
        <w:rPr>
          <w:rFonts w:asciiTheme="minorHAnsi" w:hAnsiTheme="minorHAnsi"/>
          <w:bCs/>
          <w:sz w:val="22"/>
          <w:szCs w:val="22"/>
          <w:lang w:val="fr-FR"/>
        </w:rPr>
        <w:t xml:space="preserve"> définir les jeunes comme principal public cible pour la JMZ ne signifie pas que l’on néglige ou exclut d’autres publics tels que les décideurs, les praticiens des zones humides, les enfants ou le grand public, mais permet d</w:t>
      </w:r>
      <w:r w:rsidRPr="007E153A">
        <w:rPr>
          <w:rFonts w:asciiTheme="minorHAnsi" w:hAnsiTheme="minorHAnsi"/>
          <w:bCs/>
          <w:sz w:val="22"/>
          <w:szCs w:val="22"/>
          <w:lang w:val="fr-FR"/>
        </w:rPr>
        <w:t>’intéresser</w:t>
      </w:r>
      <w:r w:rsidR="00593D97" w:rsidRPr="007E153A">
        <w:rPr>
          <w:rFonts w:asciiTheme="minorHAnsi" w:hAnsiTheme="minorHAnsi"/>
          <w:bCs/>
          <w:sz w:val="22"/>
          <w:szCs w:val="22"/>
          <w:lang w:val="fr-FR"/>
        </w:rPr>
        <w:t xml:space="preserve"> un public qui peut agir comme « passeur » mondial d’idées et, en conséquence, influencer un public beaucoup plus vaste.</w:t>
      </w:r>
    </w:p>
    <w:p w:rsidR="00C96B8B" w:rsidRPr="007E153A" w:rsidRDefault="00C96B8B" w:rsidP="003A55E7">
      <w:pPr>
        <w:ind w:left="426" w:hanging="426"/>
        <w:rPr>
          <w:rFonts w:asciiTheme="minorHAnsi" w:hAnsiTheme="minorHAnsi"/>
          <w:bCs/>
          <w:sz w:val="22"/>
          <w:szCs w:val="22"/>
          <w:lang w:val="fr-FR"/>
        </w:rPr>
      </w:pPr>
    </w:p>
    <w:p w:rsidR="00C25767" w:rsidRPr="007E153A" w:rsidRDefault="00593D97" w:rsidP="005806ED">
      <w:pPr>
        <w:numPr>
          <w:ilvl w:val="0"/>
          <w:numId w:val="2"/>
        </w:numPr>
        <w:ind w:left="426" w:hanging="426"/>
        <w:rPr>
          <w:rFonts w:asciiTheme="minorHAnsi" w:hAnsiTheme="minorHAnsi"/>
          <w:bCs/>
          <w:sz w:val="22"/>
          <w:szCs w:val="22"/>
          <w:lang w:val="fr-FR"/>
        </w:rPr>
      </w:pPr>
      <w:r w:rsidRPr="007E153A">
        <w:rPr>
          <w:rFonts w:asciiTheme="minorHAnsi" w:hAnsiTheme="minorHAnsi"/>
          <w:bCs/>
          <w:sz w:val="22"/>
          <w:szCs w:val="22"/>
          <w:lang w:val="fr-FR"/>
        </w:rPr>
        <w:t>« Les zones humides pour notre avenir</w:t>
      </w:r>
      <w:r w:rsidR="00690264">
        <w:rPr>
          <w:rFonts w:asciiTheme="minorHAnsi" w:hAnsiTheme="minorHAnsi"/>
          <w:bCs/>
          <w:sz w:val="22"/>
          <w:szCs w:val="22"/>
          <w:lang w:val="fr-FR"/>
        </w:rPr>
        <w:t xml:space="preserve">, </w:t>
      </w:r>
      <w:r w:rsidR="00FE1B4A">
        <w:rPr>
          <w:rFonts w:asciiTheme="minorHAnsi" w:hAnsiTheme="minorHAnsi"/>
          <w:bCs/>
          <w:sz w:val="22"/>
          <w:szCs w:val="22"/>
          <w:lang w:val="fr-FR"/>
        </w:rPr>
        <w:t xml:space="preserve"> mode</w:t>
      </w:r>
      <w:r w:rsidR="00A57492">
        <w:rPr>
          <w:rFonts w:asciiTheme="minorHAnsi" w:hAnsiTheme="minorHAnsi"/>
          <w:bCs/>
          <w:sz w:val="22"/>
          <w:szCs w:val="22"/>
          <w:lang w:val="fr-FR"/>
        </w:rPr>
        <w:t>s</w:t>
      </w:r>
      <w:r w:rsidR="00FE1B4A">
        <w:rPr>
          <w:rFonts w:asciiTheme="minorHAnsi" w:hAnsiTheme="minorHAnsi"/>
          <w:bCs/>
          <w:sz w:val="22"/>
          <w:szCs w:val="22"/>
          <w:lang w:val="fr-FR"/>
        </w:rPr>
        <w:t xml:space="preserve"> de vie durable</w:t>
      </w:r>
      <w:r w:rsidR="00A57492">
        <w:rPr>
          <w:rFonts w:asciiTheme="minorHAnsi" w:hAnsiTheme="minorHAnsi"/>
          <w:bCs/>
          <w:sz w:val="22"/>
          <w:szCs w:val="22"/>
          <w:lang w:val="fr-FR"/>
        </w:rPr>
        <w:t>s</w:t>
      </w:r>
      <w:r w:rsidR="00FE1B4A">
        <w:rPr>
          <w:rFonts w:asciiTheme="minorHAnsi" w:hAnsiTheme="minorHAnsi"/>
          <w:bCs/>
          <w:sz w:val="22"/>
          <w:szCs w:val="22"/>
          <w:lang w:val="fr-FR"/>
        </w:rPr>
        <w:t xml:space="preserve"> </w:t>
      </w:r>
      <w:r w:rsidRPr="007E153A">
        <w:rPr>
          <w:rFonts w:asciiTheme="minorHAnsi" w:hAnsiTheme="minorHAnsi"/>
          <w:bCs/>
          <w:sz w:val="22"/>
          <w:szCs w:val="22"/>
          <w:lang w:val="fr-FR"/>
        </w:rPr>
        <w:t xml:space="preserve">», le thème pour 2016 est cohérent avec les discussions mondiales en cours pour formuler les objectifs de développement durable des Nations Unies tant attendus. C’est une occasion </w:t>
      </w:r>
      <w:r w:rsidR="00E54E55" w:rsidRPr="007E153A">
        <w:rPr>
          <w:rFonts w:asciiTheme="minorHAnsi" w:hAnsiTheme="minorHAnsi"/>
          <w:bCs/>
          <w:sz w:val="22"/>
          <w:szCs w:val="22"/>
          <w:lang w:val="fr-FR"/>
        </w:rPr>
        <w:t>venant</w:t>
      </w:r>
      <w:r w:rsidR="00D3128D" w:rsidRPr="007E153A">
        <w:rPr>
          <w:rFonts w:asciiTheme="minorHAnsi" w:hAnsiTheme="minorHAnsi"/>
          <w:bCs/>
          <w:sz w:val="22"/>
          <w:szCs w:val="22"/>
          <w:lang w:val="fr-FR"/>
        </w:rPr>
        <w:t xml:space="preserve"> à </w:t>
      </w:r>
      <w:r w:rsidR="00E54E55" w:rsidRPr="007E153A">
        <w:rPr>
          <w:rFonts w:asciiTheme="minorHAnsi" w:hAnsiTheme="minorHAnsi"/>
          <w:bCs/>
          <w:sz w:val="22"/>
          <w:szCs w:val="22"/>
          <w:lang w:val="fr-FR"/>
        </w:rPr>
        <w:t>p</w:t>
      </w:r>
      <w:r w:rsidR="00D3128D" w:rsidRPr="007E153A">
        <w:rPr>
          <w:rFonts w:asciiTheme="minorHAnsi" w:hAnsiTheme="minorHAnsi"/>
          <w:bCs/>
          <w:sz w:val="22"/>
          <w:szCs w:val="22"/>
          <w:lang w:val="fr-FR"/>
        </w:rPr>
        <w:t>oint nommé</w:t>
      </w:r>
      <w:r w:rsidRPr="007E153A">
        <w:rPr>
          <w:rFonts w:asciiTheme="minorHAnsi" w:hAnsiTheme="minorHAnsi"/>
          <w:bCs/>
          <w:sz w:val="22"/>
          <w:szCs w:val="22"/>
          <w:lang w:val="fr-FR"/>
        </w:rPr>
        <w:t xml:space="preserve"> de démontrer le rôle spécifique des zones humides pour aider à réaliser les ODD. Le thème reflète aussi la vision énoncée </w:t>
      </w:r>
      <w:r w:rsidR="00D3128D" w:rsidRPr="007E153A">
        <w:rPr>
          <w:rFonts w:asciiTheme="minorHAnsi" w:hAnsiTheme="minorHAnsi"/>
          <w:bCs/>
          <w:sz w:val="22"/>
          <w:szCs w:val="22"/>
          <w:lang w:val="fr-FR"/>
        </w:rPr>
        <w:t>dans le</w:t>
      </w:r>
      <w:r w:rsidRPr="007E153A">
        <w:rPr>
          <w:rFonts w:asciiTheme="minorHAnsi" w:hAnsiTheme="minorHAnsi"/>
          <w:bCs/>
          <w:sz w:val="22"/>
          <w:szCs w:val="22"/>
          <w:lang w:val="fr-FR"/>
        </w:rPr>
        <w:t xml:space="preserve"> nouveau Plan stratégique Ramsar pour 2016-2024, affirm</w:t>
      </w:r>
      <w:r w:rsidR="00D3128D" w:rsidRPr="007E153A">
        <w:rPr>
          <w:rFonts w:asciiTheme="minorHAnsi" w:hAnsiTheme="minorHAnsi"/>
          <w:bCs/>
          <w:sz w:val="22"/>
          <w:szCs w:val="22"/>
          <w:lang w:val="fr-FR"/>
        </w:rPr>
        <w:t>ant</w:t>
      </w:r>
      <w:r w:rsidRPr="007E153A">
        <w:rPr>
          <w:rFonts w:asciiTheme="minorHAnsi" w:hAnsiTheme="minorHAnsi"/>
          <w:bCs/>
          <w:sz w:val="22"/>
          <w:szCs w:val="22"/>
          <w:lang w:val="fr-FR"/>
        </w:rPr>
        <w:t xml:space="preserve"> que les zones humides sont essentielles pour le développement durable. En d’autres termes,</w:t>
      </w:r>
      <w:r w:rsidR="00E54E55" w:rsidRPr="007E153A">
        <w:rPr>
          <w:rFonts w:asciiTheme="minorHAnsi" w:hAnsiTheme="minorHAnsi"/>
          <w:bCs/>
          <w:sz w:val="22"/>
          <w:szCs w:val="22"/>
          <w:lang w:val="fr-FR"/>
        </w:rPr>
        <w:t xml:space="preserve"> que</w:t>
      </w:r>
      <w:r w:rsidRPr="007E153A">
        <w:rPr>
          <w:rFonts w:asciiTheme="minorHAnsi" w:hAnsiTheme="minorHAnsi"/>
          <w:bCs/>
          <w:sz w:val="22"/>
          <w:szCs w:val="22"/>
          <w:lang w:val="fr-FR"/>
        </w:rPr>
        <w:t xml:space="preserve"> les zones humides</w:t>
      </w:r>
      <w:r w:rsidR="00A8419B" w:rsidRPr="007E153A">
        <w:rPr>
          <w:rFonts w:asciiTheme="minorHAnsi" w:hAnsiTheme="minorHAnsi"/>
          <w:bCs/>
          <w:sz w:val="22"/>
          <w:szCs w:val="22"/>
          <w:lang w:val="fr-FR"/>
        </w:rPr>
        <w:t xml:space="preserve"> </w:t>
      </w:r>
      <w:r w:rsidRPr="007E153A">
        <w:rPr>
          <w:rFonts w:asciiTheme="minorHAnsi" w:hAnsiTheme="minorHAnsi"/>
          <w:bCs/>
          <w:sz w:val="22"/>
          <w:szCs w:val="22"/>
          <w:lang w:val="fr-FR"/>
        </w:rPr>
        <w:t xml:space="preserve">sont la source du développement durable. </w:t>
      </w:r>
    </w:p>
    <w:p w:rsidR="00C25767" w:rsidRPr="007E153A" w:rsidRDefault="00C25767" w:rsidP="003A55E7">
      <w:pPr>
        <w:ind w:left="426" w:hanging="426"/>
        <w:rPr>
          <w:rFonts w:asciiTheme="minorHAnsi" w:hAnsiTheme="minorHAnsi"/>
          <w:bCs/>
          <w:sz w:val="22"/>
          <w:szCs w:val="22"/>
          <w:lang w:val="fr-FR"/>
        </w:rPr>
      </w:pPr>
    </w:p>
    <w:p w:rsidR="00C144E7" w:rsidRPr="007E153A" w:rsidRDefault="00593D97" w:rsidP="003A55E7">
      <w:pPr>
        <w:numPr>
          <w:ilvl w:val="0"/>
          <w:numId w:val="2"/>
        </w:numPr>
        <w:ind w:left="426" w:hanging="426"/>
        <w:rPr>
          <w:rFonts w:asciiTheme="minorHAnsi" w:hAnsiTheme="minorHAnsi"/>
          <w:b/>
          <w:sz w:val="22"/>
          <w:szCs w:val="22"/>
          <w:lang w:val="fr-FR"/>
        </w:rPr>
      </w:pPr>
      <w:r w:rsidRPr="007E153A">
        <w:rPr>
          <w:rFonts w:asciiTheme="minorHAnsi" w:hAnsiTheme="minorHAnsi"/>
          <w:bCs/>
          <w:sz w:val="22"/>
          <w:szCs w:val="22"/>
          <w:lang w:val="fr-FR"/>
        </w:rPr>
        <w:t>Le Secrétariat confirme que le matériel d’information de la JMZ 2016 sera élaboré et mis à la disposition de toutes les Parties en tenant dûment compte de</w:t>
      </w:r>
      <w:r w:rsidR="00E54E55" w:rsidRPr="007E153A">
        <w:rPr>
          <w:rFonts w:asciiTheme="minorHAnsi" w:hAnsiTheme="minorHAnsi"/>
          <w:bCs/>
          <w:sz w:val="22"/>
          <w:szCs w:val="22"/>
          <w:lang w:val="fr-FR"/>
        </w:rPr>
        <w:t xml:space="preserve"> leurs besoins</w:t>
      </w:r>
      <w:r w:rsidRPr="007E153A">
        <w:rPr>
          <w:rFonts w:asciiTheme="minorHAnsi" w:hAnsiTheme="minorHAnsi"/>
          <w:bCs/>
          <w:sz w:val="22"/>
          <w:szCs w:val="22"/>
          <w:lang w:val="fr-FR"/>
        </w:rPr>
        <w:t xml:space="preserve">. En outre, </w:t>
      </w:r>
      <w:r w:rsidR="00E54E55" w:rsidRPr="007E153A">
        <w:rPr>
          <w:rFonts w:asciiTheme="minorHAnsi" w:hAnsiTheme="minorHAnsi"/>
          <w:bCs/>
          <w:sz w:val="22"/>
          <w:szCs w:val="22"/>
          <w:lang w:val="fr-FR"/>
        </w:rPr>
        <w:t>fort du</w:t>
      </w:r>
      <w:r w:rsidRPr="007E153A">
        <w:rPr>
          <w:rFonts w:asciiTheme="minorHAnsi" w:hAnsiTheme="minorHAnsi"/>
          <w:bCs/>
          <w:sz w:val="22"/>
          <w:szCs w:val="22"/>
          <w:lang w:val="fr-FR"/>
        </w:rPr>
        <w:t xml:space="preserve"> succès de la JMZ 2015, un nouveau concours de photos pour les jeunes est prévu.</w:t>
      </w:r>
    </w:p>
    <w:p w:rsidR="00A8419B" w:rsidRPr="007E153A" w:rsidRDefault="00A8419B" w:rsidP="003A55E7">
      <w:pPr>
        <w:rPr>
          <w:rFonts w:asciiTheme="minorHAnsi" w:hAnsiTheme="minorHAnsi"/>
          <w:b/>
          <w:sz w:val="22"/>
          <w:szCs w:val="22"/>
          <w:lang w:val="fr-FR"/>
        </w:rPr>
      </w:pPr>
    </w:p>
    <w:p w:rsidR="002E1CBE" w:rsidRPr="007E153A" w:rsidRDefault="00593D97" w:rsidP="003A55E7">
      <w:pPr>
        <w:tabs>
          <w:tab w:val="left" w:pos="567"/>
        </w:tabs>
        <w:rPr>
          <w:rFonts w:asciiTheme="minorHAnsi" w:hAnsiTheme="minorHAnsi"/>
          <w:b/>
          <w:sz w:val="22"/>
          <w:szCs w:val="22"/>
          <w:lang w:val="fr-FR"/>
        </w:rPr>
      </w:pPr>
      <w:r w:rsidRPr="007E153A">
        <w:rPr>
          <w:rFonts w:asciiTheme="minorHAnsi" w:hAnsiTheme="minorHAnsi"/>
          <w:b/>
          <w:sz w:val="22"/>
          <w:szCs w:val="22"/>
          <w:lang w:val="fr-FR"/>
        </w:rPr>
        <w:t xml:space="preserve">Thèmes proposés pour la Journée mondiale des zones humides en 2017 et en 2018 </w:t>
      </w:r>
    </w:p>
    <w:p w:rsidR="005327A4" w:rsidRPr="007E153A" w:rsidRDefault="005327A4" w:rsidP="003A55E7">
      <w:pPr>
        <w:tabs>
          <w:tab w:val="left" w:pos="567"/>
        </w:tabs>
        <w:ind w:left="567" w:hanging="567"/>
        <w:rPr>
          <w:rFonts w:asciiTheme="minorHAnsi" w:hAnsiTheme="minorHAnsi"/>
          <w:b/>
          <w:sz w:val="22"/>
          <w:szCs w:val="22"/>
          <w:lang w:val="fr-FR"/>
        </w:rPr>
      </w:pPr>
    </w:p>
    <w:p w:rsidR="002E2EDE" w:rsidRPr="007E153A" w:rsidRDefault="00593D97" w:rsidP="003A55E7">
      <w:pPr>
        <w:numPr>
          <w:ilvl w:val="0"/>
          <w:numId w:val="2"/>
        </w:numPr>
        <w:ind w:left="426" w:hanging="426"/>
        <w:rPr>
          <w:rFonts w:asciiTheme="minorHAnsi" w:hAnsiTheme="minorHAnsi"/>
          <w:sz w:val="22"/>
          <w:szCs w:val="22"/>
          <w:lang w:val="fr-FR"/>
        </w:rPr>
      </w:pPr>
      <w:r w:rsidRPr="007E153A">
        <w:rPr>
          <w:rFonts w:asciiTheme="minorHAnsi" w:hAnsiTheme="minorHAnsi"/>
          <w:sz w:val="22"/>
          <w:szCs w:val="22"/>
          <w:lang w:val="fr-FR"/>
        </w:rPr>
        <w:t xml:space="preserve">Le Comité permanent </w:t>
      </w:r>
      <w:r w:rsidR="00614BD4" w:rsidRPr="007E153A">
        <w:rPr>
          <w:rFonts w:asciiTheme="minorHAnsi" w:hAnsiTheme="minorHAnsi"/>
          <w:sz w:val="22"/>
          <w:szCs w:val="22"/>
          <w:lang w:val="fr-FR"/>
        </w:rPr>
        <w:t xml:space="preserve">est invité à décider, dans une liste de thèmes proposés par le Secrétariat, les thèmes qui seront </w:t>
      </w:r>
      <w:r w:rsidR="00CA2D66" w:rsidRPr="007E153A">
        <w:rPr>
          <w:rFonts w:asciiTheme="minorHAnsi" w:hAnsiTheme="minorHAnsi"/>
          <w:sz w:val="22"/>
          <w:szCs w:val="22"/>
          <w:lang w:val="fr-FR"/>
        </w:rPr>
        <w:t>ceux de</w:t>
      </w:r>
      <w:r w:rsidR="00614BD4" w:rsidRPr="007E153A">
        <w:rPr>
          <w:rFonts w:asciiTheme="minorHAnsi" w:hAnsiTheme="minorHAnsi"/>
          <w:sz w:val="22"/>
          <w:szCs w:val="22"/>
          <w:lang w:val="fr-FR"/>
        </w:rPr>
        <w:t xml:space="preserve"> la JMZ en 2017 et en 2018. La liste fournie ci</w:t>
      </w:r>
      <w:r w:rsidR="00614BD4" w:rsidRPr="007E153A">
        <w:rPr>
          <w:rFonts w:asciiTheme="minorHAnsi" w:hAnsiTheme="minorHAnsi"/>
          <w:sz w:val="22"/>
          <w:szCs w:val="22"/>
          <w:lang w:val="fr-FR"/>
        </w:rPr>
        <w:noBreakHyphen/>
        <w:t>dessous résulte de consultations avec les OIP et d’autres partenaires et elle correspond aux thèmes internationaux communiqués par les organisations des Nations Unies. D’autres explications seront fournies au cours de la 51</w:t>
      </w:r>
      <w:r w:rsidR="00614BD4" w:rsidRPr="007E153A">
        <w:rPr>
          <w:rFonts w:asciiTheme="minorHAnsi" w:hAnsiTheme="minorHAnsi"/>
          <w:sz w:val="22"/>
          <w:szCs w:val="22"/>
          <w:vertAlign w:val="superscript"/>
          <w:lang w:val="fr-FR"/>
        </w:rPr>
        <w:t>e</w:t>
      </w:r>
      <w:r w:rsidR="00614BD4" w:rsidRPr="007E153A">
        <w:rPr>
          <w:rFonts w:asciiTheme="minorHAnsi" w:hAnsiTheme="minorHAnsi"/>
          <w:sz w:val="22"/>
          <w:szCs w:val="22"/>
          <w:lang w:val="fr-FR"/>
        </w:rPr>
        <w:t> Réunion du Comité permanent sur ces thèmes et la manière dont ils seront traités.</w:t>
      </w:r>
    </w:p>
    <w:p w:rsidR="000926E5" w:rsidRPr="007E153A" w:rsidRDefault="000926E5" w:rsidP="003A55E7">
      <w:pPr>
        <w:tabs>
          <w:tab w:val="left" w:pos="567"/>
        </w:tabs>
        <w:ind w:left="567" w:hanging="567"/>
        <w:rPr>
          <w:rFonts w:asciiTheme="minorHAnsi" w:hAnsiTheme="minorHAnsi"/>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294"/>
      </w:tblGrid>
      <w:tr w:rsidR="002E2EDE" w:rsidRPr="007E153A" w:rsidTr="003A55E7">
        <w:tc>
          <w:tcPr>
            <w:tcW w:w="5778" w:type="dxa"/>
            <w:shd w:val="clear" w:color="auto" w:fill="auto"/>
          </w:tcPr>
          <w:p w:rsidR="002E2EDE" w:rsidRPr="007E153A" w:rsidRDefault="00614BD4" w:rsidP="003A55E7">
            <w:pPr>
              <w:tabs>
                <w:tab w:val="left" w:pos="567"/>
              </w:tabs>
              <w:rPr>
                <w:rFonts w:asciiTheme="minorHAnsi" w:hAnsiTheme="minorHAnsi"/>
                <w:b/>
                <w:sz w:val="22"/>
                <w:szCs w:val="22"/>
                <w:lang w:val="fr-FR"/>
              </w:rPr>
            </w:pPr>
            <w:r w:rsidRPr="007E153A">
              <w:rPr>
                <w:rFonts w:asciiTheme="minorHAnsi" w:hAnsiTheme="minorHAnsi"/>
                <w:b/>
                <w:sz w:val="22"/>
                <w:szCs w:val="22"/>
                <w:lang w:val="fr-FR"/>
              </w:rPr>
              <w:t>Thème</w:t>
            </w:r>
            <w:r w:rsidR="002E2EDE" w:rsidRPr="007E153A">
              <w:rPr>
                <w:rFonts w:asciiTheme="minorHAnsi" w:hAnsiTheme="minorHAnsi"/>
                <w:b/>
                <w:sz w:val="22"/>
                <w:szCs w:val="22"/>
                <w:lang w:val="fr-FR"/>
              </w:rPr>
              <w:t xml:space="preserve"> </w:t>
            </w:r>
          </w:p>
        </w:tc>
        <w:tc>
          <w:tcPr>
            <w:tcW w:w="3294" w:type="dxa"/>
            <w:shd w:val="clear" w:color="auto" w:fill="auto"/>
          </w:tcPr>
          <w:p w:rsidR="002E2EDE" w:rsidRPr="007E153A" w:rsidRDefault="002E2EDE" w:rsidP="003A55E7">
            <w:pPr>
              <w:tabs>
                <w:tab w:val="left" w:pos="567"/>
              </w:tabs>
              <w:rPr>
                <w:rFonts w:asciiTheme="minorHAnsi" w:hAnsiTheme="minorHAnsi"/>
                <w:b/>
                <w:sz w:val="22"/>
                <w:szCs w:val="22"/>
                <w:lang w:val="fr-FR"/>
              </w:rPr>
            </w:pPr>
            <w:r w:rsidRPr="007E153A">
              <w:rPr>
                <w:rFonts w:asciiTheme="minorHAnsi" w:hAnsiTheme="minorHAnsi"/>
                <w:b/>
                <w:sz w:val="22"/>
                <w:szCs w:val="22"/>
                <w:lang w:val="fr-FR"/>
              </w:rPr>
              <w:t xml:space="preserve">Justification </w:t>
            </w:r>
          </w:p>
        </w:tc>
      </w:tr>
      <w:tr w:rsidR="002E2EDE" w:rsidRPr="007E153A" w:rsidTr="003A55E7">
        <w:tc>
          <w:tcPr>
            <w:tcW w:w="5778" w:type="dxa"/>
            <w:shd w:val="clear" w:color="auto" w:fill="auto"/>
          </w:tcPr>
          <w:p w:rsidR="002E2EDE" w:rsidRPr="007E153A" w:rsidRDefault="00614BD4" w:rsidP="00614BD4">
            <w:pPr>
              <w:tabs>
                <w:tab w:val="left" w:pos="567"/>
              </w:tabs>
              <w:rPr>
                <w:rFonts w:asciiTheme="minorHAnsi" w:hAnsiTheme="minorHAnsi"/>
                <w:sz w:val="22"/>
                <w:szCs w:val="22"/>
                <w:lang w:val="fr-FR"/>
              </w:rPr>
            </w:pPr>
            <w:r w:rsidRPr="007E153A">
              <w:rPr>
                <w:rFonts w:asciiTheme="minorHAnsi" w:hAnsiTheme="minorHAnsi"/>
                <w:sz w:val="22"/>
                <w:szCs w:val="22"/>
                <w:lang w:val="fr-FR"/>
              </w:rPr>
              <w:t>Les zones humides pour notre avenir </w:t>
            </w:r>
            <w:r w:rsidR="00C25767" w:rsidRPr="007E153A">
              <w:rPr>
                <w:rFonts w:asciiTheme="minorHAnsi" w:hAnsiTheme="minorHAnsi"/>
                <w:sz w:val="22"/>
                <w:szCs w:val="22"/>
                <w:lang w:val="fr-FR"/>
              </w:rPr>
              <w:t>:</w:t>
            </w:r>
            <w:r w:rsidR="003A55E7" w:rsidRPr="007E153A">
              <w:rPr>
                <w:rFonts w:asciiTheme="minorHAnsi" w:hAnsiTheme="minorHAnsi"/>
                <w:sz w:val="22"/>
                <w:szCs w:val="22"/>
                <w:lang w:val="fr-FR"/>
              </w:rPr>
              <w:t xml:space="preserve"> </w:t>
            </w:r>
            <w:r w:rsidR="007D1604" w:rsidRPr="007E153A">
              <w:rPr>
                <w:rFonts w:asciiTheme="minorHAnsi" w:hAnsiTheme="minorHAnsi"/>
                <w:sz w:val="22"/>
                <w:szCs w:val="22"/>
                <w:lang w:val="fr-FR"/>
              </w:rPr>
              <w:t>l</w:t>
            </w:r>
            <w:r w:rsidRPr="007E153A">
              <w:rPr>
                <w:rFonts w:asciiTheme="minorHAnsi" w:hAnsiTheme="minorHAnsi"/>
                <w:sz w:val="22"/>
                <w:szCs w:val="22"/>
                <w:lang w:val="fr-FR"/>
              </w:rPr>
              <w:t>es zones humides et les eaux usées</w:t>
            </w:r>
            <w:r w:rsidR="002E2EDE" w:rsidRPr="007E153A">
              <w:rPr>
                <w:rFonts w:asciiTheme="minorHAnsi" w:hAnsiTheme="minorHAnsi"/>
                <w:sz w:val="22"/>
                <w:szCs w:val="22"/>
                <w:lang w:val="fr-FR"/>
              </w:rPr>
              <w:t xml:space="preserve"> </w:t>
            </w:r>
          </w:p>
        </w:tc>
        <w:tc>
          <w:tcPr>
            <w:tcW w:w="3294" w:type="dxa"/>
            <w:shd w:val="clear" w:color="auto" w:fill="auto"/>
          </w:tcPr>
          <w:p w:rsidR="002E2EDE" w:rsidRPr="007E153A" w:rsidRDefault="00614BD4" w:rsidP="00614BD4">
            <w:pPr>
              <w:tabs>
                <w:tab w:val="left" w:pos="567"/>
              </w:tabs>
              <w:rPr>
                <w:rFonts w:asciiTheme="minorHAnsi" w:hAnsiTheme="minorHAnsi"/>
                <w:sz w:val="22"/>
                <w:szCs w:val="22"/>
                <w:lang w:val="fr-FR"/>
              </w:rPr>
            </w:pPr>
            <w:r w:rsidRPr="007E153A">
              <w:rPr>
                <w:rFonts w:asciiTheme="minorHAnsi" w:hAnsiTheme="minorHAnsi"/>
                <w:sz w:val="22"/>
                <w:szCs w:val="22"/>
                <w:lang w:val="fr-FR"/>
              </w:rPr>
              <w:t>Thème de l’ONU-Eau 2017</w:t>
            </w:r>
          </w:p>
        </w:tc>
      </w:tr>
      <w:tr w:rsidR="002E2EDE" w:rsidRPr="007E153A" w:rsidTr="003A55E7">
        <w:tc>
          <w:tcPr>
            <w:tcW w:w="5778" w:type="dxa"/>
            <w:shd w:val="clear" w:color="auto" w:fill="auto"/>
          </w:tcPr>
          <w:p w:rsidR="002E2EDE" w:rsidRPr="007E153A" w:rsidRDefault="00614BD4" w:rsidP="00614BD4">
            <w:pPr>
              <w:tabs>
                <w:tab w:val="left" w:pos="567"/>
              </w:tabs>
              <w:rPr>
                <w:rFonts w:asciiTheme="minorHAnsi" w:hAnsiTheme="minorHAnsi"/>
                <w:sz w:val="22"/>
                <w:szCs w:val="22"/>
                <w:lang w:val="fr-FR"/>
              </w:rPr>
            </w:pPr>
            <w:r w:rsidRPr="007E153A">
              <w:rPr>
                <w:rFonts w:asciiTheme="minorHAnsi" w:hAnsiTheme="minorHAnsi"/>
                <w:sz w:val="22"/>
                <w:szCs w:val="22"/>
                <w:lang w:val="fr-FR"/>
              </w:rPr>
              <w:t xml:space="preserve">Les zones humides pour notre avenir : </w:t>
            </w:r>
            <w:r w:rsidR="007D1604" w:rsidRPr="007E153A">
              <w:rPr>
                <w:rFonts w:asciiTheme="minorHAnsi" w:hAnsiTheme="minorHAnsi"/>
                <w:sz w:val="22"/>
                <w:szCs w:val="22"/>
                <w:lang w:val="fr-FR"/>
              </w:rPr>
              <w:t>d</w:t>
            </w:r>
            <w:r w:rsidRPr="007E153A">
              <w:rPr>
                <w:rFonts w:asciiTheme="minorHAnsi" w:hAnsiTheme="minorHAnsi"/>
                <w:sz w:val="22"/>
                <w:szCs w:val="22"/>
                <w:lang w:val="fr-FR"/>
              </w:rPr>
              <w:t>es solutions pour l’eau fondées sur la nature</w:t>
            </w:r>
            <w:r w:rsidR="002E2EDE" w:rsidRPr="007E153A">
              <w:rPr>
                <w:rFonts w:asciiTheme="minorHAnsi" w:hAnsiTheme="minorHAnsi"/>
                <w:sz w:val="22"/>
                <w:szCs w:val="22"/>
                <w:lang w:val="fr-FR"/>
              </w:rPr>
              <w:t xml:space="preserve"> </w:t>
            </w:r>
          </w:p>
        </w:tc>
        <w:tc>
          <w:tcPr>
            <w:tcW w:w="3294" w:type="dxa"/>
            <w:shd w:val="clear" w:color="auto" w:fill="auto"/>
          </w:tcPr>
          <w:p w:rsidR="002E2EDE" w:rsidRPr="007E153A" w:rsidRDefault="00614BD4" w:rsidP="00614BD4">
            <w:pPr>
              <w:tabs>
                <w:tab w:val="left" w:pos="567"/>
              </w:tabs>
              <w:rPr>
                <w:rFonts w:asciiTheme="minorHAnsi" w:hAnsiTheme="minorHAnsi"/>
                <w:sz w:val="22"/>
                <w:szCs w:val="22"/>
                <w:lang w:val="fr-FR"/>
              </w:rPr>
            </w:pPr>
            <w:r w:rsidRPr="007E153A">
              <w:rPr>
                <w:rFonts w:asciiTheme="minorHAnsi" w:hAnsiTheme="minorHAnsi"/>
                <w:sz w:val="22"/>
                <w:szCs w:val="22"/>
                <w:lang w:val="fr-FR"/>
              </w:rPr>
              <w:t xml:space="preserve">Thème de l’ONU-Eau 2018 </w:t>
            </w:r>
          </w:p>
        </w:tc>
      </w:tr>
      <w:tr w:rsidR="00AE2918" w:rsidRPr="007E153A" w:rsidTr="003A55E7">
        <w:tc>
          <w:tcPr>
            <w:tcW w:w="5778" w:type="dxa"/>
            <w:shd w:val="clear" w:color="auto" w:fill="auto"/>
          </w:tcPr>
          <w:p w:rsidR="00AE2918" w:rsidRPr="007E153A" w:rsidRDefault="00614BD4" w:rsidP="00614BD4">
            <w:pPr>
              <w:tabs>
                <w:tab w:val="left" w:pos="567"/>
              </w:tabs>
              <w:rPr>
                <w:rFonts w:asciiTheme="minorHAnsi" w:hAnsiTheme="minorHAnsi"/>
                <w:sz w:val="22"/>
                <w:szCs w:val="22"/>
                <w:lang w:val="fr-FR"/>
              </w:rPr>
            </w:pPr>
            <w:r w:rsidRPr="007E153A">
              <w:rPr>
                <w:rFonts w:asciiTheme="minorHAnsi" w:hAnsiTheme="minorHAnsi"/>
                <w:sz w:val="22"/>
                <w:szCs w:val="22"/>
                <w:lang w:val="fr-FR"/>
              </w:rPr>
              <w:t xml:space="preserve">Les zones humides pour notre avenir : </w:t>
            </w:r>
            <w:r w:rsidR="007D1604" w:rsidRPr="007E153A">
              <w:rPr>
                <w:rFonts w:asciiTheme="minorHAnsi" w:hAnsiTheme="minorHAnsi"/>
                <w:sz w:val="22"/>
                <w:szCs w:val="22"/>
                <w:lang w:val="fr-FR"/>
              </w:rPr>
              <w:t>l</w:t>
            </w:r>
            <w:r w:rsidRPr="007E153A">
              <w:rPr>
                <w:rFonts w:asciiTheme="minorHAnsi" w:hAnsiTheme="minorHAnsi"/>
                <w:sz w:val="22"/>
                <w:szCs w:val="22"/>
                <w:lang w:val="fr-FR"/>
              </w:rPr>
              <w:t xml:space="preserve">es zones humides pour la prévention des risques de catastrophe </w:t>
            </w:r>
          </w:p>
        </w:tc>
        <w:tc>
          <w:tcPr>
            <w:tcW w:w="3294" w:type="dxa"/>
            <w:shd w:val="clear" w:color="auto" w:fill="auto"/>
          </w:tcPr>
          <w:p w:rsidR="00AE2918" w:rsidRPr="007E153A" w:rsidRDefault="00614BD4" w:rsidP="00614BD4">
            <w:pPr>
              <w:tabs>
                <w:tab w:val="left" w:pos="567"/>
              </w:tabs>
              <w:rPr>
                <w:rFonts w:asciiTheme="minorHAnsi" w:hAnsiTheme="minorHAnsi"/>
                <w:sz w:val="22"/>
                <w:szCs w:val="22"/>
                <w:lang w:val="fr-FR"/>
              </w:rPr>
            </w:pPr>
            <w:r w:rsidRPr="007E153A">
              <w:rPr>
                <w:rFonts w:asciiTheme="minorHAnsi" w:hAnsiTheme="minorHAnsi"/>
                <w:sz w:val="22"/>
                <w:szCs w:val="22"/>
                <w:lang w:val="fr-FR"/>
              </w:rPr>
              <w:t xml:space="preserve">Proposé par </w:t>
            </w:r>
            <w:r w:rsidR="00AE2918" w:rsidRPr="007E153A">
              <w:rPr>
                <w:rFonts w:asciiTheme="minorHAnsi" w:hAnsiTheme="minorHAnsi"/>
                <w:sz w:val="22"/>
                <w:szCs w:val="22"/>
                <w:lang w:val="fr-FR"/>
              </w:rPr>
              <w:t xml:space="preserve">Wetlands International </w:t>
            </w:r>
          </w:p>
        </w:tc>
      </w:tr>
      <w:tr w:rsidR="00AE2918" w:rsidRPr="007E153A" w:rsidTr="003A55E7">
        <w:tc>
          <w:tcPr>
            <w:tcW w:w="5778" w:type="dxa"/>
            <w:shd w:val="clear" w:color="auto" w:fill="auto"/>
          </w:tcPr>
          <w:p w:rsidR="00AE2918" w:rsidRPr="007E153A" w:rsidRDefault="00614BD4" w:rsidP="00E6762B">
            <w:pPr>
              <w:tabs>
                <w:tab w:val="left" w:pos="567"/>
              </w:tabs>
              <w:rPr>
                <w:rFonts w:asciiTheme="minorHAnsi" w:hAnsiTheme="minorHAnsi"/>
                <w:sz w:val="22"/>
                <w:szCs w:val="22"/>
                <w:lang w:val="fr-FR"/>
              </w:rPr>
            </w:pPr>
            <w:r w:rsidRPr="007E153A">
              <w:rPr>
                <w:rFonts w:asciiTheme="minorHAnsi" w:hAnsiTheme="minorHAnsi"/>
                <w:sz w:val="22"/>
                <w:szCs w:val="22"/>
                <w:lang w:val="fr-FR"/>
              </w:rPr>
              <w:t xml:space="preserve">Les zones humides pour notre avenir : </w:t>
            </w:r>
            <w:r w:rsidR="00E6762B" w:rsidRPr="007E153A">
              <w:rPr>
                <w:rFonts w:asciiTheme="minorHAnsi" w:hAnsiTheme="minorHAnsi"/>
                <w:sz w:val="22"/>
                <w:szCs w:val="22"/>
                <w:lang w:val="fr-FR"/>
              </w:rPr>
              <w:t>préserver les</w:t>
            </w:r>
            <w:r w:rsidRPr="007E153A">
              <w:rPr>
                <w:rFonts w:asciiTheme="minorHAnsi" w:hAnsiTheme="minorHAnsi"/>
                <w:sz w:val="22"/>
                <w:szCs w:val="22"/>
                <w:lang w:val="fr-FR"/>
              </w:rPr>
              <w:t xml:space="preserve"> zones humides urbaines </w:t>
            </w:r>
          </w:p>
        </w:tc>
        <w:tc>
          <w:tcPr>
            <w:tcW w:w="3294" w:type="dxa"/>
            <w:shd w:val="clear" w:color="auto" w:fill="auto"/>
          </w:tcPr>
          <w:p w:rsidR="00AE2918" w:rsidRPr="007E153A" w:rsidRDefault="00614BD4" w:rsidP="00614BD4">
            <w:pPr>
              <w:tabs>
                <w:tab w:val="left" w:pos="567"/>
              </w:tabs>
              <w:rPr>
                <w:rFonts w:asciiTheme="minorHAnsi" w:hAnsiTheme="minorHAnsi"/>
                <w:sz w:val="22"/>
                <w:szCs w:val="22"/>
                <w:lang w:val="fr-FR"/>
              </w:rPr>
            </w:pPr>
            <w:r w:rsidRPr="007E153A">
              <w:rPr>
                <w:rFonts w:asciiTheme="minorHAnsi" w:hAnsiTheme="minorHAnsi"/>
                <w:sz w:val="22"/>
                <w:szCs w:val="22"/>
                <w:lang w:val="fr-FR"/>
              </w:rPr>
              <w:t xml:space="preserve">Proposé par le </w:t>
            </w:r>
            <w:r w:rsidR="00AE2918" w:rsidRPr="007E153A">
              <w:rPr>
                <w:rFonts w:asciiTheme="minorHAnsi" w:hAnsiTheme="minorHAnsi"/>
                <w:sz w:val="22"/>
                <w:szCs w:val="22"/>
                <w:lang w:val="fr-FR"/>
              </w:rPr>
              <w:t>WWF</w:t>
            </w:r>
          </w:p>
        </w:tc>
      </w:tr>
    </w:tbl>
    <w:p w:rsidR="000926E5" w:rsidRPr="007E153A" w:rsidRDefault="000926E5" w:rsidP="003A55E7">
      <w:pPr>
        <w:tabs>
          <w:tab w:val="left" w:pos="567"/>
        </w:tabs>
        <w:ind w:left="567" w:hanging="567"/>
        <w:rPr>
          <w:rFonts w:asciiTheme="minorHAnsi" w:hAnsiTheme="minorHAnsi"/>
          <w:sz w:val="22"/>
          <w:szCs w:val="22"/>
          <w:lang w:val="fr-FR"/>
        </w:rPr>
      </w:pPr>
    </w:p>
    <w:p w:rsidR="00592A1C" w:rsidRPr="007E153A" w:rsidRDefault="00592A1C" w:rsidP="00B97C69">
      <w:pPr>
        <w:tabs>
          <w:tab w:val="left" w:pos="567"/>
        </w:tabs>
        <w:ind w:left="567" w:hanging="567"/>
        <w:rPr>
          <w:rFonts w:asciiTheme="minorHAnsi" w:hAnsiTheme="minorHAnsi"/>
          <w:sz w:val="22"/>
          <w:szCs w:val="22"/>
          <w:lang w:val="fr-FR"/>
        </w:rPr>
      </w:pPr>
    </w:p>
    <w:sectPr w:rsidR="00592A1C" w:rsidRPr="007E153A" w:rsidSect="005327A4">
      <w:headerReference w:type="default" r:id="rId8"/>
      <w:footerReference w:type="default" r:id="rId9"/>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BE" w:rsidRDefault="007635BE">
      <w:r>
        <w:separator/>
      </w:r>
    </w:p>
  </w:endnote>
  <w:endnote w:type="continuationSeparator" w:id="0">
    <w:p w:rsidR="007635BE" w:rsidRDefault="0076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E7" w:rsidRPr="003A55E7" w:rsidRDefault="003A55E7" w:rsidP="003A55E7">
    <w:pPr>
      <w:pStyle w:val="Footer"/>
      <w:tabs>
        <w:tab w:val="clear" w:pos="8640"/>
        <w:tab w:val="right" w:pos="9072"/>
      </w:tabs>
      <w:rPr>
        <w:rFonts w:asciiTheme="minorHAnsi" w:hAnsiTheme="minorHAnsi"/>
        <w:sz w:val="20"/>
        <w:szCs w:val="20"/>
        <w:lang w:val="en-GB"/>
      </w:rPr>
    </w:pPr>
    <w:r w:rsidRPr="003A55E7">
      <w:rPr>
        <w:rFonts w:asciiTheme="minorHAnsi" w:hAnsiTheme="minorHAnsi"/>
        <w:sz w:val="20"/>
        <w:szCs w:val="20"/>
        <w:lang w:val="en-GB"/>
      </w:rPr>
      <w:t>SC51-15</w:t>
    </w:r>
    <w:r w:rsidRPr="003A55E7">
      <w:rPr>
        <w:rFonts w:asciiTheme="minorHAnsi" w:hAnsiTheme="minorHAnsi"/>
        <w:sz w:val="20"/>
        <w:szCs w:val="20"/>
        <w:lang w:val="en-GB"/>
      </w:rPr>
      <w:tab/>
    </w:r>
    <w:r w:rsidRPr="003A55E7">
      <w:rPr>
        <w:rFonts w:asciiTheme="minorHAnsi" w:hAnsiTheme="minorHAnsi"/>
        <w:sz w:val="20"/>
        <w:szCs w:val="20"/>
        <w:lang w:val="en-GB"/>
      </w:rPr>
      <w:tab/>
    </w:r>
    <w:r w:rsidRPr="003A55E7">
      <w:rPr>
        <w:rFonts w:asciiTheme="minorHAnsi" w:hAnsiTheme="minorHAnsi"/>
        <w:sz w:val="20"/>
        <w:szCs w:val="20"/>
        <w:lang w:val="en-GB"/>
      </w:rPr>
      <w:fldChar w:fldCharType="begin"/>
    </w:r>
    <w:r w:rsidRPr="003A55E7">
      <w:rPr>
        <w:rFonts w:asciiTheme="minorHAnsi" w:hAnsiTheme="minorHAnsi"/>
        <w:sz w:val="20"/>
        <w:szCs w:val="20"/>
        <w:lang w:val="en-GB"/>
      </w:rPr>
      <w:instrText xml:space="preserve"> PAGE   \* MERGEFORMAT </w:instrText>
    </w:r>
    <w:r w:rsidRPr="003A55E7">
      <w:rPr>
        <w:rFonts w:asciiTheme="minorHAnsi" w:hAnsiTheme="minorHAnsi"/>
        <w:sz w:val="20"/>
        <w:szCs w:val="20"/>
        <w:lang w:val="en-GB"/>
      </w:rPr>
      <w:fldChar w:fldCharType="separate"/>
    </w:r>
    <w:r w:rsidR="00807239">
      <w:rPr>
        <w:rFonts w:asciiTheme="minorHAnsi" w:hAnsiTheme="minorHAnsi"/>
        <w:noProof/>
        <w:sz w:val="20"/>
        <w:szCs w:val="20"/>
        <w:lang w:val="en-GB"/>
      </w:rPr>
      <w:t>2</w:t>
    </w:r>
    <w:r w:rsidRPr="003A55E7">
      <w:rPr>
        <w:rFonts w:asciiTheme="minorHAnsi" w:hAnsiTheme="minorHAns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BE" w:rsidRDefault="007635BE">
      <w:r>
        <w:separator/>
      </w:r>
    </w:p>
  </w:footnote>
  <w:footnote w:type="continuationSeparator" w:id="0">
    <w:p w:rsidR="007635BE" w:rsidRDefault="0076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94" w:rsidRPr="005327A4" w:rsidRDefault="00673F94" w:rsidP="003A55E7">
    <w:pPr>
      <w:pStyle w:val="Header"/>
      <w:jc w:val="right"/>
      <w:rPr>
        <w:rFonts w:ascii="Garamond" w:hAnsi="Garamond"/>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38B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8F381E"/>
    <w:multiLevelType w:val="hybridMultilevel"/>
    <w:tmpl w:val="F79A7D38"/>
    <w:lvl w:ilvl="0" w:tplc="57F8443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956C11"/>
    <w:multiLevelType w:val="hybridMultilevel"/>
    <w:tmpl w:val="5D4A798E"/>
    <w:lvl w:ilvl="0" w:tplc="4454B1F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D724989"/>
    <w:multiLevelType w:val="hybridMultilevel"/>
    <w:tmpl w:val="C37CE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D2"/>
    <w:rsid w:val="00063ABE"/>
    <w:rsid w:val="0007662F"/>
    <w:rsid w:val="000926E5"/>
    <w:rsid w:val="000A1EB6"/>
    <w:rsid w:val="000C34F1"/>
    <w:rsid w:val="000D61AE"/>
    <w:rsid w:val="000F38E6"/>
    <w:rsid w:val="00102CB4"/>
    <w:rsid w:val="00110C06"/>
    <w:rsid w:val="00137826"/>
    <w:rsid w:val="00142261"/>
    <w:rsid w:val="001513DF"/>
    <w:rsid w:val="001A379C"/>
    <w:rsid w:val="001B31FA"/>
    <w:rsid w:val="00221767"/>
    <w:rsid w:val="00244E0A"/>
    <w:rsid w:val="00246320"/>
    <w:rsid w:val="00254CD2"/>
    <w:rsid w:val="00266FE4"/>
    <w:rsid w:val="00295EDC"/>
    <w:rsid w:val="002A16C1"/>
    <w:rsid w:val="002A4775"/>
    <w:rsid w:val="002A6FD5"/>
    <w:rsid w:val="002C40C0"/>
    <w:rsid w:val="002C7E1B"/>
    <w:rsid w:val="002D3A0C"/>
    <w:rsid w:val="002E1CBE"/>
    <w:rsid w:val="002E2EDE"/>
    <w:rsid w:val="003574A5"/>
    <w:rsid w:val="00362CA2"/>
    <w:rsid w:val="00395DD2"/>
    <w:rsid w:val="003A55E7"/>
    <w:rsid w:val="003C56F8"/>
    <w:rsid w:val="003D4B25"/>
    <w:rsid w:val="003E2FFE"/>
    <w:rsid w:val="003F451A"/>
    <w:rsid w:val="00400F17"/>
    <w:rsid w:val="00402294"/>
    <w:rsid w:val="00404AC2"/>
    <w:rsid w:val="00412AAA"/>
    <w:rsid w:val="004378C8"/>
    <w:rsid w:val="00474B33"/>
    <w:rsid w:val="0049203E"/>
    <w:rsid w:val="004A3E30"/>
    <w:rsid w:val="004C218E"/>
    <w:rsid w:val="004F0CFC"/>
    <w:rsid w:val="004F2F43"/>
    <w:rsid w:val="00507E3C"/>
    <w:rsid w:val="00525B71"/>
    <w:rsid w:val="005327A4"/>
    <w:rsid w:val="00544BE8"/>
    <w:rsid w:val="00564058"/>
    <w:rsid w:val="00575839"/>
    <w:rsid w:val="005806ED"/>
    <w:rsid w:val="00592A1C"/>
    <w:rsid w:val="00593D97"/>
    <w:rsid w:val="005A5899"/>
    <w:rsid w:val="005B455E"/>
    <w:rsid w:val="0060733F"/>
    <w:rsid w:val="00614BD4"/>
    <w:rsid w:val="00641134"/>
    <w:rsid w:val="006604F8"/>
    <w:rsid w:val="006723F5"/>
    <w:rsid w:val="00673F94"/>
    <w:rsid w:val="00685ED2"/>
    <w:rsid w:val="00690264"/>
    <w:rsid w:val="006928D8"/>
    <w:rsid w:val="00707184"/>
    <w:rsid w:val="00733D1C"/>
    <w:rsid w:val="00735C71"/>
    <w:rsid w:val="007635BE"/>
    <w:rsid w:val="007C20C5"/>
    <w:rsid w:val="007D0EB4"/>
    <w:rsid w:val="007D1604"/>
    <w:rsid w:val="007D2E4F"/>
    <w:rsid w:val="007E153A"/>
    <w:rsid w:val="007E6595"/>
    <w:rsid w:val="00807239"/>
    <w:rsid w:val="00855038"/>
    <w:rsid w:val="0086600B"/>
    <w:rsid w:val="00891DBB"/>
    <w:rsid w:val="008B69C5"/>
    <w:rsid w:val="008C1392"/>
    <w:rsid w:val="009410EA"/>
    <w:rsid w:val="00953402"/>
    <w:rsid w:val="00961E61"/>
    <w:rsid w:val="00966D95"/>
    <w:rsid w:val="0098030E"/>
    <w:rsid w:val="009B3709"/>
    <w:rsid w:val="009C7409"/>
    <w:rsid w:val="009E25E3"/>
    <w:rsid w:val="009E59CD"/>
    <w:rsid w:val="009F506E"/>
    <w:rsid w:val="00A12E07"/>
    <w:rsid w:val="00A142AC"/>
    <w:rsid w:val="00A27DBF"/>
    <w:rsid w:val="00A51A74"/>
    <w:rsid w:val="00A54366"/>
    <w:rsid w:val="00A57492"/>
    <w:rsid w:val="00A61839"/>
    <w:rsid w:val="00A61DEC"/>
    <w:rsid w:val="00A6677C"/>
    <w:rsid w:val="00A8419B"/>
    <w:rsid w:val="00AA3C7F"/>
    <w:rsid w:val="00AC036E"/>
    <w:rsid w:val="00AE2918"/>
    <w:rsid w:val="00B70761"/>
    <w:rsid w:val="00B97C69"/>
    <w:rsid w:val="00BC14F4"/>
    <w:rsid w:val="00BC5A8A"/>
    <w:rsid w:val="00BE4D2E"/>
    <w:rsid w:val="00C144E7"/>
    <w:rsid w:val="00C16BBF"/>
    <w:rsid w:val="00C2403D"/>
    <w:rsid w:val="00C25767"/>
    <w:rsid w:val="00C4767F"/>
    <w:rsid w:val="00C84ECF"/>
    <w:rsid w:val="00C96B8B"/>
    <w:rsid w:val="00CA2D66"/>
    <w:rsid w:val="00D3128D"/>
    <w:rsid w:val="00D71FA8"/>
    <w:rsid w:val="00D87AC5"/>
    <w:rsid w:val="00DC34EE"/>
    <w:rsid w:val="00DD72E9"/>
    <w:rsid w:val="00DE58A6"/>
    <w:rsid w:val="00DE7220"/>
    <w:rsid w:val="00E34ACB"/>
    <w:rsid w:val="00E41875"/>
    <w:rsid w:val="00E54E55"/>
    <w:rsid w:val="00E6762B"/>
    <w:rsid w:val="00E8074A"/>
    <w:rsid w:val="00E932B0"/>
    <w:rsid w:val="00EA5768"/>
    <w:rsid w:val="00EC2C23"/>
    <w:rsid w:val="00EF0278"/>
    <w:rsid w:val="00EF09A2"/>
    <w:rsid w:val="00F22FD4"/>
    <w:rsid w:val="00F37DA6"/>
    <w:rsid w:val="00F73102"/>
    <w:rsid w:val="00F77511"/>
    <w:rsid w:val="00F86B01"/>
    <w:rsid w:val="00F949AF"/>
    <w:rsid w:val="00FA5AC2"/>
    <w:rsid w:val="00FB358C"/>
    <w:rsid w:val="00FE1B4A"/>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73102"/>
    <w:pPr>
      <w:keepNext/>
      <w:jc w:val="center"/>
      <w:outlineLvl w:val="0"/>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3102"/>
    <w:rPr>
      <w:rFonts w:ascii="Univers" w:eastAsia="Times New Roman" w:hAnsi="Univers"/>
      <w:b/>
      <w:color w:val="000000"/>
      <w:sz w:val="24"/>
    </w:rPr>
  </w:style>
  <w:style w:type="paragraph" w:styleId="BalloonText">
    <w:name w:val="Balloon Text"/>
    <w:basedOn w:val="Normal"/>
    <w:link w:val="BalloonTextChar"/>
    <w:uiPriority w:val="99"/>
    <w:semiHidden/>
    <w:unhideWhenUsed/>
    <w:rsid w:val="00BC5A8A"/>
    <w:rPr>
      <w:rFonts w:ascii="Tahoma" w:hAnsi="Tahoma" w:cs="Tahoma"/>
      <w:sz w:val="16"/>
      <w:szCs w:val="16"/>
    </w:rPr>
  </w:style>
  <w:style w:type="character" w:customStyle="1" w:styleId="BalloonTextChar">
    <w:name w:val="Balloon Text Char"/>
    <w:link w:val="BalloonText"/>
    <w:uiPriority w:val="99"/>
    <w:semiHidden/>
    <w:rsid w:val="00BC5A8A"/>
    <w:rPr>
      <w:rFonts w:ascii="Tahoma" w:eastAsia="Times New Roman" w:hAnsi="Tahoma" w:cs="Tahoma"/>
      <w:sz w:val="16"/>
      <w:szCs w:val="16"/>
    </w:rPr>
  </w:style>
  <w:style w:type="paragraph" w:styleId="Header">
    <w:name w:val="header"/>
    <w:basedOn w:val="Normal"/>
    <w:rsid w:val="005327A4"/>
    <w:pPr>
      <w:tabs>
        <w:tab w:val="center" w:pos="4320"/>
        <w:tab w:val="right" w:pos="8640"/>
      </w:tabs>
    </w:pPr>
  </w:style>
  <w:style w:type="paragraph" w:styleId="Footer">
    <w:name w:val="footer"/>
    <w:basedOn w:val="Normal"/>
    <w:rsid w:val="005327A4"/>
    <w:pPr>
      <w:tabs>
        <w:tab w:val="center" w:pos="4320"/>
        <w:tab w:val="right" w:pos="8640"/>
      </w:tabs>
    </w:pPr>
  </w:style>
  <w:style w:type="character" w:styleId="PageNumber">
    <w:name w:val="page number"/>
    <w:basedOn w:val="DefaultParagraphFont"/>
    <w:rsid w:val="005327A4"/>
  </w:style>
  <w:style w:type="paragraph" w:customStyle="1" w:styleId="Listecouleur-Accent11">
    <w:name w:val="Liste couleur - Accent 11"/>
    <w:basedOn w:val="Normal"/>
    <w:uiPriority w:val="34"/>
    <w:qFormat/>
    <w:rsid w:val="00592A1C"/>
    <w:pPr>
      <w:ind w:left="720"/>
      <w:contextualSpacing/>
    </w:pPr>
    <w:rPr>
      <w:rFonts w:eastAsia="Calibri"/>
      <w:lang w:val="en-GB" w:eastAsia="en-GB"/>
    </w:rPr>
  </w:style>
  <w:style w:type="table" w:styleId="TableGrid">
    <w:name w:val="Table Grid"/>
    <w:basedOn w:val="TableNormal"/>
    <w:uiPriority w:val="59"/>
    <w:rsid w:val="0009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4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73102"/>
    <w:pPr>
      <w:keepNext/>
      <w:jc w:val="center"/>
      <w:outlineLvl w:val="0"/>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3102"/>
    <w:rPr>
      <w:rFonts w:ascii="Univers" w:eastAsia="Times New Roman" w:hAnsi="Univers"/>
      <w:b/>
      <w:color w:val="000000"/>
      <w:sz w:val="24"/>
    </w:rPr>
  </w:style>
  <w:style w:type="paragraph" w:styleId="BalloonText">
    <w:name w:val="Balloon Text"/>
    <w:basedOn w:val="Normal"/>
    <w:link w:val="BalloonTextChar"/>
    <w:uiPriority w:val="99"/>
    <w:semiHidden/>
    <w:unhideWhenUsed/>
    <w:rsid w:val="00BC5A8A"/>
    <w:rPr>
      <w:rFonts w:ascii="Tahoma" w:hAnsi="Tahoma" w:cs="Tahoma"/>
      <w:sz w:val="16"/>
      <w:szCs w:val="16"/>
    </w:rPr>
  </w:style>
  <w:style w:type="character" w:customStyle="1" w:styleId="BalloonTextChar">
    <w:name w:val="Balloon Text Char"/>
    <w:link w:val="BalloonText"/>
    <w:uiPriority w:val="99"/>
    <w:semiHidden/>
    <w:rsid w:val="00BC5A8A"/>
    <w:rPr>
      <w:rFonts w:ascii="Tahoma" w:eastAsia="Times New Roman" w:hAnsi="Tahoma" w:cs="Tahoma"/>
      <w:sz w:val="16"/>
      <w:szCs w:val="16"/>
    </w:rPr>
  </w:style>
  <w:style w:type="paragraph" w:styleId="Header">
    <w:name w:val="header"/>
    <w:basedOn w:val="Normal"/>
    <w:rsid w:val="005327A4"/>
    <w:pPr>
      <w:tabs>
        <w:tab w:val="center" w:pos="4320"/>
        <w:tab w:val="right" w:pos="8640"/>
      </w:tabs>
    </w:pPr>
  </w:style>
  <w:style w:type="paragraph" w:styleId="Footer">
    <w:name w:val="footer"/>
    <w:basedOn w:val="Normal"/>
    <w:rsid w:val="005327A4"/>
    <w:pPr>
      <w:tabs>
        <w:tab w:val="center" w:pos="4320"/>
        <w:tab w:val="right" w:pos="8640"/>
      </w:tabs>
    </w:pPr>
  </w:style>
  <w:style w:type="character" w:styleId="PageNumber">
    <w:name w:val="page number"/>
    <w:basedOn w:val="DefaultParagraphFont"/>
    <w:rsid w:val="005327A4"/>
  </w:style>
  <w:style w:type="paragraph" w:customStyle="1" w:styleId="Listecouleur-Accent11">
    <w:name w:val="Liste couleur - Accent 11"/>
    <w:basedOn w:val="Normal"/>
    <w:uiPriority w:val="34"/>
    <w:qFormat/>
    <w:rsid w:val="00592A1C"/>
    <w:pPr>
      <w:ind w:left="720"/>
      <w:contextualSpacing/>
    </w:pPr>
    <w:rPr>
      <w:rFonts w:eastAsia="Calibri"/>
      <w:lang w:val="en-GB" w:eastAsia="en-GB"/>
    </w:rPr>
  </w:style>
  <w:style w:type="table" w:styleId="TableGrid">
    <w:name w:val="Table Grid"/>
    <w:basedOn w:val="TableNormal"/>
    <w:uiPriority w:val="59"/>
    <w:rsid w:val="0009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4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6214">
      <w:bodyDiv w:val="1"/>
      <w:marLeft w:val="0"/>
      <w:marRight w:val="0"/>
      <w:marTop w:val="0"/>
      <w:marBottom w:val="0"/>
      <w:divBdr>
        <w:top w:val="none" w:sz="0" w:space="0" w:color="auto"/>
        <w:left w:val="none" w:sz="0" w:space="0" w:color="auto"/>
        <w:bottom w:val="none" w:sz="0" w:space="0" w:color="auto"/>
        <w:right w:val="none" w:sz="0" w:space="0" w:color="auto"/>
      </w:divBdr>
    </w:div>
    <w:div w:id="16945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4811</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IUCN</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RAMSAR</dc:creator>
  <cp:lastModifiedBy>Ramsar\JenningsE</cp:lastModifiedBy>
  <cp:revision>2</cp:revision>
  <cp:lastPrinted>2015-09-08T13:57:00Z</cp:lastPrinted>
  <dcterms:created xsi:type="dcterms:W3CDTF">2015-10-08T13:56:00Z</dcterms:created>
  <dcterms:modified xsi:type="dcterms:W3CDTF">2015-10-08T13:56:00Z</dcterms:modified>
</cp:coreProperties>
</file>