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B9721" w14:textId="77777777" w:rsidR="0009713B" w:rsidRPr="007B5716" w:rsidRDefault="00B32302">
      <w:pPr>
        <w:jc w:val="center"/>
        <w:outlineLvl w:val="0"/>
        <w:rPr>
          <w:rFonts w:eastAsia="Times New Roman" w:cstheme="majorHAnsi"/>
          <w:b/>
          <w:bCs/>
          <w:sz w:val="24"/>
          <w:szCs w:val="24"/>
          <w:lang w:val="en-US"/>
        </w:rPr>
      </w:pPr>
      <w:r w:rsidRPr="007B5716">
        <w:rPr>
          <w:rFonts w:eastAsia="Times New Roman" w:cstheme="majorHAnsi"/>
          <w:b/>
          <w:bCs/>
          <w:sz w:val="24"/>
          <w:szCs w:val="24"/>
          <w:lang w:val="en-US"/>
        </w:rPr>
        <w:t>14th Meeting of the Conference of the Contracting Parties</w:t>
      </w:r>
    </w:p>
    <w:p w14:paraId="0191B4C5" w14:textId="77777777" w:rsidR="0009713B" w:rsidRPr="007B5716" w:rsidRDefault="00B32302">
      <w:pPr>
        <w:jc w:val="center"/>
        <w:outlineLvl w:val="0"/>
        <w:rPr>
          <w:rFonts w:eastAsia="Times New Roman" w:cstheme="majorHAnsi"/>
          <w:b/>
          <w:bCs/>
          <w:sz w:val="24"/>
          <w:szCs w:val="24"/>
          <w:lang w:val="en-US"/>
        </w:rPr>
      </w:pPr>
      <w:r w:rsidRPr="007B5716">
        <w:rPr>
          <w:rFonts w:eastAsia="Times New Roman" w:cstheme="majorHAnsi"/>
          <w:b/>
          <w:bCs/>
          <w:sz w:val="24"/>
          <w:szCs w:val="24"/>
          <w:lang w:val="en-US"/>
        </w:rPr>
        <w:t>to the Ramsar Convention on Wetlands</w:t>
      </w:r>
    </w:p>
    <w:p w14:paraId="4DD08CB5" w14:textId="77777777" w:rsidR="0009713B" w:rsidRPr="007B5716" w:rsidRDefault="0009713B">
      <w:pPr>
        <w:jc w:val="center"/>
        <w:outlineLvl w:val="0"/>
        <w:rPr>
          <w:rFonts w:eastAsia="Times New Roman" w:cstheme="majorHAnsi"/>
          <w:b/>
          <w:bCs/>
          <w:sz w:val="24"/>
          <w:szCs w:val="24"/>
          <w:lang w:val="en-US"/>
        </w:rPr>
      </w:pPr>
    </w:p>
    <w:p w14:paraId="54B2DCDC" w14:textId="77777777" w:rsidR="0009713B" w:rsidRPr="007B5716" w:rsidRDefault="00B32302">
      <w:pPr>
        <w:jc w:val="center"/>
        <w:outlineLvl w:val="0"/>
        <w:rPr>
          <w:rFonts w:eastAsia="Times New Roman" w:cstheme="majorHAnsi"/>
          <w:b/>
          <w:bCs/>
          <w:sz w:val="24"/>
          <w:szCs w:val="24"/>
          <w:lang w:val="en-US"/>
        </w:rPr>
      </w:pPr>
      <w:r w:rsidRPr="007B5716">
        <w:rPr>
          <w:rFonts w:eastAsia="Times New Roman" w:cstheme="majorHAnsi"/>
          <w:b/>
          <w:bCs/>
          <w:sz w:val="24"/>
          <w:szCs w:val="24"/>
          <w:lang w:val="en-US"/>
        </w:rPr>
        <w:t>“Wetlands Actions for People and Nature”</w:t>
      </w:r>
    </w:p>
    <w:p w14:paraId="6CCFD8CF" w14:textId="77777777" w:rsidR="0009713B" w:rsidRPr="007B5716" w:rsidRDefault="00B32302">
      <w:pPr>
        <w:jc w:val="center"/>
        <w:outlineLvl w:val="0"/>
        <w:rPr>
          <w:rFonts w:eastAsia="Times New Roman" w:cstheme="majorHAnsi"/>
          <w:b/>
          <w:bCs/>
          <w:sz w:val="24"/>
          <w:szCs w:val="24"/>
          <w:lang w:val="en-US"/>
        </w:rPr>
      </w:pPr>
      <w:r w:rsidRPr="007B5716">
        <w:rPr>
          <w:rFonts w:eastAsia="Times New Roman" w:cstheme="majorHAnsi"/>
          <w:b/>
          <w:bCs/>
          <w:sz w:val="24"/>
          <w:szCs w:val="24"/>
          <w:lang w:val="en-US"/>
        </w:rPr>
        <w:t>Wuhan, China and Geneva, Switzerland, 5-13 November 2022</w:t>
      </w:r>
    </w:p>
    <w:p w14:paraId="7CBD64D2" w14:textId="77777777" w:rsidR="0009713B" w:rsidRPr="007B5716" w:rsidRDefault="0009713B">
      <w:pPr>
        <w:ind w:right="17"/>
        <w:jc w:val="center"/>
        <w:outlineLvl w:val="0"/>
        <w:rPr>
          <w:rFonts w:eastAsia="Times New Roman" w:cstheme="majorHAnsi"/>
          <w:b/>
          <w:bCs/>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252"/>
      </w:tblGrid>
      <w:tr w:rsidR="0009713B" w:rsidRPr="007B5716" w14:paraId="74D5418D" w14:textId="77777777" w:rsidTr="00353324">
        <w:tc>
          <w:tcPr>
            <w:tcW w:w="9016" w:type="dxa"/>
          </w:tcPr>
          <w:p w14:paraId="08D1D496" w14:textId="2B00AAC9" w:rsidR="0009713B" w:rsidRPr="007B5716" w:rsidRDefault="00B32302">
            <w:pPr>
              <w:ind w:right="67"/>
              <w:jc w:val="right"/>
              <w:outlineLvl w:val="0"/>
              <w:rPr>
                <w:rFonts w:eastAsia="Times New Roman" w:cstheme="majorHAnsi"/>
                <w:b/>
                <w:bCs/>
                <w:sz w:val="24"/>
                <w:szCs w:val="24"/>
                <w:lang w:val="fr-FR"/>
              </w:rPr>
            </w:pPr>
            <w:r w:rsidRPr="007B5716">
              <w:rPr>
                <w:rFonts w:eastAsia="Times New Roman" w:cstheme="majorHAnsi"/>
                <w:b/>
                <w:bCs/>
                <w:sz w:val="24"/>
                <w:szCs w:val="24"/>
                <w:lang w:val="fr-FR"/>
              </w:rPr>
              <w:t>Ramsar COP14 Doc.18.22</w:t>
            </w:r>
            <w:r w:rsidR="00F572EC">
              <w:rPr>
                <w:rFonts w:eastAsia="Times New Roman" w:cstheme="majorHAnsi"/>
                <w:b/>
                <w:bCs/>
                <w:sz w:val="24"/>
                <w:szCs w:val="24"/>
                <w:lang w:val="fr-FR"/>
              </w:rPr>
              <w:t xml:space="preserve"> Rev.1</w:t>
            </w:r>
          </w:p>
        </w:tc>
      </w:tr>
    </w:tbl>
    <w:p w14:paraId="3440ADDE" w14:textId="77777777" w:rsidR="0009713B" w:rsidRPr="007B5716" w:rsidRDefault="0009713B">
      <w:pPr>
        <w:rPr>
          <w:rFonts w:asciiTheme="minorHAnsi" w:hAnsiTheme="minorHAnsi" w:cstheme="minorHAnsi"/>
          <w:lang w:val="de-CH"/>
        </w:rPr>
      </w:pPr>
    </w:p>
    <w:p w14:paraId="305AEA00" w14:textId="77777777" w:rsidR="0009713B" w:rsidRPr="007B5716" w:rsidRDefault="0009713B">
      <w:pPr>
        <w:rPr>
          <w:rFonts w:asciiTheme="minorHAnsi" w:hAnsiTheme="minorHAnsi" w:cstheme="minorHAnsi"/>
          <w:lang w:val="de-CH"/>
        </w:rPr>
      </w:pPr>
    </w:p>
    <w:tbl>
      <w:tblPr>
        <w:tblStyle w:val="TableGrid"/>
        <w:tblW w:w="5000" w:type="pct"/>
        <w:tblLook w:val="04A0" w:firstRow="1" w:lastRow="0" w:firstColumn="1" w:lastColumn="0" w:noHBand="0" w:noVBand="1"/>
      </w:tblPr>
      <w:tblGrid>
        <w:gridCol w:w="9242"/>
      </w:tblGrid>
      <w:tr w:rsidR="0009713B" w:rsidRPr="007B5716" w14:paraId="7B61D491" w14:textId="77777777" w:rsidTr="00353324">
        <w:tc>
          <w:tcPr>
            <w:tcW w:w="9016" w:type="dxa"/>
          </w:tcPr>
          <w:p w14:paraId="2ACFDF5D" w14:textId="77777777" w:rsidR="0009713B" w:rsidRPr="007B5716" w:rsidRDefault="00B32302">
            <w:pPr>
              <w:ind w:left="0" w:firstLine="0"/>
              <w:rPr>
                <w:rFonts w:eastAsia="Times New Roman" w:cstheme="majorHAnsi"/>
                <w:b/>
                <w:bCs/>
                <w:lang w:val="en-US"/>
              </w:rPr>
            </w:pPr>
            <w:r w:rsidRPr="007B5716">
              <w:rPr>
                <w:rFonts w:eastAsia="Times New Roman" w:cstheme="majorHAnsi"/>
                <w:b/>
                <w:bCs/>
                <w:lang w:val="en-US"/>
              </w:rPr>
              <w:t>Note from the Secretariat:</w:t>
            </w:r>
          </w:p>
          <w:p w14:paraId="03B8B2B4" w14:textId="77777777" w:rsidR="0009713B" w:rsidRPr="007B5716" w:rsidRDefault="0009713B">
            <w:pPr>
              <w:ind w:left="0" w:firstLine="0"/>
              <w:rPr>
                <w:rFonts w:eastAsia="Times New Roman" w:cstheme="majorHAnsi"/>
                <w:b/>
                <w:bCs/>
                <w:lang w:val="en-US"/>
              </w:rPr>
            </w:pPr>
          </w:p>
          <w:p w14:paraId="5FAC548B" w14:textId="77777777" w:rsidR="0009713B" w:rsidRPr="007B5716" w:rsidRDefault="00B32302">
            <w:pPr>
              <w:ind w:left="0" w:firstLine="0"/>
              <w:rPr>
                <w:rFonts w:eastAsia="Times New Roman" w:cstheme="majorHAnsi"/>
                <w:b/>
                <w:bCs/>
                <w:lang w:val="en-US"/>
              </w:rPr>
            </w:pPr>
            <w:r w:rsidRPr="007B5716">
              <w:rPr>
                <w:rFonts w:eastAsia="Times New Roman" w:cstheme="majorHAnsi"/>
                <w:bCs/>
                <w:lang w:val="en-US"/>
              </w:rPr>
              <w:t xml:space="preserve">At the resumed session of its 59th meeting, the Standing Committee in </w:t>
            </w:r>
            <w:r w:rsidRPr="007B5716">
              <w:rPr>
                <w:bCs/>
              </w:rPr>
              <w:t xml:space="preserve">Decision </w:t>
            </w:r>
            <w:r w:rsidRPr="007B5716">
              <w:t xml:space="preserve">SC59/2022-46 agreed to forward the draft resolution on the </w:t>
            </w:r>
            <w:r w:rsidRPr="007B5716">
              <w:rPr>
                <w:i/>
              </w:rPr>
              <w:t>Establishment of the International Mangrove Center in the Framework of the Ramsar Convention</w:t>
            </w:r>
            <w:r w:rsidRPr="007B5716">
              <w:t xml:space="preserve"> in document SC59/2022 Doc.24.16 to COP14 for its consideration, with the entire resolution in square brackets.</w:t>
            </w:r>
          </w:p>
          <w:p w14:paraId="71343854" w14:textId="77777777" w:rsidR="0009713B" w:rsidRPr="007B5716" w:rsidRDefault="0009713B">
            <w:pPr>
              <w:ind w:left="0" w:firstLine="0"/>
              <w:rPr>
                <w:rFonts w:asciiTheme="minorHAnsi" w:hAnsiTheme="minorHAnsi" w:cstheme="minorHAnsi"/>
                <w:b/>
                <w:lang w:val="de-CH"/>
              </w:rPr>
            </w:pPr>
          </w:p>
        </w:tc>
      </w:tr>
    </w:tbl>
    <w:p w14:paraId="7324A7CC" w14:textId="77777777" w:rsidR="0009713B" w:rsidRPr="007B5716" w:rsidRDefault="0009713B">
      <w:pPr>
        <w:rPr>
          <w:rFonts w:asciiTheme="minorHAnsi" w:hAnsiTheme="minorHAnsi" w:cstheme="minorHAnsi"/>
          <w:lang w:val="de-CH"/>
        </w:rPr>
      </w:pPr>
    </w:p>
    <w:p w14:paraId="60463751" w14:textId="77777777" w:rsidR="0009713B" w:rsidRPr="007B5716" w:rsidRDefault="0009713B">
      <w:pPr>
        <w:rPr>
          <w:rFonts w:asciiTheme="minorHAnsi" w:hAnsiTheme="minorHAnsi" w:cstheme="minorHAnsi"/>
          <w:lang w:val="de-CH"/>
        </w:rPr>
      </w:pPr>
    </w:p>
    <w:p w14:paraId="00C50229" w14:textId="77777777" w:rsidR="0009713B" w:rsidRPr="007B5716" w:rsidRDefault="00B32302">
      <w:pPr>
        <w:ind w:right="16"/>
        <w:jc w:val="center"/>
        <w:rPr>
          <w:rFonts w:asciiTheme="minorHAnsi" w:eastAsia="仿宋" w:hAnsiTheme="minorHAnsi" w:cstheme="minorHAnsi"/>
          <w:b/>
          <w:sz w:val="28"/>
          <w:szCs w:val="28"/>
          <w:lang w:val="en-AU" w:eastAsia="zh-CN"/>
        </w:rPr>
      </w:pPr>
      <w:r w:rsidRPr="007B5716">
        <w:rPr>
          <w:rFonts w:asciiTheme="minorHAnsi" w:hAnsiTheme="minorHAnsi" w:cstheme="minorHAnsi"/>
          <w:b/>
          <w:bCs/>
          <w:sz w:val="28"/>
          <w:szCs w:val="28"/>
        </w:rPr>
        <w:t xml:space="preserve">Draft resolution on </w:t>
      </w:r>
      <w:r w:rsidRPr="007B5716">
        <w:rPr>
          <w:rFonts w:asciiTheme="minorHAnsi" w:eastAsia="仿宋" w:hAnsiTheme="minorHAnsi" w:cstheme="minorHAnsi"/>
          <w:b/>
          <w:sz w:val="28"/>
          <w:szCs w:val="28"/>
          <w:lang w:val="en-AU" w:eastAsia="zh-CN"/>
        </w:rPr>
        <w:t xml:space="preserve">establishment of </w:t>
      </w:r>
      <w:r w:rsidRPr="007B5716">
        <w:rPr>
          <w:rFonts w:asciiTheme="minorHAnsi" w:eastAsia="仿宋" w:hAnsiTheme="minorHAnsi" w:cstheme="minorHAnsi"/>
          <w:b/>
          <w:sz w:val="28"/>
          <w:szCs w:val="28"/>
          <w:lang w:val="en-US" w:eastAsia="zh-CN"/>
        </w:rPr>
        <w:t xml:space="preserve">the </w:t>
      </w:r>
      <w:r w:rsidRPr="007B5716">
        <w:rPr>
          <w:rFonts w:asciiTheme="minorHAnsi" w:eastAsia="仿宋" w:hAnsiTheme="minorHAnsi" w:cstheme="minorHAnsi"/>
          <w:b/>
          <w:sz w:val="28"/>
          <w:szCs w:val="28"/>
          <w:lang w:val="en-AU" w:eastAsia="zh-CN"/>
        </w:rPr>
        <w:t>International Mangrove Center</w:t>
      </w:r>
    </w:p>
    <w:p w14:paraId="20F0894E" w14:textId="77777777" w:rsidR="0009713B" w:rsidRPr="007B5716" w:rsidRDefault="00B32302">
      <w:pPr>
        <w:ind w:right="16"/>
        <w:jc w:val="center"/>
        <w:rPr>
          <w:rFonts w:asciiTheme="minorHAnsi" w:eastAsia="仿宋" w:hAnsiTheme="minorHAnsi" w:cstheme="minorHAnsi"/>
          <w:b/>
          <w:sz w:val="28"/>
          <w:szCs w:val="28"/>
          <w:lang w:val="en-AU" w:eastAsia="zh-CN"/>
        </w:rPr>
      </w:pPr>
      <w:r w:rsidRPr="007B5716">
        <w:rPr>
          <w:rFonts w:asciiTheme="minorHAnsi" w:eastAsia="仿宋" w:hAnsiTheme="minorHAnsi" w:cstheme="minorHAnsi"/>
          <w:b/>
          <w:sz w:val="28"/>
          <w:szCs w:val="28"/>
          <w:lang w:val="en-AU" w:eastAsia="zh-CN"/>
        </w:rPr>
        <w:t xml:space="preserve">in the framework of </w:t>
      </w:r>
      <w:r w:rsidRPr="007B5716">
        <w:rPr>
          <w:rFonts w:asciiTheme="minorHAnsi" w:eastAsia="仿宋" w:hAnsiTheme="minorHAnsi" w:cstheme="minorHAnsi"/>
          <w:b/>
          <w:sz w:val="28"/>
          <w:szCs w:val="28"/>
          <w:lang w:val="en-US" w:eastAsia="zh-CN"/>
        </w:rPr>
        <w:t xml:space="preserve">the </w:t>
      </w:r>
      <w:r w:rsidRPr="007B5716">
        <w:rPr>
          <w:rFonts w:asciiTheme="minorHAnsi" w:eastAsia="仿宋" w:hAnsiTheme="minorHAnsi" w:cstheme="minorHAnsi"/>
          <w:b/>
          <w:sz w:val="28"/>
          <w:szCs w:val="28"/>
          <w:lang w:val="en-AU" w:eastAsia="zh-CN"/>
        </w:rPr>
        <w:t>Ramsar Convention</w:t>
      </w:r>
    </w:p>
    <w:p w14:paraId="46D047D5" w14:textId="77777777" w:rsidR="0009713B" w:rsidRPr="007B5716" w:rsidRDefault="0009713B">
      <w:pPr>
        <w:ind w:right="16"/>
        <w:rPr>
          <w:rFonts w:asciiTheme="minorHAnsi" w:eastAsia="仿宋" w:hAnsiTheme="minorHAnsi" w:cstheme="minorHAnsi"/>
          <w:b/>
          <w:sz w:val="24"/>
          <w:szCs w:val="24"/>
          <w:lang w:val="en-AU" w:eastAsia="zh-CN"/>
        </w:rPr>
      </w:pPr>
    </w:p>
    <w:p w14:paraId="3F609B32" w14:textId="77777777" w:rsidR="0009713B" w:rsidRPr="007B5716" w:rsidRDefault="00B32302">
      <w:pPr>
        <w:ind w:left="0" w:right="16" w:firstLine="0"/>
        <w:rPr>
          <w:rFonts w:asciiTheme="minorHAnsi" w:eastAsia="仿宋" w:hAnsiTheme="minorHAnsi" w:cstheme="minorHAnsi"/>
          <w:b/>
          <w:i/>
          <w:sz w:val="24"/>
          <w:szCs w:val="24"/>
          <w:lang w:val="en-AU" w:eastAsia="zh-CN"/>
        </w:rPr>
      </w:pPr>
      <w:r w:rsidRPr="007B5716">
        <w:rPr>
          <w:i/>
        </w:rPr>
        <w:t>Submitted by China, cosponsored by Cambodia and Madagascar</w:t>
      </w:r>
    </w:p>
    <w:p w14:paraId="782EA307" w14:textId="77777777" w:rsidR="0009713B" w:rsidRPr="007B5716" w:rsidRDefault="0009713B">
      <w:pPr>
        <w:ind w:right="16"/>
        <w:rPr>
          <w:rFonts w:asciiTheme="minorHAnsi" w:eastAsia="仿宋" w:hAnsiTheme="minorHAnsi" w:cstheme="minorHAnsi"/>
          <w:b/>
          <w:bCs/>
          <w:lang w:val="en-AU" w:eastAsia="zh-CN"/>
        </w:rPr>
      </w:pPr>
    </w:p>
    <w:p w14:paraId="303149E4" w14:textId="77777777" w:rsidR="0009713B" w:rsidRPr="009745C5" w:rsidRDefault="0009713B">
      <w:pPr>
        <w:ind w:right="16"/>
        <w:rPr>
          <w:rFonts w:asciiTheme="minorHAnsi" w:hAnsiTheme="minorHAnsi"/>
          <w:lang w:val="en-AU"/>
        </w:rPr>
      </w:pPr>
    </w:p>
    <w:p w14:paraId="6DEC7D87" w14:textId="14CD6E47" w:rsidR="0009713B" w:rsidRPr="007B5716" w:rsidRDefault="009373EB" w:rsidP="009745C5">
      <w:pPr>
        <w:pStyle w:val="ListParagraph"/>
        <w:numPr>
          <w:ilvl w:val="0"/>
          <w:numId w:val="1"/>
        </w:numPr>
        <w:rPr>
          <w:rFonts w:asciiTheme="minorHAnsi" w:eastAsia="仿宋" w:hAnsiTheme="minorHAnsi" w:cstheme="minorHAnsi"/>
          <w:lang w:val="en-AU" w:eastAsia="zh-CN"/>
        </w:rPr>
      </w:pPr>
      <w:r w:rsidRPr="009745C5">
        <w:rPr>
          <w:rFonts w:asciiTheme="minorHAnsi" w:hAnsiTheme="minorHAnsi"/>
          <w:lang w:val="en-US"/>
        </w:rPr>
        <w:t>[</w:t>
      </w:r>
      <w:r w:rsidR="00B32302" w:rsidRPr="007B5716">
        <w:rPr>
          <w:rFonts w:asciiTheme="minorHAnsi" w:eastAsia="仿宋" w:hAnsiTheme="minorHAnsi" w:cstheme="minorHAnsi"/>
          <w:bCs/>
          <w:lang w:val="en-US" w:eastAsia="zh-CN"/>
        </w:rPr>
        <w:t>RECOGNIZING</w:t>
      </w:r>
      <w:r w:rsidR="00B32302" w:rsidRPr="007B5716">
        <w:rPr>
          <w:rFonts w:asciiTheme="minorHAnsi" w:eastAsia="仿宋" w:hAnsiTheme="minorHAnsi" w:cstheme="minorHAnsi"/>
          <w:b/>
          <w:bCs/>
          <w:lang w:val="en-AU" w:eastAsia="zh-CN"/>
        </w:rPr>
        <w:t xml:space="preserve"> </w:t>
      </w:r>
      <w:r w:rsidR="00B32302" w:rsidRPr="007B5716">
        <w:rPr>
          <w:rFonts w:asciiTheme="minorHAnsi" w:eastAsia="仿宋" w:hAnsiTheme="minorHAnsi" w:cstheme="minorHAnsi"/>
          <w:lang w:val="en-US" w:eastAsia="zh-CN"/>
        </w:rPr>
        <w:t>that</w:t>
      </w:r>
      <w:r w:rsidR="00B32302" w:rsidRPr="007B5716">
        <w:rPr>
          <w:rFonts w:asciiTheme="minorHAnsi" w:eastAsia="仿宋" w:hAnsiTheme="minorHAnsi" w:cstheme="minorHAnsi"/>
          <w:b/>
          <w:bCs/>
          <w:lang w:val="en-US" w:eastAsia="zh-CN"/>
        </w:rPr>
        <w:t xml:space="preserve"> </w:t>
      </w:r>
      <w:r w:rsidR="00B32302" w:rsidRPr="007B5716">
        <w:rPr>
          <w:rFonts w:asciiTheme="minorHAnsi" w:eastAsia="仿宋" w:hAnsiTheme="minorHAnsi" w:cstheme="minorHAnsi"/>
          <w:lang w:val="en-AU" w:eastAsia="zh-CN"/>
        </w:rPr>
        <w:t xml:space="preserve">mangroves </w:t>
      </w:r>
      <w:r w:rsidR="00B32302" w:rsidRPr="007B5716">
        <w:rPr>
          <w:rFonts w:asciiTheme="minorHAnsi" w:eastAsia="仿宋" w:hAnsiTheme="minorHAnsi" w:cstheme="minorHAnsi"/>
          <w:lang w:val="en-US" w:eastAsia="zh-CN"/>
        </w:rPr>
        <w:t xml:space="preserve">are </w:t>
      </w:r>
      <w:r w:rsidR="00B32302" w:rsidRPr="007B5716">
        <w:rPr>
          <w:rFonts w:asciiTheme="minorHAnsi" w:eastAsia="仿宋" w:hAnsiTheme="minorHAnsi" w:cstheme="minorHAnsi"/>
          <w:lang w:val="en-AU" w:eastAsia="zh-CN"/>
        </w:rPr>
        <w:t xml:space="preserve">rich </w:t>
      </w:r>
      <w:r w:rsidR="00B32302" w:rsidRPr="007B5716">
        <w:rPr>
          <w:rFonts w:asciiTheme="minorHAnsi" w:eastAsia="仿宋" w:hAnsiTheme="minorHAnsi" w:cstheme="minorHAnsi"/>
          <w:lang w:val="en-US" w:eastAsia="zh-CN"/>
        </w:rPr>
        <w:t xml:space="preserve">in </w:t>
      </w:r>
      <w:r w:rsidR="00B32302" w:rsidRPr="007B5716">
        <w:rPr>
          <w:rFonts w:asciiTheme="minorHAnsi" w:eastAsia="仿宋" w:hAnsiTheme="minorHAnsi" w:cstheme="minorHAnsi"/>
          <w:lang w:val="en-AU" w:eastAsia="zh-CN"/>
        </w:rPr>
        <w:t>biodiversity</w:t>
      </w:r>
      <w:r w:rsidR="00B32302" w:rsidRPr="007B5716">
        <w:rPr>
          <w:rFonts w:asciiTheme="minorHAnsi" w:eastAsia="仿宋" w:hAnsiTheme="minorHAnsi" w:cstheme="minorHAnsi"/>
          <w:lang w:val="en-US" w:eastAsia="zh-CN"/>
        </w:rPr>
        <w:t>,</w:t>
      </w:r>
      <w:r w:rsidR="00B32302" w:rsidRPr="007B5716">
        <w:rPr>
          <w:rFonts w:asciiTheme="minorHAnsi" w:eastAsia="仿宋" w:hAnsiTheme="minorHAnsi" w:cstheme="minorHAnsi"/>
          <w:lang w:val="en-AU" w:eastAsia="zh-CN"/>
        </w:rPr>
        <w:t xml:space="preserve"> </w:t>
      </w:r>
      <w:r w:rsidR="00B32302" w:rsidRPr="007B5716">
        <w:rPr>
          <w:rFonts w:asciiTheme="minorHAnsi" w:eastAsia="仿宋" w:hAnsiTheme="minorHAnsi" w:cstheme="minorHAnsi"/>
          <w:lang w:val="en-US" w:eastAsia="zh-CN"/>
        </w:rPr>
        <w:t>and provide habitats for</w:t>
      </w:r>
      <w:r w:rsidR="00B32302" w:rsidRPr="007B5716">
        <w:rPr>
          <w:rFonts w:asciiTheme="minorHAnsi" w:eastAsia="仿宋" w:hAnsiTheme="minorHAnsi" w:cstheme="minorHAnsi"/>
          <w:lang w:val="en-AU" w:eastAsia="zh-CN"/>
        </w:rPr>
        <w:t xml:space="preserve"> 371 endangered species</w:t>
      </w:r>
      <w:r w:rsidR="00B32302" w:rsidRPr="007B5716">
        <w:rPr>
          <w:rFonts w:asciiTheme="minorHAnsi" w:eastAsia="仿宋" w:hAnsiTheme="minorHAnsi" w:cstheme="minorHAnsi"/>
          <w:lang w:val="en-US" w:eastAsia="zh-CN"/>
        </w:rPr>
        <w:t xml:space="preserve"> around the world.</w:t>
      </w:r>
      <w:r w:rsidR="00B32302" w:rsidRPr="007B5716">
        <w:rPr>
          <w:rFonts w:asciiTheme="minorHAnsi" w:eastAsia="仿宋" w:hAnsiTheme="minorHAnsi" w:cstheme="minorHAnsi"/>
          <w:lang w:val="en-AU" w:eastAsia="zh-CN"/>
        </w:rPr>
        <w:t xml:space="preserve"> </w:t>
      </w:r>
      <w:r w:rsidR="00B32302" w:rsidRPr="007B5716">
        <w:rPr>
          <w:rFonts w:asciiTheme="minorHAnsi" w:eastAsia="仿宋" w:hAnsiTheme="minorHAnsi" w:cstheme="minorHAnsi"/>
          <w:lang w:val="en-US" w:eastAsia="zh-CN"/>
        </w:rPr>
        <w:t>Mangroves also offer</w:t>
      </w:r>
      <w:r w:rsidR="00B32302" w:rsidRPr="007B5716">
        <w:rPr>
          <w:rFonts w:asciiTheme="minorHAnsi" w:eastAsia="仿宋" w:hAnsiTheme="minorHAnsi" w:cstheme="minorHAnsi"/>
          <w:lang w:val="en-AU" w:eastAsia="zh-CN"/>
        </w:rPr>
        <w:t xml:space="preserve"> important fishery resources</w:t>
      </w:r>
      <w:r w:rsidR="00B32302" w:rsidRPr="007B5716">
        <w:rPr>
          <w:rFonts w:asciiTheme="minorHAnsi" w:eastAsia="仿宋" w:hAnsiTheme="minorHAnsi" w:cstheme="minorHAnsi"/>
          <w:lang w:val="en-US" w:eastAsia="zh-CN"/>
        </w:rPr>
        <w:t>.</w:t>
      </w:r>
      <w:r w:rsidR="00B32302" w:rsidRPr="007B5716">
        <w:rPr>
          <w:rFonts w:asciiTheme="minorHAnsi" w:eastAsia="仿宋" w:hAnsiTheme="minorHAnsi" w:cstheme="minorHAnsi"/>
          <w:lang w:val="en-AU" w:eastAsia="zh-CN"/>
        </w:rPr>
        <w:t xml:space="preserve"> </w:t>
      </w:r>
      <w:r w:rsidR="00B32302" w:rsidRPr="007B5716">
        <w:rPr>
          <w:rFonts w:asciiTheme="minorHAnsi" w:eastAsia="仿宋" w:hAnsiTheme="minorHAnsi" w:cstheme="minorHAnsi"/>
          <w:lang w:val="en-US" w:eastAsia="zh-CN"/>
        </w:rPr>
        <w:t>More than</w:t>
      </w:r>
      <w:r w:rsidR="00B32302" w:rsidRPr="007B5716">
        <w:rPr>
          <w:rFonts w:asciiTheme="minorHAnsi" w:eastAsia="仿宋" w:hAnsiTheme="minorHAnsi" w:cstheme="minorHAnsi"/>
          <w:lang w:val="en-AU" w:eastAsia="zh-CN"/>
        </w:rPr>
        <w:t xml:space="preserve"> 4.1 million mangrove fishers and </w:t>
      </w:r>
      <w:r w:rsidR="00B32302" w:rsidRPr="007B5716">
        <w:rPr>
          <w:rFonts w:asciiTheme="minorHAnsi" w:eastAsia="仿宋" w:hAnsiTheme="minorHAnsi" w:cstheme="minorHAnsi"/>
          <w:lang w:val="en-US" w:eastAsia="zh-CN"/>
        </w:rPr>
        <w:t>associated</w:t>
      </w:r>
      <w:r w:rsidR="00B32302" w:rsidRPr="007B5716">
        <w:rPr>
          <w:rFonts w:asciiTheme="minorHAnsi" w:eastAsia="仿宋" w:hAnsiTheme="minorHAnsi" w:cstheme="minorHAnsi"/>
          <w:lang w:val="en-AU" w:eastAsia="zh-CN"/>
        </w:rPr>
        <w:t xml:space="preserve"> communities globally </w:t>
      </w:r>
      <w:r w:rsidR="00B32302" w:rsidRPr="007B5716">
        <w:rPr>
          <w:rFonts w:asciiTheme="minorHAnsi" w:eastAsia="仿宋" w:hAnsiTheme="minorHAnsi" w:cstheme="minorHAnsi"/>
          <w:lang w:val="en-US" w:eastAsia="zh-CN"/>
        </w:rPr>
        <w:t>depend on mangrove ecosystems for livelihood.</w:t>
      </w:r>
      <w:r w:rsidR="00B32302" w:rsidRPr="007B5716">
        <w:rPr>
          <w:rFonts w:asciiTheme="minorHAnsi" w:eastAsia="仿宋" w:hAnsiTheme="minorHAnsi" w:cstheme="minorHAnsi"/>
          <w:lang w:val="en-AU" w:eastAsia="zh-CN"/>
        </w:rPr>
        <w:t xml:space="preserve"> </w:t>
      </w:r>
      <w:r w:rsidR="00B32302" w:rsidRPr="007B5716">
        <w:rPr>
          <w:rFonts w:asciiTheme="minorHAnsi" w:eastAsia="仿宋" w:hAnsiTheme="minorHAnsi" w:cstheme="minorHAnsi"/>
          <w:lang w:val="en-US" w:eastAsia="zh-CN"/>
        </w:rPr>
        <w:t xml:space="preserve">It is estimated that </w:t>
      </w:r>
      <w:r w:rsidR="00B32302" w:rsidRPr="007B5716">
        <w:rPr>
          <w:rFonts w:asciiTheme="minorHAnsi" w:eastAsia="仿宋" w:hAnsiTheme="minorHAnsi" w:cstheme="minorHAnsi"/>
          <w:lang w:val="en-AU" w:eastAsia="zh-CN"/>
        </w:rPr>
        <w:t xml:space="preserve">mangroves </w:t>
      </w:r>
      <w:r w:rsidR="00B32302" w:rsidRPr="007B5716">
        <w:rPr>
          <w:rFonts w:asciiTheme="minorHAnsi" w:eastAsia="仿宋" w:hAnsiTheme="minorHAnsi" w:cstheme="minorHAnsi"/>
          <w:lang w:val="en-US" w:eastAsia="zh-CN"/>
        </w:rPr>
        <w:t>reduce flooding risks to more than</w:t>
      </w:r>
      <w:r w:rsidR="00B32302" w:rsidRPr="007B5716">
        <w:rPr>
          <w:rFonts w:asciiTheme="minorHAnsi" w:eastAsia="仿宋" w:hAnsiTheme="minorHAnsi" w:cstheme="minorHAnsi"/>
          <w:lang w:val="en-AU" w:eastAsia="zh-CN"/>
        </w:rPr>
        <w:t xml:space="preserve"> 15 million people and prevent more than $65 billion property damages</w:t>
      </w:r>
      <w:r w:rsidR="00B32302" w:rsidRPr="007B5716">
        <w:rPr>
          <w:rFonts w:asciiTheme="minorHAnsi" w:eastAsia="仿宋" w:hAnsiTheme="minorHAnsi" w:cstheme="minorHAnsi"/>
          <w:lang w:val="en-US" w:eastAsia="zh-CN"/>
        </w:rPr>
        <w:t xml:space="preserve"> </w:t>
      </w:r>
      <w:r w:rsidR="00B32302" w:rsidRPr="007B5716">
        <w:rPr>
          <w:rFonts w:asciiTheme="minorHAnsi" w:eastAsia="仿宋" w:hAnsiTheme="minorHAnsi" w:cstheme="minorHAnsi"/>
          <w:lang w:val="en-AU" w:eastAsia="zh-CN"/>
        </w:rPr>
        <w:t>every year. (The State of the Worlds Mangrove, GMA, 2021)</w:t>
      </w:r>
      <w:r w:rsidR="00606004">
        <w:rPr>
          <w:rFonts w:asciiTheme="minorHAnsi" w:eastAsia="仿宋" w:hAnsiTheme="minorHAnsi" w:cstheme="minorHAnsi"/>
          <w:lang w:val="en-US" w:eastAsia="zh-CN"/>
        </w:rPr>
        <w:t xml:space="preserve">. </w:t>
      </w:r>
      <w:r w:rsidR="00B32302" w:rsidRPr="007B5716">
        <w:rPr>
          <w:rFonts w:asciiTheme="minorHAnsi" w:eastAsia="仿宋" w:hAnsiTheme="minorHAnsi" w:cstheme="minorHAnsi"/>
          <w:lang w:val="en-US" w:eastAsia="zh-CN"/>
        </w:rPr>
        <w:t>Mangroves are particularly important for small island states and coastal com</w:t>
      </w:r>
      <w:r w:rsidR="00606004">
        <w:rPr>
          <w:rFonts w:asciiTheme="minorHAnsi" w:eastAsia="仿宋" w:hAnsiTheme="minorHAnsi" w:cstheme="minorHAnsi"/>
          <w:lang w:val="en-US" w:eastAsia="zh-CN"/>
        </w:rPr>
        <w:t xml:space="preserve">munities in developing nations </w:t>
      </w:r>
      <w:r w:rsidR="00B32302" w:rsidRPr="007B5716">
        <w:rPr>
          <w:rFonts w:asciiTheme="minorHAnsi" w:eastAsia="仿宋" w:hAnsiTheme="minorHAnsi" w:cstheme="minorHAnsi"/>
          <w:lang w:val="en-US" w:eastAsia="zh-CN"/>
        </w:rPr>
        <w:t>providing for human health and livelihoods as well as biodiversity and climate solutions</w:t>
      </w:r>
      <w:r w:rsidR="00606004">
        <w:rPr>
          <w:rFonts w:asciiTheme="minorHAnsi" w:eastAsia="仿宋" w:hAnsiTheme="minorHAnsi" w:cstheme="minorHAnsi"/>
          <w:lang w:val="en-US" w:eastAsia="zh-CN"/>
        </w:rPr>
        <w:t>.</w:t>
      </w:r>
    </w:p>
    <w:p w14:paraId="24988BBF" w14:textId="77777777" w:rsidR="0009713B" w:rsidRPr="007B5716" w:rsidRDefault="0009713B">
      <w:pPr>
        <w:pStyle w:val="ListParagraph"/>
        <w:ind w:left="425"/>
        <w:rPr>
          <w:rFonts w:asciiTheme="minorHAnsi" w:eastAsia="仿宋" w:hAnsiTheme="minorHAnsi" w:cstheme="minorHAnsi"/>
          <w:lang w:val="en-AU" w:eastAsia="zh-CN"/>
        </w:rPr>
      </w:pPr>
    </w:p>
    <w:p w14:paraId="0B35E0DA" w14:textId="280C44CE" w:rsidR="0009713B" w:rsidRPr="007B5716" w:rsidRDefault="00B32302" w:rsidP="009745C5">
      <w:pPr>
        <w:pStyle w:val="ListParagraph"/>
        <w:numPr>
          <w:ilvl w:val="0"/>
          <w:numId w:val="1"/>
        </w:numPr>
        <w:rPr>
          <w:rFonts w:asciiTheme="minorHAnsi" w:eastAsia="仿宋" w:hAnsiTheme="minorHAnsi" w:cstheme="minorHAnsi"/>
          <w:lang w:val="en-AU" w:eastAsia="zh-CN"/>
        </w:rPr>
      </w:pPr>
      <w:r w:rsidRPr="007B5716">
        <w:rPr>
          <w:rFonts w:asciiTheme="minorHAnsi" w:eastAsia="仿宋" w:hAnsiTheme="minorHAnsi" w:cstheme="minorHAnsi"/>
          <w:lang w:val="en-US" w:eastAsia="zh-CN"/>
        </w:rPr>
        <w:t>ACKNOWLEDGING</w:t>
      </w:r>
      <w:r w:rsidR="00606004">
        <w:rPr>
          <w:rFonts w:asciiTheme="minorHAnsi" w:eastAsia="仿宋" w:hAnsiTheme="minorHAnsi" w:cstheme="minorHAnsi"/>
          <w:lang w:val="en-AU" w:eastAsia="zh-CN"/>
        </w:rPr>
        <w:t xml:space="preserve"> mangroves are </w:t>
      </w:r>
      <w:r w:rsidRPr="007B5716">
        <w:rPr>
          <w:rFonts w:asciiTheme="minorHAnsi" w:eastAsia="仿宋" w:hAnsiTheme="minorHAnsi" w:cstheme="minorHAnsi"/>
          <w:lang w:val="en-AU" w:eastAsia="zh-CN"/>
        </w:rPr>
        <w:t xml:space="preserve">among the most important coastal blue carbon ecosystems, stocking 1,023 tons of carbon per hectare, which is 3 to 4 times </w:t>
      </w:r>
      <w:r w:rsidRPr="007B5716">
        <w:rPr>
          <w:rFonts w:asciiTheme="minorHAnsi" w:eastAsia="仿宋" w:hAnsiTheme="minorHAnsi" w:cstheme="minorHAnsi"/>
          <w:lang w:val="en-US" w:eastAsia="zh-CN"/>
        </w:rPr>
        <w:t>that of</w:t>
      </w:r>
      <w:r w:rsidRPr="007B5716">
        <w:rPr>
          <w:rFonts w:asciiTheme="minorHAnsi" w:eastAsia="仿宋" w:hAnsiTheme="minorHAnsi" w:cstheme="minorHAnsi"/>
          <w:lang w:val="en-AU" w:eastAsia="zh-CN"/>
        </w:rPr>
        <w:t xml:space="preserve"> tropical forest</w:t>
      </w:r>
      <w:r w:rsidRPr="007B5716">
        <w:rPr>
          <w:rFonts w:asciiTheme="minorHAnsi" w:eastAsia="仿宋" w:hAnsiTheme="minorHAnsi" w:cstheme="minorHAnsi"/>
          <w:lang w:val="en-US" w:eastAsia="zh-CN"/>
        </w:rPr>
        <w:t>s</w:t>
      </w:r>
      <w:r w:rsidRPr="007B5716">
        <w:rPr>
          <w:rFonts w:asciiTheme="minorHAnsi" w:eastAsia="仿宋" w:hAnsiTheme="minorHAnsi" w:cstheme="minorHAnsi"/>
          <w:lang w:val="en-AU" w:eastAsia="zh-CN"/>
        </w:rPr>
        <w:t xml:space="preserve"> (IUCN and Ramsar, 2020). </w:t>
      </w:r>
      <w:r w:rsidRPr="007B5716">
        <w:rPr>
          <w:rFonts w:asciiTheme="minorHAnsi" w:eastAsia="仿宋" w:hAnsiTheme="minorHAnsi" w:cstheme="minorHAnsi"/>
          <w:lang w:val="en-US" w:eastAsia="zh-CN"/>
        </w:rPr>
        <w:t>M</w:t>
      </w:r>
      <w:r w:rsidRPr="007B5716">
        <w:rPr>
          <w:rFonts w:asciiTheme="minorHAnsi" w:eastAsia="仿宋" w:hAnsiTheme="minorHAnsi" w:cstheme="minorHAnsi"/>
          <w:lang w:val="en-AU" w:eastAsia="zh-CN"/>
        </w:rPr>
        <w:t>angroves store approximately 5.73 gigatons of carbon (conversion of 21 gigatons of CO</w:t>
      </w:r>
      <w:r w:rsidRPr="007B5716">
        <w:rPr>
          <w:rFonts w:asciiTheme="minorHAnsi" w:eastAsia="仿宋" w:hAnsiTheme="minorHAnsi" w:cstheme="minorHAnsi"/>
          <w:vertAlign w:val="subscript"/>
          <w:lang w:val="en-AU" w:eastAsia="zh-CN"/>
        </w:rPr>
        <w:t>2</w:t>
      </w:r>
      <w:r w:rsidRPr="007B5716">
        <w:rPr>
          <w:rFonts w:asciiTheme="minorHAnsi" w:eastAsia="仿宋" w:hAnsiTheme="minorHAnsi" w:cstheme="minorHAnsi"/>
          <w:lang w:val="en-AU" w:eastAsia="zh-CN"/>
        </w:rPr>
        <w:t>, GMA, 2021), with 1.61 gigatons in Ramsar sites</w:t>
      </w:r>
      <w:r w:rsidRPr="007B5716">
        <w:rPr>
          <w:rFonts w:asciiTheme="minorHAnsi" w:eastAsia="仿宋" w:hAnsiTheme="minorHAnsi" w:cstheme="minorHAnsi"/>
          <w:lang w:val="en-US" w:eastAsia="zh-CN"/>
        </w:rPr>
        <w:t xml:space="preserve"> of </w:t>
      </w:r>
      <w:r w:rsidRPr="007B5716">
        <w:rPr>
          <w:rFonts w:asciiTheme="minorHAnsi" w:eastAsia="仿宋" w:hAnsiTheme="minorHAnsi" w:cstheme="minorHAnsi"/>
          <w:lang w:val="en-AU" w:eastAsia="zh-CN"/>
        </w:rPr>
        <w:t xml:space="preserve">mangrove (GWO 2021). </w:t>
      </w:r>
    </w:p>
    <w:p w14:paraId="2CFFC318" w14:textId="77777777" w:rsidR="0009713B" w:rsidRPr="007B5716" w:rsidRDefault="0009713B">
      <w:pPr>
        <w:pStyle w:val="ListParagraph"/>
        <w:ind w:left="425"/>
        <w:rPr>
          <w:rFonts w:asciiTheme="minorHAnsi" w:eastAsia="仿宋" w:hAnsiTheme="minorHAnsi" w:cstheme="minorHAnsi"/>
          <w:lang w:val="en-AU" w:eastAsia="zh-CN"/>
        </w:rPr>
      </w:pPr>
    </w:p>
    <w:p w14:paraId="6AEC3686" w14:textId="4FADBC3E" w:rsidR="0009713B" w:rsidRPr="009745C5" w:rsidRDefault="00B32302" w:rsidP="009745C5">
      <w:pPr>
        <w:pStyle w:val="ListParagraph"/>
        <w:numPr>
          <w:ilvl w:val="0"/>
          <w:numId w:val="1"/>
        </w:numPr>
        <w:rPr>
          <w:rFonts w:asciiTheme="minorHAnsi" w:hAnsiTheme="minorHAnsi"/>
          <w:lang w:val="en-US"/>
        </w:rPr>
      </w:pPr>
      <w:r w:rsidRPr="00C57905">
        <w:rPr>
          <w:rFonts w:asciiTheme="minorHAnsi" w:eastAsia="仿宋" w:hAnsiTheme="minorHAnsi" w:cstheme="minorHAnsi"/>
          <w:lang w:val="en-AU" w:eastAsia="zh-CN"/>
        </w:rPr>
        <w:t>NOT</w:t>
      </w:r>
      <w:r w:rsidRPr="00C57905">
        <w:rPr>
          <w:rFonts w:asciiTheme="minorHAnsi" w:eastAsia="仿宋" w:hAnsiTheme="minorHAnsi" w:cstheme="minorHAnsi"/>
          <w:lang w:val="en-US" w:eastAsia="zh-CN"/>
        </w:rPr>
        <w:t>ING</w:t>
      </w:r>
      <w:r w:rsidRPr="00C57905">
        <w:rPr>
          <w:rFonts w:asciiTheme="minorHAnsi" w:eastAsia="仿宋" w:hAnsiTheme="minorHAnsi" w:cstheme="minorHAnsi"/>
          <w:lang w:val="en-AU" w:eastAsia="zh-CN"/>
        </w:rPr>
        <w:t xml:space="preserve"> that the </w:t>
      </w:r>
      <w:r w:rsidRPr="00C57905">
        <w:rPr>
          <w:rFonts w:asciiTheme="minorHAnsi" w:eastAsia="仿宋" w:hAnsiTheme="minorHAnsi" w:cstheme="minorHAnsi"/>
          <w:lang w:val="en-US" w:eastAsia="zh-CN"/>
        </w:rPr>
        <w:t xml:space="preserve">total </w:t>
      </w:r>
      <w:r w:rsidRPr="00C57905">
        <w:rPr>
          <w:rFonts w:asciiTheme="minorHAnsi" w:eastAsia="仿宋" w:hAnsiTheme="minorHAnsi" w:cstheme="minorHAnsi"/>
          <w:lang w:val="en-AU" w:eastAsia="zh-CN"/>
        </w:rPr>
        <w:t>area of mangroves is 13.8</w:t>
      </w:r>
      <w:r w:rsidRPr="00C57905">
        <w:rPr>
          <w:rFonts w:asciiTheme="minorHAnsi" w:eastAsia="仿宋" w:hAnsiTheme="minorHAnsi" w:cstheme="minorHAnsi"/>
          <w:lang w:val="en-US" w:eastAsia="zh-CN"/>
        </w:rPr>
        <w:t>-</w:t>
      </w:r>
      <w:r w:rsidRPr="00C57905">
        <w:rPr>
          <w:rFonts w:asciiTheme="minorHAnsi" w:eastAsia="仿宋" w:hAnsiTheme="minorHAnsi" w:cstheme="minorHAnsi"/>
          <w:lang w:val="en-AU" w:eastAsia="zh-CN"/>
        </w:rPr>
        <w:t xml:space="preserve">15.2 million hectares, distributing in 118-124 countries (UN WOA, 2016). However, 35% </w:t>
      </w:r>
      <w:r w:rsidRPr="00C57905">
        <w:rPr>
          <w:rFonts w:asciiTheme="minorHAnsi" w:eastAsia="仿宋" w:hAnsiTheme="minorHAnsi" w:cstheme="minorHAnsi"/>
          <w:lang w:val="en-US" w:eastAsia="zh-CN"/>
        </w:rPr>
        <w:t xml:space="preserve">of the </w:t>
      </w:r>
      <w:r w:rsidRPr="00C57905">
        <w:rPr>
          <w:rFonts w:asciiTheme="minorHAnsi" w:eastAsia="仿宋" w:hAnsiTheme="minorHAnsi" w:cstheme="minorHAnsi"/>
          <w:lang w:val="en-AU" w:eastAsia="zh-CN"/>
        </w:rPr>
        <w:t>mangrove</w:t>
      </w:r>
      <w:r w:rsidRPr="00C57905">
        <w:rPr>
          <w:rFonts w:asciiTheme="minorHAnsi" w:eastAsia="仿宋" w:hAnsiTheme="minorHAnsi" w:cstheme="minorHAnsi"/>
          <w:lang w:val="en-US" w:eastAsia="zh-CN"/>
        </w:rPr>
        <w:t xml:space="preserve"> area was</w:t>
      </w:r>
      <w:r w:rsidRPr="00C57905">
        <w:rPr>
          <w:rFonts w:asciiTheme="minorHAnsi" w:eastAsia="仿宋" w:hAnsiTheme="minorHAnsi" w:cstheme="minorHAnsi"/>
          <w:lang w:val="en-AU" w:eastAsia="zh-CN"/>
        </w:rPr>
        <w:t xml:space="preserve"> lost in </w:t>
      </w:r>
      <w:r w:rsidRPr="00C57905">
        <w:rPr>
          <w:rFonts w:asciiTheme="minorHAnsi" w:eastAsia="仿宋" w:hAnsiTheme="minorHAnsi" w:cstheme="minorHAnsi"/>
          <w:lang w:val="en-US" w:eastAsia="zh-CN"/>
        </w:rPr>
        <w:t>the two</w:t>
      </w:r>
      <w:r w:rsidRPr="00C57905">
        <w:rPr>
          <w:rFonts w:asciiTheme="minorHAnsi" w:eastAsia="仿宋" w:hAnsiTheme="minorHAnsi" w:cstheme="minorHAnsi"/>
          <w:lang w:val="en-AU" w:eastAsia="zh-CN"/>
        </w:rPr>
        <w:t xml:space="preserve"> decades before 2000 (Millennium Ecosystem Assessment, 2005). </w:t>
      </w:r>
      <w:r w:rsidR="0025538E" w:rsidRPr="00C57905">
        <w:rPr>
          <w:rFonts w:asciiTheme="minorHAnsi" w:eastAsia="仿宋" w:hAnsiTheme="minorHAnsi" w:cstheme="minorHAnsi"/>
          <w:lang w:val="en-AU" w:eastAsia="zh-CN"/>
        </w:rPr>
        <w:t xml:space="preserve"> </w:t>
      </w:r>
      <w:r w:rsidR="00CC6A91" w:rsidRPr="00C57905">
        <w:rPr>
          <w:rFonts w:asciiTheme="minorHAnsi" w:eastAsia="仿宋" w:hAnsiTheme="minorHAnsi" w:cstheme="minorHAnsi"/>
          <w:lang w:val="en-AU" w:eastAsia="zh-CN"/>
        </w:rPr>
        <w:t>The</w:t>
      </w:r>
      <w:r w:rsidR="00C57905" w:rsidRPr="00C57905">
        <w:rPr>
          <w:rFonts w:asciiTheme="minorHAnsi" w:eastAsia="仿宋" w:hAnsiTheme="minorHAnsi" w:cstheme="minorHAnsi"/>
          <w:lang w:val="en-AU" w:eastAsia="zh-CN"/>
        </w:rPr>
        <w:t xml:space="preserve"> </w:t>
      </w:r>
      <w:r w:rsidR="0025538E" w:rsidRPr="00C57905">
        <w:rPr>
          <w:rFonts w:asciiTheme="minorHAnsi" w:eastAsia="SimSun" w:hAnsiTheme="minorHAnsi" w:cstheme="minorHAnsi"/>
          <w:color w:val="0D3E3C"/>
          <w:lang w:val="en-US" w:eastAsia="zh-CN"/>
        </w:rPr>
        <w:t>losses</w:t>
      </w:r>
      <w:r w:rsidR="0025538E" w:rsidRPr="009745C5">
        <w:rPr>
          <w:rFonts w:asciiTheme="minorHAnsi" w:hAnsiTheme="minorHAnsi"/>
          <w:color w:val="0D3E3C"/>
          <w:lang w:val="en-US"/>
        </w:rPr>
        <w:t xml:space="preserve"> </w:t>
      </w:r>
      <w:r w:rsidR="0025538E" w:rsidRPr="009745C5">
        <w:rPr>
          <w:rFonts w:asciiTheme="minorHAnsi" w:hAnsiTheme="minorHAnsi"/>
          <w:color w:val="000000" w:themeColor="text1"/>
          <w:lang w:val="en-US"/>
        </w:rPr>
        <w:t xml:space="preserve">of </w:t>
      </w:r>
      <w:r w:rsidR="00C57905" w:rsidRPr="009745C5">
        <w:rPr>
          <w:rFonts w:asciiTheme="minorHAnsi" w:hAnsiTheme="minorHAnsi"/>
          <w:color w:val="000000" w:themeColor="text1"/>
          <w:lang w:val="en-US"/>
        </w:rPr>
        <w:t>mangroves</w:t>
      </w:r>
      <w:r w:rsidR="00C57905" w:rsidRPr="00C57905">
        <w:rPr>
          <w:rFonts w:asciiTheme="minorHAnsi" w:eastAsia="SimSun" w:hAnsiTheme="minorHAnsi" w:cstheme="minorHAnsi"/>
          <w:color w:val="0D3E3C"/>
          <w:lang w:val="en-US" w:eastAsia="zh-CN"/>
        </w:rPr>
        <w:t xml:space="preserve"> </w:t>
      </w:r>
      <w:r w:rsidR="0025538E" w:rsidRPr="00C57905">
        <w:rPr>
          <w:rFonts w:asciiTheme="minorHAnsi" w:eastAsia="SimSun" w:hAnsiTheme="minorHAnsi" w:cstheme="minorHAnsi"/>
          <w:color w:val="0D3E3C"/>
          <w:lang w:val="en-US" w:eastAsia="zh-CN"/>
        </w:rPr>
        <w:t>11,700km</w:t>
      </w:r>
      <w:r w:rsidR="0025538E" w:rsidRPr="00C57905">
        <w:rPr>
          <w:rFonts w:asciiTheme="minorHAnsi" w:eastAsia="SimSun" w:hAnsiTheme="minorHAnsi" w:cstheme="minorHAnsi"/>
          <w:color w:val="0D3E3C"/>
          <w:vertAlign w:val="superscript"/>
          <w:lang w:val="en-US" w:eastAsia="zh-CN"/>
        </w:rPr>
        <w:t>2</w:t>
      </w:r>
      <w:r w:rsidR="0025538E" w:rsidRPr="00C57905">
        <w:rPr>
          <w:rFonts w:asciiTheme="minorHAnsi" w:eastAsia="SimSun" w:hAnsiTheme="minorHAnsi" w:cstheme="minorHAnsi"/>
          <w:color w:val="0D3E3C"/>
          <w:lang w:val="en-US" w:eastAsia="zh-CN"/>
        </w:rPr>
        <w:t xml:space="preserve"> since 1996</w:t>
      </w:r>
      <w:r w:rsidR="007E7BE7">
        <w:rPr>
          <w:rFonts w:asciiTheme="minorHAnsi" w:eastAsia="SimSun" w:hAnsiTheme="minorHAnsi" w:cstheme="minorHAnsi"/>
          <w:color w:val="0D3E3C"/>
          <w:lang w:val="en-US" w:eastAsia="zh-CN"/>
        </w:rPr>
        <w:t xml:space="preserve"> to 2020</w:t>
      </w:r>
      <w:r w:rsidR="00C57905" w:rsidRPr="00C57905">
        <w:rPr>
          <w:rFonts w:asciiTheme="minorHAnsi" w:eastAsia="SimSun" w:hAnsiTheme="minorHAnsi" w:cstheme="minorHAnsi"/>
          <w:color w:val="0D3E3C"/>
          <w:lang w:val="en-US" w:eastAsia="zh-CN"/>
        </w:rPr>
        <w:t xml:space="preserve">. </w:t>
      </w:r>
      <w:r w:rsidRPr="007B5716">
        <w:rPr>
          <w:rFonts w:asciiTheme="minorHAnsi" w:eastAsia="仿宋" w:hAnsiTheme="minorHAnsi" w:cstheme="minorHAnsi"/>
          <w:lang w:val="en-US" w:eastAsia="zh-CN"/>
        </w:rPr>
        <w:t>FURTHER N</w:t>
      </w:r>
      <w:r w:rsidRPr="009745C5">
        <w:rPr>
          <w:rFonts w:asciiTheme="minorHAnsi" w:hAnsiTheme="minorHAnsi"/>
          <w:lang w:val="en-US"/>
        </w:rPr>
        <w:t>OT</w:t>
      </w:r>
      <w:r w:rsidRPr="007B5716">
        <w:rPr>
          <w:rFonts w:asciiTheme="minorHAnsi" w:eastAsia="仿宋" w:hAnsiTheme="minorHAnsi" w:cstheme="minorHAnsi"/>
          <w:lang w:val="en-US" w:eastAsia="zh-CN"/>
        </w:rPr>
        <w:t>ING</w:t>
      </w:r>
      <w:r w:rsidRPr="009745C5">
        <w:rPr>
          <w:rFonts w:asciiTheme="minorHAnsi" w:hAnsiTheme="minorHAnsi"/>
          <w:lang w:val="en-US"/>
        </w:rPr>
        <w:t xml:space="preserve"> </w:t>
      </w:r>
      <w:r w:rsidRPr="007B5716">
        <w:rPr>
          <w:rFonts w:asciiTheme="minorHAnsi" w:eastAsia="仿宋" w:hAnsiTheme="minorHAnsi" w:cstheme="minorHAnsi"/>
          <w:lang w:val="en-US" w:eastAsia="zh-CN"/>
        </w:rPr>
        <w:t>that</w:t>
      </w:r>
      <w:r w:rsidRPr="009745C5">
        <w:rPr>
          <w:rFonts w:asciiTheme="minorHAnsi" w:hAnsiTheme="minorHAnsi"/>
          <w:lang w:val="en-US"/>
        </w:rPr>
        <w:t xml:space="preserve"> over </w:t>
      </w:r>
      <w:r w:rsidR="00573640">
        <w:rPr>
          <w:rFonts w:asciiTheme="minorHAnsi" w:eastAsia="仿宋" w:hAnsiTheme="minorHAnsi" w:cstheme="minorHAnsi"/>
          <w:lang w:val="en-US" w:eastAsia="zh-CN"/>
        </w:rPr>
        <w:t>8183 km</w:t>
      </w:r>
      <w:r w:rsidR="00573640" w:rsidRPr="00573640">
        <w:rPr>
          <w:rFonts w:asciiTheme="minorHAnsi" w:eastAsia="仿宋" w:hAnsiTheme="minorHAnsi" w:cstheme="minorHAnsi"/>
          <w:vertAlign w:val="superscript"/>
          <w:lang w:val="en-US" w:eastAsia="zh-CN"/>
        </w:rPr>
        <w:t>2</w:t>
      </w:r>
      <w:r w:rsidR="00AB3681" w:rsidRPr="009745C5">
        <w:rPr>
          <w:rFonts w:asciiTheme="minorHAnsi" w:hAnsiTheme="minorHAnsi"/>
          <w:lang w:val="en-US"/>
        </w:rPr>
        <w:t xml:space="preserve"> </w:t>
      </w:r>
      <w:r w:rsidRPr="009745C5">
        <w:rPr>
          <w:rFonts w:asciiTheme="minorHAnsi" w:hAnsiTheme="minorHAnsi"/>
          <w:lang w:val="en-US"/>
        </w:rPr>
        <w:t xml:space="preserve">of </w:t>
      </w:r>
      <w:r w:rsidR="00573640">
        <w:rPr>
          <w:rFonts w:asciiTheme="minorHAnsi" w:eastAsia="仿宋" w:hAnsiTheme="minorHAnsi" w:cstheme="minorHAnsi"/>
          <w:lang w:val="en-US" w:eastAsia="zh-CN"/>
        </w:rPr>
        <w:t>that loss from</w:t>
      </w:r>
      <w:r w:rsidR="00573640" w:rsidRPr="009745C5">
        <w:rPr>
          <w:rFonts w:asciiTheme="minorHAnsi" w:hAnsiTheme="minorHAnsi"/>
          <w:lang w:val="en-US"/>
        </w:rPr>
        <w:t xml:space="preserve"> 1996 </w:t>
      </w:r>
      <w:r w:rsidR="00573640">
        <w:rPr>
          <w:rFonts w:asciiTheme="minorHAnsi" w:eastAsia="仿宋" w:hAnsiTheme="minorHAnsi" w:cstheme="minorHAnsi"/>
          <w:lang w:val="en-US" w:eastAsia="zh-CN"/>
        </w:rPr>
        <w:t>to 2020,</w:t>
      </w:r>
      <w:r w:rsidR="00AB3681">
        <w:rPr>
          <w:rFonts w:asciiTheme="minorHAnsi" w:eastAsia="仿宋" w:hAnsiTheme="minorHAnsi" w:cstheme="minorHAnsi"/>
          <w:lang w:val="en-US" w:eastAsia="zh-CN"/>
        </w:rPr>
        <w:t xml:space="preserve"> </w:t>
      </w:r>
      <w:r w:rsidRPr="007B5716">
        <w:rPr>
          <w:rFonts w:asciiTheme="minorHAnsi" w:eastAsia="仿宋" w:hAnsiTheme="minorHAnsi" w:cstheme="minorHAnsi"/>
          <w:lang w:val="en-US" w:eastAsia="zh-CN"/>
        </w:rPr>
        <w:t xml:space="preserve">are </w:t>
      </w:r>
      <w:r w:rsidRPr="009745C5">
        <w:rPr>
          <w:rFonts w:asciiTheme="minorHAnsi" w:hAnsiTheme="minorHAnsi"/>
          <w:lang w:val="en-US"/>
        </w:rPr>
        <w:t>restorable</w:t>
      </w:r>
      <w:r w:rsidR="00573640">
        <w:rPr>
          <w:rFonts w:asciiTheme="minorHAnsi" w:eastAsia="仿宋" w:hAnsiTheme="minorHAnsi" w:cstheme="minorHAnsi"/>
          <w:lang w:val="en-US" w:eastAsia="zh-CN"/>
        </w:rPr>
        <w:t xml:space="preserve"> (GMA 2022)</w:t>
      </w:r>
      <w:r w:rsidRPr="007B5716">
        <w:rPr>
          <w:rFonts w:asciiTheme="minorHAnsi" w:eastAsia="仿宋" w:hAnsiTheme="minorHAnsi" w:cstheme="minorHAnsi"/>
          <w:lang w:val="en-US" w:eastAsia="zh-CN"/>
        </w:rPr>
        <w:t>.</w:t>
      </w:r>
      <w:r w:rsidRPr="009745C5">
        <w:rPr>
          <w:rFonts w:asciiTheme="minorHAnsi" w:hAnsiTheme="minorHAnsi"/>
          <w:lang w:val="en-US"/>
        </w:rPr>
        <w:t xml:space="preserve"> </w:t>
      </w:r>
      <w:r w:rsidRPr="007B5716">
        <w:rPr>
          <w:rFonts w:asciiTheme="minorHAnsi" w:eastAsia="仿宋" w:hAnsiTheme="minorHAnsi" w:cstheme="minorHAnsi"/>
          <w:lang w:val="en-US" w:eastAsia="zh-CN"/>
        </w:rPr>
        <w:t xml:space="preserve">According to pilot projects, </w:t>
      </w:r>
      <w:r w:rsidRPr="009745C5">
        <w:rPr>
          <w:rFonts w:asciiTheme="minorHAnsi" w:hAnsiTheme="minorHAnsi"/>
          <w:lang w:val="en-US"/>
        </w:rPr>
        <w:t xml:space="preserve">the full return of ‘highly restorable’ areas could restore or stabilize about 0.35 gigatons </w:t>
      </w:r>
      <w:r w:rsidRPr="007B5716">
        <w:rPr>
          <w:rFonts w:asciiTheme="minorHAnsi" w:eastAsia="仿宋" w:hAnsiTheme="minorHAnsi" w:cstheme="minorHAnsi"/>
          <w:lang w:val="en-US" w:eastAsia="zh-CN"/>
        </w:rPr>
        <w:t xml:space="preserve">of </w:t>
      </w:r>
      <w:r w:rsidRPr="009745C5">
        <w:rPr>
          <w:rFonts w:asciiTheme="minorHAnsi" w:hAnsiTheme="minorHAnsi"/>
          <w:lang w:val="en-US"/>
        </w:rPr>
        <w:t>carbon (1.3 gigatons of CO</w:t>
      </w:r>
      <w:r w:rsidRPr="009745C5">
        <w:rPr>
          <w:rFonts w:asciiTheme="minorHAnsi" w:hAnsiTheme="minorHAnsi"/>
          <w:vertAlign w:val="subscript"/>
          <w:lang w:val="en-US"/>
        </w:rPr>
        <w:t>2</w:t>
      </w:r>
      <w:r w:rsidRPr="009745C5">
        <w:rPr>
          <w:rFonts w:asciiTheme="minorHAnsi" w:hAnsiTheme="minorHAnsi"/>
          <w:lang w:val="en-US"/>
        </w:rPr>
        <w:t>, GMA, 2021).</w:t>
      </w:r>
      <w:r w:rsidR="00D2602B">
        <w:rPr>
          <w:rFonts w:asciiTheme="minorHAnsi" w:eastAsia="仿宋" w:hAnsiTheme="minorHAnsi" w:cstheme="minorHAnsi"/>
          <w:lang w:val="en-US" w:eastAsia="zh-CN"/>
        </w:rPr>
        <w:t xml:space="preserve"> However</w:t>
      </w:r>
      <w:r w:rsidR="001B4037">
        <w:rPr>
          <w:rFonts w:asciiTheme="minorHAnsi" w:eastAsia="仿宋" w:hAnsiTheme="minorHAnsi" w:cstheme="minorHAnsi"/>
          <w:lang w:val="en-US" w:eastAsia="zh-CN"/>
        </w:rPr>
        <w:t>,</w:t>
      </w:r>
      <w:r w:rsidR="00D2602B">
        <w:rPr>
          <w:rFonts w:asciiTheme="minorHAnsi" w:eastAsia="仿宋" w:hAnsiTheme="minorHAnsi" w:cstheme="minorHAnsi"/>
          <w:lang w:val="en-US" w:eastAsia="zh-CN"/>
        </w:rPr>
        <w:t xml:space="preserve"> </w:t>
      </w:r>
      <w:r w:rsidR="00CA69D2">
        <w:rPr>
          <w:rFonts w:asciiTheme="minorHAnsi" w:eastAsia="仿宋" w:hAnsiTheme="minorHAnsi" w:cstheme="minorHAnsi"/>
          <w:lang w:val="en-US" w:eastAsia="zh-CN"/>
        </w:rPr>
        <w:t>restoration efforts have failed in many places (GMA 2022).</w:t>
      </w:r>
    </w:p>
    <w:p w14:paraId="02F4A579" w14:textId="77777777" w:rsidR="0009713B" w:rsidRPr="009745C5" w:rsidRDefault="0009713B" w:rsidP="009745C5">
      <w:pPr>
        <w:pStyle w:val="ListParagraph"/>
        <w:ind w:left="420" w:firstLine="0"/>
        <w:rPr>
          <w:rFonts w:asciiTheme="minorHAnsi" w:hAnsiTheme="minorHAnsi"/>
          <w:lang w:val="en-US"/>
        </w:rPr>
      </w:pPr>
    </w:p>
    <w:p w14:paraId="35AB97C8" w14:textId="2E20C747" w:rsidR="00404A3A" w:rsidRPr="00F43C36" w:rsidRDefault="00B32302" w:rsidP="00404A3A">
      <w:pPr>
        <w:pStyle w:val="ListParagraph"/>
        <w:numPr>
          <w:ilvl w:val="0"/>
          <w:numId w:val="1"/>
        </w:numPr>
        <w:rPr>
          <w:rFonts w:asciiTheme="minorHAnsi" w:eastAsia="仿宋" w:hAnsiTheme="minorHAnsi" w:cstheme="minorHAnsi"/>
          <w:lang w:val="en-US" w:eastAsia="zh-CN"/>
        </w:rPr>
      </w:pPr>
      <w:r w:rsidRPr="007B5716">
        <w:rPr>
          <w:rFonts w:asciiTheme="minorHAnsi" w:eastAsia="仿宋" w:hAnsiTheme="minorHAnsi" w:cstheme="minorHAnsi"/>
          <w:bCs/>
          <w:lang w:val="en-AU" w:eastAsia="zh-CN"/>
        </w:rPr>
        <w:t>BE AWA</w:t>
      </w:r>
      <w:r w:rsidR="001B4037">
        <w:rPr>
          <w:rFonts w:asciiTheme="minorHAnsi" w:eastAsia="仿宋" w:hAnsiTheme="minorHAnsi" w:cstheme="minorHAnsi"/>
          <w:bCs/>
          <w:lang w:val="en-AU" w:eastAsia="zh-CN"/>
        </w:rPr>
        <w:t>R</w:t>
      </w:r>
      <w:r w:rsidRPr="007B5716">
        <w:rPr>
          <w:rFonts w:asciiTheme="minorHAnsi" w:eastAsia="仿宋" w:hAnsiTheme="minorHAnsi" w:cstheme="minorHAnsi"/>
          <w:bCs/>
          <w:lang w:val="en-AU" w:eastAsia="zh-CN"/>
        </w:rPr>
        <w:t>E</w:t>
      </w:r>
      <w:r w:rsidRPr="007B5716">
        <w:rPr>
          <w:rFonts w:asciiTheme="minorHAnsi" w:eastAsia="仿宋" w:hAnsiTheme="minorHAnsi" w:cstheme="minorHAnsi"/>
          <w:lang w:val="en-AU" w:eastAsia="zh-CN"/>
        </w:rPr>
        <w:t xml:space="preserve"> that conservation </w:t>
      </w:r>
      <w:r w:rsidR="00B137DB">
        <w:rPr>
          <w:rFonts w:asciiTheme="minorHAnsi" w:eastAsia="仿宋" w:hAnsiTheme="minorHAnsi" w:cstheme="minorHAnsi"/>
          <w:lang w:val="en-AU" w:eastAsia="zh-CN"/>
        </w:rPr>
        <w:t xml:space="preserve">and restoration </w:t>
      </w:r>
      <w:r w:rsidRPr="007B5716">
        <w:rPr>
          <w:rFonts w:asciiTheme="minorHAnsi" w:eastAsia="仿宋" w:hAnsiTheme="minorHAnsi" w:cstheme="minorHAnsi"/>
          <w:lang w:val="en-AU" w:eastAsia="zh-CN"/>
        </w:rPr>
        <w:t>of mangroves contributes to the achievement of multiple SDGs</w:t>
      </w:r>
      <w:r w:rsidRPr="007B5716">
        <w:rPr>
          <w:rFonts w:asciiTheme="minorHAnsi" w:eastAsia="仿宋" w:hAnsiTheme="minorHAnsi" w:cstheme="minorHAnsi" w:hint="eastAsia"/>
          <w:lang w:val="en-AU" w:eastAsia="zh-CN"/>
        </w:rPr>
        <w:t>,</w:t>
      </w:r>
      <w:r w:rsidRPr="007B5716">
        <w:rPr>
          <w:rFonts w:asciiTheme="minorHAnsi" w:eastAsia="仿宋" w:hAnsiTheme="minorHAnsi" w:cstheme="minorHAnsi"/>
          <w:lang w:val="en-AU" w:eastAsia="zh-CN"/>
        </w:rPr>
        <w:t xml:space="preserve"> especially SDG 6.6.1 on Water Ecosystems, SDG13 on Climate Action and SDG14 on Life below Water, and the 2050 Vision for Biodiversity under the CBD, and the climate </w:t>
      </w:r>
      <w:r w:rsidRPr="007B5716">
        <w:rPr>
          <w:rFonts w:asciiTheme="minorHAnsi" w:eastAsia="仿宋" w:hAnsiTheme="minorHAnsi" w:cstheme="minorHAnsi"/>
          <w:lang w:val="en-AU" w:eastAsia="zh-CN"/>
        </w:rPr>
        <w:lastRenderedPageBreak/>
        <w:t xml:space="preserve">mitigation and adaptation pathways under the UNFCCC, </w:t>
      </w:r>
      <w:r w:rsidRPr="007B5716">
        <w:rPr>
          <w:rFonts w:cs="Arial"/>
        </w:rPr>
        <w:t>and the Sendai Framework for Disaster Risk Reduction 2015-2030.</w:t>
      </w:r>
    </w:p>
    <w:p w14:paraId="76A251A2" w14:textId="77777777" w:rsidR="00F43C36" w:rsidRPr="00404A3A" w:rsidRDefault="00F43C36" w:rsidP="00F43C36">
      <w:pPr>
        <w:pStyle w:val="ListParagraph"/>
        <w:ind w:left="420" w:firstLine="0"/>
        <w:rPr>
          <w:rFonts w:asciiTheme="minorHAnsi" w:eastAsia="仿宋" w:hAnsiTheme="minorHAnsi" w:cstheme="minorHAnsi"/>
          <w:lang w:val="en-US" w:eastAsia="zh-CN"/>
        </w:rPr>
      </w:pPr>
    </w:p>
    <w:p w14:paraId="4A9F4CCC" w14:textId="6473F19F" w:rsidR="0009713B" w:rsidRPr="007B5716" w:rsidRDefault="00B32302" w:rsidP="009745C5">
      <w:pPr>
        <w:pStyle w:val="ListParagraph"/>
        <w:numPr>
          <w:ilvl w:val="0"/>
          <w:numId w:val="1"/>
        </w:numPr>
        <w:rPr>
          <w:rFonts w:asciiTheme="minorHAnsi" w:eastAsia="仿宋" w:hAnsiTheme="minorHAnsi" w:cstheme="minorHAnsi"/>
          <w:lang w:val="en-AU" w:eastAsia="zh-CN"/>
        </w:rPr>
      </w:pPr>
      <w:r w:rsidRPr="00404A3A">
        <w:rPr>
          <w:rFonts w:asciiTheme="minorHAnsi" w:eastAsia="仿宋" w:hAnsiTheme="minorHAnsi" w:cstheme="minorHAnsi"/>
          <w:bCs/>
          <w:lang w:val="en-AU" w:eastAsia="zh-CN"/>
        </w:rPr>
        <w:t>RECALL</w:t>
      </w:r>
      <w:r w:rsidRPr="00404A3A">
        <w:rPr>
          <w:rFonts w:asciiTheme="minorHAnsi" w:eastAsia="仿宋" w:hAnsiTheme="minorHAnsi" w:cstheme="minorHAnsi"/>
          <w:bCs/>
          <w:lang w:val="en-US" w:eastAsia="zh-CN"/>
        </w:rPr>
        <w:t>ING</w:t>
      </w:r>
      <w:r w:rsidR="00BF742E" w:rsidRPr="00404A3A">
        <w:rPr>
          <w:rFonts w:asciiTheme="minorHAnsi" w:eastAsia="仿宋" w:hAnsiTheme="minorHAnsi" w:cstheme="minorHAnsi"/>
          <w:lang w:val="en-AU" w:eastAsia="zh-CN"/>
        </w:rPr>
        <w:t xml:space="preserve"> </w:t>
      </w:r>
      <w:r w:rsidRPr="00404A3A">
        <w:rPr>
          <w:rFonts w:asciiTheme="minorHAnsi" w:eastAsia="仿宋" w:hAnsiTheme="minorHAnsi" w:cstheme="minorHAnsi"/>
          <w:lang w:val="en-AU" w:eastAsia="zh-CN"/>
        </w:rPr>
        <w:t xml:space="preserve">Mangroves are under </w:t>
      </w:r>
      <w:r w:rsidR="0032331E" w:rsidRPr="00404A3A">
        <w:rPr>
          <w:rFonts w:asciiTheme="minorHAnsi" w:eastAsia="仿宋" w:hAnsiTheme="minorHAnsi" w:cstheme="minorHAnsi" w:hint="eastAsia"/>
          <w:lang w:val="en-AU" w:eastAsia="zh-CN"/>
        </w:rPr>
        <w:t xml:space="preserve">consistent </w:t>
      </w:r>
      <w:r w:rsidRPr="00404A3A">
        <w:rPr>
          <w:rFonts w:asciiTheme="minorHAnsi" w:eastAsia="仿宋" w:hAnsiTheme="minorHAnsi" w:cstheme="minorHAnsi"/>
          <w:lang w:val="en-AU" w:eastAsia="zh-CN"/>
        </w:rPr>
        <w:t xml:space="preserve">concerns of the Contracting Parties </w:t>
      </w:r>
      <w:r w:rsidR="0032331E" w:rsidRPr="00404A3A">
        <w:rPr>
          <w:rFonts w:asciiTheme="minorHAnsi" w:eastAsia="仿宋" w:hAnsiTheme="minorHAnsi" w:cstheme="minorHAnsi" w:hint="eastAsia"/>
          <w:lang w:val="en-AU" w:eastAsia="zh-CN"/>
        </w:rPr>
        <w:t xml:space="preserve">of </w:t>
      </w:r>
      <w:r w:rsidRPr="00404A3A">
        <w:rPr>
          <w:rFonts w:asciiTheme="minorHAnsi" w:eastAsia="仿宋" w:hAnsiTheme="minorHAnsi" w:cstheme="minorHAnsi"/>
          <w:lang w:val="en-AU" w:eastAsia="zh-CN"/>
        </w:rPr>
        <w:t>the Ramsar Convention, Resolution VIII.32 emphasiz</w:t>
      </w:r>
      <w:r w:rsidRPr="00404A3A">
        <w:rPr>
          <w:rFonts w:asciiTheme="minorHAnsi" w:eastAsia="仿宋" w:hAnsiTheme="minorHAnsi" w:cstheme="minorHAnsi"/>
          <w:lang w:val="en-US" w:eastAsia="zh-CN"/>
        </w:rPr>
        <w:t>ing</w:t>
      </w:r>
      <w:r w:rsidRPr="00404A3A">
        <w:rPr>
          <w:rFonts w:asciiTheme="minorHAnsi" w:eastAsia="仿宋" w:hAnsiTheme="minorHAnsi" w:cstheme="minorHAnsi"/>
          <w:lang w:val="en-AU" w:eastAsia="zh-CN"/>
        </w:rPr>
        <w:t xml:space="preserve"> the importance of mangrove ecosystems and international cooperation on </w:t>
      </w:r>
      <w:r w:rsidRPr="00404A3A">
        <w:rPr>
          <w:rFonts w:asciiTheme="minorHAnsi" w:eastAsia="仿宋" w:hAnsiTheme="minorHAnsi" w:cstheme="minorHAnsi"/>
          <w:lang w:val="en-US" w:eastAsia="zh-CN"/>
        </w:rPr>
        <w:t xml:space="preserve">its </w:t>
      </w:r>
      <w:r w:rsidRPr="00404A3A">
        <w:rPr>
          <w:rFonts w:asciiTheme="minorHAnsi" w:eastAsia="仿宋" w:hAnsiTheme="minorHAnsi" w:cstheme="minorHAnsi"/>
          <w:lang w:val="en-AU" w:eastAsia="zh-CN"/>
        </w:rPr>
        <w:t>conservation</w:t>
      </w:r>
      <w:r w:rsidRPr="00404A3A">
        <w:rPr>
          <w:rFonts w:asciiTheme="minorHAnsi" w:eastAsia="仿宋" w:hAnsiTheme="minorHAnsi" w:cstheme="minorHAnsi"/>
          <w:lang w:val="en-US" w:eastAsia="zh-CN"/>
        </w:rPr>
        <w:t>, and</w:t>
      </w:r>
      <w:r w:rsidR="00BF742E" w:rsidRPr="00404A3A">
        <w:rPr>
          <w:rFonts w:asciiTheme="minorHAnsi" w:eastAsia="仿宋" w:hAnsiTheme="minorHAnsi" w:cstheme="minorHAnsi"/>
          <w:lang w:val="en-AU" w:eastAsia="zh-CN"/>
        </w:rPr>
        <w:t xml:space="preserve"> Resolution XIII.14 </w:t>
      </w:r>
      <w:r w:rsidRPr="00404A3A">
        <w:rPr>
          <w:rFonts w:asciiTheme="minorHAnsi" w:eastAsia="仿宋" w:hAnsiTheme="minorHAnsi" w:cstheme="minorHAnsi" w:hint="eastAsia"/>
          <w:lang w:val="en-US" w:eastAsia="zh-CN"/>
        </w:rPr>
        <w:t>and Ramsar Briefing Note 12</w:t>
      </w:r>
      <w:r w:rsidRPr="00404A3A">
        <w:rPr>
          <w:rFonts w:asciiTheme="minorHAnsi" w:eastAsia="仿宋" w:hAnsiTheme="minorHAnsi" w:cstheme="minorHAnsi"/>
          <w:lang w:val="en-US" w:eastAsia="zh-CN"/>
        </w:rPr>
        <w:t xml:space="preserve"> </w:t>
      </w:r>
      <w:r w:rsidRPr="00404A3A">
        <w:rPr>
          <w:rFonts w:asciiTheme="minorHAnsi" w:eastAsia="仿宋" w:hAnsiTheme="minorHAnsi" w:cstheme="minorHAnsi"/>
          <w:lang w:val="en-AU" w:eastAsia="zh-CN"/>
        </w:rPr>
        <w:t>call</w:t>
      </w:r>
      <w:r w:rsidRPr="00404A3A">
        <w:rPr>
          <w:rFonts w:asciiTheme="minorHAnsi" w:eastAsia="仿宋" w:hAnsiTheme="minorHAnsi" w:cstheme="minorHAnsi"/>
          <w:lang w:val="en-US" w:eastAsia="zh-CN"/>
        </w:rPr>
        <w:t>ing</w:t>
      </w:r>
      <w:r w:rsidR="00BF742E" w:rsidRPr="00404A3A">
        <w:rPr>
          <w:rFonts w:asciiTheme="minorHAnsi" w:eastAsia="仿宋" w:hAnsiTheme="minorHAnsi" w:cstheme="minorHAnsi"/>
          <w:lang w:val="en-AU" w:eastAsia="zh-CN"/>
        </w:rPr>
        <w:t xml:space="preserve"> on </w:t>
      </w:r>
      <w:r w:rsidRPr="00404A3A">
        <w:rPr>
          <w:rFonts w:asciiTheme="minorHAnsi" w:eastAsia="仿宋" w:hAnsiTheme="minorHAnsi" w:cstheme="minorHAnsi"/>
          <w:lang w:val="en-AU" w:eastAsia="zh-CN"/>
        </w:rPr>
        <w:t xml:space="preserve">Parties to </w:t>
      </w:r>
      <w:r w:rsidRPr="00404A3A">
        <w:rPr>
          <w:rFonts w:asciiTheme="minorHAnsi" w:eastAsia="仿宋" w:hAnsiTheme="minorHAnsi" w:cstheme="minorHAnsi"/>
          <w:lang w:val="en-US" w:eastAsia="zh-CN"/>
        </w:rPr>
        <w:t xml:space="preserve">promote </w:t>
      </w:r>
      <w:r w:rsidR="00BF742E" w:rsidRPr="00404A3A">
        <w:rPr>
          <w:rFonts w:asciiTheme="minorHAnsi" w:eastAsia="仿宋" w:hAnsiTheme="minorHAnsi" w:cstheme="minorHAnsi"/>
          <w:lang w:val="en-AU" w:eastAsia="zh-CN"/>
        </w:rPr>
        <w:t>conservation</w:t>
      </w:r>
      <w:r w:rsidRPr="00404A3A">
        <w:rPr>
          <w:rFonts w:asciiTheme="minorHAnsi" w:eastAsia="仿宋" w:hAnsiTheme="minorHAnsi" w:cstheme="minorHAnsi"/>
          <w:lang w:val="en-AU" w:eastAsia="zh-CN"/>
        </w:rPr>
        <w:t>, restoration and sustainable management</w:t>
      </w:r>
      <w:r w:rsidR="000F627C" w:rsidRPr="00404A3A">
        <w:rPr>
          <w:rFonts w:asciiTheme="minorHAnsi" w:eastAsia="仿宋" w:hAnsiTheme="minorHAnsi" w:cstheme="minorHAnsi"/>
          <w:lang w:val="en-AU" w:eastAsia="zh-CN"/>
        </w:rPr>
        <w:t xml:space="preserve"> </w:t>
      </w:r>
      <w:r w:rsidRPr="00404A3A">
        <w:rPr>
          <w:rFonts w:asciiTheme="minorHAnsi" w:eastAsia="仿宋" w:hAnsiTheme="minorHAnsi" w:cstheme="minorHAnsi"/>
          <w:lang w:val="en-AU" w:eastAsia="zh-CN"/>
        </w:rPr>
        <w:t>of coastal blue</w:t>
      </w:r>
      <w:r w:rsidRPr="00404A3A">
        <w:rPr>
          <w:rFonts w:asciiTheme="minorHAnsi" w:eastAsia="仿宋" w:hAnsiTheme="minorHAnsi" w:cstheme="minorHAnsi"/>
          <w:lang w:val="en-US" w:eastAsia="zh-CN"/>
        </w:rPr>
        <w:t xml:space="preserve"> </w:t>
      </w:r>
      <w:r w:rsidRPr="00404A3A">
        <w:rPr>
          <w:rFonts w:asciiTheme="minorHAnsi" w:eastAsia="仿宋" w:hAnsiTheme="minorHAnsi" w:cstheme="minorHAnsi"/>
          <w:lang w:val="en-AU" w:eastAsia="zh-CN"/>
        </w:rPr>
        <w:t>carbon ecosystems, including mangroves.</w:t>
      </w:r>
      <w:r w:rsidRPr="007B5716">
        <w:rPr>
          <w:rFonts w:asciiTheme="minorHAnsi" w:eastAsia="仿宋" w:hAnsiTheme="minorHAnsi" w:cstheme="minorHAnsi"/>
          <w:lang w:val="en-AU" w:eastAsia="zh-CN"/>
        </w:rPr>
        <w:t xml:space="preserve"> </w:t>
      </w:r>
      <w:r w:rsidRPr="007B5716">
        <w:rPr>
          <w:rFonts w:asciiTheme="minorHAnsi" w:eastAsia="仿宋" w:hAnsiTheme="minorHAnsi" w:cstheme="minorHAnsi"/>
          <w:bCs/>
          <w:lang w:val="en-US" w:eastAsia="zh-CN"/>
        </w:rPr>
        <w:t xml:space="preserve">The </w:t>
      </w:r>
      <w:r w:rsidRPr="007B5716">
        <w:rPr>
          <w:rFonts w:asciiTheme="minorHAnsi" w:eastAsia="仿宋" w:hAnsiTheme="minorHAnsi" w:cstheme="minorHAnsi"/>
          <w:lang w:val="en-AU" w:eastAsia="zh-CN"/>
        </w:rPr>
        <w:t>SC40 approved</w:t>
      </w:r>
      <w:r w:rsidRPr="007B5716">
        <w:rPr>
          <w:rFonts w:asciiTheme="minorHAnsi" w:eastAsia="仿宋" w:hAnsiTheme="minorHAnsi" w:cstheme="minorHAnsi"/>
          <w:lang w:val="en-US" w:eastAsia="zh-CN"/>
        </w:rPr>
        <w:t xml:space="preserve"> the</w:t>
      </w:r>
      <w:r w:rsidRPr="007B5716">
        <w:rPr>
          <w:rFonts w:asciiTheme="minorHAnsi" w:eastAsia="仿宋" w:hAnsiTheme="minorHAnsi" w:cstheme="minorHAnsi"/>
          <w:lang w:val="en-AU" w:eastAsia="zh-CN"/>
        </w:rPr>
        <w:t xml:space="preserve"> Regional Initiative for the Integral Management and Wise Use of Mangroves and Coral Reefs in May 2009</w:t>
      </w:r>
      <w:r w:rsidRPr="007B5716">
        <w:rPr>
          <w:rFonts w:asciiTheme="minorHAnsi" w:eastAsia="仿宋" w:hAnsiTheme="minorHAnsi" w:cstheme="minorHAnsi"/>
          <w:lang w:val="en-US" w:eastAsia="zh-CN"/>
        </w:rPr>
        <w:t>, which has started regional cooperation in Central and South America</w:t>
      </w:r>
      <w:r w:rsidRPr="007B5716">
        <w:rPr>
          <w:rFonts w:asciiTheme="minorHAnsi" w:eastAsia="仿宋" w:hAnsiTheme="minorHAnsi" w:cstheme="minorHAnsi"/>
          <w:lang w:eastAsia="zh-CN"/>
        </w:rPr>
        <w:t xml:space="preserve">. </w:t>
      </w:r>
    </w:p>
    <w:p w14:paraId="5C520852" w14:textId="77777777" w:rsidR="0009713B" w:rsidRPr="007B5716" w:rsidRDefault="0009713B" w:rsidP="009745C5">
      <w:pPr>
        <w:pStyle w:val="ListParagraph"/>
        <w:ind w:left="420" w:firstLine="0"/>
        <w:rPr>
          <w:rFonts w:asciiTheme="minorHAnsi" w:eastAsia="仿宋" w:hAnsiTheme="minorHAnsi" w:cstheme="minorHAnsi"/>
          <w:lang w:val="en-AU" w:eastAsia="zh-CN"/>
        </w:rPr>
      </w:pPr>
    </w:p>
    <w:p w14:paraId="5216264D" w14:textId="4F093C2C" w:rsidR="0009713B" w:rsidRPr="007B5716" w:rsidRDefault="00B32302">
      <w:pPr>
        <w:pStyle w:val="ListParagraph"/>
        <w:numPr>
          <w:ilvl w:val="0"/>
          <w:numId w:val="1"/>
        </w:numPr>
        <w:rPr>
          <w:rFonts w:asciiTheme="minorHAnsi" w:eastAsia="仿宋" w:hAnsiTheme="minorHAnsi" w:cstheme="minorHAnsi"/>
          <w:lang w:val="en-AU" w:eastAsia="zh-CN"/>
        </w:rPr>
      </w:pPr>
      <w:r w:rsidRPr="007B5716">
        <w:rPr>
          <w:rFonts w:asciiTheme="minorHAnsi" w:eastAsia="仿宋" w:hAnsiTheme="minorHAnsi" w:cstheme="minorHAnsi"/>
          <w:lang w:val="en-US" w:eastAsia="zh-CN"/>
        </w:rPr>
        <w:t xml:space="preserve">FURTHER RECALLING Article 5 obliges Contracting Parties to consult each other when there is shared </w:t>
      </w:r>
      <w:r w:rsidR="00172011">
        <w:rPr>
          <w:rFonts w:asciiTheme="minorHAnsi" w:eastAsia="仿宋" w:hAnsiTheme="minorHAnsi" w:cstheme="minorHAnsi"/>
          <w:lang w:val="en-US" w:eastAsia="zh-CN"/>
        </w:rPr>
        <w:t>w</w:t>
      </w:r>
      <w:r w:rsidRPr="007B5716">
        <w:rPr>
          <w:rFonts w:asciiTheme="minorHAnsi" w:eastAsia="仿宋" w:hAnsiTheme="minorHAnsi" w:cstheme="minorHAnsi"/>
          <w:lang w:val="en-US" w:eastAsia="zh-CN"/>
        </w:rPr>
        <w:t xml:space="preserve">ater system, </w:t>
      </w:r>
      <w:r w:rsidRPr="007B5716">
        <w:rPr>
          <w:rFonts w:asciiTheme="minorHAnsi" w:eastAsia="仿宋" w:hAnsiTheme="minorHAnsi" w:cstheme="minorHAnsi"/>
          <w:lang w:val="en-AU" w:eastAsia="zh-CN"/>
        </w:rPr>
        <w:t xml:space="preserve">global mangroves need </w:t>
      </w:r>
      <w:r w:rsidR="00172011">
        <w:rPr>
          <w:rFonts w:asciiTheme="minorHAnsi" w:eastAsia="仿宋" w:hAnsiTheme="minorHAnsi" w:cstheme="minorHAnsi"/>
          <w:lang w:val="en-AU" w:eastAsia="zh-CN"/>
        </w:rPr>
        <w:t>strong</w:t>
      </w:r>
      <w:r w:rsidRPr="007B5716">
        <w:rPr>
          <w:rFonts w:asciiTheme="minorHAnsi" w:eastAsia="仿宋" w:hAnsiTheme="minorHAnsi" w:cstheme="minorHAnsi"/>
          <w:lang w:val="en-AU" w:eastAsia="zh-CN"/>
        </w:rPr>
        <w:t xml:space="preserve"> international cooperation under the Convention for living in connected and shared oceans</w:t>
      </w:r>
      <w:r w:rsidRPr="007B5716">
        <w:rPr>
          <w:rFonts w:asciiTheme="minorHAnsi" w:eastAsia="仿宋" w:hAnsiTheme="minorHAnsi" w:cstheme="minorHAnsi"/>
          <w:lang w:val="en-US" w:eastAsia="zh-CN"/>
        </w:rPr>
        <w:t>. Resolution VII.</w:t>
      </w:r>
      <w:r w:rsidRPr="007B5716">
        <w:rPr>
          <w:rFonts w:asciiTheme="minorHAnsi" w:eastAsia="仿宋" w:hAnsiTheme="minorHAnsi" w:cstheme="minorHAnsi"/>
          <w:lang w:val="en-AU" w:eastAsia="zh-CN"/>
        </w:rPr>
        <w:t>19 provided guidelines including 2.3 Partnership with international/regional environment Conventions and agencies, 2.4 Sharing of expertise and information, and 2.5 International assistance to support the conservation and wise use of wetlands. The guidelines indicate that expending international cooperation is in line with the mission the Convention.</w:t>
      </w:r>
    </w:p>
    <w:p w14:paraId="36C8431F" w14:textId="77777777" w:rsidR="0009713B" w:rsidRPr="007B5716" w:rsidRDefault="0009713B">
      <w:pPr>
        <w:pStyle w:val="ListParagraph"/>
        <w:ind w:left="420" w:firstLine="0"/>
        <w:rPr>
          <w:rFonts w:asciiTheme="minorHAnsi" w:eastAsia="仿宋" w:hAnsiTheme="minorHAnsi" w:cstheme="minorHAnsi"/>
          <w:lang w:val="en-AU" w:eastAsia="zh-CN"/>
        </w:rPr>
      </w:pPr>
    </w:p>
    <w:p w14:paraId="3BC3CC5C" w14:textId="23EA79EA" w:rsidR="0009713B" w:rsidRPr="007B5716" w:rsidRDefault="00B32302" w:rsidP="0074663A">
      <w:pPr>
        <w:pStyle w:val="ListParagraph"/>
        <w:numPr>
          <w:ilvl w:val="0"/>
          <w:numId w:val="1"/>
        </w:numPr>
        <w:rPr>
          <w:rFonts w:asciiTheme="minorHAnsi" w:eastAsia="仿宋" w:hAnsiTheme="minorHAnsi" w:cstheme="minorHAnsi"/>
          <w:lang w:val="en-AU" w:eastAsia="zh-CN"/>
        </w:rPr>
      </w:pPr>
      <w:r w:rsidRPr="007B5716">
        <w:rPr>
          <w:rFonts w:asciiTheme="minorHAnsi" w:eastAsia="仿宋" w:hAnsiTheme="minorHAnsi" w:cstheme="minorHAnsi"/>
          <w:lang w:val="en-AU" w:eastAsia="zh-CN"/>
        </w:rPr>
        <w:t xml:space="preserve">NOTICING that there are various ongoing international </w:t>
      </w:r>
      <w:r w:rsidR="00BF742E">
        <w:rPr>
          <w:rFonts w:asciiTheme="minorHAnsi" w:eastAsia="仿宋" w:hAnsiTheme="minorHAnsi" w:cstheme="minorHAnsi"/>
          <w:lang w:val="en-AU" w:eastAsia="zh-CN"/>
        </w:rPr>
        <w:t>initiatives,</w:t>
      </w:r>
      <w:r w:rsidR="00486DA4">
        <w:rPr>
          <w:rFonts w:asciiTheme="minorHAnsi" w:eastAsia="仿宋" w:hAnsiTheme="minorHAnsi" w:cstheme="minorHAnsi"/>
          <w:lang w:val="en-AU" w:eastAsia="zh-CN"/>
        </w:rPr>
        <w:t xml:space="preserve"> </w:t>
      </w:r>
      <w:r w:rsidRPr="007B5716">
        <w:rPr>
          <w:rFonts w:asciiTheme="minorHAnsi" w:eastAsia="仿宋" w:hAnsiTheme="minorHAnsi" w:cstheme="minorHAnsi"/>
          <w:lang w:val="en-AU" w:eastAsia="zh-CN"/>
        </w:rPr>
        <w:t>programmes and organizations on mangroves in other frameworks while none</w:t>
      </w:r>
      <w:r w:rsidR="007D64CF">
        <w:rPr>
          <w:rFonts w:asciiTheme="minorHAnsi" w:eastAsia="仿宋" w:hAnsiTheme="minorHAnsi" w:cstheme="minorHAnsi"/>
          <w:lang w:val="en-AU" w:eastAsia="zh-CN"/>
        </w:rPr>
        <w:t xml:space="preserve"> inter-regional</w:t>
      </w:r>
      <w:r w:rsidRPr="007B5716">
        <w:rPr>
          <w:rFonts w:asciiTheme="minorHAnsi" w:eastAsia="仿宋" w:hAnsiTheme="minorHAnsi" w:cstheme="minorHAnsi"/>
          <w:lang w:val="en-AU" w:eastAsia="zh-CN"/>
        </w:rPr>
        <w:t xml:space="preserve"> is under the Ramsar Convention yet.</w:t>
      </w:r>
      <w:r w:rsidR="00BF742E">
        <w:rPr>
          <w:rFonts w:asciiTheme="minorHAnsi" w:eastAsia="仿宋" w:hAnsiTheme="minorHAnsi" w:cstheme="minorHAnsi"/>
          <w:lang w:eastAsia="zh-CN"/>
        </w:rPr>
        <w:t xml:space="preserve"> </w:t>
      </w:r>
      <w:r w:rsidR="00713A8C">
        <w:rPr>
          <w:rFonts w:asciiTheme="minorHAnsi" w:eastAsia="仿宋" w:hAnsiTheme="minorHAnsi" w:cstheme="minorHAnsi"/>
          <w:lang w:eastAsia="zh-CN"/>
        </w:rPr>
        <w:t>ALERTING that</w:t>
      </w:r>
      <w:r w:rsidR="00F61A66">
        <w:rPr>
          <w:rFonts w:asciiTheme="minorHAnsi" w:eastAsia="仿宋" w:hAnsiTheme="minorHAnsi" w:cstheme="minorHAnsi"/>
          <w:lang w:eastAsia="zh-CN"/>
        </w:rPr>
        <w:t xml:space="preserve"> </w:t>
      </w:r>
      <w:r w:rsidR="00713A8C">
        <w:rPr>
          <w:rFonts w:asciiTheme="minorHAnsi" w:eastAsia="仿宋" w:hAnsiTheme="minorHAnsi" w:cstheme="minorHAnsi"/>
          <w:lang w:eastAsia="zh-CN"/>
        </w:rPr>
        <w:t xml:space="preserve">mangroves </w:t>
      </w:r>
      <w:r w:rsidR="00184499">
        <w:rPr>
          <w:rFonts w:asciiTheme="minorHAnsi" w:eastAsia="仿宋" w:hAnsiTheme="minorHAnsi" w:cstheme="minorHAnsi"/>
          <w:lang w:eastAsia="zh-CN"/>
        </w:rPr>
        <w:t xml:space="preserve">are still in the </w:t>
      </w:r>
      <w:r w:rsidR="00534A7D">
        <w:rPr>
          <w:rFonts w:asciiTheme="minorHAnsi" w:eastAsia="仿宋" w:hAnsiTheme="minorHAnsi" w:cstheme="minorHAnsi"/>
          <w:lang w:eastAsia="zh-CN"/>
        </w:rPr>
        <w:t>trend of continuous loss</w:t>
      </w:r>
      <w:r w:rsidR="004C0D50">
        <w:rPr>
          <w:rFonts w:asciiTheme="minorHAnsi" w:eastAsia="仿宋" w:hAnsiTheme="minorHAnsi" w:cstheme="minorHAnsi"/>
          <w:lang w:eastAsia="zh-CN"/>
        </w:rPr>
        <w:t xml:space="preserve"> and large area of them are restorable</w:t>
      </w:r>
      <w:r w:rsidR="00534A7D">
        <w:rPr>
          <w:rFonts w:asciiTheme="minorHAnsi" w:eastAsia="仿宋" w:hAnsiTheme="minorHAnsi" w:cstheme="minorHAnsi"/>
          <w:lang w:eastAsia="zh-CN"/>
        </w:rPr>
        <w:t xml:space="preserve">, </w:t>
      </w:r>
      <w:r w:rsidR="00CF050D">
        <w:rPr>
          <w:rFonts w:asciiTheme="minorHAnsi" w:eastAsia="仿宋" w:hAnsiTheme="minorHAnsi" w:cstheme="minorHAnsi"/>
          <w:lang w:eastAsia="zh-CN"/>
        </w:rPr>
        <w:t xml:space="preserve">then </w:t>
      </w:r>
      <w:r w:rsidR="00704EB6">
        <w:rPr>
          <w:rFonts w:asciiTheme="minorHAnsi" w:eastAsia="仿宋" w:hAnsiTheme="minorHAnsi" w:cstheme="minorHAnsi"/>
          <w:lang w:eastAsia="zh-CN"/>
        </w:rPr>
        <w:t>further</w:t>
      </w:r>
      <w:r w:rsidR="00CF050D">
        <w:rPr>
          <w:rFonts w:asciiTheme="minorHAnsi" w:eastAsia="仿宋" w:hAnsiTheme="minorHAnsi" w:cstheme="minorHAnsi"/>
          <w:lang w:eastAsia="zh-CN"/>
        </w:rPr>
        <w:t xml:space="preserve"> impactful</w:t>
      </w:r>
      <w:r w:rsidR="00534A7D">
        <w:rPr>
          <w:rFonts w:asciiTheme="minorHAnsi" w:eastAsia="仿宋" w:hAnsiTheme="minorHAnsi" w:cstheme="minorHAnsi"/>
          <w:lang w:eastAsia="zh-CN"/>
        </w:rPr>
        <w:t xml:space="preserve"> actions </w:t>
      </w:r>
      <w:r w:rsidR="00CF050D">
        <w:rPr>
          <w:rFonts w:asciiTheme="minorHAnsi" w:eastAsia="仿宋" w:hAnsiTheme="minorHAnsi" w:cstheme="minorHAnsi"/>
          <w:lang w:eastAsia="zh-CN"/>
        </w:rPr>
        <w:t xml:space="preserve">are needed </w:t>
      </w:r>
      <w:r w:rsidR="004C0D50">
        <w:rPr>
          <w:rFonts w:asciiTheme="minorHAnsi" w:eastAsia="仿宋" w:hAnsiTheme="minorHAnsi" w:cstheme="minorHAnsi"/>
          <w:lang w:eastAsia="zh-CN"/>
        </w:rPr>
        <w:t xml:space="preserve">more than ever before </w:t>
      </w:r>
      <w:r w:rsidR="0057225B">
        <w:rPr>
          <w:rFonts w:asciiTheme="minorHAnsi" w:eastAsia="仿宋" w:hAnsiTheme="minorHAnsi" w:cstheme="minorHAnsi"/>
          <w:lang w:eastAsia="zh-CN"/>
        </w:rPr>
        <w:t xml:space="preserve">on </w:t>
      </w:r>
      <w:r w:rsidR="00534A7D">
        <w:rPr>
          <w:rFonts w:asciiTheme="minorHAnsi" w:eastAsia="仿宋" w:hAnsiTheme="minorHAnsi" w:cstheme="minorHAnsi"/>
          <w:lang w:eastAsia="zh-CN"/>
        </w:rPr>
        <w:t>mangrove conservation and restoration</w:t>
      </w:r>
      <w:r w:rsidR="005C0E67">
        <w:rPr>
          <w:rFonts w:asciiTheme="minorHAnsi" w:eastAsia="仿宋" w:hAnsiTheme="minorHAnsi" w:cstheme="minorHAnsi"/>
          <w:lang w:eastAsia="zh-CN"/>
        </w:rPr>
        <w:t xml:space="preserve">. “There is </w:t>
      </w:r>
      <w:r w:rsidR="006A1159">
        <w:rPr>
          <w:rFonts w:asciiTheme="minorHAnsi" w:eastAsia="仿宋" w:hAnsiTheme="minorHAnsi" w:cstheme="minorHAnsi"/>
          <w:lang w:eastAsia="zh-CN"/>
        </w:rPr>
        <w:t>a need for acceleration.</w:t>
      </w:r>
      <w:r w:rsidR="005C0E67">
        <w:rPr>
          <w:rFonts w:asciiTheme="minorHAnsi" w:eastAsia="仿宋" w:hAnsiTheme="minorHAnsi" w:cstheme="minorHAnsi"/>
          <w:lang w:eastAsia="zh-CN"/>
        </w:rPr>
        <w:t>”</w:t>
      </w:r>
      <w:r w:rsidR="006A1159">
        <w:rPr>
          <w:rFonts w:asciiTheme="minorHAnsi" w:eastAsia="仿宋" w:hAnsiTheme="minorHAnsi" w:cstheme="minorHAnsi"/>
          <w:lang w:eastAsia="zh-CN"/>
        </w:rPr>
        <w:t xml:space="preserve"> (GMA 2022)</w:t>
      </w:r>
    </w:p>
    <w:p w14:paraId="6183C5EE" w14:textId="77777777" w:rsidR="0009713B" w:rsidRPr="007B5716" w:rsidRDefault="0009713B">
      <w:pPr>
        <w:pStyle w:val="ListParagraph"/>
        <w:ind w:left="420" w:firstLine="0"/>
        <w:rPr>
          <w:rFonts w:asciiTheme="minorHAnsi" w:eastAsia="仿宋" w:hAnsiTheme="minorHAnsi" w:cstheme="minorHAnsi"/>
          <w:lang w:val="en-AU" w:eastAsia="zh-CN"/>
        </w:rPr>
      </w:pPr>
    </w:p>
    <w:p w14:paraId="174D1381" w14:textId="61D2B31E" w:rsidR="0009713B" w:rsidRPr="007B5716" w:rsidRDefault="00B32302">
      <w:pPr>
        <w:pStyle w:val="ListParagraph"/>
        <w:numPr>
          <w:ilvl w:val="0"/>
          <w:numId w:val="1"/>
        </w:numPr>
        <w:rPr>
          <w:rFonts w:asciiTheme="minorHAnsi" w:eastAsia="仿宋" w:hAnsiTheme="minorHAnsi" w:cstheme="minorHAnsi"/>
          <w:lang w:val="en-AU" w:eastAsia="zh-CN"/>
        </w:rPr>
      </w:pPr>
      <w:r w:rsidRPr="007B5716">
        <w:rPr>
          <w:rFonts w:asciiTheme="minorHAnsi" w:eastAsia="仿宋" w:hAnsiTheme="minorHAnsi" w:cstheme="minorHAnsi"/>
          <w:lang w:eastAsia="zh-CN"/>
        </w:rPr>
        <w:t>RECOGNIZING th</w:t>
      </w:r>
      <w:r w:rsidR="0033301A" w:rsidRPr="007B5716">
        <w:rPr>
          <w:rFonts w:asciiTheme="minorHAnsi" w:eastAsia="仿宋" w:hAnsiTheme="minorHAnsi" w:cstheme="minorHAnsi" w:hint="eastAsia"/>
          <w:lang w:eastAsia="zh-CN"/>
        </w:rPr>
        <w:t>e need for</w:t>
      </w:r>
      <w:r w:rsidRPr="007B5716">
        <w:rPr>
          <w:rFonts w:asciiTheme="minorHAnsi" w:eastAsia="仿宋" w:hAnsiTheme="minorHAnsi" w:cstheme="minorHAnsi"/>
          <w:lang w:eastAsia="zh-CN"/>
        </w:rPr>
        <w:t xml:space="preserve"> building a</w:t>
      </w:r>
      <w:r w:rsidR="009373EB">
        <w:rPr>
          <w:rFonts w:asciiTheme="minorHAnsi" w:eastAsia="仿宋" w:hAnsiTheme="minorHAnsi" w:cstheme="minorHAnsi"/>
          <w:lang w:eastAsia="zh-CN"/>
        </w:rPr>
        <w:t xml:space="preserve"> </w:t>
      </w:r>
      <w:r w:rsidRPr="007B5716">
        <w:rPr>
          <w:rFonts w:asciiTheme="minorHAnsi" w:eastAsia="仿宋" w:hAnsiTheme="minorHAnsi" w:cstheme="minorHAnsi"/>
          <w:lang w:eastAsia="zh-CN"/>
        </w:rPr>
        <w:t xml:space="preserve">broad coalition under the Ramsar Convention for all mangrove ecosystems and a more proactive </w:t>
      </w:r>
      <w:r w:rsidRPr="007B5716">
        <w:rPr>
          <w:rFonts w:asciiTheme="minorHAnsi" w:eastAsia="仿宋" w:hAnsiTheme="minorHAnsi" w:cstheme="minorHAnsi" w:hint="eastAsia"/>
          <w:lang w:eastAsia="zh-CN"/>
        </w:rPr>
        <w:t>a</w:t>
      </w:r>
      <w:r w:rsidRPr="007B5716">
        <w:rPr>
          <w:rFonts w:asciiTheme="minorHAnsi" w:eastAsia="仿宋" w:hAnsiTheme="minorHAnsi" w:cstheme="minorHAnsi"/>
          <w:lang w:eastAsia="zh-CN"/>
        </w:rPr>
        <w:t xml:space="preserve">nd coordinated action platform, </w:t>
      </w:r>
      <w:r w:rsidRPr="007B5716">
        <w:rPr>
          <w:rFonts w:asciiTheme="minorHAnsi" w:eastAsia="仿宋" w:hAnsiTheme="minorHAnsi" w:cstheme="minorHAnsi"/>
          <w:i/>
          <w:lang w:eastAsia="zh-CN"/>
        </w:rPr>
        <w:t>inter alia</w:t>
      </w:r>
      <w:r w:rsidRPr="007B5716">
        <w:rPr>
          <w:rFonts w:asciiTheme="minorHAnsi" w:eastAsia="仿宋" w:hAnsiTheme="minorHAnsi" w:cstheme="minorHAnsi"/>
          <w:lang w:eastAsia="zh-CN"/>
        </w:rPr>
        <w:t xml:space="preserve"> a need for inter-regional mangrove initiative </w:t>
      </w:r>
      <w:r w:rsidR="00B76AA5">
        <w:rPr>
          <w:rFonts w:asciiTheme="minorHAnsi" w:eastAsia="仿宋" w:hAnsiTheme="minorHAnsi" w:cstheme="minorHAnsi"/>
          <w:lang w:eastAsia="zh-CN"/>
        </w:rPr>
        <w:t>under</w:t>
      </w:r>
      <w:r w:rsidRPr="007B5716">
        <w:rPr>
          <w:rFonts w:asciiTheme="minorHAnsi" w:eastAsia="仿宋" w:hAnsiTheme="minorHAnsi" w:cstheme="minorHAnsi"/>
          <w:lang w:eastAsia="zh-CN"/>
        </w:rPr>
        <w:t xml:space="preserve"> the Convention; FURTHER RECOGNIZING that</w:t>
      </w:r>
      <w:r w:rsidR="00C23A32" w:rsidRPr="007B5716">
        <w:rPr>
          <w:rFonts w:asciiTheme="minorHAnsi" w:eastAsia="仿宋" w:hAnsiTheme="minorHAnsi" w:cstheme="minorHAnsi" w:hint="eastAsia"/>
          <w:lang w:eastAsia="zh-CN"/>
        </w:rPr>
        <w:t xml:space="preserve"> enhanced </w:t>
      </w:r>
      <w:r w:rsidRPr="007B5716">
        <w:rPr>
          <w:rFonts w:asciiTheme="minorHAnsi" w:eastAsia="仿宋" w:hAnsiTheme="minorHAnsi" w:cstheme="minorHAnsi"/>
          <w:lang w:eastAsia="zh-CN"/>
        </w:rPr>
        <w:t>visibility of the Ramsar Convention</w:t>
      </w:r>
      <w:r w:rsidR="00C23A32" w:rsidRPr="007B5716">
        <w:rPr>
          <w:rFonts w:asciiTheme="minorHAnsi" w:eastAsia="仿宋" w:hAnsiTheme="minorHAnsi" w:cstheme="minorHAnsi" w:hint="eastAsia"/>
          <w:lang w:eastAsia="zh-CN"/>
        </w:rPr>
        <w:t xml:space="preserve"> requires</w:t>
      </w:r>
      <w:r w:rsidRPr="007B5716">
        <w:rPr>
          <w:rFonts w:asciiTheme="minorHAnsi" w:eastAsia="仿宋" w:hAnsiTheme="minorHAnsi" w:cstheme="minorHAnsi"/>
          <w:lang w:eastAsia="zh-CN"/>
        </w:rPr>
        <w:t xml:space="preserve"> a peer coalition for </w:t>
      </w:r>
      <w:r w:rsidR="004837C7">
        <w:rPr>
          <w:rFonts w:asciiTheme="minorHAnsi" w:eastAsia="仿宋" w:hAnsiTheme="minorHAnsi" w:cstheme="minorHAnsi"/>
          <w:lang w:eastAsia="zh-CN"/>
        </w:rPr>
        <w:t>build</w:t>
      </w:r>
      <w:r w:rsidRPr="007B5716">
        <w:rPr>
          <w:rFonts w:asciiTheme="minorHAnsi" w:eastAsia="仿宋" w:hAnsiTheme="minorHAnsi" w:cstheme="minorHAnsi"/>
          <w:lang w:eastAsia="zh-CN"/>
        </w:rPr>
        <w:t>ing the partnerships and networks between/among the Ramsar Convention and other programmes, organizations and initiatives relevant to mangroves.</w:t>
      </w:r>
    </w:p>
    <w:p w14:paraId="02F1FFC1" w14:textId="77777777" w:rsidR="0009713B" w:rsidRPr="007B5716" w:rsidRDefault="0009713B">
      <w:pPr>
        <w:pStyle w:val="ListParagraph"/>
        <w:ind w:left="420" w:firstLine="0"/>
        <w:rPr>
          <w:rFonts w:asciiTheme="minorHAnsi" w:eastAsia="仿宋" w:hAnsiTheme="minorHAnsi" w:cstheme="minorHAnsi"/>
          <w:lang w:val="en-AU" w:eastAsia="zh-CN"/>
        </w:rPr>
      </w:pPr>
    </w:p>
    <w:p w14:paraId="18ED31F5" w14:textId="496266AA" w:rsidR="0009713B" w:rsidRPr="007B5716" w:rsidRDefault="007E7BE7">
      <w:pPr>
        <w:pStyle w:val="ListParagraph"/>
        <w:numPr>
          <w:ilvl w:val="0"/>
          <w:numId w:val="1"/>
        </w:numPr>
        <w:rPr>
          <w:rFonts w:asciiTheme="minorHAnsi" w:eastAsia="仿宋" w:hAnsiTheme="minorHAnsi" w:cstheme="minorHAnsi"/>
          <w:lang w:val="en-AU" w:eastAsia="zh-CN"/>
        </w:rPr>
      </w:pPr>
      <w:r>
        <w:rPr>
          <w:rFonts w:asciiTheme="minorHAnsi" w:eastAsia="仿宋" w:hAnsiTheme="minorHAnsi" w:cstheme="minorHAnsi"/>
          <w:lang w:val="en-AU" w:eastAsia="zh-CN"/>
        </w:rPr>
        <w:t xml:space="preserve">ACKNOWLEDGING </w:t>
      </w:r>
      <w:r w:rsidR="00B32302" w:rsidRPr="007B5716">
        <w:rPr>
          <w:rFonts w:asciiTheme="minorHAnsi" w:eastAsia="仿宋" w:hAnsiTheme="minorHAnsi" w:cstheme="minorHAnsi"/>
          <w:lang w:val="en-AU" w:eastAsia="zh-CN"/>
        </w:rPr>
        <w:t>that there are inter-regional initiatives aiming at championing the goal and targets of MEAs, which provide templates for a</w:t>
      </w:r>
      <w:r w:rsidR="007D21F4">
        <w:rPr>
          <w:rFonts w:asciiTheme="minorHAnsi" w:eastAsia="仿宋" w:hAnsiTheme="minorHAnsi" w:cstheme="minorHAnsi"/>
          <w:lang w:val="en-AU" w:eastAsia="zh-CN"/>
        </w:rPr>
        <w:t>n</w:t>
      </w:r>
      <w:r w:rsidR="00B32302" w:rsidRPr="007B5716">
        <w:rPr>
          <w:rFonts w:asciiTheme="minorHAnsi" w:eastAsia="仿宋" w:hAnsiTheme="minorHAnsi" w:cstheme="minorHAnsi"/>
          <w:lang w:val="en-AU" w:eastAsia="zh-CN"/>
        </w:rPr>
        <w:t xml:space="preserve"> </w:t>
      </w:r>
      <w:r w:rsidR="00D16F75">
        <w:rPr>
          <w:rFonts w:asciiTheme="minorHAnsi" w:eastAsia="仿宋" w:hAnsiTheme="minorHAnsi" w:cstheme="minorHAnsi"/>
          <w:lang w:val="en-AU" w:eastAsia="zh-CN"/>
        </w:rPr>
        <w:t xml:space="preserve">inter-regional </w:t>
      </w:r>
      <w:r w:rsidR="00B32302" w:rsidRPr="007B5716">
        <w:rPr>
          <w:rFonts w:asciiTheme="minorHAnsi" w:eastAsia="仿宋" w:hAnsiTheme="minorHAnsi" w:cstheme="minorHAnsi"/>
          <w:lang w:val="en-AU" w:eastAsia="zh-CN"/>
        </w:rPr>
        <w:t>mangrove initiative under the Ramsar Convention; i.e., Bio-Bridge initiative (https://www.cbd.int/biobridge/about) to enhance technical and scientific cooperation and technology transfer, High Ambition Coalition (HAC) (</w:t>
      </w:r>
      <w:hyperlink r:id="rId12" w:history="1">
        <w:r w:rsidR="00B32302" w:rsidRPr="007B5716">
          <w:rPr>
            <w:rStyle w:val="Hyperlink"/>
            <w:rFonts w:eastAsia="Times New Roman" w:cstheme="minorHAnsi"/>
            <w:color w:val="auto"/>
            <w:u w:val="none"/>
            <w:lang w:eastAsia="en-GB"/>
          </w:rPr>
          <w:t>https://www.hacfornatureandpeople.org/home</w:t>
        </w:r>
      </w:hyperlink>
      <w:r w:rsidR="00B32302" w:rsidRPr="007B5716">
        <w:rPr>
          <w:rFonts w:asciiTheme="minorHAnsi" w:eastAsia="仿宋" w:hAnsiTheme="minorHAnsi" w:cstheme="minorHAnsi"/>
          <w:lang w:val="en-AU" w:eastAsia="zh-CN"/>
        </w:rPr>
        <w:t>) for Nature and People and</w:t>
      </w:r>
      <w:r w:rsidR="00B32302" w:rsidRPr="007B5716">
        <w:t xml:space="preserve"> </w:t>
      </w:r>
      <w:r w:rsidR="00B32302" w:rsidRPr="007B5716">
        <w:rPr>
          <w:rFonts w:asciiTheme="minorHAnsi" w:eastAsia="仿宋" w:hAnsiTheme="minorHAnsi" w:cstheme="minorHAnsi"/>
          <w:lang w:val="en-AU" w:eastAsia="zh-CN"/>
        </w:rPr>
        <w:t>Global Ocean Alliance (</w:t>
      </w:r>
      <w:hyperlink r:id="rId13" w:history="1">
        <w:r w:rsidR="00B32302" w:rsidRPr="007B5716">
          <w:rPr>
            <w:rStyle w:val="Hyperlink"/>
            <w:rFonts w:cstheme="minorHAnsi"/>
            <w:color w:val="auto"/>
            <w:u w:val="none"/>
          </w:rPr>
          <w:t>https://www.gov.uk/government/topical-events/global-ocean-alliance-30by30-initiative</w:t>
        </w:r>
      </w:hyperlink>
      <w:r w:rsidR="00B32302" w:rsidRPr="007B5716">
        <w:rPr>
          <w:rFonts w:asciiTheme="minorHAnsi" w:eastAsia="仿宋" w:hAnsiTheme="minorHAnsi" w:cstheme="minorHAnsi"/>
          <w:lang w:val="en-AU" w:eastAsia="zh-CN"/>
        </w:rPr>
        <w:t xml:space="preserve">) championing 30x30 targets under the Convention on Biological Diversity. </w:t>
      </w:r>
    </w:p>
    <w:p w14:paraId="5EA2493D" w14:textId="77777777" w:rsidR="0009713B" w:rsidRPr="007B5716" w:rsidRDefault="0009713B">
      <w:pPr>
        <w:pStyle w:val="ListParagraph"/>
        <w:ind w:left="420" w:firstLine="0"/>
        <w:rPr>
          <w:rFonts w:asciiTheme="minorHAnsi" w:eastAsia="仿宋" w:hAnsiTheme="minorHAnsi" w:cstheme="minorHAnsi"/>
          <w:lang w:val="en-AU" w:eastAsia="zh-CN"/>
        </w:rPr>
      </w:pPr>
    </w:p>
    <w:p w14:paraId="12E093B6" w14:textId="57F3E667" w:rsidR="0009713B" w:rsidRPr="007B5716" w:rsidRDefault="00B32302">
      <w:pPr>
        <w:pStyle w:val="ListParagraph"/>
        <w:numPr>
          <w:ilvl w:val="0"/>
          <w:numId w:val="1"/>
        </w:numPr>
        <w:rPr>
          <w:rFonts w:asciiTheme="minorHAnsi" w:eastAsia="仿宋" w:hAnsiTheme="minorHAnsi" w:cstheme="minorHAnsi"/>
          <w:lang w:val="en-AU" w:eastAsia="zh-CN"/>
        </w:rPr>
      </w:pPr>
      <w:r w:rsidRPr="007B5716">
        <w:rPr>
          <w:rFonts w:asciiTheme="minorHAnsi" w:eastAsia="仿宋" w:hAnsiTheme="minorHAnsi" w:cstheme="minorHAnsi"/>
          <w:lang w:val="en-AU" w:eastAsia="zh-CN"/>
        </w:rPr>
        <w:t xml:space="preserve">ALSO </w:t>
      </w:r>
      <w:r w:rsidR="007E7BE7">
        <w:rPr>
          <w:rFonts w:asciiTheme="minorHAnsi" w:eastAsia="仿宋" w:hAnsiTheme="minorHAnsi" w:cstheme="minorHAnsi"/>
          <w:lang w:val="en-AU" w:eastAsia="zh-CN"/>
        </w:rPr>
        <w:t>NOTEING</w:t>
      </w:r>
      <w:r w:rsidRPr="007B5716">
        <w:rPr>
          <w:rFonts w:asciiTheme="minorHAnsi" w:eastAsia="仿宋" w:hAnsiTheme="minorHAnsi" w:cstheme="minorHAnsi"/>
          <w:lang w:val="en-AU" w:eastAsia="zh-CN"/>
        </w:rPr>
        <w:t xml:space="preserve"> that there are </w:t>
      </w:r>
      <w:r w:rsidR="007D21F4">
        <w:rPr>
          <w:rFonts w:asciiTheme="minorHAnsi" w:eastAsia="仿宋" w:hAnsiTheme="minorHAnsi" w:cstheme="minorHAnsi"/>
          <w:lang w:val="en-AU" w:eastAsia="zh-CN"/>
        </w:rPr>
        <w:t>platform</w:t>
      </w:r>
      <w:r w:rsidR="007868F5">
        <w:rPr>
          <w:rFonts w:asciiTheme="minorHAnsi" w:eastAsia="仿宋" w:hAnsiTheme="minorHAnsi" w:cstheme="minorHAnsi"/>
          <w:lang w:val="en-AU" w:eastAsia="zh-CN"/>
        </w:rPr>
        <w:t>s</w:t>
      </w:r>
      <w:r w:rsidR="007D21F4">
        <w:rPr>
          <w:rFonts w:asciiTheme="minorHAnsi" w:eastAsia="仿宋" w:hAnsiTheme="minorHAnsi" w:cstheme="minorHAnsi"/>
          <w:lang w:val="en-AU" w:eastAsia="zh-CN"/>
        </w:rPr>
        <w:t xml:space="preserve"> </w:t>
      </w:r>
      <w:r w:rsidRPr="007B5716">
        <w:rPr>
          <w:rFonts w:asciiTheme="minorHAnsi" w:eastAsia="仿宋" w:hAnsiTheme="minorHAnsi" w:cstheme="minorHAnsi"/>
          <w:lang w:val="en-AU" w:eastAsia="zh-CN"/>
        </w:rPr>
        <w:t>providing important technical services to the UN environmental agencies and programmes, such as the UNSCO-IHE Institute for Water Education and the UN Environment Programme World Conservation Monitoring Center (UNEP-WCMC), such entities setup examples for the Ramsar Convention to strengthen its scientific and technical exchanges.</w:t>
      </w:r>
      <w:bookmarkStart w:id="0" w:name="_GoBack"/>
      <w:bookmarkEnd w:id="0"/>
    </w:p>
    <w:p w14:paraId="4C8F6BD5" w14:textId="77777777" w:rsidR="0009713B" w:rsidRPr="00136E91" w:rsidRDefault="0009713B">
      <w:pPr>
        <w:pStyle w:val="ListParagraph"/>
        <w:ind w:left="420" w:firstLine="0"/>
        <w:rPr>
          <w:rFonts w:asciiTheme="minorHAnsi" w:eastAsia="仿宋" w:hAnsiTheme="minorHAnsi" w:cstheme="minorHAnsi"/>
          <w:lang w:val="en-AU" w:eastAsia="zh-CN"/>
        </w:rPr>
      </w:pPr>
    </w:p>
    <w:p w14:paraId="3528A57E" w14:textId="4662E53D" w:rsidR="0009713B" w:rsidRPr="007B5716" w:rsidRDefault="00B32302">
      <w:pPr>
        <w:pStyle w:val="ListParagraph"/>
        <w:numPr>
          <w:ilvl w:val="0"/>
          <w:numId w:val="1"/>
        </w:numPr>
        <w:rPr>
          <w:rFonts w:asciiTheme="minorHAnsi" w:eastAsia="仿宋" w:hAnsiTheme="minorHAnsi" w:cstheme="minorHAnsi"/>
          <w:lang w:val="en-AU" w:eastAsia="zh-CN"/>
        </w:rPr>
      </w:pPr>
      <w:r w:rsidRPr="007B5716">
        <w:rPr>
          <w:rFonts w:asciiTheme="minorHAnsi" w:eastAsia="仿宋" w:hAnsiTheme="minorHAnsi" w:cstheme="minorHAnsi"/>
          <w:lang w:val="en-AU" w:eastAsia="zh-CN"/>
        </w:rPr>
        <w:t>RECOGNIZING that Blue Car</w:t>
      </w:r>
      <w:r w:rsidR="00C20989">
        <w:rPr>
          <w:rFonts w:asciiTheme="minorHAnsi" w:eastAsia="仿宋" w:hAnsiTheme="minorHAnsi" w:cstheme="minorHAnsi"/>
          <w:lang w:val="en-AU" w:eastAsia="zh-CN"/>
        </w:rPr>
        <w:t>b</w:t>
      </w:r>
      <w:r w:rsidRPr="007B5716">
        <w:rPr>
          <w:rFonts w:asciiTheme="minorHAnsi" w:eastAsia="仿宋" w:hAnsiTheme="minorHAnsi" w:cstheme="minorHAnsi"/>
          <w:lang w:val="en-AU" w:eastAsia="zh-CN"/>
        </w:rPr>
        <w:t>on (Task 5.1) is one of the STRP’s Work Priority for 2023-2025 by Resolution XIV.xx (COP14 Doc.18.17). Implementation and practice in mangroves conservation and restoration will contribute to the work of STRP on Blue Carbon.</w:t>
      </w:r>
    </w:p>
    <w:p w14:paraId="7361A7D0" w14:textId="77777777" w:rsidR="0009713B" w:rsidRPr="007B5716" w:rsidRDefault="0009713B">
      <w:pPr>
        <w:ind w:left="0" w:firstLine="0"/>
        <w:rPr>
          <w:rFonts w:asciiTheme="minorHAnsi" w:eastAsia="仿宋" w:hAnsiTheme="minorHAnsi" w:cstheme="minorHAnsi"/>
          <w:lang w:val="en-AU" w:eastAsia="zh-CN"/>
        </w:rPr>
      </w:pPr>
    </w:p>
    <w:p w14:paraId="046FDCFD" w14:textId="5D736B77" w:rsidR="0009713B" w:rsidRPr="007B5716" w:rsidRDefault="00B32302" w:rsidP="009745C5">
      <w:pPr>
        <w:pStyle w:val="ListParagraph"/>
        <w:numPr>
          <w:ilvl w:val="0"/>
          <w:numId w:val="1"/>
        </w:numPr>
        <w:rPr>
          <w:rFonts w:asciiTheme="minorHAnsi" w:eastAsia="仿宋" w:hAnsiTheme="minorHAnsi" w:cstheme="minorHAnsi"/>
          <w:lang w:val="en-AU" w:eastAsia="zh-CN"/>
        </w:rPr>
      </w:pPr>
      <w:r w:rsidRPr="007B5716">
        <w:rPr>
          <w:rFonts w:asciiTheme="minorHAnsi" w:eastAsia="仿宋" w:hAnsiTheme="minorHAnsi" w:cstheme="minorHAnsi"/>
          <w:lang w:val="en-AU" w:eastAsia="zh-CN"/>
        </w:rPr>
        <w:lastRenderedPageBreak/>
        <w:t>RECOGNIZ</w:t>
      </w:r>
      <w:r w:rsidRPr="007B5716">
        <w:rPr>
          <w:rFonts w:asciiTheme="minorHAnsi" w:eastAsia="仿宋" w:hAnsiTheme="minorHAnsi" w:cstheme="minorHAnsi"/>
          <w:lang w:val="en-US" w:eastAsia="zh-CN"/>
        </w:rPr>
        <w:t>ING</w:t>
      </w:r>
      <w:r w:rsidRPr="007B5716">
        <w:rPr>
          <w:rFonts w:asciiTheme="minorHAnsi" w:eastAsia="仿宋" w:hAnsiTheme="minorHAnsi" w:cstheme="minorHAnsi"/>
          <w:lang w:val="en-AU" w:eastAsia="zh-CN"/>
        </w:rPr>
        <w:t xml:space="preserve"> </w:t>
      </w:r>
      <w:r w:rsidRPr="007B5716">
        <w:rPr>
          <w:rFonts w:asciiTheme="minorHAnsi" w:eastAsia="仿宋" w:hAnsiTheme="minorHAnsi" w:cstheme="minorHAnsi"/>
          <w:lang w:val="en-US" w:eastAsia="zh-CN"/>
        </w:rPr>
        <w:t xml:space="preserve">that </w:t>
      </w:r>
      <w:r w:rsidRPr="007B5716">
        <w:rPr>
          <w:rFonts w:asciiTheme="minorHAnsi" w:eastAsia="仿宋" w:hAnsiTheme="minorHAnsi" w:cstheme="minorHAnsi"/>
          <w:lang w:val="en-AU" w:eastAsia="zh-CN"/>
        </w:rPr>
        <w:t xml:space="preserve">governments, academia, private sectors, NGOs and </w:t>
      </w:r>
      <w:r w:rsidRPr="007B5716">
        <w:rPr>
          <w:rFonts w:asciiTheme="minorHAnsi" w:eastAsia="仿宋" w:hAnsiTheme="minorHAnsi" w:cstheme="minorHAnsi"/>
          <w:lang w:val="en-US" w:eastAsia="zh-CN"/>
        </w:rPr>
        <w:t xml:space="preserve">the </w:t>
      </w:r>
      <w:r w:rsidRPr="007B5716">
        <w:rPr>
          <w:rFonts w:asciiTheme="minorHAnsi" w:eastAsia="仿宋" w:hAnsiTheme="minorHAnsi" w:cstheme="minorHAnsi"/>
          <w:lang w:val="en-AU" w:eastAsia="zh-CN"/>
        </w:rPr>
        <w:t xml:space="preserve">public are all stakeholders </w:t>
      </w:r>
      <w:r w:rsidRPr="007B5716">
        <w:rPr>
          <w:rFonts w:asciiTheme="minorHAnsi" w:eastAsia="仿宋" w:hAnsiTheme="minorHAnsi" w:cstheme="minorHAnsi"/>
          <w:lang w:val="en-US" w:eastAsia="zh-CN"/>
        </w:rPr>
        <w:t>in</w:t>
      </w:r>
      <w:r w:rsidRPr="007B5716">
        <w:rPr>
          <w:rFonts w:asciiTheme="minorHAnsi" w:eastAsia="仿宋" w:hAnsiTheme="minorHAnsi" w:cstheme="minorHAnsi"/>
          <w:lang w:val="en-AU" w:eastAsia="zh-CN"/>
        </w:rPr>
        <w:t xml:space="preserve"> mangroves</w:t>
      </w:r>
      <w:r w:rsidRPr="009745C5">
        <w:rPr>
          <w:rFonts w:asciiTheme="minorHAnsi" w:hAnsiTheme="minorHAnsi"/>
          <w:lang w:val="en-AU"/>
        </w:rPr>
        <w:t xml:space="preserve"> </w:t>
      </w:r>
      <w:r w:rsidRPr="007B5716">
        <w:rPr>
          <w:rFonts w:asciiTheme="minorHAnsi" w:eastAsia="仿宋" w:hAnsiTheme="minorHAnsi" w:cstheme="minorHAnsi"/>
          <w:lang w:val="en-US" w:eastAsia="zh-CN"/>
        </w:rPr>
        <w:t>conservation and wise use</w:t>
      </w:r>
      <w:r w:rsidRPr="007B5716">
        <w:rPr>
          <w:rFonts w:asciiTheme="minorHAnsi" w:eastAsia="仿宋" w:hAnsiTheme="minorHAnsi" w:cstheme="minorHAnsi"/>
          <w:lang w:val="en-AU" w:eastAsia="zh-CN"/>
        </w:rPr>
        <w:t xml:space="preserve">. The Ramsar Convention can provide </w:t>
      </w:r>
      <w:r w:rsidRPr="00A83525">
        <w:rPr>
          <w:rFonts w:asciiTheme="minorHAnsi" w:hAnsiTheme="minorHAnsi"/>
          <w:lang w:val="en-AU"/>
        </w:rPr>
        <w:t xml:space="preserve">a </w:t>
      </w:r>
      <w:r w:rsidRPr="007B5716">
        <w:rPr>
          <w:rFonts w:asciiTheme="minorHAnsi" w:eastAsia="仿宋" w:hAnsiTheme="minorHAnsi" w:cstheme="minorHAnsi"/>
          <w:lang w:val="en-AU" w:eastAsia="zh-CN"/>
        </w:rPr>
        <w:t>framework for international cooperation bringing together this broad coalition of stakeholders to support Parties in national polic</w:t>
      </w:r>
      <w:r w:rsidRPr="007B5716">
        <w:rPr>
          <w:rFonts w:asciiTheme="minorHAnsi" w:eastAsia="仿宋" w:hAnsiTheme="minorHAnsi" w:cstheme="minorHAnsi"/>
          <w:lang w:val="en-US" w:eastAsia="zh-CN"/>
        </w:rPr>
        <w:t>y-making</w:t>
      </w:r>
      <w:r w:rsidRPr="007B5716">
        <w:rPr>
          <w:rFonts w:asciiTheme="minorHAnsi" w:eastAsia="仿宋" w:hAnsiTheme="minorHAnsi" w:cstheme="minorHAnsi"/>
          <w:lang w:val="en-AU" w:eastAsia="zh-CN"/>
        </w:rPr>
        <w:t xml:space="preserve">, fund raising, technology development, </w:t>
      </w:r>
      <w:r w:rsidRPr="007B5716">
        <w:rPr>
          <w:rFonts w:asciiTheme="minorHAnsi" w:eastAsia="仿宋" w:hAnsiTheme="minorHAnsi" w:cstheme="minorHAnsi"/>
          <w:lang w:val="en-US" w:eastAsia="zh-CN"/>
        </w:rPr>
        <w:t>and</w:t>
      </w:r>
      <w:r w:rsidRPr="007B5716">
        <w:rPr>
          <w:rFonts w:asciiTheme="minorHAnsi" w:eastAsia="仿宋" w:hAnsiTheme="minorHAnsi" w:cstheme="minorHAnsi"/>
          <w:lang w:val="en-AU" w:eastAsia="zh-CN"/>
        </w:rPr>
        <w:t xml:space="preserve"> knowledge transfer, strengthening the role of governments </w:t>
      </w:r>
      <w:r w:rsidRPr="007B5716">
        <w:rPr>
          <w:rFonts w:asciiTheme="minorHAnsi" w:eastAsia="仿宋" w:hAnsiTheme="minorHAnsi" w:cstheme="minorHAnsi"/>
          <w:lang w:val="en-US" w:eastAsia="zh-CN"/>
        </w:rPr>
        <w:t>to address</w:t>
      </w:r>
      <w:r w:rsidRPr="007B5716">
        <w:rPr>
          <w:rFonts w:asciiTheme="minorHAnsi" w:eastAsia="仿宋" w:hAnsiTheme="minorHAnsi" w:cstheme="minorHAnsi"/>
          <w:lang w:val="en-AU" w:eastAsia="zh-CN"/>
        </w:rPr>
        <w:t xml:space="preserve"> challenges on mangroves</w:t>
      </w:r>
      <w:r w:rsidRPr="007B5716">
        <w:rPr>
          <w:rFonts w:asciiTheme="minorHAnsi" w:eastAsia="仿宋" w:hAnsiTheme="minorHAnsi" w:cstheme="minorHAnsi"/>
          <w:lang w:val="en-US" w:eastAsia="zh-CN"/>
        </w:rPr>
        <w:t xml:space="preserve"> in collaboration with other relevant stakeholders</w:t>
      </w:r>
      <w:r w:rsidRPr="007B5716">
        <w:rPr>
          <w:rFonts w:asciiTheme="minorHAnsi" w:eastAsia="仿宋" w:hAnsiTheme="minorHAnsi" w:cstheme="minorHAnsi"/>
          <w:lang w:val="en-AU" w:eastAsia="zh-CN"/>
        </w:rPr>
        <w:t>.</w:t>
      </w:r>
    </w:p>
    <w:p w14:paraId="527D844A" w14:textId="77777777" w:rsidR="0009713B" w:rsidRPr="007B5716" w:rsidRDefault="0009713B" w:rsidP="0034545D">
      <w:pPr>
        <w:pStyle w:val="ListParagraph"/>
        <w:ind w:left="420" w:firstLine="0"/>
        <w:rPr>
          <w:rFonts w:asciiTheme="minorHAnsi" w:eastAsia="仿宋" w:hAnsiTheme="minorHAnsi" w:cstheme="minorHAnsi"/>
          <w:lang w:val="en-AU" w:eastAsia="zh-CN"/>
        </w:rPr>
      </w:pPr>
    </w:p>
    <w:p w14:paraId="3448F56F" w14:textId="18665120" w:rsidR="0009713B" w:rsidRDefault="00B32302">
      <w:pPr>
        <w:pStyle w:val="ListParagraph"/>
        <w:numPr>
          <w:ilvl w:val="0"/>
          <w:numId w:val="1"/>
        </w:numPr>
        <w:rPr>
          <w:rFonts w:asciiTheme="minorHAnsi" w:eastAsia="仿宋" w:hAnsiTheme="minorHAnsi" w:cstheme="minorHAnsi"/>
          <w:lang w:val="en-AU" w:eastAsia="zh-CN"/>
        </w:rPr>
      </w:pPr>
      <w:r w:rsidRPr="007B5716">
        <w:rPr>
          <w:rFonts w:asciiTheme="minorHAnsi" w:eastAsia="仿宋" w:hAnsiTheme="minorHAnsi" w:cstheme="minorHAnsi"/>
          <w:lang w:val="en-AU" w:eastAsia="zh-CN"/>
        </w:rPr>
        <w:t>FURTHER RECOGNIZING that establish</w:t>
      </w:r>
      <w:r w:rsidR="00C23A32" w:rsidRPr="007B5716">
        <w:rPr>
          <w:rFonts w:asciiTheme="minorHAnsi" w:eastAsia="仿宋" w:hAnsiTheme="minorHAnsi" w:cstheme="minorHAnsi" w:hint="eastAsia"/>
          <w:lang w:val="en-AU" w:eastAsia="zh-CN"/>
        </w:rPr>
        <w:t>ment of</w:t>
      </w:r>
      <w:r w:rsidRPr="007B5716">
        <w:rPr>
          <w:rFonts w:asciiTheme="minorHAnsi" w:eastAsia="仿宋" w:hAnsiTheme="minorHAnsi" w:cstheme="minorHAnsi"/>
          <w:lang w:val="en-AU" w:eastAsia="zh-CN"/>
        </w:rPr>
        <w:t xml:space="preserve"> an international mangrove cooperation mechanism in the framework of the Ramsar Convention will fill the gap of inter-regional coalition that 1) Builds </w:t>
      </w:r>
      <w:r w:rsidR="00F40117">
        <w:rPr>
          <w:rFonts w:asciiTheme="minorHAnsi" w:eastAsia="仿宋" w:hAnsiTheme="minorHAnsi" w:cstheme="minorHAnsi"/>
          <w:lang w:val="en-AU" w:eastAsia="zh-CN"/>
        </w:rPr>
        <w:t>inter</w:t>
      </w:r>
      <w:r w:rsidRPr="007B5716">
        <w:rPr>
          <w:rFonts w:asciiTheme="minorHAnsi" w:eastAsia="仿宋" w:hAnsiTheme="minorHAnsi" w:cstheme="minorHAnsi"/>
          <w:lang w:val="en-AU" w:eastAsia="zh-CN"/>
        </w:rPr>
        <w:t xml:space="preserve">-regional mangrove cooperation under the Convention; 2) </w:t>
      </w:r>
      <w:r w:rsidR="00217D96">
        <w:rPr>
          <w:rFonts w:asciiTheme="minorHAnsi" w:eastAsia="仿宋" w:hAnsiTheme="minorHAnsi" w:cstheme="minorHAnsi"/>
          <w:lang w:val="en-AU" w:eastAsia="zh-CN"/>
        </w:rPr>
        <w:t>E</w:t>
      </w:r>
      <w:r w:rsidR="00F40117">
        <w:rPr>
          <w:rFonts w:asciiTheme="minorHAnsi" w:eastAsia="仿宋" w:hAnsiTheme="minorHAnsi" w:cstheme="minorHAnsi"/>
          <w:lang w:val="en-AU" w:eastAsia="zh-CN"/>
        </w:rPr>
        <w:t>nhances</w:t>
      </w:r>
      <w:r w:rsidRPr="007B5716">
        <w:rPr>
          <w:rFonts w:asciiTheme="minorHAnsi" w:eastAsia="仿宋" w:hAnsiTheme="minorHAnsi" w:cstheme="minorHAnsi"/>
          <w:lang w:val="en-AU" w:eastAsia="zh-CN"/>
        </w:rPr>
        <w:t xml:space="preserve"> the partnerships and networks between the Ramsar Convention and other ongoing global and regional mangrove initiatives; 3) Sets up a</w:t>
      </w:r>
      <w:r w:rsidR="00F40117">
        <w:rPr>
          <w:rFonts w:asciiTheme="minorHAnsi" w:eastAsia="仿宋" w:hAnsiTheme="minorHAnsi" w:cstheme="minorHAnsi"/>
          <w:lang w:val="en-AU" w:eastAsia="zh-CN"/>
        </w:rPr>
        <w:t xml:space="preserve"> platform</w:t>
      </w:r>
      <w:r w:rsidRPr="007B5716">
        <w:rPr>
          <w:rFonts w:asciiTheme="minorHAnsi" w:eastAsia="仿宋" w:hAnsiTheme="minorHAnsi" w:cstheme="minorHAnsi"/>
          <w:lang w:val="en-AU" w:eastAsia="zh-CN"/>
        </w:rPr>
        <w:t xml:space="preserve">  to provide</w:t>
      </w:r>
      <w:r w:rsidRPr="00E45318">
        <w:rPr>
          <w:rFonts w:asciiTheme="minorHAnsi" w:eastAsia="仿宋" w:hAnsiTheme="minorHAnsi" w:cstheme="minorHAnsi"/>
          <w:lang w:val="en-AU" w:eastAsia="zh-CN"/>
        </w:rPr>
        <w:t xml:space="preserve"> intellectual support, </w:t>
      </w:r>
      <w:r w:rsidRPr="007B5716">
        <w:rPr>
          <w:rFonts w:asciiTheme="minorHAnsi" w:eastAsia="仿宋" w:hAnsiTheme="minorHAnsi" w:cstheme="minorHAnsi"/>
          <w:lang w:val="en-AU" w:eastAsia="zh-CN"/>
        </w:rPr>
        <w:t xml:space="preserve">technical services and knowledge transfer in mangroves for the Contracting Parties; 4) Conduct joint actions and </w:t>
      </w:r>
      <w:r w:rsidR="0034545D" w:rsidRPr="007B5716">
        <w:rPr>
          <w:rFonts w:asciiTheme="minorHAnsi" w:eastAsia="仿宋" w:hAnsiTheme="minorHAnsi" w:cstheme="minorHAnsi" w:hint="eastAsia"/>
          <w:lang w:val="en-AU" w:eastAsia="zh-CN"/>
        </w:rPr>
        <w:t xml:space="preserve">field </w:t>
      </w:r>
      <w:r w:rsidRPr="007B5716">
        <w:rPr>
          <w:rFonts w:asciiTheme="minorHAnsi" w:eastAsia="仿宋" w:hAnsiTheme="minorHAnsi" w:cstheme="minorHAnsi"/>
          <w:lang w:val="en-AU" w:eastAsia="zh-CN"/>
        </w:rPr>
        <w:t>projects on mangrove conservation, restoration and wise use.</w:t>
      </w:r>
    </w:p>
    <w:p w14:paraId="6DFC6209" w14:textId="77777777" w:rsidR="00DC07DD" w:rsidRDefault="00DC07DD" w:rsidP="00DC07DD">
      <w:pPr>
        <w:pStyle w:val="ListParagraph"/>
        <w:ind w:left="420" w:firstLine="0"/>
        <w:rPr>
          <w:rFonts w:asciiTheme="minorHAnsi" w:eastAsia="仿宋" w:hAnsiTheme="minorHAnsi" w:cstheme="minorHAnsi"/>
          <w:lang w:val="en-AU" w:eastAsia="zh-CN"/>
        </w:rPr>
      </w:pPr>
    </w:p>
    <w:p w14:paraId="0649F4C0" w14:textId="65EA82CE" w:rsidR="00DC07DD" w:rsidRPr="007B5716" w:rsidRDefault="00DC07DD" w:rsidP="009D5746">
      <w:pPr>
        <w:pStyle w:val="ListParagraph"/>
        <w:numPr>
          <w:ilvl w:val="0"/>
          <w:numId w:val="1"/>
        </w:numPr>
        <w:rPr>
          <w:rFonts w:asciiTheme="minorHAnsi" w:eastAsia="仿宋" w:hAnsiTheme="minorHAnsi" w:cstheme="minorHAnsi"/>
          <w:lang w:val="en-AU" w:eastAsia="zh-CN"/>
        </w:rPr>
      </w:pPr>
      <w:r>
        <w:rPr>
          <w:rFonts w:asciiTheme="minorHAnsi" w:eastAsia="仿宋" w:hAnsiTheme="minorHAnsi" w:cstheme="minorHAnsi"/>
          <w:lang w:val="en-AU" w:eastAsia="zh-CN"/>
        </w:rPr>
        <w:t>EMPHASIZING that</w:t>
      </w:r>
      <w:r w:rsidR="00061ED3">
        <w:rPr>
          <w:rFonts w:asciiTheme="minorHAnsi" w:eastAsia="仿宋" w:hAnsiTheme="minorHAnsi" w:cstheme="minorHAnsi"/>
          <w:lang w:val="en-AU" w:eastAsia="zh-CN"/>
        </w:rPr>
        <w:t xml:space="preserve"> </w:t>
      </w:r>
      <w:r w:rsidR="00DD0680">
        <w:rPr>
          <w:rFonts w:asciiTheme="minorHAnsi" w:eastAsia="仿宋" w:hAnsiTheme="minorHAnsi" w:cstheme="minorHAnsi"/>
          <w:lang w:val="en-AU" w:eastAsia="zh-CN"/>
        </w:rPr>
        <w:t>the theme</w:t>
      </w:r>
      <w:r w:rsidR="00787683">
        <w:rPr>
          <w:rFonts w:asciiTheme="minorHAnsi" w:eastAsia="仿宋" w:hAnsiTheme="minorHAnsi" w:cstheme="minorHAnsi"/>
          <w:lang w:val="en-AU" w:eastAsia="zh-CN"/>
        </w:rPr>
        <w:t xml:space="preserve"> of </w:t>
      </w:r>
      <w:r w:rsidR="00DD0680">
        <w:rPr>
          <w:rFonts w:asciiTheme="minorHAnsi" w:eastAsia="仿宋" w:hAnsiTheme="minorHAnsi" w:cstheme="minorHAnsi"/>
          <w:lang w:val="en-AU" w:eastAsia="zh-CN"/>
        </w:rPr>
        <w:t xml:space="preserve">Ramsar Convention </w:t>
      </w:r>
      <w:r w:rsidR="00787683">
        <w:rPr>
          <w:rFonts w:asciiTheme="minorHAnsi" w:eastAsia="仿宋" w:hAnsiTheme="minorHAnsi" w:cstheme="minorHAnsi"/>
          <w:lang w:val="en-AU" w:eastAsia="zh-CN"/>
        </w:rPr>
        <w:t>COP14 is “Wetland Actions for People and Nature”. A</w:t>
      </w:r>
      <w:r w:rsidR="00061ED3">
        <w:rPr>
          <w:rFonts w:asciiTheme="minorHAnsi" w:eastAsia="仿宋" w:hAnsiTheme="minorHAnsi" w:cstheme="minorHAnsi"/>
          <w:lang w:val="en-AU" w:eastAsia="zh-CN"/>
        </w:rPr>
        <w:t xml:space="preserve">ctions </w:t>
      </w:r>
      <w:r w:rsidR="00787683">
        <w:rPr>
          <w:rFonts w:asciiTheme="minorHAnsi" w:eastAsia="仿宋" w:hAnsiTheme="minorHAnsi" w:cstheme="minorHAnsi"/>
          <w:lang w:val="en-AU" w:eastAsia="zh-CN"/>
        </w:rPr>
        <w:t xml:space="preserve">are never so significant </w:t>
      </w:r>
      <w:r w:rsidR="00061ED3">
        <w:rPr>
          <w:rFonts w:asciiTheme="minorHAnsi" w:eastAsia="仿宋" w:hAnsiTheme="minorHAnsi" w:cstheme="minorHAnsi"/>
          <w:lang w:val="en-AU" w:eastAsia="zh-CN"/>
        </w:rPr>
        <w:t>to implement UN Decade of Ecosystem Restoration</w:t>
      </w:r>
      <w:r w:rsidR="00787683">
        <w:rPr>
          <w:rFonts w:asciiTheme="minorHAnsi" w:eastAsia="仿宋" w:hAnsiTheme="minorHAnsi" w:cstheme="minorHAnsi"/>
          <w:lang w:val="en-AU" w:eastAsia="zh-CN"/>
        </w:rPr>
        <w:t xml:space="preserve"> and UN Decade </w:t>
      </w:r>
      <w:r w:rsidR="00AB05B6">
        <w:rPr>
          <w:rFonts w:asciiTheme="minorHAnsi" w:eastAsia="仿宋" w:hAnsiTheme="minorHAnsi" w:cstheme="minorHAnsi"/>
          <w:lang w:val="en-AU" w:eastAsia="zh-CN"/>
        </w:rPr>
        <w:t>of Ocean Science for</w:t>
      </w:r>
      <w:r w:rsidR="00787683">
        <w:rPr>
          <w:rFonts w:asciiTheme="minorHAnsi" w:eastAsia="仿宋" w:hAnsiTheme="minorHAnsi" w:cstheme="minorHAnsi"/>
          <w:lang w:val="en-AU" w:eastAsia="zh-CN"/>
        </w:rPr>
        <w:t xml:space="preserve"> Sustainable </w:t>
      </w:r>
      <w:r w:rsidR="00AB05B6">
        <w:rPr>
          <w:rFonts w:asciiTheme="minorHAnsi" w:eastAsia="仿宋" w:hAnsiTheme="minorHAnsi" w:cstheme="minorHAnsi"/>
          <w:lang w:val="en-AU" w:eastAsia="zh-CN"/>
        </w:rPr>
        <w:t xml:space="preserve">Development, as well as </w:t>
      </w:r>
      <w:r w:rsidR="00073A12">
        <w:rPr>
          <w:rFonts w:asciiTheme="minorHAnsi" w:eastAsia="仿宋" w:hAnsiTheme="minorHAnsi" w:cstheme="minorHAnsi"/>
          <w:lang w:val="en-AU" w:eastAsia="zh-CN"/>
        </w:rPr>
        <w:t xml:space="preserve">Paris Agreement of UNFCCC, </w:t>
      </w:r>
      <w:r w:rsidR="00073A12" w:rsidRPr="00073A12">
        <w:rPr>
          <w:rFonts w:asciiTheme="minorHAnsi" w:eastAsia="仿宋" w:hAnsiTheme="minorHAnsi" w:cstheme="minorHAnsi"/>
          <w:lang w:val="en-AU" w:eastAsia="zh-CN"/>
        </w:rPr>
        <w:t>the Global Biodiversity Framework</w:t>
      </w:r>
      <w:r w:rsidR="00DD0680">
        <w:rPr>
          <w:rFonts w:asciiTheme="minorHAnsi" w:eastAsia="仿宋" w:hAnsiTheme="minorHAnsi" w:cstheme="minorHAnsi"/>
          <w:lang w:val="en-AU" w:eastAsia="zh-CN"/>
        </w:rPr>
        <w:t xml:space="preserve"> and 2050 Vision</w:t>
      </w:r>
      <w:r w:rsidR="00806CB2">
        <w:rPr>
          <w:rFonts w:asciiTheme="minorHAnsi" w:eastAsia="仿宋" w:hAnsiTheme="minorHAnsi" w:cstheme="minorHAnsi"/>
          <w:lang w:val="en-AU" w:eastAsia="zh-CN"/>
        </w:rPr>
        <w:t xml:space="preserve">, </w:t>
      </w:r>
      <w:r w:rsidR="009D5746">
        <w:rPr>
          <w:rFonts w:asciiTheme="minorHAnsi" w:eastAsia="仿宋" w:hAnsiTheme="minorHAnsi" w:cstheme="minorHAnsi"/>
          <w:lang w:val="en-AU" w:eastAsia="zh-CN"/>
        </w:rPr>
        <w:t>G20</w:t>
      </w:r>
      <w:r w:rsidR="009D5746" w:rsidRPr="009D5746">
        <w:rPr>
          <w:rFonts w:asciiTheme="minorHAnsi" w:eastAsia="仿宋" w:hAnsiTheme="minorHAnsi" w:cstheme="minorHAnsi"/>
          <w:lang w:val="en-AU" w:eastAsia="zh-CN"/>
        </w:rPr>
        <w:t xml:space="preserve"> Global Initiative on Reducing Land Degradation and Enhancing Conservation of Terrestrial Habitats</w:t>
      </w:r>
      <w:r w:rsidR="009D5746">
        <w:rPr>
          <w:rFonts w:asciiTheme="minorHAnsi" w:eastAsia="仿宋" w:hAnsiTheme="minorHAnsi" w:cstheme="minorHAnsi"/>
          <w:lang w:val="en-AU" w:eastAsia="zh-CN"/>
        </w:rPr>
        <w:t xml:space="preserve"> and G20 </w:t>
      </w:r>
      <w:r w:rsidR="003E6D1C">
        <w:rPr>
          <w:rFonts w:asciiTheme="minorHAnsi" w:eastAsia="仿宋" w:hAnsiTheme="minorHAnsi" w:cstheme="minorHAnsi"/>
          <w:lang w:val="en-AU" w:eastAsia="zh-CN"/>
        </w:rPr>
        <w:t>Global Initiative on Mangrove M</w:t>
      </w:r>
      <w:r w:rsidR="00C505C5">
        <w:rPr>
          <w:rFonts w:asciiTheme="minorHAnsi" w:eastAsia="仿宋" w:hAnsiTheme="minorHAnsi" w:cstheme="minorHAnsi"/>
          <w:lang w:val="en-AU" w:eastAsia="zh-CN"/>
        </w:rPr>
        <w:t>anagement and Rehabilitation</w:t>
      </w:r>
      <w:r w:rsidR="00DD0680">
        <w:rPr>
          <w:rFonts w:asciiTheme="minorHAnsi" w:eastAsia="仿宋" w:hAnsiTheme="minorHAnsi" w:cstheme="minorHAnsi"/>
          <w:lang w:val="en-AU" w:eastAsia="zh-CN"/>
        </w:rPr>
        <w:t xml:space="preserve">. </w:t>
      </w:r>
      <w:r w:rsidR="007E1356">
        <w:rPr>
          <w:rFonts w:asciiTheme="minorHAnsi" w:eastAsia="仿宋" w:hAnsiTheme="minorHAnsi" w:cstheme="minorHAnsi"/>
          <w:lang w:val="en-AU" w:eastAsia="zh-CN"/>
        </w:rPr>
        <w:t>Mangroves</w:t>
      </w:r>
      <w:r w:rsidR="00C72F1F">
        <w:rPr>
          <w:rFonts w:asciiTheme="minorHAnsi" w:eastAsia="仿宋" w:hAnsiTheme="minorHAnsi" w:cstheme="minorHAnsi"/>
          <w:lang w:val="en-AU" w:eastAsia="zh-CN"/>
        </w:rPr>
        <w:t xml:space="preserve"> </w:t>
      </w:r>
      <w:r w:rsidR="007E1356">
        <w:rPr>
          <w:rFonts w:asciiTheme="minorHAnsi" w:eastAsia="仿宋" w:hAnsiTheme="minorHAnsi" w:cstheme="minorHAnsi"/>
          <w:lang w:val="en-AU" w:eastAsia="zh-CN"/>
        </w:rPr>
        <w:t xml:space="preserve">are </w:t>
      </w:r>
      <w:r w:rsidR="00C72F1F">
        <w:rPr>
          <w:rFonts w:asciiTheme="minorHAnsi" w:eastAsia="仿宋" w:hAnsiTheme="minorHAnsi" w:cstheme="minorHAnsi"/>
          <w:lang w:val="en-AU" w:eastAsia="zh-CN"/>
        </w:rPr>
        <w:t xml:space="preserve">essential ecosystems </w:t>
      </w:r>
      <w:r w:rsidR="0061300E">
        <w:rPr>
          <w:rFonts w:asciiTheme="minorHAnsi" w:eastAsia="仿宋" w:hAnsiTheme="minorHAnsi" w:cstheme="minorHAnsi"/>
          <w:lang w:val="en-AU" w:eastAsia="zh-CN"/>
        </w:rPr>
        <w:t xml:space="preserve">in </w:t>
      </w:r>
      <w:r w:rsidR="007E1356">
        <w:rPr>
          <w:rFonts w:asciiTheme="minorHAnsi" w:eastAsia="仿宋" w:hAnsiTheme="minorHAnsi" w:cstheme="minorHAnsi"/>
          <w:lang w:val="en-AU" w:eastAsia="zh-CN"/>
        </w:rPr>
        <w:t xml:space="preserve">global environmental </w:t>
      </w:r>
      <w:r w:rsidR="0061300E">
        <w:rPr>
          <w:rFonts w:asciiTheme="minorHAnsi" w:eastAsia="仿宋" w:hAnsiTheme="minorHAnsi" w:cstheme="minorHAnsi"/>
          <w:lang w:val="en-AU" w:eastAsia="zh-CN"/>
        </w:rPr>
        <w:t>agendas</w:t>
      </w:r>
      <w:r w:rsidR="007E1356">
        <w:rPr>
          <w:rFonts w:asciiTheme="minorHAnsi" w:eastAsia="仿宋" w:hAnsiTheme="minorHAnsi" w:cstheme="minorHAnsi"/>
          <w:lang w:val="en-AU" w:eastAsia="zh-CN"/>
        </w:rPr>
        <w:t>.</w:t>
      </w:r>
      <w:r w:rsidR="00683A03">
        <w:rPr>
          <w:rFonts w:asciiTheme="minorHAnsi" w:eastAsia="仿宋" w:hAnsiTheme="minorHAnsi" w:cstheme="minorHAnsi"/>
          <w:lang w:val="en-AU" w:eastAsia="zh-CN"/>
        </w:rPr>
        <w:t xml:space="preserve"> </w:t>
      </w:r>
      <w:r w:rsidR="00DD0680">
        <w:rPr>
          <w:rFonts w:asciiTheme="minorHAnsi" w:eastAsia="仿宋" w:hAnsiTheme="minorHAnsi" w:cstheme="minorHAnsi"/>
          <w:lang w:val="en-AU" w:eastAsia="zh-CN"/>
        </w:rPr>
        <w:t>At the 50</w:t>
      </w:r>
      <w:r w:rsidR="00DD0680" w:rsidRPr="00DD0680">
        <w:rPr>
          <w:rFonts w:asciiTheme="minorHAnsi" w:eastAsia="仿宋" w:hAnsiTheme="minorHAnsi" w:cstheme="minorHAnsi"/>
          <w:vertAlign w:val="superscript"/>
          <w:lang w:val="en-AU" w:eastAsia="zh-CN"/>
        </w:rPr>
        <w:t>th</w:t>
      </w:r>
      <w:r w:rsidR="00DD0680">
        <w:rPr>
          <w:rFonts w:asciiTheme="minorHAnsi" w:eastAsia="仿宋" w:hAnsiTheme="minorHAnsi" w:cstheme="minorHAnsi"/>
          <w:lang w:val="en-AU" w:eastAsia="zh-CN"/>
        </w:rPr>
        <w:t xml:space="preserve"> Anniversary of </w:t>
      </w:r>
      <w:r w:rsidR="0023592B">
        <w:rPr>
          <w:rFonts w:asciiTheme="minorHAnsi" w:eastAsia="仿宋" w:hAnsiTheme="minorHAnsi" w:cstheme="minorHAnsi"/>
          <w:lang w:val="en-AU" w:eastAsia="zh-CN"/>
        </w:rPr>
        <w:t xml:space="preserve">the UN Conference on Environment and “the Big Year of Environment”, </w:t>
      </w:r>
      <w:r w:rsidR="00FF40A3">
        <w:rPr>
          <w:rFonts w:asciiTheme="minorHAnsi" w:eastAsia="仿宋" w:hAnsiTheme="minorHAnsi" w:cstheme="minorHAnsi"/>
          <w:lang w:val="en-AU" w:eastAsia="zh-CN"/>
        </w:rPr>
        <w:t xml:space="preserve">when UN Environment, UN Water, UN Ocean, UNCCD, UNFCCC, CBD, and CITES have their conferences, </w:t>
      </w:r>
      <w:r w:rsidR="004436A6">
        <w:rPr>
          <w:rFonts w:asciiTheme="minorHAnsi" w:eastAsia="仿宋" w:hAnsiTheme="minorHAnsi" w:cstheme="minorHAnsi"/>
          <w:lang w:val="en-AU" w:eastAsia="zh-CN"/>
        </w:rPr>
        <w:t xml:space="preserve">an action for mangroves </w:t>
      </w:r>
      <w:r w:rsidR="00F14CFC">
        <w:rPr>
          <w:rFonts w:asciiTheme="minorHAnsi" w:eastAsia="仿宋" w:hAnsiTheme="minorHAnsi" w:cstheme="minorHAnsi"/>
          <w:lang w:val="en-AU" w:eastAsia="zh-CN"/>
        </w:rPr>
        <w:t xml:space="preserve">taken </w:t>
      </w:r>
      <w:r w:rsidR="00F121B4">
        <w:rPr>
          <w:rFonts w:asciiTheme="minorHAnsi" w:eastAsia="仿宋" w:hAnsiTheme="minorHAnsi" w:cstheme="minorHAnsi"/>
          <w:lang w:val="en-AU" w:eastAsia="zh-CN"/>
        </w:rPr>
        <w:t>by</w:t>
      </w:r>
      <w:r w:rsidR="00F14CFC">
        <w:rPr>
          <w:rFonts w:asciiTheme="minorHAnsi" w:eastAsia="仿宋" w:hAnsiTheme="minorHAnsi" w:cstheme="minorHAnsi"/>
          <w:lang w:val="en-AU" w:eastAsia="zh-CN"/>
        </w:rPr>
        <w:t xml:space="preserve"> the Ramsar Convention COP14 </w:t>
      </w:r>
      <w:r w:rsidR="004436A6">
        <w:rPr>
          <w:rFonts w:asciiTheme="minorHAnsi" w:eastAsia="仿宋" w:hAnsiTheme="minorHAnsi" w:cstheme="minorHAnsi"/>
          <w:lang w:val="en-AU" w:eastAsia="zh-CN"/>
        </w:rPr>
        <w:t>will</w:t>
      </w:r>
      <w:r w:rsidR="004A1B75">
        <w:rPr>
          <w:rFonts w:asciiTheme="minorHAnsi" w:eastAsia="仿宋" w:hAnsiTheme="minorHAnsi" w:cstheme="minorHAnsi"/>
          <w:lang w:val="en-AU" w:eastAsia="zh-CN"/>
        </w:rPr>
        <w:t xml:space="preserve"> </w:t>
      </w:r>
      <w:r w:rsidR="007F788D">
        <w:rPr>
          <w:rFonts w:asciiTheme="minorHAnsi" w:eastAsia="仿宋" w:hAnsiTheme="minorHAnsi" w:cstheme="minorHAnsi"/>
          <w:lang w:val="en-AU" w:eastAsia="zh-CN"/>
        </w:rPr>
        <w:t>contribute</w:t>
      </w:r>
      <w:r w:rsidR="00B6318C">
        <w:rPr>
          <w:rFonts w:asciiTheme="minorHAnsi" w:eastAsia="仿宋" w:hAnsiTheme="minorHAnsi" w:cstheme="minorHAnsi"/>
          <w:lang w:val="en-AU" w:eastAsia="zh-CN"/>
        </w:rPr>
        <w:t xml:space="preserve"> </w:t>
      </w:r>
      <w:r w:rsidR="007F788D">
        <w:rPr>
          <w:rFonts w:asciiTheme="minorHAnsi" w:eastAsia="仿宋" w:hAnsiTheme="minorHAnsi" w:cstheme="minorHAnsi"/>
          <w:lang w:val="en-AU" w:eastAsia="zh-CN"/>
        </w:rPr>
        <w:t xml:space="preserve">to raise the visibility of the Ramsar Convention and synergy </w:t>
      </w:r>
      <w:r w:rsidR="00B6318C">
        <w:rPr>
          <w:rFonts w:asciiTheme="minorHAnsi" w:eastAsia="仿宋" w:hAnsiTheme="minorHAnsi" w:cstheme="minorHAnsi"/>
          <w:lang w:val="en-AU" w:eastAsia="zh-CN"/>
        </w:rPr>
        <w:t>with UN bodies and other MEAs in</w:t>
      </w:r>
      <w:r w:rsidR="007F788D">
        <w:rPr>
          <w:rFonts w:asciiTheme="minorHAnsi" w:eastAsia="仿宋" w:hAnsiTheme="minorHAnsi" w:cstheme="minorHAnsi"/>
          <w:lang w:val="en-AU" w:eastAsia="zh-CN"/>
        </w:rPr>
        <w:t xml:space="preserve"> global environmental </w:t>
      </w:r>
      <w:r w:rsidR="003A3F1A">
        <w:rPr>
          <w:rFonts w:asciiTheme="minorHAnsi" w:eastAsia="仿宋" w:hAnsiTheme="minorHAnsi" w:cstheme="minorHAnsi"/>
          <w:lang w:val="en-AU" w:eastAsia="zh-CN"/>
        </w:rPr>
        <w:t>governance</w:t>
      </w:r>
      <w:r w:rsidR="00F121B4">
        <w:rPr>
          <w:rFonts w:asciiTheme="minorHAnsi" w:eastAsia="仿宋" w:hAnsiTheme="minorHAnsi" w:cstheme="minorHAnsi"/>
          <w:lang w:val="en-AU" w:eastAsia="zh-CN"/>
        </w:rPr>
        <w:t>.</w:t>
      </w:r>
    </w:p>
    <w:p w14:paraId="35991405" w14:textId="77777777" w:rsidR="0009713B" w:rsidRPr="007B5716" w:rsidRDefault="0009713B">
      <w:pPr>
        <w:ind w:leftChars="31" w:left="68" w:firstLine="0"/>
        <w:rPr>
          <w:rFonts w:asciiTheme="minorHAnsi" w:eastAsia="仿宋" w:hAnsiTheme="minorHAnsi" w:cstheme="minorHAnsi"/>
          <w:b/>
          <w:lang w:val="en-AU" w:eastAsia="zh-CN"/>
        </w:rPr>
      </w:pPr>
    </w:p>
    <w:p w14:paraId="4CA1D869" w14:textId="77777777" w:rsidR="0009713B" w:rsidRPr="009745C5" w:rsidRDefault="00B32302">
      <w:pPr>
        <w:pStyle w:val="DRSubHeading"/>
        <w:spacing w:after="0" w:line="240" w:lineRule="auto"/>
        <w:ind w:left="0"/>
        <w:rPr>
          <w:rFonts w:asciiTheme="minorHAnsi" w:hAnsiTheme="minorHAnsi"/>
          <w:color w:val="auto"/>
        </w:rPr>
      </w:pPr>
      <w:r w:rsidRPr="009745C5">
        <w:rPr>
          <w:rFonts w:asciiTheme="minorHAnsi" w:hAnsiTheme="minorHAnsi"/>
          <w:color w:val="auto"/>
        </w:rPr>
        <w:t>THE CONFERENCE OF THE CONTRACTING PARTIES</w:t>
      </w:r>
    </w:p>
    <w:p w14:paraId="77F810C1" w14:textId="77777777" w:rsidR="0009713B" w:rsidRPr="007B5716" w:rsidRDefault="0009713B">
      <w:pPr>
        <w:ind w:leftChars="31" w:left="68" w:firstLine="0"/>
        <w:rPr>
          <w:rFonts w:asciiTheme="minorHAnsi" w:eastAsia="仿宋" w:hAnsiTheme="minorHAnsi" w:cstheme="minorHAnsi"/>
          <w:lang w:val="en-AU" w:eastAsia="zh-CN"/>
        </w:rPr>
      </w:pPr>
    </w:p>
    <w:p w14:paraId="2A82DF1B" w14:textId="76E50ADC" w:rsidR="009307BF" w:rsidRDefault="00B32302" w:rsidP="009745C5">
      <w:pPr>
        <w:pStyle w:val="ListParagraph"/>
        <w:numPr>
          <w:ilvl w:val="0"/>
          <w:numId w:val="1"/>
        </w:numPr>
        <w:rPr>
          <w:rFonts w:asciiTheme="minorHAnsi" w:eastAsia="仿宋" w:hAnsiTheme="minorHAnsi" w:cstheme="minorHAnsi"/>
          <w:lang w:val="en-AU" w:eastAsia="zh-CN"/>
        </w:rPr>
      </w:pPr>
      <w:r w:rsidRPr="009307BF">
        <w:rPr>
          <w:rFonts w:asciiTheme="minorHAnsi" w:eastAsia="仿宋" w:hAnsiTheme="minorHAnsi" w:cstheme="minorHAnsi"/>
          <w:bCs/>
          <w:lang w:val="en-AU" w:eastAsia="zh-CN"/>
        </w:rPr>
        <w:t>WELCOME</w:t>
      </w:r>
      <w:r w:rsidRPr="009307BF">
        <w:rPr>
          <w:rFonts w:asciiTheme="minorHAnsi" w:eastAsia="仿宋" w:hAnsiTheme="minorHAnsi" w:cstheme="minorHAnsi"/>
          <w:lang w:val="en-AU" w:eastAsia="zh-CN"/>
        </w:rPr>
        <w:t xml:space="preserve"> </w:t>
      </w:r>
      <w:r w:rsidR="00C87039" w:rsidRPr="009307BF">
        <w:rPr>
          <w:rFonts w:asciiTheme="minorHAnsi" w:eastAsia="仿宋" w:hAnsiTheme="minorHAnsi" w:cstheme="minorHAnsi" w:hint="eastAsia"/>
          <w:lang w:val="en-AU" w:eastAsia="zh-CN"/>
        </w:rPr>
        <w:t xml:space="preserve">the offer of </w:t>
      </w:r>
      <w:r w:rsidRPr="009307BF">
        <w:rPr>
          <w:rFonts w:asciiTheme="minorHAnsi" w:eastAsia="仿宋" w:hAnsiTheme="minorHAnsi" w:cstheme="minorHAnsi"/>
          <w:lang w:val="en-AU" w:eastAsia="zh-CN"/>
        </w:rPr>
        <w:t xml:space="preserve">China to </w:t>
      </w:r>
      <w:r w:rsidR="00BC6D46" w:rsidRPr="009307BF">
        <w:rPr>
          <w:rFonts w:asciiTheme="minorHAnsi" w:eastAsia="仿宋" w:hAnsiTheme="minorHAnsi" w:cstheme="minorHAnsi"/>
          <w:lang w:val="en-AU" w:eastAsia="zh-CN"/>
        </w:rPr>
        <w:t>establish</w:t>
      </w:r>
      <w:r w:rsidRPr="009307BF">
        <w:rPr>
          <w:rFonts w:asciiTheme="minorHAnsi" w:eastAsia="仿宋" w:hAnsiTheme="minorHAnsi" w:cstheme="minorHAnsi"/>
          <w:lang w:val="en-AU" w:eastAsia="zh-CN"/>
        </w:rPr>
        <w:t xml:space="preserve"> an International Mangrove Center</w:t>
      </w:r>
      <w:r w:rsidR="006E5B4C" w:rsidRPr="009307BF">
        <w:rPr>
          <w:rFonts w:asciiTheme="minorHAnsi" w:eastAsia="仿宋" w:hAnsiTheme="minorHAnsi" w:cstheme="minorHAnsi"/>
          <w:lang w:val="en-AU" w:eastAsia="zh-CN"/>
        </w:rPr>
        <w:t xml:space="preserve"> in Shenzhen</w:t>
      </w:r>
      <w:r w:rsidR="005451DB" w:rsidRPr="009307BF">
        <w:rPr>
          <w:rFonts w:asciiTheme="minorHAnsi" w:eastAsia="仿宋" w:hAnsiTheme="minorHAnsi" w:cstheme="minorHAnsi" w:hint="eastAsia"/>
          <w:lang w:val="en-AU" w:eastAsia="zh-CN"/>
        </w:rPr>
        <w:t xml:space="preserve"> </w:t>
      </w:r>
      <w:r w:rsidR="00C87039" w:rsidRPr="009307BF">
        <w:rPr>
          <w:rFonts w:asciiTheme="minorHAnsi" w:eastAsia="仿宋" w:hAnsiTheme="minorHAnsi" w:cstheme="minorHAnsi" w:hint="eastAsia"/>
          <w:lang w:val="en-AU" w:eastAsia="zh-CN"/>
        </w:rPr>
        <w:t>in the framework of the Ramsar Convention</w:t>
      </w:r>
      <w:r w:rsidRPr="009307BF">
        <w:rPr>
          <w:rFonts w:asciiTheme="minorHAnsi" w:eastAsia="仿宋" w:hAnsiTheme="minorHAnsi" w:cstheme="minorHAnsi" w:hint="eastAsia"/>
          <w:lang w:val="en-US" w:eastAsia="zh-CN"/>
        </w:rPr>
        <w:t>, and provide funding</w:t>
      </w:r>
      <w:r w:rsidR="0052713A" w:rsidRPr="009307BF">
        <w:rPr>
          <w:rFonts w:asciiTheme="minorHAnsi" w:eastAsia="仿宋" w:hAnsiTheme="minorHAnsi" w:cstheme="minorHAnsi" w:hint="eastAsia"/>
          <w:lang w:val="en-US" w:eastAsia="zh-CN"/>
        </w:rPr>
        <w:t xml:space="preserve"> </w:t>
      </w:r>
      <w:r w:rsidRPr="009307BF">
        <w:rPr>
          <w:rFonts w:asciiTheme="minorHAnsi" w:eastAsia="仿宋" w:hAnsiTheme="minorHAnsi" w:cstheme="minorHAnsi" w:hint="eastAsia"/>
          <w:lang w:val="en-US" w:eastAsia="zh-CN"/>
        </w:rPr>
        <w:t xml:space="preserve">for </w:t>
      </w:r>
      <w:r w:rsidR="00416732" w:rsidRPr="009307BF">
        <w:rPr>
          <w:rFonts w:asciiTheme="minorHAnsi" w:eastAsia="仿宋" w:hAnsiTheme="minorHAnsi" w:cstheme="minorHAnsi"/>
          <w:lang w:val="en-US" w:eastAsia="zh-CN"/>
        </w:rPr>
        <w:t>a</w:t>
      </w:r>
      <w:r w:rsidR="006E5B4C" w:rsidRPr="009307BF">
        <w:rPr>
          <w:rFonts w:asciiTheme="minorHAnsi" w:eastAsia="仿宋" w:hAnsiTheme="minorHAnsi" w:cstheme="minorHAnsi"/>
          <w:lang w:val="en-US" w:eastAsia="zh-CN"/>
        </w:rPr>
        <w:t xml:space="preserve"> </w:t>
      </w:r>
      <w:r w:rsidR="005D00EB" w:rsidRPr="009307BF">
        <w:rPr>
          <w:rFonts w:asciiTheme="minorHAnsi" w:eastAsia="仿宋" w:hAnsiTheme="minorHAnsi" w:cstheme="minorHAnsi"/>
          <w:lang w:val="en-US" w:eastAsia="zh-CN"/>
        </w:rPr>
        <w:t>s</w:t>
      </w:r>
      <w:r w:rsidR="006E5B4C" w:rsidRPr="009307BF">
        <w:rPr>
          <w:rFonts w:asciiTheme="minorHAnsi" w:eastAsia="仿宋" w:hAnsiTheme="minorHAnsi" w:cstheme="minorHAnsi"/>
          <w:lang w:val="en-US" w:eastAsia="zh-CN"/>
        </w:rPr>
        <w:t xml:space="preserve">ecretariat, </w:t>
      </w:r>
      <w:r w:rsidR="007B36F3" w:rsidRPr="009307BF">
        <w:rPr>
          <w:rFonts w:asciiTheme="minorHAnsi" w:eastAsia="仿宋" w:hAnsiTheme="minorHAnsi" w:cstheme="minorHAnsi"/>
          <w:lang w:val="en-US" w:eastAsia="zh-CN"/>
        </w:rPr>
        <w:t>logistics</w:t>
      </w:r>
      <w:r w:rsidR="00CF16DC">
        <w:rPr>
          <w:rFonts w:asciiTheme="minorHAnsi" w:eastAsia="仿宋" w:hAnsiTheme="minorHAnsi" w:cstheme="minorHAnsi"/>
          <w:lang w:val="en-US" w:eastAsia="zh-CN"/>
        </w:rPr>
        <w:t>,</w:t>
      </w:r>
      <w:r w:rsidR="007B36F3" w:rsidRPr="009307BF">
        <w:rPr>
          <w:rFonts w:asciiTheme="minorHAnsi" w:eastAsia="仿宋" w:hAnsiTheme="minorHAnsi" w:cstheme="minorHAnsi"/>
          <w:lang w:val="en-US" w:eastAsia="zh-CN"/>
        </w:rPr>
        <w:t xml:space="preserve"> joint activities </w:t>
      </w:r>
      <w:r w:rsidR="00CF16DC">
        <w:rPr>
          <w:rFonts w:asciiTheme="minorHAnsi" w:eastAsia="仿宋" w:hAnsiTheme="minorHAnsi" w:cstheme="minorHAnsi"/>
          <w:lang w:val="en-US" w:eastAsia="zh-CN"/>
        </w:rPr>
        <w:t>and projects</w:t>
      </w:r>
      <w:r w:rsidR="0052713A">
        <w:rPr>
          <w:rFonts w:asciiTheme="minorHAnsi" w:eastAsia="仿宋" w:hAnsiTheme="minorHAnsi" w:cstheme="minorHAnsi"/>
          <w:lang w:val="en-US" w:eastAsia="zh-CN"/>
        </w:rPr>
        <w:t xml:space="preserve"> by Shenzhen Municipal Government.</w:t>
      </w:r>
      <w:r w:rsidRPr="009307BF">
        <w:rPr>
          <w:rFonts w:asciiTheme="minorHAnsi" w:eastAsia="仿宋" w:hAnsiTheme="minorHAnsi" w:cstheme="minorHAnsi"/>
          <w:lang w:val="en-AU" w:eastAsia="zh-CN"/>
        </w:rPr>
        <w:t xml:space="preserve"> </w:t>
      </w:r>
      <w:r w:rsidRPr="009307BF">
        <w:rPr>
          <w:rFonts w:asciiTheme="minorHAnsi" w:eastAsia="仿宋" w:hAnsiTheme="minorHAnsi" w:cstheme="minorHAnsi" w:hint="eastAsia"/>
          <w:lang w:val="en-US" w:eastAsia="zh-CN"/>
        </w:rPr>
        <w:t>Th</w:t>
      </w:r>
      <w:r w:rsidR="007B36F3" w:rsidRPr="009307BF">
        <w:rPr>
          <w:rFonts w:asciiTheme="minorHAnsi" w:eastAsia="仿宋" w:hAnsiTheme="minorHAnsi" w:cstheme="minorHAnsi"/>
          <w:lang w:val="en-US" w:eastAsia="zh-CN"/>
        </w:rPr>
        <w:t xml:space="preserve">e </w:t>
      </w:r>
      <w:r w:rsidRPr="009307BF">
        <w:rPr>
          <w:rFonts w:asciiTheme="minorHAnsi" w:eastAsia="仿宋" w:hAnsiTheme="minorHAnsi" w:cstheme="minorHAnsi" w:hint="eastAsia"/>
          <w:lang w:val="en-US" w:eastAsia="zh-CN"/>
        </w:rPr>
        <w:t>Center</w:t>
      </w:r>
      <w:r w:rsidR="009307BF" w:rsidRPr="009307BF">
        <w:rPr>
          <w:rFonts w:asciiTheme="minorHAnsi" w:eastAsia="仿宋" w:hAnsiTheme="minorHAnsi" w:cstheme="minorHAnsi"/>
          <w:lang w:val="en-US" w:eastAsia="zh-CN"/>
        </w:rPr>
        <w:t>, with voluntary membership,</w:t>
      </w:r>
      <w:r w:rsidRPr="009307BF">
        <w:rPr>
          <w:rFonts w:asciiTheme="minorHAnsi" w:eastAsia="仿宋" w:hAnsiTheme="minorHAnsi" w:cstheme="minorHAnsi"/>
          <w:lang w:val="en-AU" w:eastAsia="zh-CN"/>
        </w:rPr>
        <w:t xml:space="preserve"> will </w:t>
      </w:r>
      <w:r w:rsidRPr="009307BF">
        <w:rPr>
          <w:rFonts w:asciiTheme="minorHAnsi" w:eastAsia="仿宋" w:hAnsiTheme="minorHAnsi" w:cstheme="minorHAnsi"/>
          <w:lang w:val="en-US" w:eastAsia="zh-CN"/>
        </w:rPr>
        <w:t xml:space="preserve">serve as </w:t>
      </w:r>
      <w:r w:rsidRPr="009307BF">
        <w:rPr>
          <w:rFonts w:asciiTheme="minorHAnsi" w:eastAsia="仿宋" w:hAnsiTheme="minorHAnsi" w:cstheme="minorHAnsi"/>
          <w:lang w:val="en-AU" w:eastAsia="zh-CN"/>
        </w:rPr>
        <w:t xml:space="preserve">the </w:t>
      </w:r>
      <w:r w:rsidR="00416732" w:rsidRPr="009307BF">
        <w:rPr>
          <w:rFonts w:asciiTheme="minorHAnsi" w:eastAsia="仿宋" w:hAnsiTheme="minorHAnsi" w:cstheme="minorHAnsi"/>
          <w:lang w:val="en-AU" w:eastAsia="zh-CN"/>
        </w:rPr>
        <w:t>inter-regional</w:t>
      </w:r>
      <w:r w:rsidR="00416732" w:rsidRPr="009307BF">
        <w:rPr>
          <w:rFonts w:asciiTheme="minorHAnsi" w:eastAsia="仿宋" w:hAnsiTheme="minorHAnsi" w:cstheme="minorHAnsi" w:hint="eastAsia"/>
          <w:lang w:val="en-AU" w:eastAsia="zh-CN"/>
        </w:rPr>
        <w:t xml:space="preserve"> </w:t>
      </w:r>
      <w:r w:rsidR="0034545D" w:rsidRPr="009307BF">
        <w:rPr>
          <w:rFonts w:asciiTheme="minorHAnsi" w:eastAsia="仿宋" w:hAnsiTheme="minorHAnsi" w:cstheme="minorHAnsi" w:hint="eastAsia"/>
          <w:lang w:val="en-AU" w:eastAsia="zh-CN"/>
        </w:rPr>
        <w:t xml:space="preserve">technical </w:t>
      </w:r>
      <w:r w:rsidRPr="009307BF">
        <w:rPr>
          <w:rFonts w:asciiTheme="minorHAnsi" w:eastAsia="仿宋" w:hAnsiTheme="minorHAnsi" w:cstheme="minorHAnsi"/>
          <w:lang w:val="en-AU" w:eastAsia="zh-CN"/>
        </w:rPr>
        <w:t>platform for</w:t>
      </w:r>
      <w:r w:rsidR="00F43C36">
        <w:rPr>
          <w:rFonts w:asciiTheme="minorHAnsi" w:eastAsia="仿宋" w:hAnsiTheme="minorHAnsi" w:cstheme="minorHAnsi"/>
          <w:lang w:val="en-US" w:eastAsia="zh-CN"/>
        </w:rPr>
        <w:t xml:space="preserve"> </w:t>
      </w:r>
      <w:r w:rsidR="00F43C36" w:rsidRPr="009745C5">
        <w:rPr>
          <w:rFonts w:asciiTheme="minorHAnsi" w:hAnsiTheme="minorHAnsi"/>
          <w:lang w:val="en-AU"/>
        </w:rPr>
        <w:t>i</w:t>
      </w:r>
      <w:r w:rsidR="00F43C36" w:rsidRPr="009307BF">
        <w:rPr>
          <w:rFonts w:asciiTheme="minorHAnsi" w:eastAsia="仿宋" w:hAnsiTheme="minorHAnsi" w:cstheme="minorHAnsi"/>
          <w:lang w:val="en-AU" w:eastAsia="zh-CN"/>
        </w:rPr>
        <w:t>nternational</w:t>
      </w:r>
      <w:r w:rsidRPr="009307BF">
        <w:rPr>
          <w:rFonts w:asciiTheme="minorHAnsi" w:eastAsia="仿宋" w:hAnsiTheme="minorHAnsi" w:cstheme="minorHAnsi"/>
          <w:lang w:val="en-AU" w:eastAsia="zh-CN"/>
        </w:rPr>
        <w:t xml:space="preserve"> mangrove cooperation</w:t>
      </w:r>
      <w:r w:rsidR="00271D0B">
        <w:rPr>
          <w:rFonts w:asciiTheme="minorHAnsi" w:eastAsia="仿宋" w:hAnsiTheme="minorHAnsi" w:cstheme="minorHAnsi"/>
          <w:lang w:val="en-AU" w:eastAsia="zh-CN"/>
        </w:rPr>
        <w:t xml:space="preserve"> without demand of core budget of the Ramsar Convention.</w:t>
      </w:r>
    </w:p>
    <w:p w14:paraId="751BE1C2" w14:textId="77777777" w:rsidR="0009713B" w:rsidRPr="00891D33" w:rsidRDefault="0009713B" w:rsidP="009745C5">
      <w:pPr>
        <w:pStyle w:val="ListParagraph"/>
        <w:ind w:left="420" w:firstLine="0"/>
        <w:rPr>
          <w:rFonts w:asciiTheme="minorHAnsi" w:eastAsia="仿宋" w:hAnsiTheme="minorHAnsi" w:cstheme="minorHAnsi"/>
          <w:lang w:val="en-AU" w:eastAsia="zh-CN"/>
        </w:rPr>
      </w:pPr>
    </w:p>
    <w:p w14:paraId="472A5158" w14:textId="3C1A0AD7" w:rsidR="00F41EE5" w:rsidRPr="002D368E" w:rsidRDefault="00650645" w:rsidP="008D248E">
      <w:pPr>
        <w:pStyle w:val="ListParagraph"/>
        <w:numPr>
          <w:ilvl w:val="0"/>
          <w:numId w:val="1"/>
        </w:numPr>
        <w:rPr>
          <w:rFonts w:asciiTheme="minorHAnsi" w:eastAsia="仿宋" w:hAnsiTheme="minorHAnsi" w:cstheme="minorHAnsi"/>
          <w:lang w:val="en-AU" w:eastAsia="zh-CN"/>
        </w:rPr>
      </w:pPr>
      <w:r w:rsidRPr="009745C5">
        <w:rPr>
          <w:rFonts w:asciiTheme="minorHAnsi" w:hAnsiTheme="minorHAnsi"/>
          <w:lang w:val="en-US"/>
        </w:rPr>
        <w:t>INVITES</w:t>
      </w:r>
      <w:r w:rsidR="00B32302" w:rsidRPr="00650645">
        <w:rPr>
          <w:rFonts w:asciiTheme="minorHAnsi" w:eastAsia="仿宋" w:hAnsiTheme="minorHAnsi" w:cstheme="minorHAnsi"/>
          <w:lang w:val="en-AU" w:eastAsia="zh-CN"/>
        </w:rPr>
        <w:t xml:space="preserve"> </w:t>
      </w:r>
      <w:r w:rsidR="00B32302" w:rsidRPr="00650645">
        <w:rPr>
          <w:rFonts w:asciiTheme="minorHAnsi" w:eastAsia="仿宋" w:hAnsiTheme="minorHAnsi" w:cstheme="minorHAnsi" w:hint="eastAsia"/>
          <w:lang w:val="en-US" w:eastAsia="zh-CN"/>
        </w:rPr>
        <w:t xml:space="preserve">interested </w:t>
      </w:r>
      <w:r>
        <w:rPr>
          <w:rFonts w:asciiTheme="minorHAnsi" w:eastAsia="仿宋" w:hAnsiTheme="minorHAnsi" w:cstheme="minorHAnsi"/>
          <w:lang w:val="en-US" w:eastAsia="zh-CN"/>
        </w:rPr>
        <w:t>Contract</w:t>
      </w:r>
      <w:r w:rsidR="00850200">
        <w:rPr>
          <w:rFonts w:asciiTheme="minorHAnsi" w:eastAsia="仿宋" w:hAnsiTheme="minorHAnsi" w:cstheme="minorHAnsi"/>
          <w:lang w:val="en-US" w:eastAsia="zh-CN"/>
        </w:rPr>
        <w:t>ing</w:t>
      </w:r>
      <w:r>
        <w:rPr>
          <w:rFonts w:asciiTheme="minorHAnsi" w:eastAsia="仿宋" w:hAnsiTheme="minorHAnsi" w:cstheme="minorHAnsi"/>
          <w:lang w:val="en-US" w:eastAsia="zh-CN"/>
        </w:rPr>
        <w:t xml:space="preserve"> </w:t>
      </w:r>
      <w:r w:rsidR="00B32302" w:rsidRPr="009745C5">
        <w:rPr>
          <w:rFonts w:asciiTheme="minorHAnsi" w:hAnsiTheme="minorHAnsi"/>
          <w:lang w:val="en-US"/>
        </w:rPr>
        <w:t>Parties</w:t>
      </w:r>
      <w:r w:rsidR="00B32302" w:rsidRPr="00650645">
        <w:rPr>
          <w:rFonts w:asciiTheme="minorHAnsi" w:eastAsia="仿宋" w:hAnsiTheme="minorHAnsi" w:cstheme="minorHAnsi" w:hint="eastAsia"/>
          <w:lang w:val="en-US" w:eastAsia="zh-CN"/>
        </w:rPr>
        <w:t xml:space="preserve">, </w:t>
      </w:r>
      <w:r w:rsidR="00B32302" w:rsidRPr="009745C5">
        <w:rPr>
          <w:rFonts w:asciiTheme="minorHAnsi" w:hAnsiTheme="minorHAnsi"/>
          <w:lang w:val="en-AU"/>
        </w:rPr>
        <w:t xml:space="preserve">relevant </w:t>
      </w:r>
      <w:r w:rsidR="00B32302" w:rsidRPr="00650645">
        <w:rPr>
          <w:rFonts w:asciiTheme="minorHAnsi" w:eastAsia="仿宋" w:hAnsiTheme="minorHAnsi" w:cstheme="minorHAnsi"/>
          <w:lang w:val="en-AU" w:eastAsia="zh-CN"/>
        </w:rPr>
        <w:t xml:space="preserve">NGOs, </w:t>
      </w:r>
      <w:r w:rsidR="00C20989">
        <w:rPr>
          <w:rFonts w:asciiTheme="minorHAnsi" w:eastAsia="仿宋" w:hAnsiTheme="minorHAnsi" w:cstheme="minorHAnsi"/>
          <w:lang w:val="en-AU" w:eastAsia="zh-CN"/>
        </w:rPr>
        <w:t xml:space="preserve">and </w:t>
      </w:r>
      <w:r w:rsidR="00B32302" w:rsidRPr="00650645">
        <w:rPr>
          <w:rFonts w:asciiTheme="minorHAnsi" w:eastAsia="仿宋" w:hAnsiTheme="minorHAnsi" w:cstheme="minorHAnsi"/>
          <w:lang w:val="en-AU" w:eastAsia="zh-CN"/>
        </w:rPr>
        <w:t xml:space="preserve">civil societies </w:t>
      </w:r>
      <w:r>
        <w:rPr>
          <w:rFonts w:asciiTheme="minorHAnsi" w:eastAsia="仿宋" w:hAnsiTheme="minorHAnsi" w:cstheme="minorHAnsi"/>
          <w:lang w:val="en-AU" w:eastAsia="zh-CN"/>
        </w:rPr>
        <w:t>to establish</w:t>
      </w:r>
      <w:r w:rsidR="005E374A">
        <w:rPr>
          <w:rFonts w:asciiTheme="minorHAnsi" w:eastAsia="仿宋" w:hAnsiTheme="minorHAnsi" w:cstheme="minorHAnsi"/>
          <w:lang w:val="en-AU" w:eastAsia="zh-CN"/>
        </w:rPr>
        <w:t xml:space="preserve"> an International Steering Committee </w:t>
      </w:r>
      <w:r w:rsidR="008B1408">
        <w:rPr>
          <w:rFonts w:asciiTheme="minorHAnsi" w:eastAsia="仿宋" w:hAnsiTheme="minorHAnsi" w:cstheme="minorHAnsi"/>
          <w:lang w:val="en-AU" w:eastAsia="zh-CN"/>
        </w:rPr>
        <w:t xml:space="preserve">during </w:t>
      </w:r>
      <w:r w:rsidR="00283AA8">
        <w:rPr>
          <w:rFonts w:asciiTheme="minorHAnsi" w:eastAsia="仿宋" w:hAnsiTheme="minorHAnsi" w:cstheme="minorHAnsi"/>
          <w:lang w:val="en-AU" w:eastAsia="zh-CN"/>
        </w:rPr>
        <w:t xml:space="preserve">a 2-year </w:t>
      </w:r>
      <w:r w:rsidR="008B1408">
        <w:rPr>
          <w:rFonts w:asciiTheme="minorHAnsi" w:eastAsia="仿宋" w:hAnsiTheme="minorHAnsi" w:cstheme="minorHAnsi"/>
          <w:lang w:val="en-AU" w:eastAsia="zh-CN"/>
        </w:rPr>
        <w:t>inception phase</w:t>
      </w:r>
      <w:r w:rsidR="003E2EF9">
        <w:rPr>
          <w:rFonts w:asciiTheme="minorHAnsi" w:eastAsia="仿宋" w:hAnsiTheme="minorHAnsi" w:cstheme="minorHAnsi"/>
          <w:lang w:val="en-AU" w:eastAsia="zh-CN"/>
        </w:rPr>
        <w:t xml:space="preserve"> </w:t>
      </w:r>
      <w:r w:rsidR="005E374A">
        <w:rPr>
          <w:rFonts w:asciiTheme="minorHAnsi" w:eastAsia="仿宋" w:hAnsiTheme="minorHAnsi" w:cstheme="minorHAnsi"/>
          <w:lang w:val="en-AU" w:eastAsia="zh-CN"/>
        </w:rPr>
        <w:t xml:space="preserve">to define </w:t>
      </w:r>
      <w:r w:rsidR="00D37745">
        <w:rPr>
          <w:rFonts w:asciiTheme="minorHAnsi" w:eastAsia="仿宋" w:hAnsiTheme="minorHAnsi" w:cstheme="minorHAnsi"/>
          <w:lang w:val="en-AU" w:eastAsia="zh-CN"/>
        </w:rPr>
        <w:t xml:space="preserve">the mission, </w:t>
      </w:r>
      <w:r w:rsidR="005E374A" w:rsidRPr="00650645">
        <w:rPr>
          <w:rFonts w:asciiTheme="minorHAnsi" w:eastAsia="仿宋" w:hAnsiTheme="minorHAnsi" w:cstheme="minorHAnsi"/>
          <w:lang w:val="en-AU" w:eastAsia="zh-CN"/>
        </w:rPr>
        <w:t xml:space="preserve">mandate </w:t>
      </w:r>
      <w:r w:rsidR="00D37745">
        <w:rPr>
          <w:rFonts w:asciiTheme="minorHAnsi" w:eastAsia="仿宋" w:hAnsiTheme="minorHAnsi" w:cstheme="minorHAnsi"/>
          <w:lang w:val="en-AU" w:eastAsia="zh-CN"/>
        </w:rPr>
        <w:t xml:space="preserve">and </w:t>
      </w:r>
      <w:r w:rsidR="00F41EE5">
        <w:rPr>
          <w:rFonts w:asciiTheme="minorHAnsi" w:eastAsia="仿宋" w:hAnsiTheme="minorHAnsi" w:cstheme="minorHAnsi"/>
          <w:lang w:val="en-AU" w:eastAsia="zh-CN"/>
        </w:rPr>
        <w:t>ToR</w:t>
      </w:r>
      <w:r w:rsidR="00D37745">
        <w:rPr>
          <w:rFonts w:asciiTheme="minorHAnsi" w:eastAsia="仿宋" w:hAnsiTheme="minorHAnsi" w:cstheme="minorHAnsi"/>
          <w:lang w:val="en-AU" w:eastAsia="zh-CN"/>
        </w:rPr>
        <w:t>,</w:t>
      </w:r>
      <w:r w:rsidR="00F41EE5">
        <w:rPr>
          <w:rFonts w:asciiTheme="minorHAnsi" w:eastAsia="仿宋" w:hAnsiTheme="minorHAnsi" w:cstheme="minorHAnsi"/>
          <w:lang w:val="en-AU" w:eastAsia="zh-CN"/>
        </w:rPr>
        <w:t xml:space="preserve"> </w:t>
      </w:r>
      <w:r w:rsidR="005E374A" w:rsidRPr="00650645">
        <w:rPr>
          <w:rFonts w:asciiTheme="minorHAnsi" w:eastAsia="仿宋" w:hAnsiTheme="minorHAnsi" w:cstheme="minorHAnsi"/>
          <w:lang w:val="en-AU" w:eastAsia="zh-CN"/>
        </w:rPr>
        <w:t xml:space="preserve">structure, </w:t>
      </w:r>
      <w:r w:rsidR="008D248E">
        <w:rPr>
          <w:rFonts w:asciiTheme="minorHAnsi" w:eastAsia="仿宋" w:hAnsiTheme="minorHAnsi" w:cstheme="minorHAnsi"/>
          <w:lang w:val="en-AU" w:eastAsia="zh-CN"/>
        </w:rPr>
        <w:t xml:space="preserve">governance, </w:t>
      </w:r>
      <w:r w:rsidR="005E374A" w:rsidRPr="00650645">
        <w:rPr>
          <w:rFonts w:asciiTheme="minorHAnsi" w:eastAsia="仿宋" w:hAnsiTheme="minorHAnsi" w:cstheme="minorHAnsi"/>
          <w:lang w:val="en-AU" w:eastAsia="zh-CN"/>
        </w:rPr>
        <w:t>operation, administration</w:t>
      </w:r>
      <w:r w:rsidR="00283AA8">
        <w:rPr>
          <w:rFonts w:asciiTheme="minorHAnsi" w:eastAsia="仿宋" w:hAnsiTheme="minorHAnsi" w:cstheme="minorHAnsi"/>
          <w:lang w:val="en-AU" w:eastAsia="zh-CN"/>
        </w:rPr>
        <w:t>, budget</w:t>
      </w:r>
      <w:r w:rsidR="005E374A" w:rsidRPr="00650645">
        <w:rPr>
          <w:rFonts w:asciiTheme="minorHAnsi" w:eastAsia="仿宋" w:hAnsiTheme="minorHAnsi" w:cstheme="minorHAnsi"/>
          <w:lang w:val="en-AU" w:eastAsia="zh-CN"/>
        </w:rPr>
        <w:t xml:space="preserve"> and other business</w:t>
      </w:r>
      <w:r w:rsidR="00B32302" w:rsidRPr="00650645">
        <w:rPr>
          <w:rFonts w:asciiTheme="minorHAnsi" w:eastAsia="仿宋" w:hAnsiTheme="minorHAnsi" w:cstheme="minorHAnsi"/>
          <w:lang w:val="en-AU" w:eastAsia="zh-CN"/>
        </w:rPr>
        <w:t xml:space="preserve"> </w:t>
      </w:r>
      <w:r w:rsidR="00BC44A2">
        <w:rPr>
          <w:rFonts w:asciiTheme="minorHAnsi" w:eastAsia="仿宋" w:hAnsiTheme="minorHAnsi" w:cstheme="minorHAnsi"/>
          <w:lang w:val="en-AU" w:eastAsia="zh-CN"/>
        </w:rPr>
        <w:t xml:space="preserve">of </w:t>
      </w:r>
      <w:r w:rsidR="00BC44A2" w:rsidRPr="007B5716">
        <w:rPr>
          <w:rFonts w:asciiTheme="minorHAnsi" w:eastAsia="仿宋" w:hAnsiTheme="minorHAnsi" w:cstheme="minorHAnsi"/>
          <w:lang w:val="en-AU" w:eastAsia="zh-CN"/>
        </w:rPr>
        <w:t xml:space="preserve">International Mangrove </w:t>
      </w:r>
      <w:r w:rsidR="00BC44A2">
        <w:rPr>
          <w:rFonts w:asciiTheme="minorHAnsi" w:eastAsia="仿宋" w:hAnsiTheme="minorHAnsi" w:cstheme="minorHAnsi"/>
          <w:lang w:val="en-AU" w:eastAsia="zh-CN"/>
        </w:rPr>
        <w:t xml:space="preserve">Center </w:t>
      </w:r>
      <w:r w:rsidR="00B32302" w:rsidRPr="00650645">
        <w:rPr>
          <w:rFonts w:asciiTheme="minorHAnsi" w:eastAsia="仿宋" w:hAnsiTheme="minorHAnsi" w:cstheme="minorHAnsi" w:hint="eastAsia"/>
          <w:lang w:val="en-US" w:eastAsia="zh-CN"/>
        </w:rPr>
        <w:t>under</w:t>
      </w:r>
      <w:r w:rsidR="00B32302" w:rsidRPr="00650645">
        <w:rPr>
          <w:rFonts w:asciiTheme="minorHAnsi" w:eastAsia="仿宋" w:hAnsiTheme="minorHAnsi" w:cstheme="minorHAnsi"/>
          <w:lang w:val="en-AU" w:eastAsia="zh-CN"/>
        </w:rPr>
        <w:t xml:space="preserve"> the principle of openness and transparency. </w:t>
      </w:r>
    </w:p>
    <w:p w14:paraId="58715298" w14:textId="77777777" w:rsidR="007B08F8" w:rsidRPr="008F00BB" w:rsidRDefault="007B08F8" w:rsidP="008F00BB">
      <w:pPr>
        <w:ind w:left="0" w:firstLine="0"/>
        <w:rPr>
          <w:rFonts w:asciiTheme="minorHAnsi" w:eastAsia="仿宋" w:hAnsiTheme="minorHAnsi" w:cstheme="minorHAnsi"/>
          <w:lang w:val="en-AU" w:eastAsia="zh-CN"/>
        </w:rPr>
      </w:pPr>
    </w:p>
    <w:p w14:paraId="13174B37" w14:textId="0957AEB2" w:rsidR="0009713B" w:rsidRPr="00650645" w:rsidRDefault="00697C02" w:rsidP="003E2EF9">
      <w:pPr>
        <w:pStyle w:val="ListParagraph"/>
        <w:numPr>
          <w:ilvl w:val="0"/>
          <w:numId w:val="1"/>
        </w:numPr>
        <w:rPr>
          <w:rFonts w:asciiTheme="minorHAnsi" w:eastAsia="仿宋" w:hAnsiTheme="minorHAnsi" w:cstheme="minorHAnsi"/>
          <w:lang w:val="en-AU" w:eastAsia="zh-CN"/>
        </w:rPr>
      </w:pPr>
      <w:r>
        <w:rPr>
          <w:rFonts w:asciiTheme="minorHAnsi" w:eastAsia="仿宋" w:hAnsiTheme="minorHAnsi" w:cstheme="minorHAnsi"/>
          <w:lang w:val="en-US" w:eastAsia="zh-CN"/>
        </w:rPr>
        <w:t xml:space="preserve">ENCOURAGES </w:t>
      </w:r>
      <w:r w:rsidR="007B08F8">
        <w:rPr>
          <w:rFonts w:asciiTheme="minorHAnsi" w:eastAsia="仿宋" w:hAnsiTheme="minorHAnsi" w:cstheme="minorHAnsi"/>
          <w:lang w:val="en-US" w:eastAsia="zh-CN"/>
        </w:rPr>
        <w:t xml:space="preserve">the </w:t>
      </w:r>
      <w:r w:rsidR="00BC44A2" w:rsidRPr="007B5716">
        <w:rPr>
          <w:rFonts w:asciiTheme="minorHAnsi" w:eastAsia="仿宋" w:hAnsiTheme="minorHAnsi" w:cstheme="minorHAnsi"/>
          <w:lang w:val="en-AU" w:eastAsia="zh-CN"/>
        </w:rPr>
        <w:t xml:space="preserve">International Mangrove </w:t>
      </w:r>
      <w:r w:rsidR="007B08F8">
        <w:rPr>
          <w:rFonts w:asciiTheme="minorHAnsi" w:eastAsia="仿宋" w:hAnsiTheme="minorHAnsi" w:cstheme="minorHAnsi"/>
          <w:lang w:val="en-US" w:eastAsia="zh-CN"/>
        </w:rPr>
        <w:t xml:space="preserve">Center to closely </w:t>
      </w:r>
      <w:r>
        <w:rPr>
          <w:rFonts w:asciiTheme="minorHAnsi" w:eastAsia="仿宋" w:hAnsiTheme="minorHAnsi" w:cstheme="minorHAnsi"/>
          <w:lang w:val="en-US" w:eastAsia="zh-CN"/>
        </w:rPr>
        <w:t>communi</w:t>
      </w:r>
      <w:r w:rsidR="007B08F8">
        <w:rPr>
          <w:rFonts w:asciiTheme="minorHAnsi" w:eastAsia="仿宋" w:hAnsiTheme="minorHAnsi" w:cstheme="minorHAnsi"/>
          <w:lang w:val="en-US" w:eastAsia="zh-CN"/>
        </w:rPr>
        <w:t>cate and cooperate</w:t>
      </w:r>
      <w:r>
        <w:rPr>
          <w:rFonts w:asciiTheme="minorHAnsi" w:eastAsia="仿宋" w:hAnsiTheme="minorHAnsi" w:cstheme="minorHAnsi"/>
          <w:lang w:val="en-US" w:eastAsia="zh-CN"/>
        </w:rPr>
        <w:t xml:space="preserve"> with other</w:t>
      </w:r>
      <w:r w:rsidR="004D4C65">
        <w:rPr>
          <w:rFonts w:asciiTheme="minorHAnsi" w:eastAsia="仿宋" w:hAnsiTheme="minorHAnsi" w:cstheme="minorHAnsi"/>
          <w:lang w:val="en-US" w:eastAsia="zh-CN"/>
        </w:rPr>
        <w:t xml:space="preserve"> </w:t>
      </w:r>
      <w:r w:rsidR="007B08F8">
        <w:rPr>
          <w:rFonts w:asciiTheme="minorHAnsi" w:eastAsia="仿宋" w:hAnsiTheme="minorHAnsi" w:cstheme="minorHAnsi"/>
          <w:lang w:val="en-US" w:eastAsia="zh-CN"/>
        </w:rPr>
        <w:t>ongo</w:t>
      </w:r>
      <w:r w:rsidR="004D4C65">
        <w:rPr>
          <w:rFonts w:asciiTheme="minorHAnsi" w:eastAsia="仿宋" w:hAnsiTheme="minorHAnsi" w:cstheme="minorHAnsi"/>
          <w:lang w:val="en-US" w:eastAsia="zh-CN"/>
        </w:rPr>
        <w:t>ing or in-preparation</w:t>
      </w:r>
      <w:r w:rsidRPr="009745C5">
        <w:rPr>
          <w:rFonts w:asciiTheme="minorHAnsi" w:hAnsiTheme="minorHAnsi"/>
          <w:lang w:val="en-US"/>
        </w:rPr>
        <w:t xml:space="preserve"> mangrove </w:t>
      </w:r>
      <w:r>
        <w:rPr>
          <w:rFonts w:asciiTheme="minorHAnsi" w:eastAsia="仿宋" w:hAnsiTheme="minorHAnsi" w:cstheme="minorHAnsi"/>
          <w:lang w:val="en-US" w:eastAsia="zh-CN"/>
        </w:rPr>
        <w:t>initiatives</w:t>
      </w:r>
      <w:r w:rsidR="007060EA">
        <w:rPr>
          <w:rFonts w:asciiTheme="minorHAnsi" w:eastAsia="仿宋" w:hAnsiTheme="minorHAnsi" w:cstheme="minorHAnsi"/>
          <w:lang w:val="en-US" w:eastAsia="zh-CN"/>
        </w:rPr>
        <w:t xml:space="preserve"> and </w:t>
      </w:r>
      <w:r w:rsidR="003E2EF9">
        <w:rPr>
          <w:rFonts w:asciiTheme="minorHAnsi" w:eastAsia="仿宋" w:hAnsiTheme="minorHAnsi" w:cstheme="minorHAnsi"/>
          <w:lang w:val="en-US" w:eastAsia="zh-CN"/>
        </w:rPr>
        <w:t>mak</w:t>
      </w:r>
      <w:r w:rsidR="007060EA">
        <w:rPr>
          <w:rFonts w:asciiTheme="minorHAnsi" w:eastAsia="仿宋" w:hAnsiTheme="minorHAnsi" w:cstheme="minorHAnsi"/>
          <w:lang w:val="en-US" w:eastAsia="zh-CN"/>
        </w:rPr>
        <w:t xml:space="preserve">e </w:t>
      </w:r>
      <w:r w:rsidR="003E2EF9">
        <w:rPr>
          <w:rFonts w:asciiTheme="minorHAnsi" w:eastAsia="仿宋" w:hAnsiTheme="minorHAnsi" w:cstheme="minorHAnsi"/>
          <w:lang w:val="en-US" w:eastAsia="zh-CN"/>
        </w:rPr>
        <w:t xml:space="preserve">sure </w:t>
      </w:r>
      <w:r w:rsidR="003E2EF9" w:rsidRPr="003E2EF9">
        <w:rPr>
          <w:rFonts w:asciiTheme="minorHAnsi" w:eastAsia="仿宋" w:hAnsiTheme="minorHAnsi" w:cstheme="minorHAnsi"/>
          <w:lang w:val="en-US" w:eastAsia="zh-CN"/>
        </w:rPr>
        <w:t>complementarity</w:t>
      </w:r>
      <w:r>
        <w:rPr>
          <w:rFonts w:asciiTheme="minorHAnsi" w:eastAsia="仿宋" w:hAnsiTheme="minorHAnsi" w:cstheme="minorHAnsi"/>
          <w:lang w:val="en-US" w:eastAsia="zh-CN"/>
        </w:rPr>
        <w:t xml:space="preserve">, including but not limited to </w:t>
      </w:r>
      <w:r w:rsidR="002C6983" w:rsidRPr="007B5716">
        <w:rPr>
          <w:rFonts w:asciiTheme="minorHAnsi" w:eastAsia="仿宋" w:hAnsiTheme="minorHAnsi" w:cstheme="minorHAnsi"/>
          <w:lang w:val="en-US" w:eastAsia="zh-CN"/>
        </w:rPr>
        <w:t>the</w:t>
      </w:r>
      <w:r w:rsidR="002C6983">
        <w:rPr>
          <w:rFonts w:asciiTheme="minorHAnsi" w:eastAsia="仿宋" w:hAnsiTheme="minorHAnsi" w:cstheme="minorHAnsi"/>
          <w:lang w:val="en-US" w:eastAsia="zh-CN"/>
        </w:rPr>
        <w:t xml:space="preserve"> Ramsar</w:t>
      </w:r>
      <w:r w:rsidR="002C6983" w:rsidRPr="007B5716">
        <w:rPr>
          <w:rFonts w:asciiTheme="minorHAnsi" w:eastAsia="仿宋" w:hAnsiTheme="minorHAnsi" w:cstheme="minorHAnsi"/>
          <w:lang w:val="en-AU" w:eastAsia="zh-CN"/>
        </w:rPr>
        <w:t xml:space="preserve"> Regional Initiative for the Integral Management and Wise Use of Mangroves and Coral Reefs</w:t>
      </w:r>
      <w:r w:rsidR="002C6983">
        <w:rPr>
          <w:rFonts w:asciiTheme="minorHAnsi" w:eastAsia="仿宋" w:hAnsiTheme="minorHAnsi" w:cstheme="minorHAnsi"/>
          <w:lang w:val="en-US" w:eastAsia="zh-CN"/>
        </w:rPr>
        <w:t xml:space="preserve">, </w:t>
      </w:r>
      <w:r>
        <w:rPr>
          <w:rFonts w:asciiTheme="minorHAnsi" w:eastAsia="仿宋" w:hAnsiTheme="minorHAnsi" w:cstheme="minorHAnsi"/>
          <w:lang w:val="en-US" w:eastAsia="zh-CN"/>
        </w:rPr>
        <w:t>the World Mangrove Center (Indonesia), Mangrove Alliance for Climate (UAE), Global Mangrove Alliance</w:t>
      </w:r>
      <w:r w:rsidR="00040222">
        <w:rPr>
          <w:rFonts w:asciiTheme="minorHAnsi" w:eastAsia="仿宋" w:hAnsiTheme="minorHAnsi" w:cstheme="minorHAnsi"/>
          <w:lang w:val="en-US" w:eastAsia="zh-CN"/>
        </w:rPr>
        <w:t xml:space="preserve"> and </w:t>
      </w:r>
      <w:r w:rsidR="005F267B">
        <w:rPr>
          <w:rFonts w:asciiTheme="minorHAnsi" w:eastAsia="仿宋" w:hAnsiTheme="minorHAnsi" w:cstheme="minorHAnsi"/>
          <w:lang w:val="en-US" w:eastAsia="zh-CN"/>
        </w:rPr>
        <w:t>its</w:t>
      </w:r>
      <w:r w:rsidR="00040222">
        <w:rPr>
          <w:rFonts w:asciiTheme="minorHAnsi" w:eastAsia="仿宋" w:hAnsiTheme="minorHAnsi" w:cstheme="minorHAnsi"/>
          <w:lang w:val="en-US" w:eastAsia="zh-CN"/>
        </w:rPr>
        <w:t xml:space="preserve"> partners</w:t>
      </w:r>
      <w:r w:rsidR="002C6983">
        <w:rPr>
          <w:rFonts w:asciiTheme="minorHAnsi" w:eastAsia="仿宋" w:hAnsiTheme="minorHAnsi" w:cstheme="minorHAnsi"/>
          <w:lang w:val="en-US" w:eastAsia="zh-CN"/>
        </w:rPr>
        <w:t>,</w:t>
      </w:r>
      <w:r w:rsidR="00984B78">
        <w:rPr>
          <w:rFonts w:asciiTheme="minorHAnsi" w:eastAsia="仿宋" w:hAnsiTheme="minorHAnsi" w:cstheme="minorHAnsi"/>
          <w:lang w:val="en-US" w:eastAsia="zh-CN"/>
        </w:rPr>
        <w:t xml:space="preserve"> and </w:t>
      </w:r>
      <w:r>
        <w:rPr>
          <w:rFonts w:asciiTheme="minorHAnsi" w:eastAsia="仿宋" w:hAnsiTheme="minorHAnsi" w:cstheme="minorHAnsi"/>
          <w:lang w:val="en-US" w:eastAsia="zh-CN"/>
        </w:rPr>
        <w:t>Global Mangrove Breakthrough.</w:t>
      </w:r>
    </w:p>
    <w:p w14:paraId="7FAD2942" w14:textId="77777777" w:rsidR="0009713B" w:rsidRPr="00697C02" w:rsidRDefault="0009713B">
      <w:pPr>
        <w:pStyle w:val="ListParagraph"/>
        <w:ind w:left="425"/>
        <w:rPr>
          <w:rFonts w:asciiTheme="minorHAnsi" w:eastAsia="仿宋" w:hAnsiTheme="minorHAnsi" w:cstheme="minorHAnsi"/>
          <w:lang w:val="en-AU" w:eastAsia="zh-CN"/>
        </w:rPr>
      </w:pPr>
    </w:p>
    <w:p w14:paraId="3114D698" w14:textId="671F3E68" w:rsidR="0009713B" w:rsidRDefault="00203596" w:rsidP="009745C5">
      <w:pPr>
        <w:pStyle w:val="ListParagraph"/>
        <w:numPr>
          <w:ilvl w:val="0"/>
          <w:numId w:val="1"/>
        </w:numPr>
        <w:rPr>
          <w:rFonts w:asciiTheme="minorHAnsi" w:eastAsia="仿宋" w:hAnsiTheme="minorHAnsi" w:cstheme="minorHAnsi"/>
          <w:lang w:val="en-AU" w:eastAsia="zh-CN"/>
        </w:rPr>
      </w:pPr>
      <w:r>
        <w:rPr>
          <w:rFonts w:asciiTheme="minorHAnsi" w:eastAsia="仿宋" w:hAnsiTheme="minorHAnsi" w:cstheme="minorHAnsi"/>
          <w:bCs/>
          <w:lang w:val="en-AU" w:eastAsia="zh-CN"/>
        </w:rPr>
        <w:t>SUGGEST</w:t>
      </w:r>
      <w:r w:rsidR="00B32302" w:rsidRPr="007B5716">
        <w:rPr>
          <w:rFonts w:asciiTheme="minorHAnsi" w:eastAsia="仿宋" w:hAnsiTheme="minorHAnsi" w:cstheme="minorHAnsi"/>
          <w:bCs/>
          <w:lang w:val="en-AU" w:eastAsia="zh-CN"/>
        </w:rPr>
        <w:t>S</w:t>
      </w:r>
      <w:r w:rsidR="00B32302" w:rsidRPr="007B5716">
        <w:rPr>
          <w:rFonts w:asciiTheme="minorHAnsi" w:eastAsia="仿宋" w:hAnsiTheme="minorHAnsi" w:cstheme="minorHAnsi"/>
          <w:lang w:val="en-AU" w:eastAsia="zh-CN"/>
        </w:rPr>
        <w:t xml:space="preserve"> </w:t>
      </w:r>
      <w:r>
        <w:rPr>
          <w:rFonts w:asciiTheme="minorHAnsi" w:eastAsia="仿宋" w:hAnsiTheme="minorHAnsi" w:cstheme="minorHAnsi"/>
          <w:lang w:val="en-AU" w:eastAsia="zh-CN"/>
        </w:rPr>
        <w:t xml:space="preserve">the </w:t>
      </w:r>
      <w:r w:rsidR="00CE4C75" w:rsidRPr="007B5716">
        <w:rPr>
          <w:rFonts w:asciiTheme="minorHAnsi" w:eastAsia="仿宋" w:hAnsiTheme="minorHAnsi" w:cstheme="minorHAnsi"/>
          <w:lang w:val="en-AU" w:eastAsia="zh-CN"/>
        </w:rPr>
        <w:t xml:space="preserve">International Mangrove </w:t>
      </w:r>
      <w:r>
        <w:rPr>
          <w:rFonts w:asciiTheme="minorHAnsi" w:eastAsia="仿宋" w:hAnsiTheme="minorHAnsi" w:cstheme="minorHAnsi"/>
          <w:lang w:val="en-AU" w:eastAsia="zh-CN"/>
        </w:rPr>
        <w:t xml:space="preserve">Center to </w:t>
      </w:r>
      <w:r w:rsidR="00E10B66">
        <w:rPr>
          <w:rFonts w:asciiTheme="minorHAnsi" w:eastAsia="仿宋" w:hAnsiTheme="minorHAnsi" w:cstheme="minorHAnsi"/>
          <w:lang w:val="en-AU" w:eastAsia="zh-CN"/>
        </w:rPr>
        <w:t>act as</w:t>
      </w:r>
      <w:r>
        <w:rPr>
          <w:rFonts w:asciiTheme="minorHAnsi" w:eastAsia="仿宋" w:hAnsiTheme="minorHAnsi" w:cstheme="minorHAnsi"/>
          <w:lang w:val="en-AU" w:eastAsia="zh-CN"/>
        </w:rPr>
        <w:t xml:space="preserve"> a </w:t>
      </w:r>
      <w:r w:rsidR="00B32302" w:rsidRPr="007B5716">
        <w:rPr>
          <w:rFonts w:asciiTheme="minorHAnsi" w:eastAsia="仿宋" w:hAnsiTheme="minorHAnsi" w:cstheme="minorHAnsi"/>
          <w:lang w:val="en-AU" w:eastAsia="zh-CN"/>
        </w:rPr>
        <w:t>mangrove wetland coalition</w:t>
      </w:r>
      <w:r w:rsidR="00B32302" w:rsidRPr="00A83525">
        <w:rPr>
          <w:rFonts w:asciiTheme="minorHAnsi" w:hAnsiTheme="minorHAnsi"/>
          <w:lang w:val="en-AU"/>
        </w:rPr>
        <w:t xml:space="preserve"> </w:t>
      </w:r>
      <w:r w:rsidR="00B9778B">
        <w:rPr>
          <w:rFonts w:asciiTheme="minorHAnsi" w:hAnsiTheme="minorHAnsi"/>
          <w:lang w:val="en-AU"/>
        </w:rPr>
        <w:t xml:space="preserve">to </w:t>
      </w:r>
      <w:r w:rsidR="00E10B66">
        <w:rPr>
          <w:rFonts w:asciiTheme="minorHAnsi" w:hAnsiTheme="minorHAnsi"/>
          <w:lang w:val="en-AU"/>
        </w:rPr>
        <w:t>enhance</w:t>
      </w:r>
      <w:r w:rsidR="00B9778B">
        <w:rPr>
          <w:rFonts w:asciiTheme="minorHAnsi" w:hAnsiTheme="minorHAnsi"/>
          <w:lang w:val="en-AU"/>
        </w:rPr>
        <w:t xml:space="preserve"> the implementation </w:t>
      </w:r>
      <w:r w:rsidR="00B9778B" w:rsidRPr="007B5716">
        <w:rPr>
          <w:rFonts w:asciiTheme="minorHAnsi" w:eastAsia="仿宋" w:hAnsiTheme="minorHAnsi" w:cstheme="minorHAnsi"/>
          <w:lang w:val="en-AU" w:eastAsia="zh-CN"/>
        </w:rPr>
        <w:t>of the Ramsar Convention</w:t>
      </w:r>
      <w:r w:rsidR="00B9778B" w:rsidRPr="007B5716">
        <w:rPr>
          <w:rFonts w:asciiTheme="minorHAnsi" w:eastAsia="仿宋" w:hAnsiTheme="minorHAnsi" w:cstheme="minorHAnsi"/>
          <w:lang w:val="en-US" w:eastAsia="zh-CN"/>
        </w:rPr>
        <w:t xml:space="preserve"> </w:t>
      </w:r>
      <w:r w:rsidR="00B9778B">
        <w:rPr>
          <w:rFonts w:asciiTheme="minorHAnsi" w:eastAsia="仿宋" w:hAnsiTheme="minorHAnsi" w:cstheme="minorHAnsi"/>
          <w:lang w:val="en-US" w:eastAsia="zh-CN"/>
        </w:rPr>
        <w:t>through</w:t>
      </w:r>
      <w:r w:rsidR="00B32302" w:rsidRPr="007B5716">
        <w:rPr>
          <w:rFonts w:asciiTheme="minorHAnsi" w:eastAsia="仿宋" w:hAnsiTheme="minorHAnsi" w:cstheme="minorHAnsi"/>
          <w:lang w:val="en-US" w:eastAsia="zh-CN"/>
        </w:rPr>
        <w:t xml:space="preserve"> </w:t>
      </w:r>
      <w:r w:rsidR="004A5D3D">
        <w:rPr>
          <w:rFonts w:asciiTheme="minorHAnsi" w:eastAsia="仿宋" w:hAnsiTheme="minorHAnsi" w:cstheme="minorHAnsi"/>
          <w:lang w:val="en-US" w:eastAsia="zh-CN"/>
        </w:rPr>
        <w:t xml:space="preserve">knowledge transfer, </w:t>
      </w:r>
      <w:r w:rsidR="00B32302" w:rsidRPr="007B5716">
        <w:rPr>
          <w:rFonts w:asciiTheme="minorHAnsi" w:eastAsia="仿宋" w:hAnsiTheme="minorHAnsi" w:cstheme="minorHAnsi"/>
          <w:lang w:val="en-AU" w:eastAsia="zh-CN"/>
        </w:rPr>
        <w:t xml:space="preserve">technical exchanges, collaborative research, education and training, </w:t>
      </w:r>
      <w:r w:rsidR="00B32302" w:rsidRPr="007B5716">
        <w:rPr>
          <w:rFonts w:asciiTheme="minorHAnsi" w:eastAsia="仿宋" w:hAnsiTheme="minorHAnsi" w:cstheme="minorHAnsi"/>
          <w:lang w:val="en-US" w:eastAsia="zh-CN"/>
        </w:rPr>
        <w:t xml:space="preserve">and </w:t>
      </w:r>
      <w:r w:rsidR="00E10B66">
        <w:rPr>
          <w:rFonts w:asciiTheme="minorHAnsi" w:eastAsia="仿宋" w:hAnsiTheme="minorHAnsi" w:cstheme="minorHAnsi"/>
          <w:lang w:val="en-AU" w:eastAsia="zh-CN"/>
        </w:rPr>
        <w:t>collabor</w:t>
      </w:r>
      <w:r w:rsidR="00E10B66" w:rsidRPr="007B5716">
        <w:rPr>
          <w:rFonts w:asciiTheme="minorHAnsi" w:eastAsia="仿宋" w:hAnsiTheme="minorHAnsi" w:cstheme="minorHAnsi"/>
          <w:lang w:val="en-AU" w:eastAsia="zh-CN"/>
        </w:rPr>
        <w:t>ative</w:t>
      </w:r>
      <w:r w:rsidR="004A5D3D" w:rsidRPr="007B5716">
        <w:rPr>
          <w:rFonts w:asciiTheme="minorHAnsi" w:eastAsia="仿宋" w:hAnsiTheme="minorHAnsi" w:cstheme="minorHAnsi"/>
          <w:lang w:val="en-AU" w:eastAsia="zh-CN"/>
        </w:rPr>
        <w:t xml:space="preserve"> action</w:t>
      </w:r>
      <w:r w:rsidR="00B32302" w:rsidRPr="007B5716">
        <w:rPr>
          <w:rFonts w:asciiTheme="minorHAnsi" w:eastAsia="仿宋" w:hAnsiTheme="minorHAnsi" w:cstheme="minorHAnsi"/>
          <w:lang w:val="en-AU" w:eastAsia="zh-CN"/>
        </w:rPr>
        <w:t xml:space="preserve"> projects on conservation, restoration and wise use of mangroves</w:t>
      </w:r>
      <w:r w:rsidR="009C4779" w:rsidRPr="00F324D2">
        <w:rPr>
          <w:rFonts w:asciiTheme="minorHAnsi" w:hAnsiTheme="minorHAnsi"/>
          <w:lang w:val="en-US"/>
        </w:rPr>
        <w:t>.</w:t>
      </w:r>
    </w:p>
    <w:p w14:paraId="4D20CADA" w14:textId="77777777" w:rsidR="00F43C36" w:rsidRDefault="00F43C36" w:rsidP="00F324D2">
      <w:pPr>
        <w:pStyle w:val="ListParagraph"/>
        <w:ind w:left="420" w:firstLine="0"/>
        <w:rPr>
          <w:rFonts w:asciiTheme="minorHAnsi" w:eastAsia="仿宋" w:hAnsiTheme="minorHAnsi" w:cstheme="minorHAnsi"/>
          <w:lang w:val="en-AU" w:eastAsia="zh-CN"/>
        </w:rPr>
      </w:pPr>
    </w:p>
    <w:p w14:paraId="450D46B5" w14:textId="2A6C3E3C" w:rsidR="0009713B" w:rsidRPr="007B5716" w:rsidRDefault="00853365" w:rsidP="00F324D2">
      <w:pPr>
        <w:pStyle w:val="ListParagraph"/>
        <w:numPr>
          <w:ilvl w:val="0"/>
          <w:numId w:val="1"/>
        </w:numPr>
        <w:rPr>
          <w:rFonts w:asciiTheme="minorHAnsi" w:eastAsia="仿宋" w:hAnsiTheme="minorHAnsi" w:cstheme="minorHAnsi"/>
          <w:lang w:val="en-AU" w:eastAsia="zh-CN"/>
        </w:rPr>
      </w:pPr>
      <w:r>
        <w:rPr>
          <w:rFonts w:asciiTheme="minorHAnsi" w:eastAsia="仿宋" w:hAnsiTheme="minorHAnsi" w:cstheme="minorHAnsi"/>
          <w:bCs/>
          <w:lang w:val="en-AU" w:eastAsia="zh-CN"/>
        </w:rPr>
        <w:lastRenderedPageBreak/>
        <w:t>INVITES</w:t>
      </w:r>
      <w:r w:rsidR="00B32302" w:rsidRPr="007B5716">
        <w:rPr>
          <w:rFonts w:asciiTheme="minorHAnsi" w:eastAsia="仿宋" w:hAnsiTheme="minorHAnsi" w:cstheme="minorHAnsi"/>
          <w:lang w:val="en-AU" w:eastAsia="zh-CN"/>
        </w:rPr>
        <w:t xml:space="preserve"> </w:t>
      </w:r>
      <w:r w:rsidR="00B32302" w:rsidRPr="007B5716">
        <w:rPr>
          <w:rFonts w:asciiTheme="minorHAnsi" w:eastAsia="仿宋" w:hAnsiTheme="minorHAnsi" w:cstheme="minorHAnsi"/>
          <w:lang w:val="en-US" w:eastAsia="zh-CN"/>
        </w:rPr>
        <w:t xml:space="preserve">the </w:t>
      </w:r>
      <w:r w:rsidR="00752530">
        <w:rPr>
          <w:rFonts w:asciiTheme="minorHAnsi" w:eastAsia="仿宋" w:hAnsiTheme="minorHAnsi" w:cstheme="minorHAnsi"/>
          <w:lang w:val="en-AU" w:eastAsia="zh-CN"/>
        </w:rPr>
        <w:t>STRP to share</w:t>
      </w:r>
      <w:r w:rsidR="00B32302" w:rsidRPr="007B5716">
        <w:rPr>
          <w:rFonts w:asciiTheme="minorHAnsi" w:eastAsia="仿宋" w:hAnsiTheme="minorHAnsi" w:cstheme="minorHAnsi"/>
          <w:lang w:val="en-AU" w:eastAsia="zh-CN"/>
        </w:rPr>
        <w:t xml:space="preserve"> scientific and technical support to the International Mangrove Center</w:t>
      </w:r>
      <w:r w:rsidR="00B32302" w:rsidRPr="007B5716">
        <w:rPr>
          <w:rFonts w:asciiTheme="minorHAnsi" w:eastAsia="仿宋" w:hAnsiTheme="minorHAnsi" w:cstheme="minorHAnsi"/>
          <w:lang w:val="en-US" w:eastAsia="zh-CN"/>
        </w:rPr>
        <w:t xml:space="preserve">, and the </w:t>
      </w:r>
      <w:r w:rsidR="00B32302" w:rsidRPr="007B5716">
        <w:rPr>
          <w:rFonts w:asciiTheme="minorHAnsi" w:eastAsia="仿宋" w:hAnsiTheme="minorHAnsi" w:cstheme="minorHAnsi"/>
          <w:lang w:val="en-AU" w:eastAsia="zh-CN"/>
        </w:rPr>
        <w:t>CEPA Oversight Panel to</w:t>
      </w:r>
      <w:r w:rsidR="00B32302" w:rsidRPr="00F324D2">
        <w:rPr>
          <w:rFonts w:asciiTheme="minorHAnsi" w:hAnsiTheme="minorHAnsi"/>
          <w:lang w:val="en-US"/>
        </w:rPr>
        <w:t xml:space="preserve"> </w:t>
      </w:r>
      <w:r w:rsidR="00B32302" w:rsidRPr="007B5716">
        <w:rPr>
          <w:rFonts w:asciiTheme="minorHAnsi" w:eastAsia="仿宋" w:hAnsiTheme="minorHAnsi" w:cstheme="minorHAnsi"/>
          <w:lang w:val="en-US" w:eastAsia="zh-CN"/>
        </w:rPr>
        <w:t>join</w:t>
      </w:r>
      <w:r w:rsidR="00226811">
        <w:rPr>
          <w:rFonts w:asciiTheme="minorHAnsi" w:eastAsia="仿宋" w:hAnsiTheme="minorHAnsi" w:cstheme="minorHAnsi" w:hint="eastAsia"/>
          <w:lang w:val="en-AU" w:eastAsia="zh-CN"/>
        </w:rPr>
        <w:t xml:space="preserve"> </w:t>
      </w:r>
      <w:r w:rsidR="00B32302" w:rsidRPr="007B5716">
        <w:rPr>
          <w:rFonts w:asciiTheme="minorHAnsi" w:eastAsia="仿宋" w:hAnsiTheme="minorHAnsi" w:cstheme="minorHAnsi"/>
          <w:lang w:val="en-AU" w:eastAsia="zh-CN"/>
        </w:rPr>
        <w:t>CEPA actions on mangroves.</w:t>
      </w:r>
    </w:p>
    <w:p w14:paraId="295E7395" w14:textId="77777777" w:rsidR="0009713B" w:rsidRPr="007B5716" w:rsidRDefault="0009713B">
      <w:pPr>
        <w:pStyle w:val="ListParagraph"/>
        <w:ind w:left="425"/>
        <w:rPr>
          <w:rFonts w:asciiTheme="minorHAnsi" w:eastAsia="仿宋" w:hAnsiTheme="minorHAnsi" w:cstheme="minorHAnsi"/>
          <w:lang w:val="en-AU" w:eastAsia="zh-CN"/>
        </w:rPr>
      </w:pPr>
    </w:p>
    <w:p w14:paraId="2784EF33" w14:textId="2A391FE0" w:rsidR="0009713B" w:rsidRPr="007B5716" w:rsidRDefault="009C4779" w:rsidP="00F324D2">
      <w:pPr>
        <w:pStyle w:val="ListParagraph"/>
        <w:numPr>
          <w:ilvl w:val="0"/>
          <w:numId w:val="1"/>
        </w:numPr>
        <w:rPr>
          <w:rFonts w:asciiTheme="minorHAnsi" w:eastAsia="仿宋" w:hAnsiTheme="minorHAnsi" w:cstheme="minorHAnsi"/>
          <w:lang w:val="en-AU" w:eastAsia="zh-CN"/>
        </w:rPr>
      </w:pPr>
      <w:r>
        <w:rPr>
          <w:rFonts w:asciiTheme="minorHAnsi" w:eastAsia="仿宋" w:hAnsiTheme="minorHAnsi" w:cstheme="minorHAnsi"/>
          <w:bCs/>
          <w:lang w:val="en-AU" w:eastAsia="zh-CN"/>
        </w:rPr>
        <w:t>INVITE</w:t>
      </w:r>
      <w:r w:rsidR="00B32302" w:rsidRPr="007B5716">
        <w:rPr>
          <w:rFonts w:asciiTheme="minorHAnsi" w:eastAsia="仿宋" w:hAnsiTheme="minorHAnsi" w:cstheme="minorHAnsi"/>
          <w:bCs/>
          <w:lang w:val="en-AU" w:eastAsia="zh-CN"/>
        </w:rPr>
        <w:t>S</w:t>
      </w:r>
      <w:r>
        <w:rPr>
          <w:rFonts w:asciiTheme="minorHAnsi" w:eastAsia="仿宋" w:hAnsiTheme="minorHAnsi" w:cstheme="minorHAnsi"/>
          <w:lang w:val="en-AU" w:eastAsia="zh-CN"/>
        </w:rPr>
        <w:t xml:space="preserve"> the Secretariat </w:t>
      </w:r>
      <w:r w:rsidR="00722463" w:rsidRPr="00F324D2">
        <w:rPr>
          <w:rFonts w:asciiTheme="minorHAnsi" w:hAnsiTheme="minorHAnsi"/>
          <w:lang w:val="en-AU"/>
        </w:rPr>
        <w:t>to</w:t>
      </w:r>
      <w:r w:rsidR="00722463">
        <w:rPr>
          <w:rFonts w:asciiTheme="minorHAnsi" w:eastAsia="仿宋" w:hAnsiTheme="minorHAnsi" w:cstheme="minorHAnsi"/>
          <w:lang w:val="en-AU" w:eastAsia="zh-CN"/>
        </w:rPr>
        <w:t xml:space="preserve"> join the Steering Committee </w:t>
      </w:r>
      <w:r w:rsidR="000844DB">
        <w:rPr>
          <w:rFonts w:asciiTheme="minorHAnsi" w:eastAsia="仿宋" w:hAnsiTheme="minorHAnsi" w:cstheme="minorHAnsi"/>
          <w:lang w:val="en-AU" w:eastAsia="zh-CN"/>
        </w:rPr>
        <w:t xml:space="preserve">and </w:t>
      </w:r>
      <w:r w:rsidR="009D3A36">
        <w:rPr>
          <w:rFonts w:asciiTheme="minorHAnsi" w:eastAsia="仿宋" w:hAnsiTheme="minorHAnsi" w:cstheme="minorHAnsi" w:hint="eastAsia"/>
          <w:lang w:val="en-AU" w:eastAsia="zh-CN"/>
        </w:rPr>
        <w:t xml:space="preserve">provide assistance for the </w:t>
      </w:r>
      <w:r w:rsidR="00EF5301">
        <w:rPr>
          <w:rFonts w:asciiTheme="minorHAnsi" w:eastAsia="仿宋" w:hAnsiTheme="minorHAnsi" w:cstheme="minorHAnsi"/>
          <w:lang w:val="en-AU" w:eastAsia="zh-CN"/>
        </w:rPr>
        <w:t xml:space="preserve">engagement of the </w:t>
      </w:r>
      <w:r w:rsidR="00CE4C75" w:rsidRPr="007B5716">
        <w:rPr>
          <w:rFonts w:asciiTheme="minorHAnsi" w:eastAsia="仿宋" w:hAnsiTheme="minorHAnsi" w:cstheme="minorHAnsi"/>
          <w:lang w:val="en-AU" w:eastAsia="zh-CN"/>
        </w:rPr>
        <w:t xml:space="preserve">International Mangrove </w:t>
      </w:r>
      <w:r w:rsidR="00EF5301">
        <w:rPr>
          <w:rFonts w:asciiTheme="minorHAnsi" w:eastAsia="仿宋" w:hAnsiTheme="minorHAnsi" w:cstheme="minorHAnsi"/>
          <w:lang w:val="en-AU" w:eastAsia="zh-CN"/>
        </w:rPr>
        <w:t xml:space="preserve">Center </w:t>
      </w:r>
      <w:r w:rsidR="009D3A36">
        <w:rPr>
          <w:rFonts w:asciiTheme="minorHAnsi" w:eastAsia="仿宋" w:hAnsiTheme="minorHAnsi" w:cstheme="minorHAnsi" w:hint="eastAsia"/>
          <w:lang w:val="en-AU" w:eastAsia="zh-CN"/>
        </w:rPr>
        <w:t>with</w:t>
      </w:r>
      <w:r w:rsidR="00EF5301">
        <w:rPr>
          <w:rFonts w:asciiTheme="minorHAnsi" w:eastAsia="仿宋" w:hAnsiTheme="minorHAnsi" w:cstheme="minorHAnsi"/>
          <w:lang w:val="en-AU" w:eastAsia="zh-CN"/>
        </w:rPr>
        <w:t xml:space="preserve"> the </w:t>
      </w:r>
      <w:r w:rsidR="00A34FDB">
        <w:rPr>
          <w:rFonts w:asciiTheme="minorHAnsi" w:eastAsia="仿宋" w:hAnsiTheme="minorHAnsi" w:cstheme="minorHAnsi"/>
          <w:lang w:val="en-AU" w:eastAsia="zh-CN"/>
        </w:rPr>
        <w:t>Ramsar Conventio</w:t>
      </w:r>
      <w:r w:rsidR="007A6978">
        <w:rPr>
          <w:rFonts w:asciiTheme="minorHAnsi" w:eastAsia="仿宋" w:hAnsiTheme="minorHAnsi" w:cstheme="minorHAnsi"/>
          <w:lang w:val="en-AU" w:eastAsia="zh-CN"/>
        </w:rPr>
        <w:t>n</w:t>
      </w:r>
      <w:r w:rsidR="00B32302" w:rsidRPr="007B5716">
        <w:rPr>
          <w:rFonts w:asciiTheme="minorHAnsi" w:eastAsia="仿宋" w:hAnsiTheme="minorHAnsi" w:cstheme="minorHAnsi"/>
          <w:lang w:val="en-AU" w:eastAsia="zh-CN"/>
        </w:rPr>
        <w:t>.</w:t>
      </w:r>
      <w:r w:rsidR="009373EB">
        <w:rPr>
          <w:rFonts w:asciiTheme="minorHAnsi" w:eastAsia="仿宋" w:hAnsiTheme="minorHAnsi" w:cstheme="minorHAnsi"/>
          <w:lang w:val="en-AU" w:eastAsia="zh-CN"/>
        </w:rPr>
        <w:t>]</w:t>
      </w:r>
    </w:p>
    <w:sectPr w:rsidR="0009713B" w:rsidRPr="007B5716" w:rsidSect="00353324">
      <w:headerReference w:type="default" r:id="rId14"/>
      <w:footerReference w:type="default" r:id="rId15"/>
      <w:footerReference w:type="first" r:id="rId1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63E40" w14:textId="77777777" w:rsidR="00F840A4" w:rsidRDefault="00F840A4">
      <w:r>
        <w:separator/>
      </w:r>
    </w:p>
  </w:endnote>
  <w:endnote w:type="continuationSeparator" w:id="0">
    <w:p w14:paraId="0FD3212C" w14:textId="77777777" w:rsidR="00F840A4" w:rsidRDefault="00F840A4">
      <w:r>
        <w:continuationSeparator/>
      </w:r>
    </w:p>
  </w:endnote>
  <w:endnote w:type="continuationNotice" w:id="1">
    <w:p w14:paraId="3B645185" w14:textId="77777777" w:rsidR="00F840A4" w:rsidRDefault="00F840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仿宋">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F4DD4" w14:textId="22E614B9" w:rsidR="00AB05B6" w:rsidRDefault="00AB05B6">
    <w:pPr>
      <w:pStyle w:val="Header"/>
    </w:pPr>
    <w:r>
      <w:rPr>
        <w:rFonts w:asciiTheme="minorHAnsi" w:hAnsiTheme="minorHAnsi" w:cstheme="minorHAnsi"/>
        <w:sz w:val="20"/>
        <w:szCs w:val="20"/>
      </w:rPr>
      <w:t>COP14 Doc.18.22</w:t>
    </w:r>
    <w:r w:rsidR="00F572EC">
      <w:rPr>
        <w:rFonts w:asciiTheme="minorHAnsi" w:hAnsiTheme="minorHAnsi" w:cstheme="minorHAnsi"/>
        <w:sz w:val="20"/>
        <w:szCs w:val="20"/>
      </w:rPr>
      <w:t xml:space="preserve"> Rev.1</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fldChar w:fldCharType="begin"/>
    </w:r>
    <w:r>
      <w:rPr>
        <w:rFonts w:asciiTheme="minorHAnsi" w:hAnsiTheme="minorHAnsi" w:cstheme="minorHAnsi"/>
        <w:sz w:val="20"/>
        <w:szCs w:val="20"/>
      </w:rPr>
      <w:instrText xml:space="preserve"> PAGE   \* MERGEFORMAT </w:instrText>
    </w:r>
    <w:r>
      <w:rPr>
        <w:rFonts w:asciiTheme="minorHAnsi" w:hAnsiTheme="minorHAnsi" w:cstheme="minorHAnsi"/>
        <w:sz w:val="20"/>
        <w:szCs w:val="20"/>
      </w:rPr>
      <w:fldChar w:fldCharType="separate"/>
    </w:r>
    <w:r w:rsidR="00F572EC">
      <w:rPr>
        <w:rFonts w:asciiTheme="minorHAnsi" w:hAnsiTheme="minorHAnsi" w:cstheme="minorHAnsi"/>
        <w:noProof/>
        <w:sz w:val="20"/>
        <w:szCs w:val="20"/>
      </w:rPr>
      <w:t>2</w:t>
    </w:r>
    <w:r>
      <w:rPr>
        <w:rFonts w:asciiTheme="minorHAnsi" w:hAnsiTheme="minorHAnsi" w:cstheme="minorHAns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91276" w14:textId="77777777" w:rsidR="00AB05B6" w:rsidRDefault="00AB05B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80149" w14:textId="77777777" w:rsidR="00F840A4" w:rsidRDefault="00F840A4">
      <w:r>
        <w:separator/>
      </w:r>
    </w:p>
  </w:footnote>
  <w:footnote w:type="continuationSeparator" w:id="0">
    <w:p w14:paraId="35DDF6C7" w14:textId="77777777" w:rsidR="00F840A4" w:rsidRDefault="00F840A4">
      <w:r>
        <w:continuationSeparator/>
      </w:r>
    </w:p>
  </w:footnote>
  <w:footnote w:type="continuationNotice" w:id="1">
    <w:p w14:paraId="021B763F" w14:textId="77777777" w:rsidR="00F840A4" w:rsidRDefault="00F840A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949BA" w14:textId="77777777" w:rsidR="00AB05B6" w:rsidRDefault="00AB05B6">
    <w:pPr>
      <w:pStyle w:val="Header"/>
    </w:pPr>
  </w:p>
  <w:p w14:paraId="77EE2202" w14:textId="77777777" w:rsidR="00AB05B6" w:rsidRDefault="00AB0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1"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305CFB"/>
    <w:multiLevelType w:val="multilevel"/>
    <w:tmpl w:val="43305CFB"/>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2"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4"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6" w15:restartNumberingAfterBreak="0">
    <w:nsid w:val="6AF332B7"/>
    <w:multiLevelType w:val="multilevel"/>
    <w:tmpl w:val="6AF332B7"/>
    <w:lvl w:ilvl="0">
      <w:start w:val="1"/>
      <w:numFmt w:val="decimal"/>
      <w:lvlText w:val="%1."/>
      <w:lvlJc w:val="left"/>
      <w:pPr>
        <w:ind w:left="420" w:hanging="420"/>
      </w:pPr>
      <w:rPr>
        <w:rFonts w:hint="default"/>
        <w:highlight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6F2C2E"/>
    <w:multiLevelType w:val="hybridMultilevel"/>
    <w:tmpl w:val="559A6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4"/>
  </w:num>
  <w:num w:numId="8">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6"/>
  </w:num>
  <w:num w:numId="14">
    <w:abstractNumId w:val="11"/>
  </w:num>
  <w:num w:numId="15">
    <w:abstractNumId w:val="2"/>
  </w:num>
  <w:num w:numId="16">
    <w:abstractNumId w:val="13"/>
  </w:num>
  <w:num w:numId="17">
    <w:abstractNumId w:val="19"/>
  </w:num>
  <w:num w:numId="18">
    <w:abstractNumId w:val="29"/>
  </w:num>
  <w:num w:numId="19">
    <w:abstractNumId w:val="28"/>
  </w:num>
  <w:num w:numId="20">
    <w:abstractNumId w:val="21"/>
  </w:num>
  <w:num w:numId="21">
    <w:abstractNumId w:val="23"/>
  </w:num>
  <w:num w:numId="22">
    <w:abstractNumId w:val="14"/>
  </w:num>
  <w:num w:numId="23">
    <w:abstractNumId w:val="20"/>
  </w:num>
  <w:num w:numId="24">
    <w:abstractNumId w:val="18"/>
  </w:num>
  <w:num w:numId="25">
    <w:abstractNumId w:val="25"/>
  </w:num>
  <w:num w:numId="26">
    <w:abstractNumId w:val="8"/>
  </w:num>
  <w:num w:numId="27">
    <w:abstractNumId w:val="0"/>
  </w:num>
  <w:num w:numId="28">
    <w:abstractNumId w:val="10"/>
  </w:num>
  <w:num w:numId="29">
    <w:abstractNumId w:val="3"/>
  </w:num>
  <w:num w:numId="30">
    <w:abstractNumId w:val="2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bordersDoNotSurroundHeader/>
  <w:bordersDoNotSurroundFooter/>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4E5A"/>
    <w:rsid w:val="000068F8"/>
    <w:rsid w:val="00012AA6"/>
    <w:rsid w:val="000140A6"/>
    <w:rsid w:val="00014168"/>
    <w:rsid w:val="00014E5C"/>
    <w:rsid w:val="00017A16"/>
    <w:rsid w:val="00025F80"/>
    <w:rsid w:val="00026E09"/>
    <w:rsid w:val="00037793"/>
    <w:rsid w:val="00037CE0"/>
    <w:rsid w:val="00040222"/>
    <w:rsid w:val="00042CCC"/>
    <w:rsid w:val="00051031"/>
    <w:rsid w:val="00053929"/>
    <w:rsid w:val="00060612"/>
    <w:rsid w:val="000610BA"/>
    <w:rsid w:val="00061ED3"/>
    <w:rsid w:val="00066E51"/>
    <w:rsid w:val="000707CD"/>
    <w:rsid w:val="00073A12"/>
    <w:rsid w:val="00074B47"/>
    <w:rsid w:val="00074DE8"/>
    <w:rsid w:val="000844DB"/>
    <w:rsid w:val="000869B6"/>
    <w:rsid w:val="00092AB3"/>
    <w:rsid w:val="000944EB"/>
    <w:rsid w:val="0009713B"/>
    <w:rsid w:val="000A3E3E"/>
    <w:rsid w:val="000A5E05"/>
    <w:rsid w:val="000B0FD8"/>
    <w:rsid w:val="000B4A9F"/>
    <w:rsid w:val="000C2489"/>
    <w:rsid w:val="000D275C"/>
    <w:rsid w:val="000D5C76"/>
    <w:rsid w:val="000E2FA0"/>
    <w:rsid w:val="000E47E9"/>
    <w:rsid w:val="000F627C"/>
    <w:rsid w:val="001076B1"/>
    <w:rsid w:val="0012096C"/>
    <w:rsid w:val="00120A11"/>
    <w:rsid w:val="001218BD"/>
    <w:rsid w:val="00127828"/>
    <w:rsid w:val="00136E91"/>
    <w:rsid w:val="001426EB"/>
    <w:rsid w:val="00150291"/>
    <w:rsid w:val="00151979"/>
    <w:rsid w:val="00154886"/>
    <w:rsid w:val="00156529"/>
    <w:rsid w:val="00161BDA"/>
    <w:rsid w:val="00171618"/>
    <w:rsid w:val="00172011"/>
    <w:rsid w:val="00175DF0"/>
    <w:rsid w:val="001819B1"/>
    <w:rsid w:val="00182D03"/>
    <w:rsid w:val="00184499"/>
    <w:rsid w:val="00185154"/>
    <w:rsid w:val="001A2D10"/>
    <w:rsid w:val="001B4037"/>
    <w:rsid w:val="001B73C4"/>
    <w:rsid w:val="001C1CE7"/>
    <w:rsid w:val="001C2FF9"/>
    <w:rsid w:val="001C5E41"/>
    <w:rsid w:val="001C77BC"/>
    <w:rsid w:val="001D48BB"/>
    <w:rsid w:val="001D5F0C"/>
    <w:rsid w:val="001E00E3"/>
    <w:rsid w:val="001E0DE1"/>
    <w:rsid w:val="001F2339"/>
    <w:rsid w:val="001F2349"/>
    <w:rsid w:val="002005D2"/>
    <w:rsid w:val="0020298B"/>
    <w:rsid w:val="00203596"/>
    <w:rsid w:val="00206111"/>
    <w:rsid w:val="002137E0"/>
    <w:rsid w:val="00217D96"/>
    <w:rsid w:val="00224673"/>
    <w:rsid w:val="00226811"/>
    <w:rsid w:val="00230D51"/>
    <w:rsid w:val="002356BE"/>
    <w:rsid w:val="0023592B"/>
    <w:rsid w:val="00236CF5"/>
    <w:rsid w:val="00242EAC"/>
    <w:rsid w:val="002478EE"/>
    <w:rsid w:val="0025538E"/>
    <w:rsid w:val="002613CD"/>
    <w:rsid w:val="00271D0B"/>
    <w:rsid w:val="002741AC"/>
    <w:rsid w:val="00275F13"/>
    <w:rsid w:val="00280B87"/>
    <w:rsid w:val="002819C0"/>
    <w:rsid w:val="00283AA8"/>
    <w:rsid w:val="00284EC7"/>
    <w:rsid w:val="00295556"/>
    <w:rsid w:val="00295BB5"/>
    <w:rsid w:val="002A5A4D"/>
    <w:rsid w:val="002B17AF"/>
    <w:rsid w:val="002B4262"/>
    <w:rsid w:val="002C5BC8"/>
    <w:rsid w:val="002C6983"/>
    <w:rsid w:val="002D368E"/>
    <w:rsid w:val="002D5A4D"/>
    <w:rsid w:val="002D70B7"/>
    <w:rsid w:val="002E22AF"/>
    <w:rsid w:val="002F6155"/>
    <w:rsid w:val="003023D6"/>
    <w:rsid w:val="0030576A"/>
    <w:rsid w:val="00310CCB"/>
    <w:rsid w:val="003170C3"/>
    <w:rsid w:val="0032331E"/>
    <w:rsid w:val="00324398"/>
    <w:rsid w:val="0033301A"/>
    <w:rsid w:val="0034545D"/>
    <w:rsid w:val="00351568"/>
    <w:rsid w:val="00353324"/>
    <w:rsid w:val="00360808"/>
    <w:rsid w:val="00380E68"/>
    <w:rsid w:val="00384FC3"/>
    <w:rsid w:val="00386BA8"/>
    <w:rsid w:val="0039019B"/>
    <w:rsid w:val="00390591"/>
    <w:rsid w:val="00393E15"/>
    <w:rsid w:val="003949C7"/>
    <w:rsid w:val="00397FE8"/>
    <w:rsid w:val="003A3804"/>
    <w:rsid w:val="003A3F1A"/>
    <w:rsid w:val="003A52BE"/>
    <w:rsid w:val="003A5866"/>
    <w:rsid w:val="003A6E9F"/>
    <w:rsid w:val="003C28D9"/>
    <w:rsid w:val="003C2D9F"/>
    <w:rsid w:val="003D4CD6"/>
    <w:rsid w:val="003D605D"/>
    <w:rsid w:val="003E2EF9"/>
    <w:rsid w:val="003E6D1C"/>
    <w:rsid w:val="00401B07"/>
    <w:rsid w:val="00404A3A"/>
    <w:rsid w:val="00415109"/>
    <w:rsid w:val="004165C9"/>
    <w:rsid w:val="00416732"/>
    <w:rsid w:val="004228C7"/>
    <w:rsid w:val="00425140"/>
    <w:rsid w:val="0042798B"/>
    <w:rsid w:val="00434913"/>
    <w:rsid w:val="004368B0"/>
    <w:rsid w:val="004424EB"/>
    <w:rsid w:val="004436A6"/>
    <w:rsid w:val="004474F8"/>
    <w:rsid w:val="004505C2"/>
    <w:rsid w:val="004647CF"/>
    <w:rsid w:val="0047027C"/>
    <w:rsid w:val="004746D8"/>
    <w:rsid w:val="00477550"/>
    <w:rsid w:val="004837C7"/>
    <w:rsid w:val="004844A8"/>
    <w:rsid w:val="00486DA4"/>
    <w:rsid w:val="004905B5"/>
    <w:rsid w:val="00496803"/>
    <w:rsid w:val="004A1B75"/>
    <w:rsid w:val="004A5D3D"/>
    <w:rsid w:val="004B6248"/>
    <w:rsid w:val="004B6688"/>
    <w:rsid w:val="004C0D50"/>
    <w:rsid w:val="004C6D88"/>
    <w:rsid w:val="004D2CA1"/>
    <w:rsid w:val="004D4C65"/>
    <w:rsid w:val="004E1951"/>
    <w:rsid w:val="004E4921"/>
    <w:rsid w:val="004E5A89"/>
    <w:rsid w:val="004E6936"/>
    <w:rsid w:val="00506B03"/>
    <w:rsid w:val="005241FE"/>
    <w:rsid w:val="005244A4"/>
    <w:rsid w:val="00524FD3"/>
    <w:rsid w:val="0052713A"/>
    <w:rsid w:val="00527783"/>
    <w:rsid w:val="005323C7"/>
    <w:rsid w:val="005338D0"/>
    <w:rsid w:val="00534A7D"/>
    <w:rsid w:val="0053688C"/>
    <w:rsid w:val="00543A49"/>
    <w:rsid w:val="005451DB"/>
    <w:rsid w:val="00564A18"/>
    <w:rsid w:val="00567CC7"/>
    <w:rsid w:val="005707E6"/>
    <w:rsid w:val="0057225B"/>
    <w:rsid w:val="00573640"/>
    <w:rsid w:val="005814B5"/>
    <w:rsid w:val="00587398"/>
    <w:rsid w:val="00597B12"/>
    <w:rsid w:val="005C0E67"/>
    <w:rsid w:val="005C36F6"/>
    <w:rsid w:val="005C4DC3"/>
    <w:rsid w:val="005D00EB"/>
    <w:rsid w:val="005D15F1"/>
    <w:rsid w:val="005D3E9D"/>
    <w:rsid w:val="005D7D1D"/>
    <w:rsid w:val="005E374A"/>
    <w:rsid w:val="005F267B"/>
    <w:rsid w:val="005F5D0B"/>
    <w:rsid w:val="00606004"/>
    <w:rsid w:val="0060679D"/>
    <w:rsid w:val="0061300E"/>
    <w:rsid w:val="00613597"/>
    <w:rsid w:val="00625488"/>
    <w:rsid w:val="006256D3"/>
    <w:rsid w:val="00627BB7"/>
    <w:rsid w:val="00631D08"/>
    <w:rsid w:val="00635CA5"/>
    <w:rsid w:val="0064124E"/>
    <w:rsid w:val="00644A13"/>
    <w:rsid w:val="00647D5F"/>
    <w:rsid w:val="00650645"/>
    <w:rsid w:val="0065136E"/>
    <w:rsid w:val="00652C7F"/>
    <w:rsid w:val="00667D3C"/>
    <w:rsid w:val="00670D71"/>
    <w:rsid w:val="00670EAA"/>
    <w:rsid w:val="00675CA1"/>
    <w:rsid w:val="00680BEC"/>
    <w:rsid w:val="00683A03"/>
    <w:rsid w:val="00697C02"/>
    <w:rsid w:val="006A01B5"/>
    <w:rsid w:val="006A1159"/>
    <w:rsid w:val="006B1F22"/>
    <w:rsid w:val="006C67D4"/>
    <w:rsid w:val="006E5B4C"/>
    <w:rsid w:val="006E7DCE"/>
    <w:rsid w:val="006F2D47"/>
    <w:rsid w:val="006F42B9"/>
    <w:rsid w:val="00700096"/>
    <w:rsid w:val="007007EC"/>
    <w:rsid w:val="0070085C"/>
    <w:rsid w:val="00704EB6"/>
    <w:rsid w:val="007050FF"/>
    <w:rsid w:val="007060EA"/>
    <w:rsid w:val="00706C33"/>
    <w:rsid w:val="00713A8C"/>
    <w:rsid w:val="007201C7"/>
    <w:rsid w:val="00722463"/>
    <w:rsid w:val="0074256F"/>
    <w:rsid w:val="0074663A"/>
    <w:rsid w:val="0075150C"/>
    <w:rsid w:val="00752530"/>
    <w:rsid w:val="00752764"/>
    <w:rsid w:val="007550B3"/>
    <w:rsid w:val="00762E8A"/>
    <w:rsid w:val="00766962"/>
    <w:rsid w:val="0077077C"/>
    <w:rsid w:val="00775287"/>
    <w:rsid w:val="007765CF"/>
    <w:rsid w:val="00781B42"/>
    <w:rsid w:val="007861A0"/>
    <w:rsid w:val="007868F5"/>
    <w:rsid w:val="00787683"/>
    <w:rsid w:val="007A6978"/>
    <w:rsid w:val="007B08F8"/>
    <w:rsid w:val="007B36F3"/>
    <w:rsid w:val="007B421A"/>
    <w:rsid w:val="007B5716"/>
    <w:rsid w:val="007B5AA7"/>
    <w:rsid w:val="007B71C8"/>
    <w:rsid w:val="007C56AE"/>
    <w:rsid w:val="007C5895"/>
    <w:rsid w:val="007D2176"/>
    <w:rsid w:val="007D21F4"/>
    <w:rsid w:val="007D33F4"/>
    <w:rsid w:val="007D5536"/>
    <w:rsid w:val="007D64CF"/>
    <w:rsid w:val="007E1356"/>
    <w:rsid w:val="007E7BE7"/>
    <w:rsid w:val="007F3ABE"/>
    <w:rsid w:val="007F788D"/>
    <w:rsid w:val="00803B4A"/>
    <w:rsid w:val="00803CAE"/>
    <w:rsid w:val="00803F8D"/>
    <w:rsid w:val="00804C1D"/>
    <w:rsid w:val="00806CB2"/>
    <w:rsid w:val="0082008B"/>
    <w:rsid w:val="008328E9"/>
    <w:rsid w:val="008350EC"/>
    <w:rsid w:val="00835BCB"/>
    <w:rsid w:val="00835CDC"/>
    <w:rsid w:val="00837A14"/>
    <w:rsid w:val="0084010E"/>
    <w:rsid w:val="00850200"/>
    <w:rsid w:val="00850B09"/>
    <w:rsid w:val="00853365"/>
    <w:rsid w:val="00862BC5"/>
    <w:rsid w:val="00863B9D"/>
    <w:rsid w:val="00863BE6"/>
    <w:rsid w:val="008775BC"/>
    <w:rsid w:val="00882F1B"/>
    <w:rsid w:val="00883675"/>
    <w:rsid w:val="00883B17"/>
    <w:rsid w:val="00891ACC"/>
    <w:rsid w:val="00891D33"/>
    <w:rsid w:val="00894749"/>
    <w:rsid w:val="00895DDD"/>
    <w:rsid w:val="008964EB"/>
    <w:rsid w:val="008A580D"/>
    <w:rsid w:val="008A70CE"/>
    <w:rsid w:val="008B1408"/>
    <w:rsid w:val="008B1F3A"/>
    <w:rsid w:val="008C25E4"/>
    <w:rsid w:val="008C2DAE"/>
    <w:rsid w:val="008C2F7D"/>
    <w:rsid w:val="008D248E"/>
    <w:rsid w:val="008D3521"/>
    <w:rsid w:val="008D3DE2"/>
    <w:rsid w:val="008E7227"/>
    <w:rsid w:val="008F00BB"/>
    <w:rsid w:val="008F3651"/>
    <w:rsid w:val="008F75D1"/>
    <w:rsid w:val="009059A9"/>
    <w:rsid w:val="00913F95"/>
    <w:rsid w:val="0092515E"/>
    <w:rsid w:val="009307BF"/>
    <w:rsid w:val="009310D6"/>
    <w:rsid w:val="00937284"/>
    <w:rsid w:val="009373EB"/>
    <w:rsid w:val="00942FBD"/>
    <w:rsid w:val="0094770B"/>
    <w:rsid w:val="009503BE"/>
    <w:rsid w:val="00966BD7"/>
    <w:rsid w:val="00970BD7"/>
    <w:rsid w:val="00972625"/>
    <w:rsid w:val="009745C5"/>
    <w:rsid w:val="00977118"/>
    <w:rsid w:val="00984AF1"/>
    <w:rsid w:val="00984B78"/>
    <w:rsid w:val="00987436"/>
    <w:rsid w:val="009B2267"/>
    <w:rsid w:val="009B3FA9"/>
    <w:rsid w:val="009C3857"/>
    <w:rsid w:val="009C4779"/>
    <w:rsid w:val="009C6495"/>
    <w:rsid w:val="009D0274"/>
    <w:rsid w:val="009D0902"/>
    <w:rsid w:val="009D3A36"/>
    <w:rsid w:val="009D5746"/>
    <w:rsid w:val="009E0AE8"/>
    <w:rsid w:val="009E5374"/>
    <w:rsid w:val="009F1515"/>
    <w:rsid w:val="009F345D"/>
    <w:rsid w:val="009F4B32"/>
    <w:rsid w:val="009F5BEF"/>
    <w:rsid w:val="00A00F40"/>
    <w:rsid w:val="00A064E9"/>
    <w:rsid w:val="00A06AA4"/>
    <w:rsid w:val="00A13218"/>
    <w:rsid w:val="00A14E88"/>
    <w:rsid w:val="00A227A3"/>
    <w:rsid w:val="00A3137A"/>
    <w:rsid w:val="00A326FB"/>
    <w:rsid w:val="00A333FD"/>
    <w:rsid w:val="00A34FDB"/>
    <w:rsid w:val="00A4495A"/>
    <w:rsid w:val="00A4669F"/>
    <w:rsid w:val="00A52F21"/>
    <w:rsid w:val="00A60B73"/>
    <w:rsid w:val="00A62CEA"/>
    <w:rsid w:val="00A6309D"/>
    <w:rsid w:val="00A77029"/>
    <w:rsid w:val="00A80080"/>
    <w:rsid w:val="00A82F39"/>
    <w:rsid w:val="00A83525"/>
    <w:rsid w:val="00A90C4B"/>
    <w:rsid w:val="00A93613"/>
    <w:rsid w:val="00A9797A"/>
    <w:rsid w:val="00AA6F44"/>
    <w:rsid w:val="00AB05B6"/>
    <w:rsid w:val="00AB2082"/>
    <w:rsid w:val="00AB3681"/>
    <w:rsid w:val="00AB4951"/>
    <w:rsid w:val="00AC0415"/>
    <w:rsid w:val="00AC51D7"/>
    <w:rsid w:val="00AD6EB5"/>
    <w:rsid w:val="00AE66D6"/>
    <w:rsid w:val="00AF4ACA"/>
    <w:rsid w:val="00AF7648"/>
    <w:rsid w:val="00B137DB"/>
    <w:rsid w:val="00B13E33"/>
    <w:rsid w:val="00B16499"/>
    <w:rsid w:val="00B246D7"/>
    <w:rsid w:val="00B315A0"/>
    <w:rsid w:val="00B32084"/>
    <w:rsid w:val="00B32302"/>
    <w:rsid w:val="00B34A18"/>
    <w:rsid w:val="00B400A3"/>
    <w:rsid w:val="00B468CE"/>
    <w:rsid w:val="00B50F45"/>
    <w:rsid w:val="00B579CB"/>
    <w:rsid w:val="00B57FF9"/>
    <w:rsid w:val="00B603BC"/>
    <w:rsid w:val="00B626CD"/>
    <w:rsid w:val="00B6318C"/>
    <w:rsid w:val="00B6518C"/>
    <w:rsid w:val="00B70083"/>
    <w:rsid w:val="00B75983"/>
    <w:rsid w:val="00B76AA5"/>
    <w:rsid w:val="00B83EF9"/>
    <w:rsid w:val="00B9629F"/>
    <w:rsid w:val="00B9778B"/>
    <w:rsid w:val="00BA21FD"/>
    <w:rsid w:val="00BB28F6"/>
    <w:rsid w:val="00BB4A58"/>
    <w:rsid w:val="00BB61B4"/>
    <w:rsid w:val="00BC24D9"/>
    <w:rsid w:val="00BC2609"/>
    <w:rsid w:val="00BC2A17"/>
    <w:rsid w:val="00BC44A2"/>
    <w:rsid w:val="00BC6D46"/>
    <w:rsid w:val="00BC7FEA"/>
    <w:rsid w:val="00BF2500"/>
    <w:rsid w:val="00BF6A78"/>
    <w:rsid w:val="00BF742E"/>
    <w:rsid w:val="00C00336"/>
    <w:rsid w:val="00C0392B"/>
    <w:rsid w:val="00C0528F"/>
    <w:rsid w:val="00C11A68"/>
    <w:rsid w:val="00C120D5"/>
    <w:rsid w:val="00C13145"/>
    <w:rsid w:val="00C20989"/>
    <w:rsid w:val="00C23A32"/>
    <w:rsid w:val="00C27F0B"/>
    <w:rsid w:val="00C36260"/>
    <w:rsid w:val="00C406A5"/>
    <w:rsid w:val="00C505C5"/>
    <w:rsid w:val="00C57905"/>
    <w:rsid w:val="00C57919"/>
    <w:rsid w:val="00C72D46"/>
    <w:rsid w:val="00C72F1F"/>
    <w:rsid w:val="00C75967"/>
    <w:rsid w:val="00C86107"/>
    <w:rsid w:val="00C87039"/>
    <w:rsid w:val="00C93232"/>
    <w:rsid w:val="00C9400F"/>
    <w:rsid w:val="00CA69D2"/>
    <w:rsid w:val="00CB44B9"/>
    <w:rsid w:val="00CB61B5"/>
    <w:rsid w:val="00CC3E4B"/>
    <w:rsid w:val="00CC6A91"/>
    <w:rsid w:val="00CE0422"/>
    <w:rsid w:val="00CE4C75"/>
    <w:rsid w:val="00CE750F"/>
    <w:rsid w:val="00CF050D"/>
    <w:rsid w:val="00CF16DC"/>
    <w:rsid w:val="00D160CB"/>
    <w:rsid w:val="00D16F75"/>
    <w:rsid w:val="00D2186C"/>
    <w:rsid w:val="00D245A1"/>
    <w:rsid w:val="00D2602B"/>
    <w:rsid w:val="00D31D1F"/>
    <w:rsid w:val="00D32EEA"/>
    <w:rsid w:val="00D36EDB"/>
    <w:rsid w:val="00D37745"/>
    <w:rsid w:val="00D415E2"/>
    <w:rsid w:val="00D42055"/>
    <w:rsid w:val="00D56228"/>
    <w:rsid w:val="00D57F37"/>
    <w:rsid w:val="00D647C3"/>
    <w:rsid w:val="00D754AA"/>
    <w:rsid w:val="00D76A1F"/>
    <w:rsid w:val="00D85A33"/>
    <w:rsid w:val="00D91593"/>
    <w:rsid w:val="00D9633A"/>
    <w:rsid w:val="00D97D7B"/>
    <w:rsid w:val="00DA71B8"/>
    <w:rsid w:val="00DC07DD"/>
    <w:rsid w:val="00DD0680"/>
    <w:rsid w:val="00DD5C53"/>
    <w:rsid w:val="00DE5FDA"/>
    <w:rsid w:val="00DF2386"/>
    <w:rsid w:val="00DF690B"/>
    <w:rsid w:val="00DF7FE7"/>
    <w:rsid w:val="00E02062"/>
    <w:rsid w:val="00E02D8E"/>
    <w:rsid w:val="00E07553"/>
    <w:rsid w:val="00E10B66"/>
    <w:rsid w:val="00E26743"/>
    <w:rsid w:val="00E37139"/>
    <w:rsid w:val="00E404E7"/>
    <w:rsid w:val="00E45318"/>
    <w:rsid w:val="00E46367"/>
    <w:rsid w:val="00E47EA4"/>
    <w:rsid w:val="00E5654A"/>
    <w:rsid w:val="00E63E68"/>
    <w:rsid w:val="00E63F0B"/>
    <w:rsid w:val="00E749C3"/>
    <w:rsid w:val="00E749C6"/>
    <w:rsid w:val="00E769AC"/>
    <w:rsid w:val="00EA3A7F"/>
    <w:rsid w:val="00EB130F"/>
    <w:rsid w:val="00EB6352"/>
    <w:rsid w:val="00EC4AA1"/>
    <w:rsid w:val="00EC4C5E"/>
    <w:rsid w:val="00EC5B0D"/>
    <w:rsid w:val="00ED0855"/>
    <w:rsid w:val="00ED1364"/>
    <w:rsid w:val="00ED494E"/>
    <w:rsid w:val="00EE4729"/>
    <w:rsid w:val="00EE5A68"/>
    <w:rsid w:val="00EF4103"/>
    <w:rsid w:val="00EF5301"/>
    <w:rsid w:val="00F078F1"/>
    <w:rsid w:val="00F121B4"/>
    <w:rsid w:val="00F14CFC"/>
    <w:rsid w:val="00F2490F"/>
    <w:rsid w:val="00F27D64"/>
    <w:rsid w:val="00F324D2"/>
    <w:rsid w:val="00F32D03"/>
    <w:rsid w:val="00F32E4C"/>
    <w:rsid w:val="00F33620"/>
    <w:rsid w:val="00F344DE"/>
    <w:rsid w:val="00F40117"/>
    <w:rsid w:val="00F41EE5"/>
    <w:rsid w:val="00F43C36"/>
    <w:rsid w:val="00F469A5"/>
    <w:rsid w:val="00F572EC"/>
    <w:rsid w:val="00F61A66"/>
    <w:rsid w:val="00F705B9"/>
    <w:rsid w:val="00F71509"/>
    <w:rsid w:val="00F73E71"/>
    <w:rsid w:val="00F840A4"/>
    <w:rsid w:val="00F84647"/>
    <w:rsid w:val="00F8593E"/>
    <w:rsid w:val="00F8672A"/>
    <w:rsid w:val="00F91006"/>
    <w:rsid w:val="00F9526A"/>
    <w:rsid w:val="00FA223E"/>
    <w:rsid w:val="00FB0A18"/>
    <w:rsid w:val="00FB2B1A"/>
    <w:rsid w:val="00FB7115"/>
    <w:rsid w:val="00FC3972"/>
    <w:rsid w:val="00FC756F"/>
    <w:rsid w:val="00FE0C2E"/>
    <w:rsid w:val="00FE1144"/>
    <w:rsid w:val="00FE4DEA"/>
    <w:rsid w:val="00FE526D"/>
    <w:rsid w:val="00FF0377"/>
    <w:rsid w:val="00FF2E02"/>
    <w:rsid w:val="00FF40A3"/>
    <w:rsid w:val="00FF6BAB"/>
    <w:rsid w:val="015D4D93"/>
    <w:rsid w:val="51D238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FDF1F18"/>
  <w15:docId w15:val="{0B02B0BE-1BAE-4EB4-B59C-CAF4FB22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324"/>
    <w:pPr>
      <w:ind w:left="425" w:hanging="425"/>
    </w:pPr>
    <w:rPr>
      <w:rFonts w:ascii="Calibri" w:eastAsia="Calibri" w:hAnsi="Calibri" w:cs="Times New Roman"/>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Pr>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paragraph" w:styleId="FootnoteText">
    <w:name w:val="footnote text"/>
    <w:basedOn w:val="Normal"/>
    <w:link w:val="Footnote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sid w:val="00353324"/>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basedOn w:val="DefaultParagraphFont"/>
    <w:uiPriority w:val="99"/>
    <w:semiHidden/>
    <w:unhideWhenUsed/>
    <w:qFormat/>
    <w:rPr>
      <w:vertAlign w:val="superscript"/>
    </w:rPr>
  </w:style>
  <w:style w:type="character" w:customStyle="1" w:styleId="FootnoteTextChar">
    <w:name w:val="Footnote Text Char"/>
    <w:basedOn w:val="DefaultParagraphFont"/>
    <w:link w:val="FootnoteText"/>
    <w:uiPriority w:val="99"/>
    <w:semiHidden/>
    <w:qFormat/>
    <w:rPr>
      <w:rFonts w:ascii="Calibri" w:eastAsia="Calibri" w:hAnsi="Calibri" w:cs="Times New Roman"/>
      <w:sz w:val="20"/>
      <w:szCs w:val="20"/>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val="en-GB" w:eastAsia="en-US"/>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customStyle="1" w:styleId="1">
    <w:name w:val="修订1"/>
    <w:hidden/>
    <w:uiPriority w:val="99"/>
    <w:semiHidden/>
    <w:pPr>
      <w:ind w:left="425" w:hanging="425"/>
    </w:pPr>
    <w:rPr>
      <w:rFonts w:ascii="Calibri" w:eastAsia="Calibri" w:hAnsi="Calibri" w:cs="Times New Roman"/>
      <w:sz w:val="22"/>
      <w:szCs w:val="22"/>
      <w:lang w:val="en-GB" w:eastAsia="en-US"/>
    </w:rPr>
  </w:style>
  <w:style w:type="character" w:customStyle="1" w:styleId="HeaderChar">
    <w:name w:val="Header Char"/>
    <w:basedOn w:val="DefaultParagraphFont"/>
    <w:link w:val="Header"/>
    <w:uiPriority w:val="99"/>
    <w:rPr>
      <w:rFonts w:ascii="Calibri" w:eastAsia="Calibri" w:hAnsi="Calibri" w:cs="Times New Roman"/>
    </w:rPr>
  </w:style>
  <w:style w:type="character" w:customStyle="1" w:styleId="FooterChar">
    <w:name w:val="Footer Char"/>
    <w:basedOn w:val="DefaultParagraphFont"/>
    <w:link w:val="Footer"/>
    <w:uiPriority w:val="99"/>
    <w:rPr>
      <w:rFonts w:ascii="Calibri" w:eastAsia="Calibri" w:hAnsi="Calibri" w:cs="Times New Roman"/>
    </w:rPr>
  </w:style>
  <w:style w:type="paragraph" w:customStyle="1" w:styleId="ColorfulList-Accent11">
    <w:name w:val="Colorful List - Accent 11"/>
    <w:basedOn w:val="Normal"/>
    <w:uiPriority w:val="34"/>
    <w:qFormat/>
    <w:pPr>
      <w:ind w:left="720"/>
      <w:contextualSpacing/>
    </w:pPr>
  </w:style>
  <w:style w:type="paragraph" w:styleId="NoSpacing">
    <w:name w:val="No Spacing"/>
    <w:uiPriority w:val="1"/>
    <w:qFormat/>
    <w:rsid w:val="00353324"/>
    <w:pPr>
      <w:ind w:left="425" w:hanging="425"/>
    </w:pPr>
    <w:rPr>
      <w:rFonts w:ascii="Calibri" w:eastAsia="Calibri" w:hAnsi="Calibri" w:cs="Times New Roman"/>
      <w:sz w:val="22"/>
      <w:szCs w:val="22"/>
      <w:lang w:val="en-GB" w:eastAsia="en-US"/>
    </w:rPr>
  </w:style>
  <w:style w:type="paragraph" w:customStyle="1" w:styleId="DRSubHeading">
    <w:name w:val="DR Sub Heading"/>
    <w:basedOn w:val="Normal"/>
    <w:link w:val="DRSubHeadingChar"/>
    <w:qFormat/>
    <w:pPr>
      <w:widowControl w:val="0"/>
      <w:spacing w:after="240" w:line="276" w:lineRule="auto"/>
      <w:ind w:left="426" w:firstLine="0"/>
      <w:jc w:val="center"/>
    </w:pPr>
    <w:rPr>
      <w:rFonts w:ascii="Times New Roman" w:eastAsiaTheme="majorEastAsia" w:hAnsi="Times New Roman"/>
      <w:color w:val="000000" w:themeColor="text1"/>
      <w:lang w:eastAsia="en-GB"/>
    </w:rPr>
  </w:style>
  <w:style w:type="character" w:customStyle="1" w:styleId="DRSubHeadingChar">
    <w:name w:val="DR Sub Heading Char"/>
    <w:basedOn w:val="DefaultParagraphFont"/>
    <w:link w:val="DRSubHeading"/>
    <w:qFormat/>
    <w:rPr>
      <w:rFonts w:ascii="Times New Roman" w:eastAsiaTheme="majorEastAsia" w:hAnsi="Times New Roman" w:cs="Times New Roman"/>
      <w:color w:val="000000" w:themeColor="text1"/>
      <w:lang w:eastAsia="en-GB"/>
    </w:rPr>
  </w:style>
  <w:style w:type="paragraph" w:customStyle="1" w:styleId="Default">
    <w:name w:val="Default"/>
    <w:pPr>
      <w:autoSpaceDE w:val="0"/>
      <w:autoSpaceDN w:val="0"/>
      <w:adjustRightInd w:val="0"/>
      <w:ind w:left="357" w:hanging="357"/>
      <w:jc w:val="both"/>
    </w:pPr>
    <w:rPr>
      <w:rFonts w:ascii="Palatino Linotype" w:hAnsi="Palatino Linotype" w:cs="Palatino Linotype"/>
      <w:color w:val="000000"/>
      <w:sz w:val="24"/>
      <w:szCs w:val="24"/>
      <w:lang w:val="en-GB" w:eastAsia="en-US"/>
    </w:rPr>
  </w:style>
  <w:style w:type="paragraph" w:styleId="Revision">
    <w:name w:val="Revision"/>
    <w:hidden/>
    <w:uiPriority w:val="99"/>
    <w:semiHidden/>
    <w:rsid w:val="00353324"/>
    <w:pPr>
      <w:ind w:left="425" w:hanging="425"/>
    </w:pPr>
    <w:rPr>
      <w:rFonts w:ascii="Calibri" w:eastAsia="Calibri" w:hAnsi="Calibri" w:cs="Times New Roman"/>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82555">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topical-events/global-ocean-alliance-30by30-initiativ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acfornatureandpeople.org/hom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D8BB8-6588-4BB8-B217-3D43AC5EF2A6}">
  <ds:schemaRefs>
    <ds:schemaRef ds:uri="http://schemas.microsoft.com/sharepoint/v3/contenttype/forms"/>
  </ds:schemaRefs>
</ds:datastoreItem>
</file>

<file path=customXml/itemProps2.xml><?xml version="1.0" encoding="utf-8"?>
<ds:datastoreItem xmlns:ds="http://schemas.openxmlformats.org/officeDocument/2006/customXml" ds:itemID="{A103DFED-1517-4596-AE9C-489BCD22B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AA6C104-9E3F-42D7-A978-021CE9F6B2E5}">
  <ds:schemaRefs>
    <ds:schemaRef ds:uri="http://purl.org/dc/dcmitype/"/>
    <ds:schemaRef ds:uri="http://schemas.microsoft.com/office/2006/metadata/properties"/>
    <ds:schemaRef ds:uri="http://www.w3.org/XML/1998/namespace"/>
    <ds:schemaRef ds:uri="http://purl.org/dc/terms/"/>
    <ds:schemaRef ds:uri="http://schemas.microsoft.com/office/2006/documentManagement/types"/>
    <ds:schemaRef ds:uri="http://schemas.openxmlformats.org/package/2006/metadata/core-properties"/>
    <ds:schemaRef ds:uri="8c0b6b05-eb82-4bda-97e8-cd82d0d6b453"/>
    <ds:schemaRef ds:uri="http://schemas.microsoft.com/office/infopath/2007/PartnerControls"/>
    <ds:schemaRef ds:uri="http://purl.org/dc/elements/1.1/"/>
  </ds:schemaRefs>
</ds:datastoreItem>
</file>

<file path=customXml/itemProps5.xml><?xml version="1.0" encoding="utf-8"?>
<ds:datastoreItem xmlns:ds="http://schemas.openxmlformats.org/officeDocument/2006/customXml" ds:itemID="{C6A838F5-A9EF-49F1-8409-395D191DB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1553</Words>
  <Characters>8854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Ed Jennings</cp:lastModifiedBy>
  <cp:revision>2</cp:revision>
  <cp:lastPrinted>2022-03-25T18:43:00Z</cp:lastPrinted>
  <dcterms:created xsi:type="dcterms:W3CDTF">2022-11-09T13:18:00Z</dcterms:created>
  <dcterms:modified xsi:type="dcterms:W3CDTF">2022-11-09T13:18:00Z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y fmtid="{D5CDD505-2E9C-101B-9397-08002B2CF9AE}" pid="3" name="KSOProductBuildVer">
    <vt:lpwstr>2052-11.1.0.11411</vt:lpwstr>
  </property>
  <property fmtid="{D5CDD505-2E9C-101B-9397-08002B2CF9AE}" pid="4" name="ICV">
    <vt:lpwstr>85AECD3F5F684FBB82EB04BB031FE98F</vt:lpwstr>
  </property>
</Properties>
</file>