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15A4" w14:textId="241FF9C2" w:rsidR="002E46B7" w:rsidRPr="00377FFD" w:rsidRDefault="002E46B7" w:rsidP="00377FFD">
      <w:pPr>
        <w:spacing w:line="240" w:lineRule="auto"/>
        <w:jc w:val="center"/>
        <w:rPr>
          <w:rFonts w:asciiTheme="minorHAnsi" w:hAnsiTheme="minorHAnsi" w:cstheme="minorHAnsi"/>
          <w:b/>
          <w:sz w:val="25"/>
          <w:szCs w:val="25"/>
        </w:rPr>
      </w:pPr>
      <w:bookmarkStart w:id="0" w:name="_GoBack"/>
      <w:bookmarkEnd w:id="0"/>
      <w:r w:rsidRPr="00377FFD">
        <w:rPr>
          <w:rFonts w:asciiTheme="minorHAnsi" w:hAnsiTheme="minorHAnsi" w:cstheme="minorHAnsi"/>
          <w:bCs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DA88F5" wp14:editId="23A897B7">
            <wp:simplePos x="0" y="0"/>
            <wp:positionH relativeFrom="margin">
              <wp:posOffset>-171450</wp:posOffset>
            </wp:positionH>
            <wp:positionV relativeFrom="margin">
              <wp:posOffset>-196850</wp:posOffset>
            </wp:positionV>
            <wp:extent cx="2212975" cy="961390"/>
            <wp:effectExtent l="0" t="0" r="0" b="0"/>
            <wp:wrapSquare wrapText="bothSides"/>
            <wp:docPr id="2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6DD" w:rsidRPr="00377FFD">
        <w:rPr>
          <w:rFonts w:asciiTheme="minorHAnsi" w:hAnsiTheme="minorHAnsi" w:cstheme="minorHAnsi"/>
          <w:bCs/>
          <w:sz w:val="25"/>
          <w:szCs w:val="25"/>
        </w:rPr>
        <w:t xml:space="preserve"> </w:t>
      </w:r>
      <w:r w:rsidRPr="00377FFD">
        <w:rPr>
          <w:rFonts w:asciiTheme="minorHAnsi" w:hAnsiTheme="minorHAnsi" w:cstheme="minorHAnsi"/>
          <w:b/>
          <w:sz w:val="25"/>
          <w:szCs w:val="25"/>
        </w:rPr>
        <w:t>12</w:t>
      </w:r>
      <w:r w:rsidRPr="00377FFD">
        <w:rPr>
          <w:rFonts w:asciiTheme="minorHAnsi" w:hAnsiTheme="minorHAnsi" w:cstheme="minorHAnsi"/>
          <w:b/>
          <w:sz w:val="25"/>
          <w:szCs w:val="25"/>
          <w:vertAlign w:val="superscript"/>
        </w:rPr>
        <w:t>th</w:t>
      </w:r>
      <w:r w:rsidRPr="00377FFD">
        <w:rPr>
          <w:rFonts w:asciiTheme="minorHAnsi" w:hAnsiTheme="minorHAnsi" w:cstheme="minorHAnsi"/>
          <w:b/>
          <w:sz w:val="25"/>
          <w:szCs w:val="25"/>
        </w:rPr>
        <w:t xml:space="preserve"> Meeting of the Conference of the Parties to </w:t>
      </w:r>
      <w:r w:rsidRPr="00377FFD">
        <w:rPr>
          <w:rFonts w:asciiTheme="minorHAnsi" w:hAnsiTheme="minorHAnsi" w:cstheme="minorHAnsi"/>
          <w:b/>
          <w:sz w:val="25"/>
          <w:szCs w:val="25"/>
        </w:rPr>
        <w:br/>
        <w:t>the Convention on Wetlands (Ramsar, Iran, 1971)</w:t>
      </w:r>
    </w:p>
    <w:p w14:paraId="0980F5D8" w14:textId="77777777" w:rsidR="002E46B7" w:rsidRPr="00377FFD" w:rsidRDefault="002E46B7" w:rsidP="00377FFD">
      <w:pPr>
        <w:spacing w:line="240" w:lineRule="auto"/>
        <w:jc w:val="center"/>
        <w:rPr>
          <w:rFonts w:asciiTheme="minorHAnsi" w:hAnsiTheme="minorHAnsi" w:cstheme="minorHAnsi"/>
          <w:sz w:val="25"/>
          <w:szCs w:val="25"/>
        </w:rPr>
      </w:pPr>
    </w:p>
    <w:p w14:paraId="33641AF7" w14:textId="77777777" w:rsidR="002E46B7" w:rsidRPr="00377FFD" w:rsidRDefault="002E46B7" w:rsidP="00377FFD">
      <w:pPr>
        <w:tabs>
          <w:tab w:val="left" w:pos="3828"/>
        </w:tabs>
        <w:spacing w:line="240" w:lineRule="auto"/>
        <w:jc w:val="center"/>
        <w:rPr>
          <w:rFonts w:asciiTheme="minorHAnsi" w:hAnsiTheme="minorHAnsi" w:cstheme="minorHAnsi"/>
          <w:b/>
          <w:sz w:val="25"/>
          <w:szCs w:val="25"/>
          <w:lang w:val="es-ES"/>
        </w:rPr>
      </w:pPr>
      <w:r w:rsidRPr="00377FFD">
        <w:rPr>
          <w:rFonts w:asciiTheme="minorHAnsi" w:hAnsiTheme="minorHAnsi" w:cstheme="minorHAnsi"/>
          <w:b/>
          <w:sz w:val="25"/>
          <w:szCs w:val="25"/>
          <w:lang w:val="es-ES"/>
        </w:rPr>
        <w:t>Punta del Este, Uruguay, 1-9 June 2015</w:t>
      </w:r>
    </w:p>
    <w:p w14:paraId="226B31C0" w14:textId="77777777" w:rsidR="002E46B7" w:rsidRPr="00377FFD" w:rsidRDefault="002E46B7" w:rsidP="00377FFD">
      <w:pPr>
        <w:spacing w:line="240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14:paraId="15FFBBB6" w14:textId="77777777" w:rsidR="00BF3C44" w:rsidRPr="00BF013A" w:rsidRDefault="00BF3C44" w:rsidP="00377FFD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0ED0F9C1" w14:textId="6D7C86EA" w:rsidR="002E46B7" w:rsidRPr="00377FFD" w:rsidRDefault="002E46B7" w:rsidP="00377FFD">
      <w:pPr>
        <w:spacing w:line="240" w:lineRule="auto"/>
        <w:ind w:right="17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77FFD">
        <w:rPr>
          <w:rFonts w:asciiTheme="minorHAnsi" w:hAnsiTheme="minorHAnsi" w:cstheme="minorHAnsi"/>
          <w:b/>
          <w:bCs/>
          <w:sz w:val="28"/>
          <w:szCs w:val="28"/>
        </w:rPr>
        <w:t xml:space="preserve">Resolution </w:t>
      </w:r>
      <w:r w:rsidRPr="00377FFD">
        <w:rPr>
          <w:rFonts w:asciiTheme="minorHAnsi" w:hAnsiTheme="minorHAnsi" w:cstheme="minorHAnsi"/>
          <w:b/>
          <w:bCs/>
          <w:sz w:val="28"/>
          <w:szCs w:val="28"/>
          <w:lang w:val="en-GB"/>
        </w:rPr>
        <w:t>XII.13</w:t>
      </w:r>
    </w:p>
    <w:p w14:paraId="020A2347" w14:textId="77777777" w:rsidR="004D2D2D" w:rsidRPr="00377FFD" w:rsidRDefault="004D2D2D" w:rsidP="00377FFD">
      <w:pPr>
        <w:spacing w:line="240" w:lineRule="auto"/>
        <w:ind w:right="16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9F81D2E" w14:textId="77777777" w:rsidR="002E46B7" w:rsidRPr="00377FFD" w:rsidRDefault="002E46B7" w:rsidP="00377FFD">
      <w:pPr>
        <w:spacing w:line="240" w:lineRule="auto"/>
        <w:ind w:right="17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el-GR"/>
        </w:rPr>
      </w:pPr>
      <w:r w:rsidRPr="00377FFD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el-GR"/>
        </w:rPr>
        <w:t>Wetlands and disaster risk reduction</w:t>
      </w:r>
    </w:p>
    <w:p w14:paraId="1E844502" w14:textId="77777777" w:rsidR="004D2D2D" w:rsidRPr="00377FFD" w:rsidRDefault="004D2D2D" w:rsidP="00377FFD">
      <w:pPr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A2E1EE5" w14:textId="37C9D180" w:rsidR="00922E74" w:rsidRPr="00377FFD" w:rsidRDefault="00922E74" w:rsidP="00377FFD">
      <w:pPr>
        <w:pStyle w:val="ListParagraph"/>
        <w:widowControl w:val="0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RECALLING Resolution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VIII.35 </w:t>
      </w:r>
      <w:r w:rsidR="003D12C2" w:rsidRPr="00377FFD"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="004037DA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The impact of natural disasters, particularly drought, on wetland ecosystems</w:t>
      </w:r>
      <w:r w:rsidR="0094053B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 xml:space="preserve">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1A4EAC" w:rsidRPr="00377FFD">
        <w:rPr>
          <w:rFonts w:asciiTheme="minorHAnsi" w:eastAsia="Times New Roman" w:hAnsiTheme="minorHAnsi" w:cstheme="minorHAnsi"/>
          <w:sz w:val="22"/>
          <w:szCs w:val="22"/>
        </w:rPr>
        <w:t xml:space="preserve">Resolution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IX.9 </w:t>
      </w:r>
      <w:r w:rsidR="003D12C2" w:rsidRPr="00377FFD"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="003D12C2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The role of the Ramsar Convention in the prevention and mitigation of impacts associated with natural phenomena, including those induced or exacerbated by human activitie</w:t>
      </w:r>
      <w:r w:rsidR="00762D2B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s</w:t>
      </w:r>
      <w:r w:rsidR="005704D0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 xml:space="preserve">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>which</w:t>
      </w:r>
      <w:r w:rsidR="003D12C2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 respectively, recognized the role of wetlands in providing water during times of drought and in preventing and mitigating the impacts from natural</w:t>
      </w:r>
      <w:r w:rsidR="00155801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>phenomena, including those induced or exacerbated by human activities</w:t>
      </w:r>
      <w:r w:rsidR="001A4EAC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but RECOGNIZING that there exists no specific framework to operationalize this urgent role;</w:t>
      </w:r>
    </w:p>
    <w:p w14:paraId="46640797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068401E1" w14:textId="77777777" w:rsidR="00922E74" w:rsidRPr="00377FFD" w:rsidRDefault="00922E74" w:rsidP="00377FFD">
      <w:pPr>
        <w:pStyle w:val="ListParagraph"/>
        <w:numPr>
          <w:ilvl w:val="0"/>
          <w:numId w:val="25"/>
        </w:numPr>
        <w:tabs>
          <w:tab w:val="left" w:pos="426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RECALLING Resolution X.24 on </w:t>
      </w:r>
      <w:r w:rsidRPr="00377FFD">
        <w:rPr>
          <w:rFonts w:asciiTheme="minorHAnsi" w:eastAsia="Times New Roman" w:hAnsiTheme="minorHAnsi" w:cstheme="minorHAnsi"/>
          <w:i/>
          <w:iCs/>
          <w:sz w:val="22"/>
          <w:szCs w:val="22"/>
        </w:rPr>
        <w:t>Climate change and wetlands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that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affirm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>ed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role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healthy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wetlands </w:t>
      </w:r>
      <w:r w:rsidR="001A4EAC" w:rsidRPr="00377FFD">
        <w:rPr>
          <w:rFonts w:asciiTheme="minorHAnsi" w:eastAsia="Times New Roman" w:hAnsiTheme="minorHAnsi" w:cstheme="minorHAnsi"/>
          <w:sz w:val="22"/>
          <w:szCs w:val="22"/>
        </w:rPr>
        <w:t>in</w:t>
      </w:r>
      <w:r w:rsidR="000708EC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increasing resilience to climate change and extreme weather events</w:t>
      </w:r>
      <w:r w:rsidR="000708EC" w:rsidRPr="00377FFD">
        <w:rPr>
          <w:rFonts w:asciiTheme="minorHAnsi" w:eastAsia="Times New Roman" w:hAnsiTheme="minorHAnsi" w:cstheme="minorHAnsi"/>
          <w:sz w:val="22"/>
          <w:szCs w:val="22"/>
        </w:rPr>
        <w:t>, as well as</w:t>
      </w:r>
      <w:r w:rsidR="003D12C2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ensuring climate change responses that would not lead to serious damage to the ecological character of wetlands</w:t>
      </w:r>
      <w:r w:rsidR="000708EC"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1148B5EF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2D785736" w14:textId="629D1AAD" w:rsidR="00922E74" w:rsidRPr="00377FFD" w:rsidRDefault="0012631A" w:rsidP="00377FFD">
      <w:pPr>
        <w:pStyle w:val="ListParagraph"/>
        <w:numPr>
          <w:ilvl w:val="0"/>
          <w:numId w:val="25"/>
        </w:numPr>
        <w:tabs>
          <w:tab w:val="left" w:pos="426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FURTHER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RECALLING that Resolution X.3 on </w:t>
      </w:r>
      <w:r w:rsidR="00922E74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The Changwon Declaration on human well-being and wetlands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and Resolution X.23 on </w:t>
      </w:r>
      <w:r w:rsidR="00922E74" w:rsidRPr="00377FFD">
        <w:rPr>
          <w:rFonts w:asciiTheme="minorHAnsi" w:eastAsia="Times New Roman" w:hAnsiTheme="minorHAnsi" w:cstheme="minorHAnsi"/>
          <w:i/>
          <w:iCs/>
          <w:sz w:val="22"/>
          <w:szCs w:val="22"/>
          <w:lang w:val="en-GB"/>
        </w:rPr>
        <w:t>Wetlands and human health and well­being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emphasize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d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the importance of sustainable wetland management and 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the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restoration of wetlands to ensure future human well-being;</w:t>
      </w:r>
    </w:p>
    <w:p w14:paraId="05664369" w14:textId="77777777" w:rsidR="00CD25B6" w:rsidRPr="00377FFD" w:rsidRDefault="00CD25B6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3F34C738" w14:textId="0C812C4B" w:rsidR="00CD25B6" w:rsidRPr="00377FFD" w:rsidRDefault="00CD25B6" w:rsidP="00377FFD">
      <w:pPr>
        <w:pStyle w:val="ListParagraph"/>
        <w:widowControl w:val="0"/>
        <w:numPr>
          <w:ilvl w:val="0"/>
          <w:numId w:val="25"/>
        </w:numPr>
        <w:suppressAutoHyphens/>
        <w:spacing w:line="240" w:lineRule="auto"/>
        <w:ind w:left="450" w:hanging="450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ALSO RECALLING 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Decision 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X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/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28 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of 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the Conference of Parties to the Convention on Biological Diversity </w:t>
      </w:r>
      <w:r w:rsid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(CBD) 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that encourages recogni</w:t>
      </w:r>
      <w:r w:rsidR="005412D5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tion of</w:t>
      </w:r>
      <w:r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the role of healthy ecosystems, and in particular wetlands, in protecting human communities from some natural disasters and to integrate these considerations into relevant policies;</w:t>
      </w:r>
    </w:p>
    <w:p w14:paraId="4016D8FA" w14:textId="77777777" w:rsidR="00030D9F" w:rsidRPr="00377FFD" w:rsidRDefault="00030D9F" w:rsidP="00377FFD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D9CAB32" w14:textId="4234E41B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AWARE of the UN Declaration on the Rights of Indigenous Peoples</w:t>
      </w:r>
      <w:r w:rsidR="0012631A" w:rsidRPr="00377FFD">
        <w:rPr>
          <w:rFonts w:asciiTheme="minorHAnsi" w:eastAsia="Times New Roman" w:hAnsiTheme="minorHAnsi" w:cstheme="minorHAnsi"/>
          <w:sz w:val="22"/>
          <w:szCs w:val="22"/>
        </w:rPr>
        <w:t xml:space="preserve"> (2007)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and RECALLING Resolution VII.8 on </w:t>
      </w:r>
      <w:r w:rsidRPr="00377FFD">
        <w:rPr>
          <w:rFonts w:asciiTheme="minorHAnsi" w:eastAsia="Times New Roman" w:hAnsiTheme="minorHAnsi" w:cstheme="minorHAnsi"/>
          <w:i/>
          <w:sz w:val="22"/>
          <w:szCs w:val="22"/>
        </w:rPr>
        <w:t xml:space="preserve">Guidelines for establishing and strengthening local communities’ and indigenous people’s participation </w:t>
      </w:r>
      <w:r w:rsidR="0088588A" w:rsidRPr="00377FFD">
        <w:rPr>
          <w:rFonts w:asciiTheme="minorHAnsi" w:eastAsia="Times New Roman" w:hAnsiTheme="minorHAnsi" w:cstheme="minorHAnsi"/>
          <w:i/>
          <w:sz w:val="22"/>
          <w:szCs w:val="22"/>
        </w:rPr>
        <w:t>i</w:t>
      </w:r>
      <w:r w:rsidRPr="00377FFD">
        <w:rPr>
          <w:rFonts w:asciiTheme="minorHAnsi" w:eastAsia="Times New Roman" w:hAnsiTheme="minorHAnsi" w:cstheme="minorHAnsi"/>
          <w:i/>
          <w:sz w:val="22"/>
          <w:szCs w:val="22"/>
        </w:rPr>
        <w:t>n the management of wetlands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B7CAB" w:rsidRPr="00377FFD">
        <w:rPr>
          <w:rFonts w:asciiTheme="minorHAnsi" w:eastAsia="Times New Roman" w:hAnsiTheme="minorHAnsi" w:cstheme="minorHAnsi"/>
          <w:sz w:val="22"/>
          <w:szCs w:val="22"/>
        </w:rPr>
        <w:t xml:space="preserve">that recognized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the contributions of indigenous people</w:t>
      </w:r>
      <w:r w:rsidR="00002A17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 local communities in the management and wise use of wetlands;</w:t>
      </w:r>
    </w:p>
    <w:p w14:paraId="35DC0FAB" w14:textId="77777777" w:rsidR="00332FE7" w:rsidRPr="00377FFD" w:rsidRDefault="00332FE7" w:rsidP="00377FFD">
      <w:p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5BAFEED3" w14:textId="6541094B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ACKNOWLEDGING the vital role of </w:t>
      </w:r>
      <w:r w:rsidR="00EB25B4" w:rsidRPr="00377FFD">
        <w:rPr>
          <w:rFonts w:asciiTheme="minorHAnsi" w:eastAsia="Times New Roman" w:hAnsiTheme="minorHAnsi" w:cstheme="minorHAnsi"/>
          <w:sz w:val="22"/>
          <w:szCs w:val="22"/>
        </w:rPr>
        <w:t>wetland ecosystems, most especially healthy and well-managed wetlands,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62DBE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reduc</w:t>
      </w:r>
      <w:r w:rsidR="00C62DBE" w:rsidRPr="00377FFD">
        <w:rPr>
          <w:rFonts w:asciiTheme="minorHAnsi" w:eastAsia="Times New Roman" w:hAnsiTheme="minorHAnsi" w:cstheme="minorHAnsi"/>
          <w:sz w:val="22"/>
          <w:szCs w:val="22"/>
        </w:rPr>
        <w:t>ing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disaster risk</w:t>
      </w:r>
      <w:r w:rsidR="00BE0988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by acting as natural buffers or protective barriers</w:t>
      </w:r>
      <w:r w:rsidR="00C25404" w:rsidRPr="00377FFD">
        <w:rPr>
          <w:rFonts w:asciiTheme="minorHAnsi" w:eastAsia="Times New Roman" w:hAnsiTheme="minorHAnsi" w:cstheme="minorHAnsi"/>
          <w:sz w:val="22"/>
          <w:szCs w:val="22"/>
        </w:rPr>
        <w:t>, for instance through mitigating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31872" w:rsidRPr="00377FFD">
        <w:rPr>
          <w:rFonts w:asciiTheme="minorHAnsi" w:eastAsia="Times New Roman" w:hAnsiTheme="minorHAnsi" w:cstheme="minorHAnsi"/>
          <w:sz w:val="22"/>
          <w:szCs w:val="22"/>
        </w:rPr>
        <w:t>land erosion, the impact from dust and sand storms,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flood</w:t>
      </w:r>
      <w:r w:rsidR="00C47178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, tidal surge</w:t>
      </w:r>
      <w:r w:rsidR="00C47178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, tsunami</w:t>
      </w:r>
      <w:r w:rsidR="00C47178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 landslide</w:t>
      </w:r>
      <w:r w:rsidR="00C47178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and </w:t>
      </w:r>
      <w:r w:rsidR="00BE0988" w:rsidRPr="00377FFD">
        <w:rPr>
          <w:rFonts w:asciiTheme="minorHAnsi" w:eastAsia="Times New Roman" w:hAnsiTheme="minorHAnsi" w:cstheme="minorHAnsi"/>
          <w:sz w:val="22"/>
          <w:szCs w:val="22"/>
        </w:rPr>
        <w:t>by storing large volumes of water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BE0988" w:rsidRPr="00377FFD">
        <w:rPr>
          <w:rFonts w:asciiTheme="minorHAnsi" w:eastAsia="Times New Roman" w:hAnsiTheme="minorHAnsi" w:cstheme="minorHAnsi"/>
          <w:sz w:val="22"/>
          <w:szCs w:val="22"/>
        </w:rPr>
        <w:t xml:space="preserve">thereby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reducing peak flood flow during the wet season</w:t>
      </w:r>
      <w:r w:rsidR="00EA60AE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while maximizing water </w:t>
      </w:r>
      <w:r w:rsidR="00BE0988" w:rsidRPr="00377FFD">
        <w:rPr>
          <w:rFonts w:asciiTheme="minorHAnsi" w:eastAsia="Times New Roman" w:hAnsiTheme="minorHAnsi" w:cstheme="minorHAnsi"/>
          <w:sz w:val="22"/>
          <w:szCs w:val="22"/>
        </w:rPr>
        <w:t xml:space="preserve">storage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during the dry season; and FURTHER RECOGNIZING that fully</w:t>
      </w:r>
      <w:r w:rsidR="00EA60AE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functioning wetland ecosystems enhance local resilience </w:t>
      </w:r>
      <w:r w:rsidR="002F4D89" w:rsidRPr="00377FFD">
        <w:rPr>
          <w:rFonts w:asciiTheme="minorHAnsi" w:eastAsia="Times New Roman" w:hAnsiTheme="minorHAnsi" w:cstheme="minorHAnsi"/>
          <w:sz w:val="22"/>
          <w:szCs w:val="22"/>
        </w:rPr>
        <w:t xml:space="preserve">against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disasters by providing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 xml:space="preserve"> fresh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water and important products and by sustaining the lives and livelihoods of local populations and biodiversity;</w:t>
      </w:r>
    </w:p>
    <w:p w14:paraId="0769FFE1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088A0B72" w14:textId="4E8AF18F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AWARE that the UN Millennium Ecosystem Assessment recognize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the significant services that ecosystems</w:t>
      </w:r>
      <w:r w:rsidR="00EA60AE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BC4408" w:rsidRPr="00377FFD">
        <w:rPr>
          <w:rFonts w:asciiTheme="minorHAnsi" w:eastAsia="Times New Roman" w:hAnsiTheme="minorHAnsi" w:cstheme="minorHAnsi"/>
          <w:sz w:val="22"/>
          <w:szCs w:val="22"/>
        </w:rPr>
        <w:t xml:space="preserve"> including wetlands</w:t>
      </w:r>
      <w:r w:rsidR="00EA60AE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provide to human communities in regulating the frequency and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lastRenderedPageBreak/>
        <w:t>magnitude of hazard events such as floods, fires and droughts, and in providing natural barriers that can mitigate the adverse impacts of hazards and protect communities, but also recognize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that there 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>was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 xml:space="preserve">a continuing and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accelerated loss of these vital ecosystem functions and services in wetlands;</w:t>
      </w:r>
    </w:p>
    <w:p w14:paraId="32E5CA70" w14:textId="77777777" w:rsidR="00922E74" w:rsidRPr="00377FFD" w:rsidRDefault="00922E74" w:rsidP="00377FFD">
      <w:p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3494031B" w14:textId="1585237C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AWARE that the 2011 </w:t>
      </w:r>
      <w:r w:rsidRPr="00377FFD">
        <w:rPr>
          <w:rFonts w:asciiTheme="minorHAnsi" w:eastAsia="Times New Roman" w:hAnsiTheme="minorHAnsi" w:cstheme="minorHAnsi"/>
          <w:i/>
          <w:sz w:val="22"/>
          <w:szCs w:val="22"/>
        </w:rPr>
        <w:t>Global Assessment Report on Disaster Risk Reduction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the 2012 RI0+20 Declaration </w:t>
      </w:r>
      <w:r w:rsidR="00BC4408" w:rsidRPr="00377FFD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The Future We Want</w:t>
      </w:r>
      <w:r w:rsidR="00BC4408" w:rsidRPr="00377FFD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, and similar UN and global</w:t>
      </w:r>
      <w:r w:rsidR="00A811FC" w:rsidRPr="00377FFD">
        <w:rPr>
          <w:rFonts w:asciiTheme="minorHAnsi" w:eastAsia="Times New Roman" w:hAnsiTheme="minorHAnsi" w:cstheme="minorHAnsi"/>
          <w:sz w:val="22"/>
          <w:szCs w:val="22"/>
        </w:rPr>
        <w:t xml:space="preserve"> coordinating bodies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call for addressing disaster risk reduction in the context of sustainable development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D260F" w:rsidRPr="00377FFD">
        <w:rPr>
          <w:rFonts w:asciiTheme="minorHAnsi" w:eastAsia="Times New Roman" w:hAnsiTheme="minorHAnsi" w:cstheme="minorHAnsi"/>
          <w:sz w:val="22"/>
          <w:szCs w:val="22"/>
        </w:rPr>
        <w:t>and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for increased coordination </w:t>
      </w:r>
      <w:r w:rsidR="00C25404" w:rsidRPr="00377FFD">
        <w:rPr>
          <w:rFonts w:asciiTheme="minorHAnsi" w:eastAsia="Times New Roman" w:hAnsiTheme="minorHAnsi" w:cstheme="minorHAnsi"/>
          <w:sz w:val="22"/>
          <w:szCs w:val="22"/>
        </w:rPr>
        <w:t>a</w:t>
      </w:r>
      <w:r w:rsidR="00AD260F" w:rsidRPr="00377FFD">
        <w:rPr>
          <w:rFonts w:asciiTheme="minorHAnsi" w:eastAsia="Times New Roman" w:hAnsiTheme="minorHAnsi" w:cstheme="minorHAnsi"/>
          <w:sz w:val="22"/>
          <w:szCs w:val="22"/>
        </w:rPr>
        <w:t xml:space="preserve">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national, regional and international levels </w:t>
      </w:r>
      <w:r w:rsidR="00AD260F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enable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a robust response to environmental emergencies and improved forecasting and early warning systems;</w:t>
      </w:r>
    </w:p>
    <w:p w14:paraId="2D47E32C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39E2E9F3" w14:textId="3FD08317" w:rsidR="00922E74" w:rsidRPr="00377FFD" w:rsidRDefault="0016503C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CONSIDERING</w:t>
      </w:r>
      <w:r w:rsidR="00961DFF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 xml:space="preserve">that the </w:t>
      </w:r>
      <w:r w:rsidR="00961DFF" w:rsidRPr="00377FFD">
        <w:rPr>
          <w:rFonts w:asciiTheme="minorHAnsi" w:eastAsia="Times New Roman" w:hAnsiTheme="minorHAnsi" w:cstheme="minorHAnsi"/>
          <w:sz w:val="22"/>
          <w:szCs w:val="22"/>
        </w:rPr>
        <w:t>Sendai Framework for Disaster Risk Reduction 2015-2030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B25B4" w:rsidRPr="00377FFD">
        <w:rPr>
          <w:rFonts w:asciiTheme="minorHAnsi" w:eastAsia="Times New Roman" w:hAnsiTheme="minorHAnsi" w:cstheme="minorHAnsi"/>
          <w:sz w:val="22"/>
          <w:szCs w:val="22"/>
        </w:rPr>
        <w:t>acknowledges declining ecosystems as an underlying disaster risk driver, and recogni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z</w:t>
      </w:r>
      <w:r w:rsidR="00EB25B4" w:rsidRPr="00377FFD">
        <w:rPr>
          <w:rFonts w:asciiTheme="minorHAnsi" w:eastAsia="Times New Roman" w:hAnsiTheme="minorHAnsi" w:cstheme="minorHAnsi"/>
          <w:sz w:val="22"/>
          <w:szCs w:val="22"/>
        </w:rPr>
        <w:t>es the importance of strengthened sustainable use and management of ecosystems and the implementation of integrated environmental and natural resource management approaches that incorporate disaster risk reduction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135D662" w14:textId="77777777" w:rsidR="00922E74" w:rsidRPr="00377FFD" w:rsidRDefault="00922E74" w:rsidP="00377FFD">
      <w:pPr>
        <w:spacing w:line="240" w:lineRule="auto"/>
        <w:ind w:right="16"/>
        <w:rPr>
          <w:rFonts w:asciiTheme="minorHAnsi" w:hAnsiTheme="minorHAnsi" w:cstheme="minorHAnsi"/>
          <w:sz w:val="22"/>
          <w:szCs w:val="22"/>
        </w:rPr>
      </w:pPr>
    </w:p>
    <w:p w14:paraId="196E55E8" w14:textId="2D1A4621" w:rsidR="00922E74" w:rsidRPr="00377FFD" w:rsidRDefault="00922E74" w:rsidP="00377FFD">
      <w:pPr>
        <w:pStyle w:val="ListParagraph"/>
        <w:numPr>
          <w:ilvl w:val="0"/>
          <w:numId w:val="25"/>
        </w:numPr>
        <w:tabs>
          <w:tab w:val="left" w:pos="820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CONCERNED that the devastating impacts of disasters on the delivery of ecosystem </w:t>
      </w:r>
      <w:r w:rsidR="006C60D0" w:rsidRPr="00377FFD">
        <w:rPr>
          <w:rFonts w:asciiTheme="minorHAnsi" w:eastAsia="Times New Roman" w:hAnsiTheme="minorHAnsi" w:cstheme="minorHAnsi"/>
          <w:sz w:val="22"/>
          <w:szCs w:val="22"/>
        </w:rPr>
        <w:t>services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and thus on the maintenance of the ecological character of </w:t>
      </w:r>
      <w:r w:rsidR="006C60D0" w:rsidRPr="00377FFD">
        <w:rPr>
          <w:rFonts w:asciiTheme="minorHAnsi" w:eastAsia="Times New Roman" w:hAnsiTheme="minorHAnsi" w:cstheme="minorHAnsi"/>
          <w:sz w:val="22"/>
          <w:szCs w:val="22"/>
        </w:rPr>
        <w:t xml:space="preserve">Wetlands of International Importance </w:t>
      </w:r>
      <w:r w:rsidR="00CA3A5C" w:rsidRPr="00377FFD">
        <w:rPr>
          <w:rFonts w:asciiTheme="minorHAnsi" w:eastAsia="Times New Roman" w:hAnsiTheme="minorHAnsi" w:cstheme="minorHAnsi"/>
          <w:sz w:val="22"/>
          <w:szCs w:val="22"/>
        </w:rPr>
        <w:t xml:space="preserve">(Ramsar Sites)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other wetlands in affected countries, have had serious effects on the lives and livelihoods of millions of people and on biodiversity, and </w:t>
      </w:r>
      <w:r w:rsidR="00140751" w:rsidRPr="00377FFD">
        <w:rPr>
          <w:rFonts w:asciiTheme="minorHAnsi" w:eastAsia="Times New Roman" w:hAnsiTheme="minorHAnsi" w:cstheme="minorHAnsi"/>
          <w:sz w:val="22"/>
          <w:szCs w:val="22"/>
        </w:rPr>
        <w:t xml:space="preserve">have </w:t>
      </w:r>
      <w:r w:rsidR="006C60D0" w:rsidRPr="00377FFD">
        <w:rPr>
          <w:rFonts w:asciiTheme="minorHAnsi" w:eastAsia="Times New Roman" w:hAnsiTheme="minorHAnsi" w:cstheme="minorHAnsi"/>
          <w:sz w:val="22"/>
          <w:szCs w:val="22"/>
        </w:rPr>
        <w:t xml:space="preserve">caused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major environmental, social and economic impacts;</w:t>
      </w:r>
    </w:p>
    <w:p w14:paraId="38E252C3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5D8DE67E" w14:textId="66ABBF5D" w:rsidR="00922E74" w:rsidRPr="00377FFD" w:rsidRDefault="00922E74" w:rsidP="00377FFD">
      <w:pPr>
        <w:pStyle w:val="ListParagraph"/>
        <w:numPr>
          <w:ilvl w:val="0"/>
          <w:numId w:val="25"/>
        </w:numPr>
        <w:tabs>
          <w:tab w:val="left" w:pos="840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AWARE that disaster risk reduction requires 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reduc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>tion of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exposure and vulnerabilities through enhancing the capacit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of people to </w:t>
      </w:r>
      <w:r w:rsidR="00EB25B4" w:rsidRPr="00377FFD">
        <w:rPr>
          <w:rFonts w:asciiTheme="minorHAnsi" w:eastAsia="Times New Roman" w:hAnsiTheme="minorHAnsi" w:cstheme="minorHAnsi"/>
          <w:sz w:val="22"/>
          <w:szCs w:val="22"/>
        </w:rPr>
        <w:t>prepare for, withstand and</w:t>
      </w:r>
      <w:r w:rsidR="00BE0FFA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cope or recover from disasters and through sustainable management and use of land and water resources to reduce, buffer and in certain circumstances to mitigate disaster risk;</w:t>
      </w:r>
      <w:r w:rsidR="004D2D2D"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</w:p>
    <w:p w14:paraId="10520809" w14:textId="77777777" w:rsidR="008B120D" w:rsidRPr="00377FFD" w:rsidRDefault="008B120D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5FDB02B" w14:textId="65D93E4E" w:rsidR="00922E74" w:rsidRPr="00377FFD" w:rsidRDefault="00922E74" w:rsidP="00377FFD">
      <w:pPr>
        <w:pStyle w:val="ListParagraph"/>
        <w:numPr>
          <w:ilvl w:val="0"/>
          <w:numId w:val="25"/>
        </w:numPr>
        <w:tabs>
          <w:tab w:val="left" w:pos="840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RECOGNIZING </w:t>
      </w:r>
      <w:r w:rsidR="0088743C" w:rsidRPr="00377FFD">
        <w:rPr>
          <w:rFonts w:asciiTheme="minorHAnsi" w:eastAsia="Times New Roman" w:hAnsiTheme="minorHAnsi" w:cstheme="minorHAnsi"/>
          <w:sz w:val="22"/>
          <w:szCs w:val="22"/>
        </w:rPr>
        <w:t xml:space="preserve">that </w:t>
      </w:r>
      <w:r w:rsidR="00CD25B6" w:rsidRPr="00377FFD">
        <w:rPr>
          <w:rFonts w:asciiTheme="minorHAnsi" w:eastAsia="Times New Roman" w:hAnsiTheme="minorHAnsi" w:cstheme="minorHAnsi"/>
          <w:sz w:val="22"/>
          <w:szCs w:val="22"/>
        </w:rPr>
        <w:t xml:space="preserve">wetlands </w:t>
      </w:r>
      <w:r w:rsidR="00B84110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CD25B6" w:rsidRPr="00377FFD">
        <w:rPr>
          <w:rFonts w:asciiTheme="minorHAnsi" w:eastAsia="Times New Roman" w:hAnsiTheme="minorHAnsi" w:cstheme="minorHAnsi"/>
          <w:sz w:val="22"/>
          <w:szCs w:val="22"/>
        </w:rPr>
        <w:t xml:space="preserve">all </w:t>
      </w:r>
      <w:r w:rsidR="00B84110" w:rsidRPr="00377FFD">
        <w:rPr>
          <w:rFonts w:asciiTheme="minorHAnsi" w:eastAsia="Times New Roman" w:hAnsiTheme="minorHAnsi" w:cstheme="minorHAnsi"/>
          <w:sz w:val="22"/>
          <w:szCs w:val="22"/>
        </w:rPr>
        <w:t>parts of</w:t>
      </w:r>
      <w:r w:rsidR="00CD25B6" w:rsidRPr="00377FFD">
        <w:rPr>
          <w:rFonts w:asciiTheme="minorHAnsi" w:eastAsia="Times New Roman" w:hAnsiTheme="minorHAnsi" w:cstheme="minorHAnsi"/>
          <w:sz w:val="22"/>
          <w:szCs w:val="22"/>
        </w:rPr>
        <w:t xml:space="preserve"> the world </w:t>
      </w:r>
      <w:r w:rsidR="00577984" w:rsidRPr="00377FFD">
        <w:rPr>
          <w:rFonts w:asciiTheme="minorHAnsi" w:eastAsia="Times New Roman" w:hAnsiTheme="minorHAnsi" w:cstheme="minorHAnsi"/>
          <w:sz w:val="22"/>
          <w:szCs w:val="22"/>
        </w:rPr>
        <w:t xml:space="preserve">play an important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role in disaster risk reduction if the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 wetlands</w:t>
      </w:r>
      <w:r w:rsidR="008B120D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are effectively managed </w:t>
      </w:r>
      <w:r w:rsidR="006C60D0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restored </w:t>
      </w:r>
      <w:r w:rsidR="00CA3A5C" w:rsidRPr="00377FFD">
        <w:rPr>
          <w:rFonts w:asciiTheme="minorHAnsi" w:eastAsia="Times New Roman" w:hAnsiTheme="minorHAnsi" w:cstheme="minorHAnsi"/>
          <w:sz w:val="22"/>
          <w:szCs w:val="22"/>
        </w:rPr>
        <w:t>where necessary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86ED844" w14:textId="77777777" w:rsidR="001103DF" w:rsidRPr="00377FFD" w:rsidRDefault="001103DF" w:rsidP="00377FFD">
      <w:pPr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D35873C" w14:textId="7831D83D" w:rsidR="007213D1" w:rsidRPr="00377FFD" w:rsidRDefault="00922E74" w:rsidP="00377FFD">
      <w:pPr>
        <w:spacing w:line="240" w:lineRule="auto"/>
        <w:ind w:left="426" w:right="16" w:hanging="42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THE CONFERENCE OF THE CONTRACTING PARTIES</w:t>
      </w:r>
    </w:p>
    <w:p w14:paraId="57FA2408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32453607" w14:textId="3D0C2335" w:rsidR="00641F4E" w:rsidRPr="00377FFD" w:rsidRDefault="00922E74" w:rsidP="00377FFD">
      <w:pPr>
        <w:pStyle w:val="ListParagraph"/>
        <w:numPr>
          <w:ilvl w:val="0"/>
          <w:numId w:val="25"/>
        </w:numPr>
        <w:tabs>
          <w:tab w:val="left" w:pos="840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AFFIRMS the need to develop and implement management plans for wetlands</w:t>
      </w:r>
      <w:r w:rsidR="009316F4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316F4" w:rsidRPr="00377FFD">
        <w:rPr>
          <w:rFonts w:asciiTheme="minorHAnsi" w:eastAsia="Times New Roman" w:hAnsiTheme="minorHAnsi" w:cstheme="minorHAnsi"/>
          <w:sz w:val="22"/>
          <w:szCs w:val="22"/>
          <w:lang w:val="en-GB"/>
        </w:rPr>
        <w:t>or adapt them in instruments designed for the management of existing natural resources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especially Ramsar Sites, that 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 xml:space="preserve">integrate the principles of ecosystem-based management and adaptation against natural </w:t>
      </w:r>
      <w:r w:rsidR="00F04A06" w:rsidRPr="00377FFD">
        <w:rPr>
          <w:rFonts w:asciiTheme="minorHAnsi" w:eastAsia="Times New Roman" w:hAnsiTheme="minorHAnsi" w:cstheme="minorHAnsi"/>
          <w:sz w:val="22"/>
          <w:szCs w:val="22"/>
        </w:rPr>
        <w:t>hazard</w:t>
      </w:r>
      <w:r w:rsidR="00C171FF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 xml:space="preserve"> such as </w:t>
      </w:r>
      <w:r w:rsidR="00431872" w:rsidRPr="00377FFD">
        <w:rPr>
          <w:rFonts w:asciiTheme="minorHAnsi" w:eastAsia="Times New Roman" w:hAnsiTheme="minorHAnsi" w:cstheme="minorHAnsi"/>
          <w:sz w:val="22"/>
          <w:szCs w:val="22"/>
        </w:rPr>
        <w:t xml:space="preserve">dust and sand storms, 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>floods, drought</w:t>
      </w:r>
      <w:r w:rsidR="00C171FF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>, fire</w:t>
      </w:r>
      <w:r w:rsidR="00C171FF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 xml:space="preserve">, landslides, </w:t>
      </w:r>
      <w:r w:rsidR="00961DFF" w:rsidRPr="00377FFD">
        <w:rPr>
          <w:rFonts w:asciiTheme="minorHAnsi" w:eastAsia="Times New Roman" w:hAnsiTheme="minorHAnsi" w:cstheme="minorHAnsi"/>
          <w:sz w:val="22"/>
          <w:szCs w:val="22"/>
        </w:rPr>
        <w:t xml:space="preserve">coastal erosion, 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 xml:space="preserve">tsunamis, </w:t>
      </w:r>
      <w:r w:rsidR="00E00128" w:rsidRPr="00377FFD">
        <w:rPr>
          <w:rFonts w:asciiTheme="minorHAnsi" w:eastAsia="Times New Roman" w:hAnsiTheme="minorHAnsi" w:cstheme="minorHAnsi"/>
          <w:sz w:val="22"/>
          <w:szCs w:val="22"/>
        </w:rPr>
        <w:t>hurricanes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E00128" w:rsidRPr="00377FFD">
        <w:rPr>
          <w:rFonts w:asciiTheme="minorHAnsi" w:eastAsia="Times New Roman" w:hAnsiTheme="minorHAnsi" w:cstheme="minorHAnsi"/>
          <w:sz w:val="22"/>
          <w:szCs w:val="22"/>
        </w:rPr>
        <w:t>storms,</w:t>
      </w:r>
      <w:r w:rsidR="00BD0EAB"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="00E00128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 xml:space="preserve">storm surges, </w:t>
      </w:r>
      <w:r w:rsidR="00C171FF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also against 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>accelerated sea level rise</w:t>
      </w:r>
      <w:r w:rsidR="00C171FF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9F75F6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C171FF" w:rsidRPr="00377FFD">
        <w:rPr>
          <w:rFonts w:asciiTheme="minorHAnsi" w:eastAsia="Times New Roman" w:hAnsiTheme="minorHAnsi" w:cstheme="minorHAnsi"/>
          <w:sz w:val="22"/>
          <w:szCs w:val="22"/>
        </w:rPr>
        <w:t xml:space="preserve">STRONGLY ENCOURAGES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the mainstreaming of disaster risk reduction measures in these management plans and 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into all relevant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policies, action plans and programmes;</w:t>
      </w:r>
      <w:r w:rsidR="00FD3957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D3210EA" w14:textId="225B2A43" w:rsidR="00641F4E" w:rsidRPr="00377FFD" w:rsidRDefault="002E46B7" w:rsidP="00377FFD">
      <w:pPr>
        <w:pStyle w:val="ListParagraph"/>
        <w:tabs>
          <w:tab w:val="left" w:pos="1421"/>
        </w:tabs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ab/>
      </w:r>
      <w:r w:rsidRPr="00377FFD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4BFD06D" w14:textId="7C67084A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ENCOURAGES Contracting Parties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, as appropriate,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to integrate wetland-based disaster </w:t>
      </w:r>
      <w:r w:rsidR="005051DC" w:rsidRPr="00377FFD">
        <w:rPr>
          <w:rFonts w:asciiTheme="minorHAnsi" w:eastAsia="Times New Roman" w:hAnsiTheme="minorHAnsi" w:cstheme="minorHAnsi"/>
          <w:sz w:val="22"/>
          <w:szCs w:val="22"/>
        </w:rPr>
        <w:t xml:space="preserve">risk reduction and management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into </w:t>
      </w:r>
      <w:r w:rsidR="003B7A97" w:rsidRPr="00377FFD">
        <w:rPr>
          <w:rFonts w:asciiTheme="minorHAnsi" w:eastAsia="Times New Roman" w:hAnsiTheme="minorHAnsi" w:cstheme="minorHAnsi"/>
          <w:sz w:val="22"/>
          <w:szCs w:val="22"/>
        </w:rPr>
        <w:t xml:space="preserve">national strategic plans and 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all relevant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policies and planning </w:t>
      </w:r>
      <w:r w:rsidR="009316F4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environmental and water management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at all levels of government, including in vulnerability analysis, poverty reduction strategies</w:t>
      </w:r>
      <w:r w:rsidR="009316F4" w:rsidRPr="00377FFD">
        <w:rPr>
          <w:rFonts w:asciiTheme="minorHAnsi" w:eastAsia="Times New Roman" w:hAnsiTheme="minorHAnsi" w:cstheme="minorHAnsi"/>
          <w:sz w:val="22"/>
          <w:szCs w:val="22"/>
        </w:rPr>
        <w:t>, emergencies committee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 natural resource management plans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land-use and water-use plans and sectors, and in multi-sector policies and plans;</w:t>
      </w:r>
    </w:p>
    <w:p w14:paraId="3DABC355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1310BCFF" w14:textId="557EA2B2" w:rsidR="001D0F29" w:rsidRPr="00377FFD" w:rsidRDefault="007413E9" w:rsidP="00377FFD">
      <w:pPr>
        <w:pStyle w:val="ListParagraph"/>
        <w:numPr>
          <w:ilvl w:val="0"/>
          <w:numId w:val="25"/>
        </w:numPr>
        <w:spacing w:line="240" w:lineRule="auto"/>
        <w:ind w:left="360" w:right="1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ENCOURAGES Contracting Parties to ensure disaster risk planning does not compromise the internationally important values and ecological character of Ramsar Sites; </w:t>
      </w:r>
    </w:p>
    <w:p w14:paraId="393FB898" w14:textId="77777777" w:rsidR="007413E9" w:rsidRPr="00377FFD" w:rsidRDefault="007413E9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017176A3" w14:textId="77777777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ENCOURAGES Contracting Parties to integrate wetland management plans, or other broader water and landscape management plans, into land-use and development plans, and FURTHER ENCOURAGES Contracting Parties to integrate ecosystem management related considerations, in particular </w:t>
      </w:r>
      <w:r w:rsidR="00607BD2" w:rsidRPr="00377FFD">
        <w:rPr>
          <w:rFonts w:asciiTheme="minorHAnsi" w:eastAsia="Times New Roman" w:hAnsiTheme="minorHAnsi" w:cstheme="minorHAnsi"/>
          <w:sz w:val="22"/>
          <w:szCs w:val="22"/>
        </w:rPr>
        <w:t xml:space="preserve">relating to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wetland and water management, in their national disaster risk reduction and climate change adaptation strategies;</w:t>
      </w:r>
    </w:p>
    <w:p w14:paraId="78E10E1F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6CE7C355" w14:textId="1DA70A54" w:rsidR="00922E74" w:rsidRPr="00377FFD" w:rsidRDefault="00641F4E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E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NCOURAGES Cont</w:t>
      </w:r>
      <w:r w:rsidR="00393CF1">
        <w:rPr>
          <w:rFonts w:asciiTheme="minorHAnsi" w:eastAsia="Times New Roman" w:hAnsiTheme="minorHAnsi" w:cstheme="minorHAnsi"/>
          <w:sz w:val="22"/>
          <w:szCs w:val="22"/>
        </w:rPr>
        <w:t>r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acting Parties to assess disaster risk </w:t>
      </w:r>
      <w:r w:rsidR="00EB25B4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wetland ecosystems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at the appropriate </w:t>
      </w:r>
      <w:r w:rsidR="00EB25B4" w:rsidRPr="00377FFD">
        <w:rPr>
          <w:rFonts w:asciiTheme="minorHAnsi" w:eastAsia="Times New Roman" w:hAnsiTheme="minorHAnsi" w:cstheme="minorHAnsi"/>
          <w:sz w:val="22"/>
          <w:szCs w:val="22"/>
        </w:rPr>
        <w:t>social and spatial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 scale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enable the designing of effective disaster risk reduction interventions 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including ecosystem-based solutions</w:t>
      </w:r>
      <w:r w:rsidR="00BD0EAB"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>approaches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reduce </w:t>
      </w:r>
      <w:r w:rsidR="001A1BB1" w:rsidRPr="00377FFD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vulnerability and exposure of</w:t>
      </w:r>
      <w:r w:rsidR="007B7C33" w:rsidRPr="00377FFD">
        <w:rPr>
          <w:rFonts w:asciiTheme="minorHAnsi" w:eastAsia="Times New Roman" w:hAnsiTheme="minorHAnsi" w:cstheme="minorHAnsi"/>
          <w:sz w:val="22"/>
          <w:szCs w:val="22"/>
        </w:rPr>
        <w:t xml:space="preserve"> people</w:t>
      </w:r>
      <w:r w:rsidR="003255B6"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 ecosystems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4CDA36" w14:textId="77777777" w:rsidR="00896470" w:rsidRPr="00377FFD" w:rsidRDefault="00896470" w:rsidP="00377FFD">
      <w:pPr>
        <w:spacing w:line="240" w:lineRule="auto"/>
        <w:ind w:right="16"/>
        <w:rPr>
          <w:rFonts w:asciiTheme="minorHAnsi" w:eastAsia="Times New Roman" w:hAnsiTheme="minorHAnsi" w:cstheme="minorHAnsi"/>
          <w:sz w:val="22"/>
          <w:szCs w:val="22"/>
        </w:rPr>
      </w:pPr>
    </w:p>
    <w:p w14:paraId="5A92B2FC" w14:textId="7F717068" w:rsidR="008E2013" w:rsidRPr="00377FFD" w:rsidRDefault="00896470" w:rsidP="00377FFD">
      <w:pPr>
        <w:pStyle w:val="ListParagraph"/>
        <w:numPr>
          <w:ilvl w:val="0"/>
          <w:numId w:val="25"/>
        </w:numPr>
        <w:spacing w:line="240" w:lineRule="auto"/>
        <w:ind w:left="450" w:right="16" w:hanging="450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ENCOURAGES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Contracting Parties </w:t>
      </w:r>
      <w:r w:rsidR="00733E02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ensure that </w:t>
      </w:r>
      <w:r w:rsidR="00D366CD" w:rsidRPr="00377FFD">
        <w:rPr>
          <w:rFonts w:asciiTheme="minorHAnsi" w:eastAsia="Times New Roman" w:hAnsiTheme="minorHAnsi" w:cstheme="minorHAnsi"/>
          <w:sz w:val="22"/>
          <w:szCs w:val="22"/>
        </w:rPr>
        <w:t xml:space="preserve">necessary </w:t>
      </w:r>
      <w:r w:rsidR="00733E02" w:rsidRPr="00377FFD">
        <w:rPr>
          <w:rFonts w:asciiTheme="minorHAnsi" w:eastAsia="Times New Roman" w:hAnsiTheme="minorHAnsi" w:cstheme="minorHAnsi"/>
          <w:sz w:val="22"/>
          <w:szCs w:val="22"/>
        </w:rPr>
        <w:t>development</w:t>
      </w:r>
      <w:r w:rsidR="005F4F73" w:rsidRPr="00377FFD">
        <w:rPr>
          <w:rFonts w:asciiTheme="minorHAnsi" w:eastAsia="Times New Roman" w:hAnsiTheme="minorHAnsi" w:cstheme="minorHAnsi"/>
          <w:sz w:val="22"/>
          <w:szCs w:val="22"/>
        </w:rPr>
        <w:t xml:space="preserve"> activi</w:t>
      </w:r>
      <w:r w:rsidR="00733E02" w:rsidRPr="00377FFD">
        <w:rPr>
          <w:rFonts w:asciiTheme="minorHAnsi" w:eastAsia="Times New Roman" w:hAnsiTheme="minorHAnsi" w:cstheme="minorHAnsi"/>
          <w:sz w:val="22"/>
          <w:szCs w:val="22"/>
        </w:rPr>
        <w:t>ti</w:t>
      </w:r>
      <w:r w:rsidR="005F4F73" w:rsidRPr="00377FFD">
        <w:rPr>
          <w:rFonts w:asciiTheme="minorHAnsi" w:eastAsia="Times New Roman" w:hAnsiTheme="minorHAnsi" w:cstheme="minorHAnsi"/>
          <w:sz w:val="22"/>
          <w:szCs w:val="22"/>
        </w:rPr>
        <w:t>es in and adjacent to wetlands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66CD" w:rsidRPr="00377FFD">
        <w:rPr>
          <w:rFonts w:asciiTheme="minorHAnsi" w:eastAsia="Times New Roman" w:hAnsiTheme="minorHAnsi" w:cstheme="minorHAnsi"/>
          <w:sz w:val="22"/>
          <w:szCs w:val="22"/>
        </w:rPr>
        <w:t xml:space="preserve">are sustainable and will </w:t>
      </w:r>
      <w:r w:rsidR="00E255B8" w:rsidRPr="00377FFD">
        <w:rPr>
          <w:rFonts w:asciiTheme="minorHAnsi" w:eastAsia="Times New Roman" w:hAnsiTheme="minorHAnsi" w:cstheme="minorHAnsi"/>
          <w:sz w:val="22"/>
          <w:szCs w:val="22"/>
        </w:rPr>
        <w:t xml:space="preserve">maintain </w:t>
      </w:r>
      <w:r w:rsidR="00D366CD" w:rsidRPr="00377FFD">
        <w:rPr>
          <w:rFonts w:asciiTheme="minorHAnsi" w:eastAsia="Times New Roman" w:hAnsiTheme="minorHAnsi" w:cstheme="minorHAnsi"/>
          <w:sz w:val="22"/>
          <w:szCs w:val="22"/>
        </w:rPr>
        <w:t>and conserv</w:t>
      </w:r>
      <w:r w:rsidR="00E255B8" w:rsidRPr="00377FFD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D366CD" w:rsidRPr="00377FFD">
        <w:rPr>
          <w:rFonts w:asciiTheme="minorHAnsi" w:eastAsia="Times New Roman" w:hAnsiTheme="minorHAnsi" w:cstheme="minorHAnsi"/>
          <w:sz w:val="22"/>
          <w:szCs w:val="22"/>
        </w:rPr>
        <w:t>eco</w:t>
      </w:r>
      <w:r w:rsidR="00F543E8" w:rsidRPr="00377FFD">
        <w:rPr>
          <w:rFonts w:asciiTheme="minorHAnsi" w:eastAsia="Times New Roman" w:hAnsiTheme="minorHAnsi" w:cstheme="minorHAnsi"/>
          <w:sz w:val="22"/>
          <w:szCs w:val="22"/>
        </w:rPr>
        <w:t>system</w:t>
      </w:r>
      <w:r w:rsidR="00D366CD" w:rsidRPr="00377FFD">
        <w:rPr>
          <w:rFonts w:asciiTheme="minorHAnsi" w:eastAsia="Times New Roman" w:hAnsiTheme="minorHAnsi" w:cstheme="minorHAnsi"/>
          <w:sz w:val="22"/>
          <w:szCs w:val="22"/>
        </w:rPr>
        <w:t xml:space="preserve"> services including the role of wetlands in reducing impacts of disasters</w:t>
      </w:r>
      <w:r w:rsidR="00E255B8"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0F49DB2" w14:textId="77777777" w:rsidR="00E018AB" w:rsidRPr="00377FFD" w:rsidRDefault="00E018AB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6D9E23BA" w14:textId="3CB0B853" w:rsidR="00806E77" w:rsidRPr="00377FFD" w:rsidRDefault="00922E74" w:rsidP="00377FFD">
      <w:pPr>
        <w:pStyle w:val="ListParagraph"/>
        <w:numPr>
          <w:ilvl w:val="0"/>
          <w:numId w:val="25"/>
        </w:numPr>
        <w:tabs>
          <w:tab w:val="left" w:pos="820"/>
          <w:tab w:val="left" w:pos="2320"/>
        </w:tabs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ENCOURAGES Contracting Parties to incorporate financial and other resource requirements</w:t>
      </w:r>
      <w:r w:rsidR="00114FA1" w:rsidRPr="00377FFD">
        <w:rPr>
          <w:rFonts w:asciiTheme="minorHAnsi" w:eastAsia="Times New Roman" w:hAnsiTheme="minorHAnsi" w:cstheme="minorHAnsi"/>
          <w:sz w:val="22"/>
          <w:szCs w:val="22"/>
        </w:rPr>
        <w:t>, as appropriate,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A60AE" w:rsidRPr="00377FFD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wetland conservation, restoration and management activities related to disaster risk reduction into long-term investment programming</w:t>
      </w:r>
      <w:r w:rsidR="00EA60AE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while ensuring the inclusion of measures to prevent adverse environmental or social impacts;</w:t>
      </w:r>
    </w:p>
    <w:p w14:paraId="675CC929" w14:textId="77777777" w:rsidR="00806E77" w:rsidRPr="00377FFD" w:rsidRDefault="00806E77" w:rsidP="00377FFD">
      <w:pPr>
        <w:pStyle w:val="ListParagraph"/>
        <w:tabs>
          <w:tab w:val="left" w:pos="820"/>
          <w:tab w:val="left" w:pos="2320"/>
        </w:tabs>
        <w:spacing w:line="240" w:lineRule="auto"/>
        <w:ind w:left="426" w:right="16"/>
        <w:rPr>
          <w:rFonts w:asciiTheme="minorHAnsi" w:eastAsia="Times New Roman" w:hAnsiTheme="minorHAnsi" w:cstheme="minorHAnsi"/>
          <w:sz w:val="22"/>
          <w:szCs w:val="22"/>
        </w:rPr>
      </w:pPr>
    </w:p>
    <w:p w14:paraId="329C0ECA" w14:textId="09BF9B41" w:rsidR="006075AC" w:rsidRPr="00377FFD" w:rsidRDefault="00781FE2" w:rsidP="00377FFD">
      <w:pPr>
        <w:pStyle w:val="ListParagraph"/>
        <w:numPr>
          <w:ilvl w:val="0"/>
          <w:numId w:val="25"/>
        </w:numPr>
        <w:tabs>
          <w:tab w:val="left" w:pos="820"/>
          <w:tab w:val="left" w:pos="2320"/>
        </w:tabs>
        <w:spacing w:line="240" w:lineRule="auto"/>
        <w:ind w:left="426" w:right="16" w:hanging="426"/>
        <w:rPr>
          <w:rFonts w:asciiTheme="minorHAnsi" w:hAnsiTheme="minorHAnsi" w:cstheme="minorHAnsi"/>
          <w:b/>
          <w:iCs/>
          <w:sz w:val="22"/>
          <w:szCs w:val="22"/>
        </w:rPr>
      </w:pPr>
      <w:r w:rsidRPr="00377FFD">
        <w:rPr>
          <w:rFonts w:asciiTheme="minorHAnsi" w:hAnsiTheme="minorHAnsi" w:cstheme="minorHAnsi"/>
          <w:sz w:val="22"/>
          <w:szCs w:val="22"/>
        </w:rPr>
        <w:t xml:space="preserve">INVITES Contracting Parties and partners </w:t>
      </w:r>
      <w:r w:rsidR="00AC1898" w:rsidRPr="00377FFD">
        <w:rPr>
          <w:rFonts w:asciiTheme="minorHAnsi" w:hAnsiTheme="minorHAnsi" w:cstheme="minorHAnsi"/>
          <w:sz w:val="22"/>
          <w:szCs w:val="22"/>
        </w:rPr>
        <w:t xml:space="preserve">to ensure that the implementation of </w:t>
      </w:r>
      <w:r w:rsidR="005A2267" w:rsidRPr="00377FFD">
        <w:rPr>
          <w:rFonts w:asciiTheme="minorHAnsi" w:hAnsiTheme="minorHAnsi" w:cstheme="minorHAnsi"/>
          <w:sz w:val="22"/>
          <w:szCs w:val="22"/>
        </w:rPr>
        <w:t xml:space="preserve">wetland </w:t>
      </w:r>
      <w:r w:rsidRPr="00377FFD">
        <w:rPr>
          <w:rFonts w:asciiTheme="minorHAnsi" w:hAnsiTheme="minorHAnsi" w:cstheme="minorHAnsi"/>
          <w:sz w:val="22"/>
          <w:szCs w:val="22"/>
        </w:rPr>
        <w:t xml:space="preserve">ecosystem-based management </w:t>
      </w:r>
      <w:r w:rsidR="005A2267" w:rsidRPr="00377FFD">
        <w:rPr>
          <w:rFonts w:asciiTheme="minorHAnsi" w:hAnsiTheme="minorHAnsi" w:cstheme="minorHAnsi"/>
          <w:sz w:val="22"/>
          <w:szCs w:val="22"/>
        </w:rPr>
        <w:t>and restoration projects and programme</w:t>
      </w:r>
      <w:r w:rsidR="00806E77" w:rsidRPr="00377FFD">
        <w:rPr>
          <w:rFonts w:asciiTheme="minorHAnsi" w:hAnsiTheme="minorHAnsi" w:cstheme="minorHAnsi"/>
          <w:sz w:val="22"/>
          <w:szCs w:val="22"/>
        </w:rPr>
        <w:t xml:space="preserve">s </w:t>
      </w:r>
      <w:r w:rsidR="00806E77" w:rsidRPr="00377FFD">
        <w:rPr>
          <w:rFonts w:asciiTheme="minorHAnsi" w:hAnsiTheme="minorHAnsi" w:cstheme="minorHAnsi"/>
          <w:iCs/>
          <w:sz w:val="22"/>
          <w:szCs w:val="22"/>
        </w:rPr>
        <w:t>a</w:t>
      </w:r>
      <w:r w:rsidR="0099428A" w:rsidRPr="00377FFD">
        <w:rPr>
          <w:rFonts w:asciiTheme="minorHAnsi" w:hAnsiTheme="minorHAnsi" w:cstheme="minorHAnsi"/>
          <w:iCs/>
          <w:sz w:val="22"/>
          <w:szCs w:val="22"/>
        </w:rPr>
        <w:t xml:space="preserve">re </w:t>
      </w:r>
      <w:r w:rsidR="00450C8C" w:rsidRPr="00377FFD">
        <w:rPr>
          <w:rFonts w:asciiTheme="minorHAnsi" w:hAnsiTheme="minorHAnsi" w:cstheme="minorHAnsi"/>
          <w:iCs/>
          <w:sz w:val="22"/>
          <w:szCs w:val="22"/>
        </w:rPr>
        <w:t xml:space="preserve">conducted </w:t>
      </w:r>
      <w:r w:rsidR="0099428A" w:rsidRPr="00377FFD">
        <w:rPr>
          <w:rFonts w:asciiTheme="minorHAnsi" w:hAnsiTheme="minorHAnsi" w:cstheme="minorHAnsi"/>
          <w:iCs/>
          <w:sz w:val="22"/>
          <w:szCs w:val="22"/>
        </w:rPr>
        <w:t>appropriate</w:t>
      </w:r>
      <w:r w:rsidR="00450C8C" w:rsidRPr="00377FFD">
        <w:rPr>
          <w:rFonts w:asciiTheme="minorHAnsi" w:hAnsiTheme="minorHAnsi" w:cstheme="minorHAnsi"/>
          <w:iCs/>
          <w:sz w:val="22"/>
          <w:szCs w:val="22"/>
        </w:rPr>
        <w:t>ly</w:t>
      </w:r>
      <w:r w:rsidR="0099428A" w:rsidRPr="00377FFD">
        <w:rPr>
          <w:rFonts w:asciiTheme="minorHAnsi" w:hAnsiTheme="minorHAnsi" w:cstheme="minorHAnsi"/>
          <w:iCs/>
          <w:sz w:val="22"/>
          <w:szCs w:val="22"/>
        </w:rPr>
        <w:t xml:space="preserve"> to </w:t>
      </w:r>
      <w:r w:rsidR="00450C8C" w:rsidRPr="00377FFD">
        <w:rPr>
          <w:rFonts w:asciiTheme="minorHAnsi" w:hAnsiTheme="minorHAnsi" w:cstheme="minorHAnsi"/>
          <w:iCs/>
          <w:sz w:val="22"/>
          <w:szCs w:val="22"/>
        </w:rPr>
        <w:t xml:space="preserve">ensure </w:t>
      </w:r>
      <w:r w:rsidR="0099428A" w:rsidRPr="00377FFD">
        <w:rPr>
          <w:rFonts w:asciiTheme="minorHAnsi" w:hAnsiTheme="minorHAnsi" w:cstheme="minorHAnsi"/>
          <w:iCs/>
          <w:sz w:val="22"/>
          <w:szCs w:val="22"/>
        </w:rPr>
        <w:t>ecological integrity and original functioning of specific ecosystems</w:t>
      </w:r>
      <w:r w:rsidR="0099428A" w:rsidRPr="00377FFD">
        <w:rPr>
          <w:rFonts w:asciiTheme="minorHAnsi" w:hAnsiTheme="minorHAnsi" w:cstheme="minorHAnsi"/>
          <w:b/>
          <w:iCs/>
          <w:sz w:val="22"/>
          <w:szCs w:val="22"/>
        </w:rPr>
        <w:t>;</w:t>
      </w:r>
    </w:p>
    <w:p w14:paraId="69048C53" w14:textId="77777777" w:rsidR="00811D9C" w:rsidRPr="00377FFD" w:rsidRDefault="00811D9C" w:rsidP="00377FFD">
      <w:pPr>
        <w:pStyle w:val="ListParagraph"/>
        <w:tabs>
          <w:tab w:val="left" w:pos="820"/>
          <w:tab w:val="left" w:pos="2320"/>
        </w:tabs>
        <w:spacing w:line="240" w:lineRule="auto"/>
        <w:ind w:left="426" w:right="16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7F0195A" w14:textId="12E980EB" w:rsidR="00114FA1" w:rsidRPr="00377FFD" w:rsidRDefault="00114FA1" w:rsidP="00377FFD">
      <w:pPr>
        <w:pStyle w:val="xmsonormal"/>
        <w:numPr>
          <w:ilvl w:val="0"/>
          <w:numId w:val="25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7FFD">
        <w:rPr>
          <w:rFonts w:asciiTheme="minorHAnsi" w:hAnsiTheme="minorHAnsi" w:cstheme="minorHAnsi"/>
          <w:sz w:val="22"/>
          <w:szCs w:val="22"/>
        </w:rPr>
        <w:t xml:space="preserve">RECALLING CBD </w:t>
      </w:r>
      <w:r w:rsidR="00377FFD">
        <w:rPr>
          <w:rFonts w:asciiTheme="minorHAnsi" w:hAnsiTheme="minorHAnsi" w:cstheme="minorHAnsi"/>
          <w:sz w:val="22"/>
          <w:szCs w:val="22"/>
        </w:rPr>
        <w:t>D</w:t>
      </w:r>
      <w:r w:rsidRPr="00377FFD">
        <w:rPr>
          <w:rFonts w:asciiTheme="minorHAnsi" w:hAnsiTheme="minorHAnsi" w:cstheme="minorHAnsi"/>
          <w:sz w:val="22"/>
          <w:szCs w:val="22"/>
        </w:rPr>
        <w:t xml:space="preserve">ecision XII/19 on </w:t>
      </w:r>
      <w:r w:rsidRPr="00377FFD">
        <w:rPr>
          <w:rFonts w:asciiTheme="minorHAnsi" w:hAnsiTheme="minorHAnsi" w:cstheme="minorHAnsi"/>
          <w:i/>
          <w:sz w:val="22"/>
          <w:szCs w:val="22"/>
        </w:rPr>
        <w:t>Ecosystem conservation and restoration</w:t>
      </w:r>
      <w:r w:rsidRPr="00377FFD">
        <w:rPr>
          <w:rFonts w:asciiTheme="minorHAnsi" w:hAnsiTheme="minorHAnsi" w:cstheme="minorHAnsi"/>
          <w:sz w:val="22"/>
          <w:szCs w:val="22"/>
        </w:rPr>
        <w:t xml:space="preserve"> which emphasizes the critical importance of coastal wetlands for ecosystem services including those for disaster risk reduction and biodiversity conservation,</w:t>
      </w:r>
      <w:r w:rsidR="00377FFD">
        <w:rPr>
          <w:rFonts w:asciiTheme="minorHAnsi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hAnsiTheme="minorHAnsi" w:cstheme="minorHAnsi"/>
          <w:sz w:val="22"/>
          <w:szCs w:val="22"/>
        </w:rPr>
        <w:t>WELCOMES initiatives that support the conservation and restoration of coastal wetlands, including options to build a “Caring for Coasts” initiative as part of a global movement to restore coastal wetlands and ENCOURAGES Contracting Parties to consider engaging in the development and implementation of the proposed initiative</w:t>
      </w:r>
      <w:r w:rsidR="007413E9" w:rsidRPr="00377FFD">
        <w:rPr>
          <w:rFonts w:asciiTheme="minorHAnsi" w:hAnsiTheme="minorHAnsi" w:cstheme="minorHAnsi"/>
          <w:sz w:val="22"/>
          <w:szCs w:val="22"/>
        </w:rPr>
        <w:t>;</w:t>
      </w:r>
    </w:p>
    <w:p w14:paraId="199CCCDE" w14:textId="77777777" w:rsidR="00701454" w:rsidRPr="00377FFD" w:rsidRDefault="00701454" w:rsidP="00377FFD">
      <w:pPr>
        <w:pStyle w:val="List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F7DD94" w14:textId="40FEAA97" w:rsidR="001C1535" w:rsidRPr="00377FFD" w:rsidRDefault="001C1535" w:rsidP="00377FFD">
      <w:pPr>
        <w:pStyle w:val="ListParagraph"/>
        <w:numPr>
          <w:ilvl w:val="0"/>
          <w:numId w:val="25"/>
        </w:numPr>
        <w:spacing w:line="240" w:lineRule="auto"/>
        <w:ind w:left="450" w:right="16" w:hanging="450"/>
        <w:rPr>
          <w:rFonts w:asciiTheme="minorHAnsi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RECOGNIZING the references to disaster risk reduction contained in the proposals of the Open Working Group on Sustainable Development Goals and the Sendai Framework for Disaster Risk Reduction 2015-2030, ENCOURAGES the Contracting Parties and the Ramsar Secretariat to emphasize the importance of conserving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restoring </w:t>
      </w:r>
      <w:r w:rsidR="000F1FAD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wise use </w:t>
      </w:r>
      <w:r w:rsidR="008F58E9" w:rsidRPr="00377FFD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wetlands for disaster risk reduction</w:t>
      </w:r>
      <w:r w:rsidR="00806E77" w:rsidRPr="00377FFD">
        <w:rPr>
          <w:rFonts w:asciiTheme="minorHAnsi" w:eastAsia="Times New Roman" w:hAnsiTheme="minorHAnsi" w:cstheme="minorHAnsi"/>
          <w:sz w:val="22"/>
          <w:szCs w:val="22"/>
        </w:rPr>
        <w:t xml:space="preserve"> in these discussions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  <w:r w:rsidR="008C1A48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26D4F0" w14:textId="77777777" w:rsidR="00701454" w:rsidRPr="00377FFD" w:rsidRDefault="00701454" w:rsidP="00377FFD">
      <w:pPr>
        <w:spacing w:line="240" w:lineRule="auto"/>
        <w:ind w:right="16"/>
        <w:rPr>
          <w:rFonts w:asciiTheme="minorHAnsi" w:hAnsiTheme="minorHAnsi" w:cstheme="minorHAnsi"/>
          <w:sz w:val="22"/>
          <w:szCs w:val="22"/>
        </w:rPr>
      </w:pPr>
    </w:p>
    <w:p w14:paraId="75FC515A" w14:textId="2CF59932" w:rsidR="00922E74" w:rsidRPr="00377FFD" w:rsidRDefault="00D972B6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ENCOURAGES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Contracting Parties to </w:t>
      </w:r>
      <w:r w:rsidR="00C7405A" w:rsidRPr="00377FFD">
        <w:rPr>
          <w:rFonts w:asciiTheme="minorHAnsi" w:eastAsia="Times New Roman" w:hAnsiTheme="minorHAnsi" w:cstheme="minorHAnsi"/>
          <w:sz w:val="22"/>
          <w:szCs w:val="22"/>
        </w:rPr>
        <w:t xml:space="preserve">understand the predicament of, and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recognize the role</w:t>
      </w:r>
      <w:r w:rsidR="00C7405A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7405A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challenges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C7405A" w:rsidRPr="00377FFD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133464" w:rsidRPr="00377FFD">
        <w:rPr>
          <w:rFonts w:asciiTheme="minorHAnsi" w:eastAsia="Times New Roman" w:hAnsiTheme="minorHAnsi" w:cstheme="minorHAnsi"/>
          <w:sz w:val="22"/>
          <w:szCs w:val="22"/>
        </w:rPr>
        <w:t xml:space="preserve">indigenous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peoples </w:t>
      </w:r>
      <w:r w:rsidR="00133464" w:rsidRPr="00377FFD">
        <w:rPr>
          <w:rFonts w:asciiTheme="minorHAnsi" w:eastAsia="Times New Roman" w:hAnsiTheme="minorHAnsi" w:cstheme="minorHAnsi"/>
          <w:sz w:val="22"/>
          <w:szCs w:val="22"/>
        </w:rPr>
        <w:t>and</w:t>
      </w:r>
      <w:r w:rsidR="008569EC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02A17" w:rsidRPr="00377FFD">
        <w:rPr>
          <w:rFonts w:asciiTheme="minorHAnsi" w:eastAsia="Times New Roman" w:hAnsiTheme="minorHAnsi" w:cstheme="minorHAnsi"/>
          <w:sz w:val="22"/>
          <w:szCs w:val="22"/>
        </w:rPr>
        <w:t xml:space="preserve">local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communities</w:t>
      </w:r>
      <w:r w:rsidR="00002A17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and</w:t>
      </w:r>
      <w:r w:rsidR="0084479D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20D13" w:rsidRPr="00377FFD">
        <w:rPr>
          <w:rFonts w:asciiTheme="minorHAnsi" w:eastAsia="Times New Roman" w:hAnsiTheme="minorHAnsi" w:cstheme="minorHAnsi"/>
          <w:sz w:val="22"/>
          <w:szCs w:val="22"/>
        </w:rPr>
        <w:t xml:space="preserve">where applicable,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their </w:t>
      </w:r>
      <w:r w:rsidR="002B7B1E" w:rsidRPr="00377FFD">
        <w:rPr>
          <w:rFonts w:asciiTheme="minorHAnsi" w:eastAsia="Times New Roman" w:hAnsiTheme="minorHAnsi" w:cstheme="minorHAnsi"/>
          <w:sz w:val="22"/>
          <w:szCs w:val="22"/>
        </w:rPr>
        <w:t xml:space="preserve">experience, knowledge, </w:t>
      </w:r>
      <w:r w:rsidR="00B33082" w:rsidRPr="00377FFD">
        <w:rPr>
          <w:rFonts w:asciiTheme="minorHAnsi" w:eastAsia="Times New Roman" w:hAnsiTheme="minorHAnsi" w:cstheme="minorHAnsi"/>
          <w:sz w:val="22"/>
          <w:szCs w:val="22"/>
        </w:rPr>
        <w:t xml:space="preserve">ancestral rights,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 xml:space="preserve">methods and approaches </w:t>
      </w:r>
      <w:r w:rsidR="00F04A06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="00922E74" w:rsidRPr="00377FFD">
        <w:rPr>
          <w:rFonts w:asciiTheme="minorHAnsi" w:eastAsia="Times New Roman" w:hAnsiTheme="minorHAnsi" w:cstheme="minorHAnsi"/>
          <w:sz w:val="22"/>
          <w:szCs w:val="22"/>
        </w:rPr>
        <w:t>wetland management and disaster risk reduction</w:t>
      </w:r>
      <w:r w:rsidR="00A57A13"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A57A13" w:rsidRPr="00377FFD">
        <w:rPr>
          <w:rFonts w:asciiTheme="minorHAnsi" w:hAnsiTheme="minorHAnsi" w:cstheme="minorHAnsi"/>
          <w:bCs/>
          <w:sz w:val="22"/>
          <w:szCs w:val="22"/>
        </w:rPr>
        <w:t>making possible their participation through the effective use of different strategies, such as councils, meetings and all the plans and program</w:t>
      </w:r>
      <w:r w:rsidR="00377FFD">
        <w:rPr>
          <w:rFonts w:asciiTheme="minorHAnsi" w:hAnsiTheme="minorHAnsi" w:cstheme="minorHAnsi"/>
          <w:bCs/>
          <w:sz w:val="22"/>
          <w:szCs w:val="22"/>
        </w:rPr>
        <w:t>me</w:t>
      </w:r>
      <w:r w:rsidR="00A57A13" w:rsidRPr="00377FFD">
        <w:rPr>
          <w:rFonts w:asciiTheme="minorHAnsi" w:hAnsiTheme="minorHAnsi" w:cstheme="minorHAnsi"/>
          <w:bCs/>
          <w:sz w:val="22"/>
          <w:szCs w:val="22"/>
        </w:rPr>
        <w:t>s which are at the disposal of national governments</w:t>
      </w:r>
      <w:r w:rsidR="00727F81"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6BC9DAAF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56121AD9" w14:textId="15B549AF" w:rsidR="00C23E0D" w:rsidRPr="00377FFD" w:rsidRDefault="00C23E0D" w:rsidP="00377F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77FFD">
        <w:rPr>
          <w:rFonts w:asciiTheme="minorHAnsi" w:hAnsiTheme="minorHAnsi" w:cstheme="minorHAnsi"/>
          <w:sz w:val="22"/>
          <w:szCs w:val="22"/>
        </w:rPr>
        <w:t xml:space="preserve">ALSO URGES the Contracting Parties to adopt approaches to disaster risk reduction </w:t>
      </w:r>
      <w:r w:rsidR="008F58E9" w:rsidRPr="00377FFD">
        <w:rPr>
          <w:rFonts w:asciiTheme="minorHAnsi" w:hAnsiTheme="minorHAnsi" w:cstheme="minorHAnsi"/>
          <w:sz w:val="22"/>
          <w:szCs w:val="22"/>
        </w:rPr>
        <w:t>to ensure the rights of wetland-</w:t>
      </w:r>
      <w:r w:rsidRPr="00377FFD">
        <w:rPr>
          <w:rFonts w:asciiTheme="minorHAnsi" w:hAnsiTheme="minorHAnsi" w:cstheme="minorHAnsi"/>
          <w:sz w:val="22"/>
          <w:szCs w:val="22"/>
        </w:rPr>
        <w:t xml:space="preserve">dependent displaced persons; </w:t>
      </w:r>
    </w:p>
    <w:p w14:paraId="17D008BC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hAnsiTheme="minorHAnsi" w:cstheme="minorHAnsi"/>
          <w:sz w:val="22"/>
          <w:szCs w:val="22"/>
        </w:rPr>
      </w:pPr>
    </w:p>
    <w:p w14:paraId="22EBC3CE" w14:textId="7A02DC3A" w:rsidR="00431872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360" w:right="1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REQUESTS the 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>Scientific and Technical Review Panel (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STRP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consider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review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>ing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663DF" w:rsidRPr="00377FFD">
        <w:rPr>
          <w:rFonts w:asciiTheme="minorHAnsi" w:eastAsia="Times New Roman" w:hAnsiTheme="minorHAnsi" w:cstheme="minorHAnsi"/>
          <w:sz w:val="22"/>
          <w:szCs w:val="22"/>
        </w:rPr>
        <w:t>and compil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6663DF" w:rsidRPr="00377FFD">
        <w:rPr>
          <w:rFonts w:asciiTheme="minorHAnsi" w:eastAsia="Times New Roman" w:hAnsiTheme="minorHAnsi" w:cstheme="minorHAnsi"/>
          <w:sz w:val="22"/>
          <w:szCs w:val="22"/>
        </w:rPr>
        <w:t xml:space="preserve"> existing guidance on wetland ecosystem-based adaptation concerning disaster risk reduction 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>in the development of their programme of work in line with the 4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 xml:space="preserve"> Strategic Plan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in order to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present a set of practical policies and guidance which can be initiated by governments, for the management and wise use of wetlands to build resilience to natural hazards, especially </w:t>
      </w:r>
      <w:r w:rsidR="00431872" w:rsidRPr="00377FFD">
        <w:rPr>
          <w:rFonts w:asciiTheme="minorHAnsi" w:eastAsia="Times New Roman" w:hAnsiTheme="minorHAnsi" w:cstheme="minorHAnsi"/>
          <w:sz w:val="22"/>
          <w:szCs w:val="22"/>
        </w:rPr>
        <w:t xml:space="preserve">dust and sand storms,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floods, drought, fire, landslides, </w:t>
      </w:r>
      <w:r w:rsidR="00BF3C44" w:rsidRPr="00377FFD">
        <w:rPr>
          <w:rFonts w:asciiTheme="minorHAnsi" w:eastAsia="Times New Roman" w:hAnsiTheme="minorHAnsi" w:cstheme="minorHAnsi"/>
          <w:sz w:val="22"/>
          <w:szCs w:val="22"/>
        </w:rPr>
        <w:t xml:space="preserve">coastal erosion,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tsunamis and storm surges,</w:t>
      </w:r>
      <w:r w:rsidR="008F58E9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as well as </w:t>
      </w:r>
      <w:r w:rsidR="00F04A06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accelerated sea level rise, </w:t>
      </w:r>
      <w:r w:rsidR="00155801" w:rsidRPr="00377FFD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which include the use of risk-based approaches </w:t>
      </w:r>
      <w:r w:rsidR="00596399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line with the </w:t>
      </w:r>
      <w:r w:rsidR="00F04A06" w:rsidRPr="00377FFD">
        <w:rPr>
          <w:rFonts w:asciiTheme="minorHAnsi" w:eastAsia="Times New Roman" w:hAnsiTheme="minorHAnsi" w:cstheme="minorHAnsi"/>
          <w:i/>
          <w:sz w:val="22"/>
          <w:szCs w:val="22"/>
        </w:rPr>
        <w:t>Wetland Risk Assessment Framework</w:t>
      </w:r>
      <w:r w:rsidR="00596399" w:rsidRPr="00377FFD">
        <w:rPr>
          <w:rFonts w:asciiTheme="minorHAnsi" w:eastAsia="Times New Roman" w:hAnsiTheme="minorHAnsi" w:cstheme="minorHAnsi"/>
          <w:sz w:val="22"/>
          <w:szCs w:val="22"/>
        </w:rPr>
        <w:t xml:space="preserve"> approved through Resolution VII.10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, and to develop appropriate indicators and baseline information for demonstrating progress towards the integration of wetland management in disaster risk reduction and climate change adaptation strategies</w:t>
      </w:r>
      <w:r w:rsidR="00E00128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00128" w:rsidRPr="00377FFD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377FFD">
        <w:rPr>
          <w:rFonts w:asciiTheme="minorHAnsi" w:hAnsiTheme="minorHAnsi" w:cstheme="minorHAnsi"/>
          <w:bCs/>
          <w:sz w:val="22"/>
          <w:szCs w:val="22"/>
        </w:rPr>
        <w:t xml:space="preserve">such </w:t>
      </w:r>
      <w:r w:rsidR="00E00128" w:rsidRPr="00377FFD">
        <w:rPr>
          <w:rFonts w:asciiTheme="minorHAnsi" w:hAnsiTheme="minorHAnsi" w:cstheme="minorHAnsi"/>
          <w:bCs/>
          <w:sz w:val="22"/>
          <w:szCs w:val="22"/>
        </w:rPr>
        <w:t>a way that the aforementioned guidelines are incorporated in existing national strategic spatial planning instruments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49C36F75" w14:textId="77777777" w:rsidR="00431872" w:rsidRPr="00377FFD" w:rsidRDefault="00431872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997A921" w14:textId="23038141" w:rsidR="00431872" w:rsidRPr="00377FFD" w:rsidRDefault="00431872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URGES the Secretariat to build a strategic partnership with </w:t>
      </w:r>
      <w:r w:rsidRPr="00377FFD">
        <w:rPr>
          <w:rFonts w:asciiTheme="minorHAnsi" w:hAnsiTheme="minorHAnsi" w:cstheme="minorHAnsi"/>
          <w:sz w:val="22"/>
          <w:szCs w:val="22"/>
        </w:rPr>
        <w:t>related international bodies and conventions</w:t>
      </w:r>
      <w:r w:rsidR="00377FFD">
        <w:rPr>
          <w:rFonts w:asciiTheme="minorHAnsi" w:hAnsiTheme="minorHAnsi" w:cstheme="minorHAnsi"/>
          <w:sz w:val="22"/>
          <w:szCs w:val="22"/>
        </w:rPr>
        <w:t>,</w:t>
      </w:r>
      <w:r w:rsidRPr="00377FFD">
        <w:rPr>
          <w:rFonts w:asciiTheme="minorHAnsi" w:hAnsiTheme="minorHAnsi" w:cstheme="minorHAnsi"/>
          <w:sz w:val="22"/>
          <w:szCs w:val="22"/>
        </w:rPr>
        <w:t xml:space="preserve"> namely the </w:t>
      </w:r>
      <w:r w:rsidR="00377FFD" w:rsidRPr="00377FFD">
        <w:rPr>
          <w:rFonts w:asciiTheme="minorHAnsi" w:hAnsiTheme="minorHAnsi" w:cstheme="minorHAnsi"/>
          <w:sz w:val="22"/>
          <w:szCs w:val="22"/>
        </w:rPr>
        <w:t xml:space="preserve">United Nations Convention to Combat Desertification </w:t>
      </w:r>
      <w:r w:rsidR="00377FFD">
        <w:rPr>
          <w:rFonts w:asciiTheme="minorHAnsi" w:hAnsiTheme="minorHAnsi" w:cstheme="minorHAnsi"/>
          <w:sz w:val="22"/>
          <w:szCs w:val="22"/>
        </w:rPr>
        <w:t>(</w:t>
      </w:r>
      <w:r w:rsidRPr="00377FFD">
        <w:rPr>
          <w:rFonts w:asciiTheme="minorHAnsi" w:hAnsiTheme="minorHAnsi" w:cstheme="minorHAnsi"/>
          <w:sz w:val="22"/>
          <w:szCs w:val="22"/>
        </w:rPr>
        <w:t>UNCCD</w:t>
      </w:r>
      <w:r w:rsidR="00377FFD">
        <w:rPr>
          <w:rFonts w:asciiTheme="minorHAnsi" w:hAnsiTheme="minorHAnsi" w:cstheme="minorHAnsi"/>
          <w:sz w:val="22"/>
          <w:szCs w:val="22"/>
        </w:rPr>
        <w:t xml:space="preserve">), </w:t>
      </w:r>
      <w:r w:rsidRPr="00377FFD">
        <w:rPr>
          <w:rFonts w:asciiTheme="minorHAnsi" w:hAnsiTheme="minorHAnsi" w:cstheme="minorHAnsi"/>
          <w:sz w:val="22"/>
          <w:szCs w:val="22"/>
        </w:rPr>
        <w:t>to establish an appropriate platform for cooperation aiming at providing scientific and technical support as well as easing the access to financial resources for affected countries;</w:t>
      </w:r>
      <w:r w:rsidR="00FD3957" w:rsidRPr="00377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037B8" w14:textId="77777777" w:rsidR="00D00361" w:rsidRPr="00377FFD" w:rsidRDefault="00D00361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CA67ACB" w14:textId="47B48677" w:rsidR="00D00361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FURTHER REQUESTS the STRP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 xml:space="preserve"> to consider</w:t>
      </w:r>
      <w:r w:rsidR="00FC5B2B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the role of wetland conservation</w:t>
      </w:r>
      <w:r w:rsidR="00C23E0D" w:rsidRPr="00377FFD">
        <w:rPr>
          <w:rFonts w:asciiTheme="minorHAnsi" w:eastAsia="Times New Roman" w:hAnsiTheme="minorHAnsi" w:cstheme="minorHAnsi"/>
          <w:sz w:val="22"/>
          <w:szCs w:val="22"/>
        </w:rPr>
        <w:t>, restoration and wise use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in disaster risk reduction and </w:t>
      </w:r>
      <w:r w:rsidR="00DE61BE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addressing the impacts of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climate change </w:t>
      </w:r>
      <w:r w:rsidR="00DE61BE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coordination with the 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</w:rPr>
        <w:t xml:space="preserve">Intergovernmental Panel on Climate Change (IPCC)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as well as identify economic valuation, monitoring and evaluation mechanisms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 xml:space="preserve"> in the development of their program</w:t>
      </w:r>
      <w:r w:rsidR="00FC5B2B" w:rsidRPr="00377FFD">
        <w:rPr>
          <w:rFonts w:asciiTheme="minorHAnsi" w:eastAsia="Times New Roman" w:hAnsiTheme="minorHAnsi" w:cstheme="minorHAnsi"/>
          <w:sz w:val="22"/>
          <w:szCs w:val="22"/>
        </w:rPr>
        <w:t>m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>e of work in line with the 4th Strategic Plan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  <w:r w:rsidR="00CB3882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C1756A" w14:textId="77777777" w:rsidR="00922E74" w:rsidRPr="00377FFD" w:rsidRDefault="00922E74" w:rsidP="00377FFD">
      <w:pPr>
        <w:pStyle w:val="List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C26223" w14:textId="11EB60EE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REQUESTS the STRP </w:t>
      </w:r>
      <w:r w:rsidR="006E794F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 xml:space="preserve">consider </w:t>
      </w:r>
      <w:r w:rsidR="006663DF" w:rsidRPr="00377FFD">
        <w:rPr>
          <w:rFonts w:asciiTheme="minorHAnsi" w:eastAsia="Times New Roman" w:hAnsiTheme="minorHAnsi" w:cstheme="minorHAnsi"/>
          <w:sz w:val="22"/>
          <w:szCs w:val="22"/>
        </w:rPr>
        <w:t>monitor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6663DF" w:rsidRPr="00377FFD">
        <w:rPr>
          <w:rFonts w:asciiTheme="minorHAnsi" w:eastAsia="Times New Roman" w:hAnsiTheme="minorHAnsi" w:cstheme="minorHAnsi"/>
          <w:sz w:val="22"/>
          <w:szCs w:val="22"/>
        </w:rPr>
        <w:t xml:space="preserve"> the discussion</w:t>
      </w:r>
      <w:r w:rsidR="00596399" w:rsidRPr="00377FFD">
        <w:rPr>
          <w:rFonts w:asciiTheme="minorHAnsi" w:eastAsia="Times New Roman" w:hAnsiTheme="minorHAnsi" w:cstheme="minorHAnsi"/>
          <w:sz w:val="22"/>
          <w:szCs w:val="22"/>
        </w:rPr>
        <w:t>s</w:t>
      </w:r>
      <w:r w:rsidR="006663DF" w:rsidRPr="00377FFD">
        <w:rPr>
          <w:rFonts w:asciiTheme="minorHAnsi" w:eastAsia="Times New Roman" w:hAnsiTheme="minorHAnsi" w:cstheme="minorHAnsi"/>
          <w:sz w:val="22"/>
          <w:szCs w:val="22"/>
        </w:rPr>
        <w:t xml:space="preserve">, developments and trends in international fora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on the role of wetland conservation</w:t>
      </w:r>
      <w:r w:rsidR="00C23E0D" w:rsidRPr="00377FFD">
        <w:rPr>
          <w:rFonts w:asciiTheme="minorHAnsi" w:eastAsia="Times New Roman" w:hAnsiTheme="minorHAnsi" w:cstheme="minorHAnsi"/>
          <w:sz w:val="22"/>
          <w:szCs w:val="22"/>
        </w:rPr>
        <w:t>, restoration and wise use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in disaster risk reduction and </w:t>
      </w:r>
      <w:r w:rsidR="00495993" w:rsidRPr="00377FFD">
        <w:rPr>
          <w:rFonts w:asciiTheme="minorHAnsi" w:eastAsia="Times New Roman" w:hAnsiTheme="minorHAnsi" w:cstheme="minorHAnsi"/>
          <w:sz w:val="22"/>
          <w:szCs w:val="22"/>
        </w:rPr>
        <w:t xml:space="preserve">in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climate change adaptation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 xml:space="preserve"> in the development of their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>work in line with the 4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FD3439" w:rsidRPr="00377FFD">
        <w:rPr>
          <w:rFonts w:asciiTheme="minorHAnsi" w:eastAsia="Times New Roman" w:hAnsiTheme="minorHAnsi" w:cstheme="minorHAnsi"/>
          <w:sz w:val="22"/>
          <w:szCs w:val="22"/>
        </w:rPr>
        <w:t xml:space="preserve"> Strategic Plan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653BB181" w14:textId="77777777" w:rsidR="00FD3439" w:rsidRPr="00377FFD" w:rsidRDefault="00FD3439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E158512" w14:textId="77777777" w:rsidR="00FD3439" w:rsidRPr="00377FFD" w:rsidRDefault="00FD3439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FURTHER REQUESTS the STRP, if this work is approved by </w:t>
      </w:r>
      <w:r w:rsidR="000A54E3" w:rsidRPr="00377FFD">
        <w:rPr>
          <w:rFonts w:asciiTheme="minorHAnsi" w:eastAsia="Times New Roman" w:hAnsiTheme="minorHAnsi" w:cstheme="minorHAnsi"/>
          <w:sz w:val="22"/>
          <w:szCs w:val="22"/>
        </w:rPr>
        <w:t>the Standing Committee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77FFD">
        <w:rPr>
          <w:rFonts w:asciiTheme="minorHAnsi" w:hAnsiTheme="minorHAnsi" w:cstheme="minorHAnsi"/>
          <w:sz w:val="22"/>
          <w:szCs w:val="22"/>
        </w:rPr>
        <w:t xml:space="preserve">to keep Contracting Parties informed of these </w:t>
      </w:r>
      <w:r w:rsidR="000A54E3" w:rsidRPr="00377FFD">
        <w:rPr>
          <w:rFonts w:asciiTheme="minorHAnsi" w:hAnsiTheme="minorHAnsi" w:cstheme="minorHAnsi"/>
          <w:sz w:val="22"/>
          <w:szCs w:val="22"/>
        </w:rPr>
        <w:t xml:space="preserve">discussions, developments and trends </w:t>
      </w:r>
      <w:r w:rsidRPr="00377FFD">
        <w:rPr>
          <w:rFonts w:asciiTheme="minorHAnsi" w:hAnsiTheme="minorHAnsi" w:cstheme="minorHAnsi"/>
          <w:sz w:val="22"/>
          <w:szCs w:val="22"/>
        </w:rPr>
        <w:t>through the STRP repor</w:t>
      </w:r>
      <w:r w:rsidR="002E46B7" w:rsidRPr="00377FFD">
        <w:rPr>
          <w:rFonts w:asciiTheme="minorHAnsi" w:hAnsiTheme="minorHAnsi" w:cstheme="minorHAnsi"/>
          <w:sz w:val="22"/>
          <w:szCs w:val="22"/>
        </w:rPr>
        <w:t>t at future Standing Committees;</w:t>
      </w:r>
    </w:p>
    <w:p w14:paraId="5A9EC9E5" w14:textId="77777777" w:rsidR="00FD3439" w:rsidRPr="00377FFD" w:rsidRDefault="00FD3439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8B4458A" w14:textId="77777777" w:rsidR="00FD3439" w:rsidRPr="00377FFD" w:rsidRDefault="00CC421E" w:rsidP="00377FFD">
      <w:pPr>
        <w:pStyle w:val="PlainText"/>
        <w:numPr>
          <w:ilvl w:val="0"/>
          <w:numId w:val="25"/>
        </w:numPr>
        <w:ind w:left="426" w:right="16" w:hanging="426"/>
        <w:rPr>
          <w:rFonts w:asciiTheme="minorHAnsi" w:hAnsiTheme="minorHAnsi" w:cstheme="minorHAnsi"/>
          <w:sz w:val="22"/>
          <w:szCs w:val="22"/>
        </w:rPr>
      </w:pPr>
      <w:r w:rsidRPr="00377FFD">
        <w:rPr>
          <w:rFonts w:asciiTheme="minorHAnsi" w:hAnsiTheme="minorHAnsi" w:cstheme="minorHAnsi"/>
          <w:sz w:val="22"/>
          <w:szCs w:val="22"/>
        </w:rPr>
        <w:t>FURTHER REQUESTS the STRP to</w:t>
      </w:r>
      <w:r w:rsidR="00FD3439" w:rsidRPr="00377FFD">
        <w:rPr>
          <w:rFonts w:asciiTheme="minorHAnsi" w:hAnsiTheme="minorHAnsi" w:cstheme="minorHAnsi"/>
          <w:sz w:val="22"/>
          <w:szCs w:val="22"/>
        </w:rPr>
        <w:t xml:space="preserve"> consider supporting the capacity-building activities of wetland managers on disaster risk reduction in the development of their programme of work in l</w:t>
      </w:r>
      <w:r w:rsidR="002E46B7" w:rsidRPr="00377FFD">
        <w:rPr>
          <w:rFonts w:asciiTheme="minorHAnsi" w:hAnsiTheme="minorHAnsi" w:cstheme="minorHAnsi"/>
          <w:sz w:val="22"/>
          <w:szCs w:val="22"/>
        </w:rPr>
        <w:t>ine with the 4</w:t>
      </w:r>
      <w:r w:rsidR="002E46B7" w:rsidRPr="00377F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E46B7" w:rsidRPr="00377FFD">
        <w:rPr>
          <w:rFonts w:asciiTheme="minorHAnsi" w:hAnsiTheme="minorHAnsi" w:cstheme="minorHAnsi"/>
          <w:sz w:val="22"/>
          <w:szCs w:val="22"/>
        </w:rPr>
        <w:t xml:space="preserve"> Strategic Plan;</w:t>
      </w:r>
    </w:p>
    <w:p w14:paraId="56DC6F76" w14:textId="77777777" w:rsidR="00E5148F" w:rsidRPr="00377FFD" w:rsidRDefault="00E5148F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61ACE1C6" w14:textId="0DF235B3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ENCOURAGES Contracting Parties, especially their Ramsar CEPA National Focal Points, to establish or strengthen CEPA programmes and increase awareness 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</w:rPr>
        <w:t>o</w:t>
      </w:r>
      <w:r w:rsidR="00377FFD">
        <w:rPr>
          <w:rFonts w:asciiTheme="minorHAnsi" w:eastAsia="Times New Roman" w:hAnsiTheme="minorHAnsi" w:cstheme="minorHAnsi"/>
          <w:sz w:val="22"/>
          <w:szCs w:val="22"/>
        </w:rPr>
        <w:t>f</w:t>
      </w:r>
      <w:r w:rsidR="00377FFD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the role of wise use, management, conservation and restoration of wetlands in disaster risk reduction and on the role of wetlands in contributing to reducing vulnerabilities and mitigating disasters;</w:t>
      </w:r>
    </w:p>
    <w:p w14:paraId="405E55F3" w14:textId="77777777" w:rsidR="007B7C33" w:rsidRPr="00377FFD" w:rsidRDefault="007B7C33" w:rsidP="00377FFD">
      <w:pPr>
        <w:pStyle w:val="ListParagraph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E143021" w14:textId="0E1002DD" w:rsidR="006E794F" w:rsidRPr="00377FFD" w:rsidRDefault="006E794F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77FFD">
        <w:rPr>
          <w:rFonts w:asciiTheme="minorHAnsi" w:hAnsiTheme="minorHAnsi" w:cstheme="minorHAnsi"/>
          <w:sz w:val="22"/>
          <w:szCs w:val="22"/>
        </w:rPr>
        <w:t>ENCOURAGES governments to integrate ecosystem-based approaches with traditional approaches</w:t>
      </w:r>
      <w:r w:rsidR="005A0F6B" w:rsidRPr="00377FFD">
        <w:rPr>
          <w:rFonts w:asciiTheme="minorHAnsi" w:hAnsiTheme="minorHAnsi" w:cstheme="minorHAnsi"/>
          <w:sz w:val="22"/>
          <w:szCs w:val="22"/>
        </w:rPr>
        <w:t xml:space="preserve">, </w:t>
      </w:r>
      <w:r w:rsidR="00A14FC8" w:rsidRPr="00377FFD">
        <w:rPr>
          <w:rFonts w:asciiTheme="minorHAnsi" w:hAnsiTheme="minorHAnsi" w:cstheme="minorHAnsi"/>
          <w:sz w:val="22"/>
          <w:szCs w:val="22"/>
        </w:rPr>
        <w:t xml:space="preserve">to </w:t>
      </w:r>
      <w:r w:rsidR="005A0F6B" w:rsidRPr="00377FFD">
        <w:rPr>
          <w:rFonts w:asciiTheme="minorHAnsi" w:hAnsiTheme="minorHAnsi" w:cstheme="minorHAnsi"/>
          <w:sz w:val="22"/>
          <w:szCs w:val="22"/>
        </w:rPr>
        <w:t>tak</w:t>
      </w:r>
      <w:r w:rsidR="00A14FC8" w:rsidRPr="00377FFD">
        <w:rPr>
          <w:rFonts w:asciiTheme="minorHAnsi" w:hAnsiTheme="minorHAnsi" w:cstheme="minorHAnsi"/>
          <w:sz w:val="22"/>
          <w:szCs w:val="22"/>
        </w:rPr>
        <w:t>e</w:t>
      </w:r>
      <w:r w:rsidR="005A0F6B" w:rsidRPr="00377FFD">
        <w:rPr>
          <w:rFonts w:asciiTheme="minorHAnsi" w:hAnsiTheme="minorHAnsi" w:cstheme="minorHAnsi"/>
          <w:sz w:val="22"/>
          <w:szCs w:val="22"/>
        </w:rPr>
        <w:t xml:space="preserve"> into consideration biodiversity safeguard measures</w:t>
      </w:r>
      <w:r w:rsidRPr="00377FFD">
        <w:rPr>
          <w:rFonts w:asciiTheme="minorHAnsi" w:hAnsiTheme="minorHAnsi" w:cstheme="minorHAnsi"/>
          <w:sz w:val="22"/>
          <w:szCs w:val="22"/>
        </w:rPr>
        <w:t xml:space="preserve"> to disaster risk reduction so as to address the underlying drivers of water related risks in the landscape alongside measures for </w:t>
      </w:r>
      <w:r w:rsidR="002E46B7" w:rsidRPr="00377FFD">
        <w:rPr>
          <w:rFonts w:asciiTheme="minorHAnsi" w:hAnsiTheme="minorHAnsi" w:cstheme="minorHAnsi"/>
          <w:sz w:val="22"/>
          <w:szCs w:val="22"/>
        </w:rPr>
        <w:t>preparedness and early warning;</w:t>
      </w:r>
    </w:p>
    <w:p w14:paraId="67874E8F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4CDDA56E" w14:textId="0A0333ED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ENCOURAGES </w:t>
      </w:r>
      <w:r w:rsidR="00607BD2" w:rsidRPr="00377FFD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ational </w:t>
      </w:r>
      <w:r w:rsidR="00607BD2" w:rsidRPr="00377FFD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isaster </w:t>
      </w:r>
      <w:r w:rsidR="00607BD2" w:rsidRPr="00377FFD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anagement </w:t>
      </w:r>
      <w:r w:rsidR="00607BD2" w:rsidRPr="00377FFD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gencies and river basin authorities 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to collaborate </w:t>
      </w:r>
      <w:r w:rsidR="009316F4" w:rsidRPr="00377FFD">
        <w:rPr>
          <w:rFonts w:asciiTheme="minorHAnsi" w:hAnsiTheme="minorHAnsi" w:cstheme="minorHAnsi"/>
          <w:sz w:val="22"/>
          <w:szCs w:val="22"/>
        </w:rPr>
        <w:t xml:space="preserve">or other ways of managing wetlands, 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as appropriate, with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coastal managers and other authorities responsible for natural resource management and 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>national and</w:t>
      </w:r>
      <w:r w:rsidR="00AD2D6C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 as appropriate</w:t>
      </w:r>
      <w:r w:rsidR="00AD2D6C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 international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humanitarian organizations</w:t>
      </w:r>
      <w:r w:rsidR="00596399" w:rsidRPr="00377FF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when developing and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implement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>ing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 laws, policies and plans, including contingency plans, to integrate ecosystem-based approaches, including </w:t>
      </w:r>
      <w:r w:rsidR="00FC5866" w:rsidRPr="00377FFD">
        <w:rPr>
          <w:rFonts w:asciiTheme="minorHAnsi" w:eastAsia="Times New Roman" w:hAnsiTheme="minorHAnsi" w:cstheme="minorHAnsi"/>
          <w:sz w:val="22"/>
          <w:szCs w:val="22"/>
        </w:rPr>
        <w:t>sustainable</w:t>
      </w:r>
      <w:r w:rsidR="009316F4" w:rsidRPr="00377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infrastructure, in disaster risk reduction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E00128" w:rsidRPr="00377FFD">
        <w:rPr>
          <w:rFonts w:asciiTheme="minorHAnsi" w:hAnsiTheme="minorHAnsi" w:cstheme="minorHAnsi"/>
          <w:sz w:val="22"/>
          <w:szCs w:val="22"/>
        </w:rPr>
        <w:t xml:space="preserve">and that the product of those </w:t>
      </w:r>
      <w:r w:rsidR="00E00128" w:rsidRPr="00377FFD">
        <w:rPr>
          <w:rFonts w:asciiTheme="minorHAnsi" w:hAnsiTheme="minorHAnsi" w:cstheme="minorHAnsi"/>
          <w:sz w:val="22"/>
          <w:szCs w:val="22"/>
        </w:rPr>
        <w:lastRenderedPageBreak/>
        <w:t xml:space="preserve">investigations be incorporated in the structure of different existing strategic tools </w:t>
      </w:r>
      <w:r w:rsidR="00576EE8" w:rsidRPr="00377FFD">
        <w:rPr>
          <w:rFonts w:asciiTheme="minorHAnsi" w:eastAsia="Times New Roman" w:hAnsiTheme="minorHAnsi" w:cstheme="minorHAnsi"/>
          <w:sz w:val="22"/>
          <w:szCs w:val="22"/>
        </w:rPr>
        <w:t>in accordance with national laws and legislations;</w:t>
      </w:r>
    </w:p>
    <w:p w14:paraId="6E2052DC" w14:textId="77777777" w:rsidR="00922E74" w:rsidRPr="00377FFD" w:rsidRDefault="00922E74" w:rsidP="00377FFD">
      <w:p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6917C352" w14:textId="69ECB7E6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ENCOURAGES Contracting Parties to collaborate with universities and research institutions to carry out long-term research on wetlan</w:t>
      </w:r>
      <w:r w:rsidR="0071545A" w:rsidRPr="00377FFD">
        <w:rPr>
          <w:rFonts w:asciiTheme="minorHAnsi" w:eastAsia="Times New Roman" w:hAnsiTheme="minorHAnsi" w:cstheme="minorHAnsi"/>
          <w:sz w:val="22"/>
          <w:szCs w:val="22"/>
        </w:rPr>
        <w:t>ds and disaster risk management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4FAD154D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3E17161F" w14:textId="644F6FB7" w:rsidR="00922E74" w:rsidRPr="00377FFD" w:rsidRDefault="00922E74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REQUESTS </w:t>
      </w:r>
      <w:r w:rsidR="00596399" w:rsidRPr="00377FFD">
        <w:rPr>
          <w:rFonts w:asciiTheme="minorHAnsi" w:eastAsia="Times New Roman" w:hAnsiTheme="minorHAnsi" w:cstheme="minorHAnsi"/>
          <w:sz w:val="22"/>
          <w:szCs w:val="22"/>
        </w:rPr>
        <w:t xml:space="preserve">that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the Ramsar Secretariat liaise with the Secretariat of the United Nations Framework Convention on Climate Change </w:t>
      </w:r>
      <w:r w:rsidR="0055146A" w:rsidRPr="00377FFD">
        <w:rPr>
          <w:rFonts w:asciiTheme="minorHAnsi" w:eastAsia="Times New Roman" w:hAnsiTheme="minorHAnsi" w:cstheme="minorHAnsi"/>
          <w:sz w:val="22"/>
          <w:szCs w:val="22"/>
        </w:rPr>
        <w:t>and the United Nations</w:t>
      </w:r>
      <w:r w:rsidR="0055146A" w:rsidRPr="00377FFD">
        <w:rPr>
          <w:rFonts w:asciiTheme="minorHAnsi" w:hAnsiTheme="minorHAnsi" w:cstheme="minorHAnsi"/>
          <w:sz w:val="22"/>
          <w:szCs w:val="22"/>
        </w:rPr>
        <w:t xml:space="preserve"> International Strategy for Disaster Risk Reduction of the United Nations,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in highlighting the importance of wetlands in </w:t>
      </w:r>
      <w:r w:rsidR="00607BD2" w:rsidRPr="00377FFD">
        <w:rPr>
          <w:rFonts w:asciiTheme="minorHAnsi" w:eastAsia="Times New Roman" w:hAnsiTheme="minorHAnsi" w:cstheme="minorHAnsi"/>
          <w:sz w:val="22"/>
          <w:szCs w:val="22"/>
        </w:rPr>
        <w:t xml:space="preserve">climate change adaptation,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 xml:space="preserve">especially for countries identified </w:t>
      </w:r>
      <w:r w:rsidR="005412D5" w:rsidRPr="00377FFD">
        <w:rPr>
          <w:rFonts w:asciiTheme="minorHAnsi" w:eastAsia="Times New Roman" w:hAnsiTheme="minorHAnsi" w:cstheme="minorHAnsi"/>
          <w:sz w:val="22"/>
          <w:szCs w:val="22"/>
        </w:rPr>
        <w:t xml:space="preserve">as </w:t>
      </w:r>
      <w:r w:rsidR="003416AC" w:rsidRPr="00377FFD">
        <w:rPr>
          <w:rFonts w:asciiTheme="minorHAnsi" w:eastAsia="Times New Roman" w:hAnsiTheme="minorHAnsi" w:cstheme="minorHAnsi"/>
          <w:sz w:val="22"/>
          <w:szCs w:val="22"/>
        </w:rPr>
        <w:t xml:space="preserve">vulnerable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to climate change;</w:t>
      </w:r>
      <w:r w:rsidR="00140751" w:rsidRPr="00377FFD">
        <w:rPr>
          <w:rFonts w:asciiTheme="minorHAnsi" w:eastAsia="Times New Roman" w:hAnsiTheme="minorHAnsi" w:cstheme="minorHAnsi"/>
          <w:sz w:val="22"/>
          <w:szCs w:val="22"/>
        </w:rPr>
        <w:t xml:space="preserve"> and ALSO REQUESTS that the Ramsar Secretariat 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establish strategic partnerships to ensure collaboration a</w:t>
      </w:r>
      <w:r w:rsidR="0007492D" w:rsidRPr="00377FFD">
        <w:rPr>
          <w:rFonts w:asciiTheme="minorHAnsi" w:eastAsia="Times New Roman" w:hAnsiTheme="minorHAnsi" w:cstheme="minorHAnsi"/>
          <w:sz w:val="22"/>
          <w:szCs w:val="22"/>
        </w:rPr>
        <w:t>nd access to global trust funds; and</w:t>
      </w:r>
    </w:p>
    <w:p w14:paraId="16B8735D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3D2E70EE" w14:textId="33784E2D" w:rsidR="00922E74" w:rsidRPr="00377FFD" w:rsidRDefault="00F72124" w:rsidP="00377FFD">
      <w:pPr>
        <w:pStyle w:val="ListParagraph"/>
        <w:numPr>
          <w:ilvl w:val="0"/>
          <w:numId w:val="25"/>
        </w:num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  <w:r w:rsidRPr="00377FFD">
        <w:rPr>
          <w:rFonts w:asciiTheme="minorHAnsi" w:eastAsia="Times New Roman" w:hAnsiTheme="minorHAnsi" w:cstheme="minorHAnsi"/>
          <w:sz w:val="22"/>
          <w:szCs w:val="22"/>
        </w:rPr>
        <w:t>REQUESTS multilateral and bilateral donors and private sector sponsors to support the implementation of necessary and appropriate actions related to wetlands and disaster risk reduction particularly for developing countries</w:t>
      </w:r>
      <w:r w:rsidR="00010BF1" w:rsidRPr="00377FFD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377FFD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39AF3281" w14:textId="77777777" w:rsidR="00922E74" w:rsidRPr="00377FFD" w:rsidRDefault="00922E74" w:rsidP="00377FFD">
      <w:pPr>
        <w:spacing w:line="240" w:lineRule="auto"/>
        <w:ind w:left="426" w:right="16" w:hanging="426"/>
        <w:rPr>
          <w:rFonts w:asciiTheme="minorHAnsi" w:eastAsia="Times New Roman" w:hAnsiTheme="minorHAnsi" w:cstheme="minorHAnsi"/>
          <w:sz w:val="22"/>
          <w:szCs w:val="22"/>
        </w:rPr>
      </w:pPr>
    </w:p>
    <w:p w14:paraId="113142C0" w14:textId="77777777" w:rsidR="00CF26F5" w:rsidRPr="00377FFD" w:rsidRDefault="00CF26F5" w:rsidP="00377FF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eastAsia="ja-JP"/>
        </w:rPr>
      </w:pPr>
    </w:p>
    <w:sectPr w:rsidR="00CF26F5" w:rsidRPr="00377FFD" w:rsidSect="004D2D2D">
      <w:footerReference w:type="default" r:id="rId10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9BEE" w14:textId="77777777" w:rsidR="00F574F3" w:rsidRDefault="00F574F3" w:rsidP="00A85C87">
      <w:pPr>
        <w:spacing w:line="240" w:lineRule="auto"/>
      </w:pPr>
      <w:r>
        <w:separator/>
      </w:r>
    </w:p>
  </w:endnote>
  <w:endnote w:type="continuationSeparator" w:id="0">
    <w:p w14:paraId="4AE606C8" w14:textId="77777777" w:rsidR="00F574F3" w:rsidRDefault="00F574F3" w:rsidP="00A85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dobe Cas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0EFB8" w14:textId="248FDE57" w:rsidR="00F543E8" w:rsidRPr="00155801" w:rsidRDefault="00F543E8" w:rsidP="002E46B7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 xml:space="preserve">Ramsar COP12 </w:t>
    </w:r>
    <w:r w:rsidR="00377FFD">
      <w:rPr>
        <w:rFonts w:asciiTheme="minorHAnsi" w:hAnsiTheme="minorHAnsi"/>
        <w:sz w:val="20"/>
        <w:szCs w:val="20"/>
        <w:lang w:val="en-GB"/>
      </w:rPr>
      <w:t>Resolution XII.13</w:t>
    </w:r>
    <w:r w:rsidRPr="00155801">
      <w:rPr>
        <w:rFonts w:asciiTheme="minorHAnsi" w:hAnsiTheme="minorHAnsi"/>
        <w:sz w:val="20"/>
        <w:szCs w:val="20"/>
      </w:rPr>
      <w:tab/>
    </w:r>
    <w:r w:rsidRPr="00155801">
      <w:rPr>
        <w:rFonts w:asciiTheme="minorHAnsi" w:hAnsiTheme="minorHAnsi"/>
        <w:sz w:val="20"/>
        <w:szCs w:val="20"/>
      </w:rPr>
      <w:tab/>
    </w:r>
    <w:r w:rsidRPr="00155801">
      <w:rPr>
        <w:rFonts w:asciiTheme="minorHAnsi" w:hAnsiTheme="minorHAnsi"/>
        <w:sz w:val="20"/>
        <w:szCs w:val="20"/>
      </w:rPr>
      <w:fldChar w:fldCharType="begin"/>
    </w:r>
    <w:r w:rsidRPr="00155801">
      <w:rPr>
        <w:rFonts w:asciiTheme="minorHAnsi" w:hAnsiTheme="minorHAnsi"/>
        <w:sz w:val="20"/>
        <w:szCs w:val="20"/>
      </w:rPr>
      <w:instrText xml:space="preserve"> PAGE   \* MERGEFORMAT </w:instrText>
    </w:r>
    <w:r w:rsidRPr="00155801">
      <w:rPr>
        <w:rFonts w:asciiTheme="minorHAnsi" w:hAnsiTheme="minorHAnsi"/>
        <w:sz w:val="20"/>
        <w:szCs w:val="20"/>
      </w:rPr>
      <w:fldChar w:fldCharType="separate"/>
    </w:r>
    <w:r w:rsidR="00E42767">
      <w:rPr>
        <w:rFonts w:asciiTheme="minorHAnsi" w:hAnsiTheme="minorHAnsi"/>
        <w:noProof/>
        <w:sz w:val="20"/>
        <w:szCs w:val="20"/>
      </w:rPr>
      <w:t>5</w:t>
    </w:r>
    <w:r w:rsidRPr="00155801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F10D" w14:textId="77777777" w:rsidR="00F574F3" w:rsidRDefault="00F574F3" w:rsidP="00A85C87">
      <w:pPr>
        <w:spacing w:line="240" w:lineRule="auto"/>
      </w:pPr>
      <w:r>
        <w:separator/>
      </w:r>
    </w:p>
  </w:footnote>
  <w:footnote w:type="continuationSeparator" w:id="0">
    <w:p w14:paraId="4CADFD6D" w14:textId="77777777" w:rsidR="00F574F3" w:rsidRDefault="00F574F3" w:rsidP="00A85C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F8B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0C4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832"/>
    <w:multiLevelType w:val="hybridMultilevel"/>
    <w:tmpl w:val="5AC4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06C4"/>
    <w:multiLevelType w:val="hybridMultilevel"/>
    <w:tmpl w:val="54EEBBC0"/>
    <w:lvl w:ilvl="0" w:tplc="4D227A08">
      <w:start w:val="4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175A"/>
    <w:multiLevelType w:val="hybridMultilevel"/>
    <w:tmpl w:val="F9A6EFC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B968A9"/>
    <w:multiLevelType w:val="hybridMultilevel"/>
    <w:tmpl w:val="2FA2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756E"/>
    <w:multiLevelType w:val="hybridMultilevel"/>
    <w:tmpl w:val="EBF21FF0"/>
    <w:lvl w:ilvl="0" w:tplc="B2760C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50E67"/>
    <w:multiLevelType w:val="hybridMultilevel"/>
    <w:tmpl w:val="DEB69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6DA0"/>
    <w:multiLevelType w:val="hybridMultilevel"/>
    <w:tmpl w:val="D7209A9E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80C"/>
    <w:multiLevelType w:val="hybridMultilevel"/>
    <w:tmpl w:val="38822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194D"/>
    <w:multiLevelType w:val="hybridMultilevel"/>
    <w:tmpl w:val="A89A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5748"/>
    <w:multiLevelType w:val="hybridMultilevel"/>
    <w:tmpl w:val="69D699A0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8052F"/>
    <w:multiLevelType w:val="multilevel"/>
    <w:tmpl w:val="473EA67C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952417"/>
    <w:multiLevelType w:val="hybridMultilevel"/>
    <w:tmpl w:val="5F18B6F8"/>
    <w:lvl w:ilvl="0" w:tplc="4D227A08">
      <w:start w:val="4"/>
      <w:numFmt w:val="bullet"/>
      <w:lvlText w:val="•"/>
      <w:lvlJc w:val="left"/>
      <w:pPr>
        <w:ind w:left="420" w:hanging="420"/>
      </w:pPr>
      <w:rPr>
        <w:rFonts w:ascii="Garamond" w:eastAsia="Times New Roman" w:hAnsi="Garamon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217B4A"/>
    <w:multiLevelType w:val="hybridMultilevel"/>
    <w:tmpl w:val="221AC2AE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453BA"/>
    <w:multiLevelType w:val="hybridMultilevel"/>
    <w:tmpl w:val="8CFAE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4316"/>
    <w:multiLevelType w:val="hybridMultilevel"/>
    <w:tmpl w:val="FB72D930"/>
    <w:lvl w:ilvl="0" w:tplc="95AC50FA">
      <w:start w:val="1"/>
      <w:numFmt w:val="decimal"/>
      <w:lvlText w:val="%1."/>
      <w:lvlJc w:val="left"/>
      <w:pPr>
        <w:ind w:left="3763" w:hanging="360"/>
      </w:pPr>
      <w:rPr>
        <w:rFonts w:ascii="Calibri" w:hAnsi="Calibri" w:hint="default"/>
        <w:b w:val="0"/>
        <w:i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>
    <w:nsid w:val="455D3285"/>
    <w:multiLevelType w:val="hybridMultilevel"/>
    <w:tmpl w:val="855EEF3E"/>
    <w:lvl w:ilvl="0" w:tplc="62E2F01A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C40BAC"/>
    <w:multiLevelType w:val="hybridMultilevel"/>
    <w:tmpl w:val="E7B21BF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D82372"/>
    <w:multiLevelType w:val="hybridMultilevel"/>
    <w:tmpl w:val="0EF6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62336"/>
    <w:multiLevelType w:val="hybridMultilevel"/>
    <w:tmpl w:val="64D49838"/>
    <w:lvl w:ilvl="0" w:tplc="619036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17A55"/>
    <w:multiLevelType w:val="hybridMultilevel"/>
    <w:tmpl w:val="C7A6A9BA"/>
    <w:lvl w:ilvl="0" w:tplc="4D227A08">
      <w:start w:val="4"/>
      <w:numFmt w:val="bullet"/>
      <w:lvlText w:val="•"/>
      <w:lvlJc w:val="left"/>
      <w:pPr>
        <w:ind w:left="420" w:hanging="420"/>
      </w:pPr>
      <w:rPr>
        <w:rFonts w:ascii="Garamond" w:eastAsia="Times New Roman" w:hAnsi="Garamon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5FF4F72"/>
    <w:multiLevelType w:val="hybridMultilevel"/>
    <w:tmpl w:val="26E8DF7E"/>
    <w:lvl w:ilvl="0" w:tplc="488450E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AE5A37"/>
    <w:multiLevelType w:val="hybridMultilevel"/>
    <w:tmpl w:val="60DC3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406E5"/>
    <w:multiLevelType w:val="hybridMultilevel"/>
    <w:tmpl w:val="58CE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A45C5"/>
    <w:multiLevelType w:val="hybridMultilevel"/>
    <w:tmpl w:val="BA7CD286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5F29EE"/>
    <w:multiLevelType w:val="hybridMultilevel"/>
    <w:tmpl w:val="75F0E92C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A3145"/>
    <w:multiLevelType w:val="hybridMultilevel"/>
    <w:tmpl w:val="C59A253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56AD8"/>
    <w:multiLevelType w:val="hybridMultilevel"/>
    <w:tmpl w:val="73C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15BF0"/>
    <w:multiLevelType w:val="hybridMultilevel"/>
    <w:tmpl w:val="9404C840"/>
    <w:lvl w:ilvl="0" w:tplc="4D227A08">
      <w:start w:val="4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7CD9"/>
    <w:multiLevelType w:val="hybridMultilevel"/>
    <w:tmpl w:val="B388D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926821"/>
    <w:multiLevelType w:val="hybridMultilevel"/>
    <w:tmpl w:val="181C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A330B"/>
    <w:multiLevelType w:val="hybridMultilevel"/>
    <w:tmpl w:val="EBF8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149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CDC0E48"/>
    <w:multiLevelType w:val="multilevel"/>
    <w:tmpl w:val="4AA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D406C2E"/>
    <w:multiLevelType w:val="hybridMultilevel"/>
    <w:tmpl w:val="D07A7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724030"/>
    <w:multiLevelType w:val="hybridMultilevel"/>
    <w:tmpl w:val="6D68D076"/>
    <w:lvl w:ilvl="0" w:tplc="9454CDF6">
      <w:start w:val="27"/>
      <w:numFmt w:val="decimal"/>
      <w:lvlText w:val="%1."/>
      <w:lvlJc w:val="left"/>
      <w:pPr>
        <w:ind w:left="720" w:hanging="360"/>
      </w:pPr>
      <w:rPr>
        <w:rFonts w:hint="default"/>
        <w:w w:val="1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1"/>
  </w:num>
  <w:num w:numId="5">
    <w:abstractNumId w:val="3"/>
  </w:num>
  <w:num w:numId="6">
    <w:abstractNumId w:val="23"/>
  </w:num>
  <w:num w:numId="7">
    <w:abstractNumId w:val="14"/>
  </w:num>
  <w:num w:numId="8">
    <w:abstractNumId w:val="22"/>
  </w:num>
  <w:num w:numId="9">
    <w:abstractNumId w:val="36"/>
  </w:num>
  <w:num w:numId="10">
    <w:abstractNumId w:val="19"/>
  </w:num>
  <w:num w:numId="11">
    <w:abstractNumId w:val="33"/>
  </w:num>
  <w:num w:numId="12">
    <w:abstractNumId w:val="15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5"/>
  </w:num>
  <w:num w:numId="18">
    <w:abstractNumId w:val="30"/>
  </w:num>
  <w:num w:numId="19">
    <w:abstractNumId w:val="35"/>
  </w:num>
  <w:num w:numId="20">
    <w:abstractNumId w:val="25"/>
  </w:num>
  <w:num w:numId="21">
    <w:abstractNumId w:val="27"/>
  </w:num>
  <w:num w:numId="22">
    <w:abstractNumId w:val="34"/>
  </w:num>
  <w:num w:numId="23">
    <w:abstractNumId w:val="10"/>
  </w:num>
  <w:num w:numId="24">
    <w:abstractNumId w:val="38"/>
  </w:num>
  <w:num w:numId="25">
    <w:abstractNumId w:val="18"/>
  </w:num>
  <w:num w:numId="26">
    <w:abstractNumId w:val="11"/>
  </w:num>
  <w:num w:numId="27">
    <w:abstractNumId w:val="8"/>
  </w:num>
  <w:num w:numId="28">
    <w:abstractNumId w:val="28"/>
  </w:num>
  <w:num w:numId="29">
    <w:abstractNumId w:val="21"/>
  </w:num>
  <w:num w:numId="30">
    <w:abstractNumId w:val="24"/>
  </w:num>
  <w:num w:numId="31">
    <w:abstractNumId w:val="20"/>
  </w:num>
  <w:num w:numId="32">
    <w:abstractNumId w:val="4"/>
  </w:num>
  <w:num w:numId="33">
    <w:abstractNumId w:val="12"/>
  </w:num>
  <w:num w:numId="34">
    <w:abstractNumId w:val="17"/>
  </w:num>
  <w:num w:numId="35">
    <w:abstractNumId w:val="9"/>
  </w:num>
  <w:num w:numId="36">
    <w:abstractNumId w:val="26"/>
  </w:num>
  <w:num w:numId="37">
    <w:abstractNumId w:val="37"/>
  </w:num>
  <w:num w:numId="38">
    <w:abstractNumId w:val="32"/>
  </w:num>
  <w:num w:numId="39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0D"/>
    <w:rsid w:val="00000246"/>
    <w:rsid w:val="00002A17"/>
    <w:rsid w:val="00010BF1"/>
    <w:rsid w:val="00021F18"/>
    <w:rsid w:val="00027B6E"/>
    <w:rsid w:val="00030D9F"/>
    <w:rsid w:val="00034847"/>
    <w:rsid w:val="00034F2E"/>
    <w:rsid w:val="00047B88"/>
    <w:rsid w:val="00057F48"/>
    <w:rsid w:val="00064D59"/>
    <w:rsid w:val="0006567A"/>
    <w:rsid w:val="000708EC"/>
    <w:rsid w:val="00071182"/>
    <w:rsid w:val="0007492D"/>
    <w:rsid w:val="00082510"/>
    <w:rsid w:val="000828B6"/>
    <w:rsid w:val="00086363"/>
    <w:rsid w:val="000949F5"/>
    <w:rsid w:val="000969FD"/>
    <w:rsid w:val="000A0C87"/>
    <w:rsid w:val="000A0F90"/>
    <w:rsid w:val="000A26B7"/>
    <w:rsid w:val="000A54E3"/>
    <w:rsid w:val="000B789D"/>
    <w:rsid w:val="000C1EE3"/>
    <w:rsid w:val="000D2215"/>
    <w:rsid w:val="000D2DCE"/>
    <w:rsid w:val="000D5389"/>
    <w:rsid w:val="000D60CC"/>
    <w:rsid w:val="000D75B5"/>
    <w:rsid w:val="000E30C0"/>
    <w:rsid w:val="000E5737"/>
    <w:rsid w:val="000E6137"/>
    <w:rsid w:val="000F1FAD"/>
    <w:rsid w:val="000F2F8C"/>
    <w:rsid w:val="00104EE3"/>
    <w:rsid w:val="001103DF"/>
    <w:rsid w:val="00114FA1"/>
    <w:rsid w:val="0012631A"/>
    <w:rsid w:val="00133464"/>
    <w:rsid w:val="00134EBF"/>
    <w:rsid w:val="00140751"/>
    <w:rsid w:val="00142C6E"/>
    <w:rsid w:val="00145C7D"/>
    <w:rsid w:val="00155801"/>
    <w:rsid w:val="001637D0"/>
    <w:rsid w:val="0016503C"/>
    <w:rsid w:val="001651A2"/>
    <w:rsid w:val="00167E71"/>
    <w:rsid w:val="0017008A"/>
    <w:rsid w:val="001712C5"/>
    <w:rsid w:val="00187C88"/>
    <w:rsid w:val="001A1BB1"/>
    <w:rsid w:val="001A4EAC"/>
    <w:rsid w:val="001A586B"/>
    <w:rsid w:val="001A6D48"/>
    <w:rsid w:val="001B3706"/>
    <w:rsid w:val="001B64CB"/>
    <w:rsid w:val="001C048F"/>
    <w:rsid w:val="001C1193"/>
    <w:rsid w:val="001C1535"/>
    <w:rsid w:val="001C74A0"/>
    <w:rsid w:val="001D0F29"/>
    <w:rsid w:val="001D1292"/>
    <w:rsid w:val="001D62EA"/>
    <w:rsid w:val="001E098A"/>
    <w:rsid w:val="001E6E1A"/>
    <w:rsid w:val="00202FBE"/>
    <w:rsid w:val="00216281"/>
    <w:rsid w:val="0022180D"/>
    <w:rsid w:val="002370EB"/>
    <w:rsid w:val="002510D9"/>
    <w:rsid w:val="00252CC1"/>
    <w:rsid w:val="002538FC"/>
    <w:rsid w:val="00253E3B"/>
    <w:rsid w:val="002565EE"/>
    <w:rsid w:val="00257A92"/>
    <w:rsid w:val="00266091"/>
    <w:rsid w:val="00287480"/>
    <w:rsid w:val="0029472B"/>
    <w:rsid w:val="002A3227"/>
    <w:rsid w:val="002A3CB7"/>
    <w:rsid w:val="002B273A"/>
    <w:rsid w:val="002B7B1E"/>
    <w:rsid w:val="002D6D93"/>
    <w:rsid w:val="002D6FD8"/>
    <w:rsid w:val="002D7CC7"/>
    <w:rsid w:val="002E313B"/>
    <w:rsid w:val="002E46B7"/>
    <w:rsid w:val="002E5075"/>
    <w:rsid w:val="002F4D89"/>
    <w:rsid w:val="002F55EB"/>
    <w:rsid w:val="002F5AC9"/>
    <w:rsid w:val="002F6BF4"/>
    <w:rsid w:val="002F75AA"/>
    <w:rsid w:val="00303F97"/>
    <w:rsid w:val="00306E04"/>
    <w:rsid w:val="003108BE"/>
    <w:rsid w:val="00313728"/>
    <w:rsid w:val="00314D52"/>
    <w:rsid w:val="0032426C"/>
    <w:rsid w:val="003255B6"/>
    <w:rsid w:val="00332FE7"/>
    <w:rsid w:val="00334055"/>
    <w:rsid w:val="00337EF9"/>
    <w:rsid w:val="003416AC"/>
    <w:rsid w:val="00341A71"/>
    <w:rsid w:val="00354D20"/>
    <w:rsid w:val="00356189"/>
    <w:rsid w:val="0036104C"/>
    <w:rsid w:val="00362EEC"/>
    <w:rsid w:val="00366FA7"/>
    <w:rsid w:val="00367EA3"/>
    <w:rsid w:val="00371922"/>
    <w:rsid w:val="00372F00"/>
    <w:rsid w:val="00374252"/>
    <w:rsid w:val="00375A2D"/>
    <w:rsid w:val="00376EAA"/>
    <w:rsid w:val="00377FFD"/>
    <w:rsid w:val="003828C9"/>
    <w:rsid w:val="0038403E"/>
    <w:rsid w:val="00390C85"/>
    <w:rsid w:val="00393CF1"/>
    <w:rsid w:val="0039734F"/>
    <w:rsid w:val="003B4642"/>
    <w:rsid w:val="003B6F7C"/>
    <w:rsid w:val="003B7A97"/>
    <w:rsid w:val="003C29CD"/>
    <w:rsid w:val="003C7ADF"/>
    <w:rsid w:val="003C7E28"/>
    <w:rsid w:val="003D12C2"/>
    <w:rsid w:val="003D3C5D"/>
    <w:rsid w:val="003D3D81"/>
    <w:rsid w:val="003D5252"/>
    <w:rsid w:val="003D675F"/>
    <w:rsid w:val="003E07AF"/>
    <w:rsid w:val="004037DA"/>
    <w:rsid w:val="00403A00"/>
    <w:rsid w:val="00406D95"/>
    <w:rsid w:val="00411441"/>
    <w:rsid w:val="00415DBF"/>
    <w:rsid w:val="004203ED"/>
    <w:rsid w:val="004233E6"/>
    <w:rsid w:val="00426A1A"/>
    <w:rsid w:val="00427C6A"/>
    <w:rsid w:val="00427DAE"/>
    <w:rsid w:val="00430787"/>
    <w:rsid w:val="00431872"/>
    <w:rsid w:val="00436296"/>
    <w:rsid w:val="0043716D"/>
    <w:rsid w:val="00441DCE"/>
    <w:rsid w:val="00444840"/>
    <w:rsid w:val="004505FB"/>
    <w:rsid w:val="00450C8C"/>
    <w:rsid w:val="00451ECF"/>
    <w:rsid w:val="00460343"/>
    <w:rsid w:val="0046774A"/>
    <w:rsid w:val="00471FBA"/>
    <w:rsid w:val="004764B3"/>
    <w:rsid w:val="00476769"/>
    <w:rsid w:val="00480C1B"/>
    <w:rsid w:val="00494852"/>
    <w:rsid w:val="00495993"/>
    <w:rsid w:val="00496C6F"/>
    <w:rsid w:val="004A3DD3"/>
    <w:rsid w:val="004C56A6"/>
    <w:rsid w:val="004C6228"/>
    <w:rsid w:val="004D2D2D"/>
    <w:rsid w:val="004F13A9"/>
    <w:rsid w:val="00504301"/>
    <w:rsid w:val="005051DC"/>
    <w:rsid w:val="005056E7"/>
    <w:rsid w:val="005125F8"/>
    <w:rsid w:val="005131CE"/>
    <w:rsid w:val="00522F1A"/>
    <w:rsid w:val="005235E6"/>
    <w:rsid w:val="005315F1"/>
    <w:rsid w:val="005412D5"/>
    <w:rsid w:val="00542C5E"/>
    <w:rsid w:val="0055146A"/>
    <w:rsid w:val="00553D6C"/>
    <w:rsid w:val="005704D0"/>
    <w:rsid w:val="00576EE8"/>
    <w:rsid w:val="00577984"/>
    <w:rsid w:val="00591B9F"/>
    <w:rsid w:val="00593234"/>
    <w:rsid w:val="00596399"/>
    <w:rsid w:val="005A0F6B"/>
    <w:rsid w:val="005A1F08"/>
    <w:rsid w:val="005A2267"/>
    <w:rsid w:val="005A41AE"/>
    <w:rsid w:val="005B232C"/>
    <w:rsid w:val="005D03DB"/>
    <w:rsid w:val="005D45E3"/>
    <w:rsid w:val="005E1E7E"/>
    <w:rsid w:val="005E32D1"/>
    <w:rsid w:val="005F2CB4"/>
    <w:rsid w:val="005F4027"/>
    <w:rsid w:val="005F4F73"/>
    <w:rsid w:val="006075AC"/>
    <w:rsid w:val="00607BD2"/>
    <w:rsid w:val="00610B81"/>
    <w:rsid w:val="00632DFD"/>
    <w:rsid w:val="00634C76"/>
    <w:rsid w:val="00641F4E"/>
    <w:rsid w:val="006518E1"/>
    <w:rsid w:val="006564D6"/>
    <w:rsid w:val="006663DF"/>
    <w:rsid w:val="006722BA"/>
    <w:rsid w:val="00673C63"/>
    <w:rsid w:val="006741E4"/>
    <w:rsid w:val="00676C34"/>
    <w:rsid w:val="00677EC1"/>
    <w:rsid w:val="00684010"/>
    <w:rsid w:val="00692B0A"/>
    <w:rsid w:val="00692C68"/>
    <w:rsid w:val="0069363D"/>
    <w:rsid w:val="00695F58"/>
    <w:rsid w:val="00697172"/>
    <w:rsid w:val="006A09BE"/>
    <w:rsid w:val="006A2762"/>
    <w:rsid w:val="006A56BD"/>
    <w:rsid w:val="006A5FC9"/>
    <w:rsid w:val="006B3F17"/>
    <w:rsid w:val="006C12CC"/>
    <w:rsid w:val="006C60D0"/>
    <w:rsid w:val="006C7337"/>
    <w:rsid w:val="006D5F2E"/>
    <w:rsid w:val="006D7925"/>
    <w:rsid w:val="006E3A58"/>
    <w:rsid w:val="006E794F"/>
    <w:rsid w:val="00701454"/>
    <w:rsid w:val="00714752"/>
    <w:rsid w:val="0071504F"/>
    <w:rsid w:val="0071545A"/>
    <w:rsid w:val="007213D1"/>
    <w:rsid w:val="00727B7B"/>
    <w:rsid w:val="00727F81"/>
    <w:rsid w:val="00731FFB"/>
    <w:rsid w:val="007337C0"/>
    <w:rsid w:val="00733E02"/>
    <w:rsid w:val="007413E9"/>
    <w:rsid w:val="007427C4"/>
    <w:rsid w:val="00743266"/>
    <w:rsid w:val="00744E87"/>
    <w:rsid w:val="00750528"/>
    <w:rsid w:val="00750BBA"/>
    <w:rsid w:val="00750FF2"/>
    <w:rsid w:val="0075385A"/>
    <w:rsid w:val="00757A20"/>
    <w:rsid w:val="0076243B"/>
    <w:rsid w:val="00762D2B"/>
    <w:rsid w:val="00763EC2"/>
    <w:rsid w:val="00765119"/>
    <w:rsid w:val="0077541B"/>
    <w:rsid w:val="00775696"/>
    <w:rsid w:val="007818D5"/>
    <w:rsid w:val="00781B76"/>
    <w:rsid w:val="00781FE2"/>
    <w:rsid w:val="00786312"/>
    <w:rsid w:val="00786341"/>
    <w:rsid w:val="00795EC4"/>
    <w:rsid w:val="007A09FF"/>
    <w:rsid w:val="007A518D"/>
    <w:rsid w:val="007B7C33"/>
    <w:rsid w:val="007B7CAB"/>
    <w:rsid w:val="007D213C"/>
    <w:rsid w:val="007D63BB"/>
    <w:rsid w:val="007D6700"/>
    <w:rsid w:val="00803373"/>
    <w:rsid w:val="0080509D"/>
    <w:rsid w:val="00806E77"/>
    <w:rsid w:val="00811D9C"/>
    <w:rsid w:val="008140E1"/>
    <w:rsid w:val="00815484"/>
    <w:rsid w:val="00825481"/>
    <w:rsid w:val="00840A4E"/>
    <w:rsid w:val="0084479D"/>
    <w:rsid w:val="00844997"/>
    <w:rsid w:val="008469A0"/>
    <w:rsid w:val="00851C8F"/>
    <w:rsid w:val="00854E28"/>
    <w:rsid w:val="008569EC"/>
    <w:rsid w:val="00860D99"/>
    <w:rsid w:val="00860ECF"/>
    <w:rsid w:val="00863CD8"/>
    <w:rsid w:val="0086743E"/>
    <w:rsid w:val="0087726F"/>
    <w:rsid w:val="0088340D"/>
    <w:rsid w:val="0088588A"/>
    <w:rsid w:val="0088743C"/>
    <w:rsid w:val="00896470"/>
    <w:rsid w:val="008A0E62"/>
    <w:rsid w:val="008A19CB"/>
    <w:rsid w:val="008B120D"/>
    <w:rsid w:val="008B5FEA"/>
    <w:rsid w:val="008C1A48"/>
    <w:rsid w:val="008D3591"/>
    <w:rsid w:val="008D4855"/>
    <w:rsid w:val="008E1E26"/>
    <w:rsid w:val="008E2013"/>
    <w:rsid w:val="008F58E9"/>
    <w:rsid w:val="009002AA"/>
    <w:rsid w:val="00922E74"/>
    <w:rsid w:val="009249C7"/>
    <w:rsid w:val="00930182"/>
    <w:rsid w:val="009316F4"/>
    <w:rsid w:val="009321BA"/>
    <w:rsid w:val="0094053B"/>
    <w:rsid w:val="009446DD"/>
    <w:rsid w:val="00944F57"/>
    <w:rsid w:val="00945128"/>
    <w:rsid w:val="00945FB0"/>
    <w:rsid w:val="00952552"/>
    <w:rsid w:val="00955CA2"/>
    <w:rsid w:val="00961DFF"/>
    <w:rsid w:val="00964576"/>
    <w:rsid w:val="009679F7"/>
    <w:rsid w:val="00970AC6"/>
    <w:rsid w:val="0097272C"/>
    <w:rsid w:val="00975A92"/>
    <w:rsid w:val="00980552"/>
    <w:rsid w:val="009832F3"/>
    <w:rsid w:val="0099428A"/>
    <w:rsid w:val="009A070C"/>
    <w:rsid w:val="009A4AF7"/>
    <w:rsid w:val="009A6C2B"/>
    <w:rsid w:val="009A7DDF"/>
    <w:rsid w:val="009B43AA"/>
    <w:rsid w:val="009B6951"/>
    <w:rsid w:val="009C6C49"/>
    <w:rsid w:val="009D4856"/>
    <w:rsid w:val="009D6F33"/>
    <w:rsid w:val="009E504D"/>
    <w:rsid w:val="009E78D5"/>
    <w:rsid w:val="009E7C2D"/>
    <w:rsid w:val="009F5702"/>
    <w:rsid w:val="009F6304"/>
    <w:rsid w:val="009F75F6"/>
    <w:rsid w:val="009F7A0C"/>
    <w:rsid w:val="00A01248"/>
    <w:rsid w:val="00A0141E"/>
    <w:rsid w:val="00A01A7D"/>
    <w:rsid w:val="00A13858"/>
    <w:rsid w:val="00A14CB6"/>
    <w:rsid w:val="00A14FC8"/>
    <w:rsid w:val="00A20625"/>
    <w:rsid w:val="00A22FC1"/>
    <w:rsid w:val="00A3543C"/>
    <w:rsid w:val="00A414ED"/>
    <w:rsid w:val="00A4565B"/>
    <w:rsid w:val="00A465FF"/>
    <w:rsid w:val="00A57A13"/>
    <w:rsid w:val="00A606C5"/>
    <w:rsid w:val="00A73C35"/>
    <w:rsid w:val="00A77349"/>
    <w:rsid w:val="00A810EE"/>
    <w:rsid w:val="00A811FC"/>
    <w:rsid w:val="00A833EB"/>
    <w:rsid w:val="00A85C87"/>
    <w:rsid w:val="00A9074D"/>
    <w:rsid w:val="00AA300E"/>
    <w:rsid w:val="00AA4865"/>
    <w:rsid w:val="00AA7EE6"/>
    <w:rsid w:val="00AB0DDC"/>
    <w:rsid w:val="00AB5991"/>
    <w:rsid w:val="00AB5D3E"/>
    <w:rsid w:val="00AB7247"/>
    <w:rsid w:val="00AC1898"/>
    <w:rsid w:val="00AC192B"/>
    <w:rsid w:val="00AD260F"/>
    <w:rsid w:val="00AD2D6C"/>
    <w:rsid w:val="00AE1E53"/>
    <w:rsid w:val="00AF4A7E"/>
    <w:rsid w:val="00B01C90"/>
    <w:rsid w:val="00B0514D"/>
    <w:rsid w:val="00B1232B"/>
    <w:rsid w:val="00B20D13"/>
    <w:rsid w:val="00B24120"/>
    <w:rsid w:val="00B25528"/>
    <w:rsid w:val="00B32EBA"/>
    <w:rsid w:val="00B33082"/>
    <w:rsid w:val="00B47A9A"/>
    <w:rsid w:val="00B52B7A"/>
    <w:rsid w:val="00B56166"/>
    <w:rsid w:val="00B62912"/>
    <w:rsid w:val="00B6399F"/>
    <w:rsid w:val="00B63A25"/>
    <w:rsid w:val="00B715BF"/>
    <w:rsid w:val="00B717D0"/>
    <w:rsid w:val="00B84110"/>
    <w:rsid w:val="00B93FE3"/>
    <w:rsid w:val="00BA1A68"/>
    <w:rsid w:val="00BA75C4"/>
    <w:rsid w:val="00BB4128"/>
    <w:rsid w:val="00BB4F5D"/>
    <w:rsid w:val="00BC4408"/>
    <w:rsid w:val="00BD0EAB"/>
    <w:rsid w:val="00BE0988"/>
    <w:rsid w:val="00BE0FFA"/>
    <w:rsid w:val="00BF013A"/>
    <w:rsid w:val="00BF3C44"/>
    <w:rsid w:val="00C029E1"/>
    <w:rsid w:val="00C15264"/>
    <w:rsid w:val="00C171FF"/>
    <w:rsid w:val="00C17BD3"/>
    <w:rsid w:val="00C23E0D"/>
    <w:rsid w:val="00C25404"/>
    <w:rsid w:val="00C36C45"/>
    <w:rsid w:val="00C41F60"/>
    <w:rsid w:val="00C44FE0"/>
    <w:rsid w:val="00C47178"/>
    <w:rsid w:val="00C52812"/>
    <w:rsid w:val="00C555F8"/>
    <w:rsid w:val="00C55E8C"/>
    <w:rsid w:val="00C6015B"/>
    <w:rsid w:val="00C62DBE"/>
    <w:rsid w:val="00C63E44"/>
    <w:rsid w:val="00C64879"/>
    <w:rsid w:val="00C726A3"/>
    <w:rsid w:val="00C7405A"/>
    <w:rsid w:val="00C77AE7"/>
    <w:rsid w:val="00C80F9A"/>
    <w:rsid w:val="00C86618"/>
    <w:rsid w:val="00C93E6D"/>
    <w:rsid w:val="00CA0392"/>
    <w:rsid w:val="00CA3A5C"/>
    <w:rsid w:val="00CB16F7"/>
    <w:rsid w:val="00CB3882"/>
    <w:rsid w:val="00CB72E8"/>
    <w:rsid w:val="00CC09C8"/>
    <w:rsid w:val="00CC353B"/>
    <w:rsid w:val="00CC421E"/>
    <w:rsid w:val="00CC5431"/>
    <w:rsid w:val="00CD25B6"/>
    <w:rsid w:val="00CD4F0C"/>
    <w:rsid w:val="00CE1604"/>
    <w:rsid w:val="00CE4660"/>
    <w:rsid w:val="00CE6738"/>
    <w:rsid w:val="00CF03BD"/>
    <w:rsid w:val="00CF26F5"/>
    <w:rsid w:val="00D00361"/>
    <w:rsid w:val="00D14DFA"/>
    <w:rsid w:val="00D327E9"/>
    <w:rsid w:val="00D34B06"/>
    <w:rsid w:val="00D366CD"/>
    <w:rsid w:val="00D37612"/>
    <w:rsid w:val="00D424D4"/>
    <w:rsid w:val="00D647E4"/>
    <w:rsid w:val="00D663D8"/>
    <w:rsid w:val="00D85500"/>
    <w:rsid w:val="00D85552"/>
    <w:rsid w:val="00D85988"/>
    <w:rsid w:val="00D91120"/>
    <w:rsid w:val="00D972B6"/>
    <w:rsid w:val="00DB7AA9"/>
    <w:rsid w:val="00DC52F3"/>
    <w:rsid w:val="00DD0745"/>
    <w:rsid w:val="00DD3D87"/>
    <w:rsid w:val="00DE0028"/>
    <w:rsid w:val="00DE61BE"/>
    <w:rsid w:val="00E00128"/>
    <w:rsid w:val="00E018AB"/>
    <w:rsid w:val="00E01EDA"/>
    <w:rsid w:val="00E05B7C"/>
    <w:rsid w:val="00E063DF"/>
    <w:rsid w:val="00E127CD"/>
    <w:rsid w:val="00E130BB"/>
    <w:rsid w:val="00E254B1"/>
    <w:rsid w:val="00E255B8"/>
    <w:rsid w:val="00E34094"/>
    <w:rsid w:val="00E34EB6"/>
    <w:rsid w:val="00E3621B"/>
    <w:rsid w:val="00E42767"/>
    <w:rsid w:val="00E5148F"/>
    <w:rsid w:val="00E53C26"/>
    <w:rsid w:val="00E54049"/>
    <w:rsid w:val="00E54E48"/>
    <w:rsid w:val="00E66461"/>
    <w:rsid w:val="00E66739"/>
    <w:rsid w:val="00E66D03"/>
    <w:rsid w:val="00E70B9C"/>
    <w:rsid w:val="00E7158D"/>
    <w:rsid w:val="00E81F78"/>
    <w:rsid w:val="00E826EF"/>
    <w:rsid w:val="00E83064"/>
    <w:rsid w:val="00E83A54"/>
    <w:rsid w:val="00E9062C"/>
    <w:rsid w:val="00E90C58"/>
    <w:rsid w:val="00E913E7"/>
    <w:rsid w:val="00E93550"/>
    <w:rsid w:val="00E94959"/>
    <w:rsid w:val="00EA18CB"/>
    <w:rsid w:val="00EA5382"/>
    <w:rsid w:val="00EA60AE"/>
    <w:rsid w:val="00EB25B4"/>
    <w:rsid w:val="00EB3321"/>
    <w:rsid w:val="00EB648F"/>
    <w:rsid w:val="00EB7740"/>
    <w:rsid w:val="00EC46D9"/>
    <w:rsid w:val="00EC5196"/>
    <w:rsid w:val="00EC5B5E"/>
    <w:rsid w:val="00ED3715"/>
    <w:rsid w:val="00ED4A35"/>
    <w:rsid w:val="00EE2E1F"/>
    <w:rsid w:val="00EE53D0"/>
    <w:rsid w:val="00EF0AD6"/>
    <w:rsid w:val="00EF1797"/>
    <w:rsid w:val="00EF400B"/>
    <w:rsid w:val="00EF69AB"/>
    <w:rsid w:val="00F0236D"/>
    <w:rsid w:val="00F04A06"/>
    <w:rsid w:val="00F0742A"/>
    <w:rsid w:val="00F16812"/>
    <w:rsid w:val="00F30479"/>
    <w:rsid w:val="00F376DB"/>
    <w:rsid w:val="00F40032"/>
    <w:rsid w:val="00F40576"/>
    <w:rsid w:val="00F543E8"/>
    <w:rsid w:val="00F543EB"/>
    <w:rsid w:val="00F54970"/>
    <w:rsid w:val="00F54B11"/>
    <w:rsid w:val="00F574F3"/>
    <w:rsid w:val="00F64369"/>
    <w:rsid w:val="00F709D5"/>
    <w:rsid w:val="00F72124"/>
    <w:rsid w:val="00F77AF0"/>
    <w:rsid w:val="00F8128A"/>
    <w:rsid w:val="00F845E8"/>
    <w:rsid w:val="00F935F8"/>
    <w:rsid w:val="00FA72C1"/>
    <w:rsid w:val="00FB020D"/>
    <w:rsid w:val="00FB1C72"/>
    <w:rsid w:val="00FB3E98"/>
    <w:rsid w:val="00FB774E"/>
    <w:rsid w:val="00FC5866"/>
    <w:rsid w:val="00FC591E"/>
    <w:rsid w:val="00FC5B2B"/>
    <w:rsid w:val="00FC70D1"/>
    <w:rsid w:val="00FD3439"/>
    <w:rsid w:val="00FD3957"/>
    <w:rsid w:val="00FD54A9"/>
    <w:rsid w:val="00FD74AB"/>
    <w:rsid w:val="00FD7E22"/>
    <w:rsid w:val="00FE0947"/>
    <w:rsid w:val="00FE44C1"/>
    <w:rsid w:val="00FE4FB2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B32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B Nazanin"/>
        <w:sz w:val="24"/>
        <w:szCs w:val="26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97"/>
  </w:style>
  <w:style w:type="paragraph" w:styleId="Heading1">
    <w:name w:val="heading 1"/>
    <w:basedOn w:val="Normal"/>
    <w:next w:val="Normal"/>
    <w:link w:val="Heading1Char"/>
    <w:qFormat/>
    <w:rsid w:val="00A85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6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6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828C9"/>
    <w:pPr>
      <w:keepNext/>
      <w:spacing w:line="240" w:lineRule="auto"/>
      <w:outlineLvl w:val="3"/>
    </w:pPr>
    <w:rPr>
      <w:rFonts w:asciiTheme="minorHAnsi" w:eastAsiaTheme="minorEastAsia" w:hAnsiTheme="minorHAnsi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922E74"/>
    <w:pPr>
      <w:keepNext/>
      <w:spacing w:line="240" w:lineRule="auto"/>
      <w:outlineLvl w:val="4"/>
    </w:pPr>
    <w:rPr>
      <w:rFonts w:ascii="Arial" w:eastAsiaTheme="minorEastAsia" w:hAnsi="Arial" w:cs="Arial"/>
      <w:i/>
      <w:iCs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22E74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22E74"/>
    <w:pPr>
      <w:keepNext/>
      <w:spacing w:before="14" w:after="14" w:line="240" w:lineRule="auto"/>
      <w:outlineLvl w:val="6"/>
    </w:pPr>
    <w:rPr>
      <w:rFonts w:ascii="Arial" w:eastAsia="Times New Roman" w:hAnsi="Arial" w:cs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22E74"/>
    <w:pPr>
      <w:keepNext/>
      <w:spacing w:line="240" w:lineRule="auto"/>
      <w:outlineLvl w:val="7"/>
    </w:pPr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22E74"/>
    <w:pPr>
      <w:keepNext/>
      <w:spacing w:before="20" w:after="20" w:line="240" w:lineRule="auto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65F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rsid w:val="000E6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828C9"/>
    <w:rPr>
      <w:rFonts w:asciiTheme="minorHAnsi" w:eastAsiaTheme="minorEastAsia" w:hAnsiTheme="minorHAnsi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22E74"/>
    <w:rPr>
      <w:rFonts w:ascii="Arial" w:eastAsiaTheme="minorEastAsia" w:hAnsi="Arial" w:cs="Arial"/>
      <w:i/>
      <w:i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22E74"/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2E74"/>
    <w:rPr>
      <w:rFonts w:ascii="Arial" w:eastAsia="Times New Roman" w:hAnsi="Arial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22E74"/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22E74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69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87"/>
  </w:style>
  <w:style w:type="paragraph" w:styleId="Footer">
    <w:name w:val="footer"/>
    <w:basedOn w:val="Normal"/>
    <w:link w:val="Foot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87"/>
  </w:style>
  <w:style w:type="paragraph" w:styleId="Title">
    <w:name w:val="Title"/>
    <w:basedOn w:val="Normal"/>
    <w:next w:val="Normal"/>
    <w:link w:val="TitleChar"/>
    <w:qFormat/>
    <w:rsid w:val="00A85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F1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A7D"/>
    <w:rPr>
      <w:color w:val="0000FF"/>
      <w:u w:val="single"/>
    </w:rPr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0E613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0E6137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styleId="FootnoteReference">
    <w:name w:val="footnote reference"/>
    <w:aliases w:val="16 Point,Superscript 6 Point"/>
    <w:basedOn w:val="DefaultParagraphFont"/>
    <w:unhideWhenUsed/>
    <w:rsid w:val="000E613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A77349"/>
    <w:pPr>
      <w:ind w:left="480" w:hanging="480"/>
    </w:pPr>
    <w:rPr>
      <w:rFonts w:asciiTheme="minorHAnsi" w:hAnsiTheme="minorHAnsi" w:cs="Times New Roman"/>
      <w: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77349"/>
    <w:pPr>
      <w:spacing w:before="360"/>
    </w:pPr>
    <w:rPr>
      <w:rFonts w:asciiTheme="majorHAnsi" w:hAnsiTheme="majorHAnsi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7349"/>
    <w:pPr>
      <w:spacing w:before="240"/>
    </w:pPr>
    <w:rPr>
      <w:rFonts w:asciiTheme="minorHAnsi" w:hAnsiTheme="minorHAnsi"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7349"/>
    <w:pPr>
      <w:ind w:left="240"/>
    </w:pPr>
    <w:rPr>
      <w:rFonts w:ascii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77349"/>
    <w:pPr>
      <w:ind w:left="480"/>
    </w:pPr>
    <w:rPr>
      <w:rFonts w:ascii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77349"/>
    <w:pPr>
      <w:ind w:left="720"/>
    </w:pPr>
    <w:rPr>
      <w:rFonts w:ascii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77349"/>
    <w:pPr>
      <w:ind w:left="960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77349"/>
    <w:pPr>
      <w:ind w:left="1200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77349"/>
    <w:pPr>
      <w:ind w:left="1440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77349"/>
    <w:pPr>
      <w:ind w:left="1680"/>
    </w:pPr>
    <w:rPr>
      <w:rFonts w:asciiTheme="minorHAnsi" w:hAnsiTheme="minorHAnsi" w:cs="Times New Roman"/>
      <w:sz w:val="20"/>
      <w:szCs w:val="24"/>
    </w:rPr>
  </w:style>
  <w:style w:type="character" w:styleId="Strong">
    <w:name w:val="Strong"/>
    <w:qFormat/>
    <w:rsid w:val="00922E74"/>
    <w:rPr>
      <w:b/>
      <w:bCs/>
    </w:rPr>
  </w:style>
  <w:style w:type="paragraph" w:styleId="BodyTextIndent3">
    <w:name w:val="Body Text Indent 3"/>
    <w:basedOn w:val="Normal"/>
    <w:link w:val="BodyTextIndent3Char"/>
    <w:rsid w:val="00922E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22E74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922E74"/>
    <w:pPr>
      <w:spacing w:after="120" w:line="24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rsid w:val="00922E74"/>
    <w:pPr>
      <w:spacing w:after="120" w:line="48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customStyle="1" w:styleId="Body1">
    <w:name w:val="Body 1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0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paragraph" w:styleId="NoSpacing">
    <w:name w:val="No Spacing"/>
    <w:link w:val="NoSpacingChar"/>
    <w:uiPriority w:val="1"/>
    <w:qFormat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Cambria" w:eastAsia="Cambria" w:hAnsi="Cambria" w:cs="Cambria"/>
      <w:color w:val="000000"/>
      <w:szCs w:val="24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22E74"/>
    <w:rPr>
      <w:rFonts w:ascii="Cambria" w:eastAsia="Cambria" w:hAnsi="Cambria" w:cs="Cambria"/>
      <w:color w:val="000000"/>
      <w:szCs w:val="24"/>
      <w:u w:color="000000"/>
      <w:bdr w:val="nil"/>
    </w:rPr>
  </w:style>
  <w:style w:type="paragraph" w:customStyle="1" w:styleId="Body">
    <w:name w:val="Body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922E74"/>
    <w:rPr>
      <w:rFonts w:ascii="Calibri" w:eastAsia="Calibri" w:hAnsi="Calibri" w:cs="Calibri"/>
      <w:color w:val="0000FF"/>
      <w:sz w:val="22"/>
      <w:szCs w:val="22"/>
      <w:u w:val="single" w:color="000000"/>
      <w:lang w:val="en-US"/>
    </w:rPr>
  </w:style>
  <w:style w:type="character" w:styleId="FollowedHyperlink">
    <w:name w:val="FollowedHyperlink"/>
    <w:rsid w:val="00922E7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922E74"/>
    <w:pPr>
      <w:spacing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E7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22E7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922E74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">
    <w:name w:val="List"/>
    <w:basedOn w:val="Normal"/>
    <w:rsid w:val="00922E74"/>
    <w:pPr>
      <w:spacing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autoRedefine/>
    <w:rsid w:val="00922E74"/>
    <w:pPr>
      <w:numPr>
        <w:numId w:val="14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List2">
    <w:name w:val="List 2"/>
    <w:basedOn w:val="Normal"/>
    <w:rsid w:val="00922E74"/>
    <w:pPr>
      <w:spacing w:line="240" w:lineRule="auto"/>
      <w:ind w:left="720" w:hanging="360"/>
    </w:pPr>
    <w:rPr>
      <w:rFonts w:ascii="Times New Roman" w:eastAsia="Times New Roman" w:hAnsi="Times New Roman" w:cs="Times New Roman"/>
      <w:szCs w:val="24"/>
    </w:rPr>
  </w:style>
  <w:style w:type="paragraph" w:styleId="ListBullet2">
    <w:name w:val="List Bullet 2"/>
    <w:basedOn w:val="Normal"/>
    <w:autoRedefine/>
    <w:rsid w:val="00922E7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Anna"/>
    <w:basedOn w:val="Normal"/>
    <w:link w:val="BodyTextChar"/>
    <w:rsid w:val="00922E74"/>
    <w:pPr>
      <w:spacing w:line="240" w:lineRule="auto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Char">
    <w:name w:val="Body Text Char"/>
    <w:aliases w:val="Anna Char"/>
    <w:basedOn w:val="DefaultParagraphFont"/>
    <w:link w:val="BodyText"/>
    <w:rsid w:val="00922E74"/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922E74"/>
    <w:pPr>
      <w:spacing w:line="240" w:lineRule="auto"/>
      <w:ind w:left="36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22E74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922E74"/>
    <w:pPr>
      <w:spacing w:line="240" w:lineRule="auto"/>
      <w:jc w:val="right"/>
    </w:pPr>
    <w:rPr>
      <w:rFonts w:ascii="Times New Roman" w:eastAsia="Times New Roman" w:hAnsi="Times New Roman" w:cs="Times New Roman"/>
      <w:b/>
      <w:sz w:val="4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22E74"/>
    <w:rPr>
      <w:rFonts w:ascii="Times New Roman" w:eastAsia="Times New Roman" w:hAnsi="Times New Roman" w:cs="Times New Roman"/>
      <w:b/>
      <w:sz w:val="40"/>
      <w:szCs w:val="24"/>
      <w:lang w:val="en-GB"/>
    </w:rPr>
  </w:style>
  <w:style w:type="paragraph" w:styleId="BodyText3">
    <w:name w:val="Body Text 3"/>
    <w:basedOn w:val="Normal"/>
    <w:link w:val="BodyText3Char"/>
    <w:rsid w:val="00922E74"/>
    <w:pPr>
      <w:spacing w:line="240" w:lineRule="auto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922E74"/>
    <w:rPr>
      <w:rFonts w:ascii="Times New Roman" w:eastAsia="Times New Roman" w:hAnsi="Times New Roman" w:cs="Times New Roman"/>
      <w:sz w:val="22"/>
      <w:szCs w:val="24"/>
    </w:rPr>
  </w:style>
  <w:style w:type="paragraph" w:styleId="BlockText">
    <w:name w:val="Block Text"/>
    <w:basedOn w:val="Normal"/>
    <w:rsid w:val="00922E74"/>
    <w:pPr>
      <w:autoSpaceDE w:val="0"/>
      <w:autoSpaceDN w:val="0"/>
      <w:adjustRightInd w:val="0"/>
      <w:spacing w:line="240" w:lineRule="auto"/>
      <w:ind w:left="1080" w:right="108"/>
      <w:jc w:val="center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922E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E74"/>
    <w:rPr>
      <w:b/>
      <w:bCs/>
    </w:rPr>
  </w:style>
  <w:style w:type="paragraph" w:styleId="Revision">
    <w:name w:val="Revision"/>
    <w:uiPriority w:val="71"/>
    <w:rsid w:val="00922E74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ial10">
    <w:name w:val="Arial 10"/>
    <w:basedOn w:val="Normal"/>
    <w:rsid w:val="00922E74"/>
    <w:pPr>
      <w:spacing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Arial8bold">
    <w:name w:val="Arial 8 bold"/>
    <w:basedOn w:val="Normal"/>
    <w:rsid w:val="00922E74"/>
    <w:pPr>
      <w:spacing w:line="240" w:lineRule="auto"/>
    </w:pPr>
    <w:rPr>
      <w:rFonts w:ascii="Arial" w:eastAsia="Times New Roman" w:hAnsi="Arial" w:cs="Times New Roman"/>
      <w:b/>
      <w:sz w:val="16"/>
      <w:szCs w:val="24"/>
      <w:lang w:val="en-AU"/>
    </w:rPr>
  </w:style>
  <w:style w:type="paragraph" w:customStyle="1" w:styleId="Style1">
    <w:name w:val="Style 1"/>
    <w:basedOn w:val="Normal"/>
    <w:rsid w:val="00922E74"/>
    <w:pPr>
      <w:widowControl w:val="0"/>
      <w:tabs>
        <w:tab w:val="left" w:pos="2952"/>
      </w:tabs>
      <w:autoSpaceDE w:val="0"/>
      <w:autoSpaceDN w:val="0"/>
      <w:spacing w:line="288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 2"/>
    <w:basedOn w:val="Normal"/>
    <w:rsid w:val="00922E74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Style3">
    <w:name w:val="Style 3"/>
    <w:basedOn w:val="Normal"/>
    <w:rsid w:val="00922E74"/>
    <w:pPr>
      <w:widowControl w:val="0"/>
      <w:autoSpaceDE w:val="0"/>
      <w:autoSpaceDN w:val="0"/>
      <w:spacing w:before="360" w:after="10332" w:line="240" w:lineRule="atLeast"/>
      <w:ind w:right="432"/>
    </w:pPr>
    <w:rPr>
      <w:rFonts w:ascii="Times New Roman" w:eastAsia="Times New Roman" w:hAnsi="Times New Roman" w:cs="Times New Roman"/>
      <w:szCs w:val="24"/>
    </w:rPr>
  </w:style>
  <w:style w:type="paragraph" w:customStyle="1" w:styleId="Style4">
    <w:name w:val="Style 4"/>
    <w:basedOn w:val="Normal"/>
    <w:rsid w:val="00922E74"/>
    <w:pPr>
      <w:widowControl w:val="0"/>
      <w:autoSpaceDE w:val="0"/>
      <w:autoSpaceDN w:val="0"/>
      <w:spacing w:line="240" w:lineRule="auto"/>
      <w:ind w:left="72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22E74"/>
    <w:pPr>
      <w:autoSpaceDE w:val="0"/>
      <w:autoSpaceDN w:val="0"/>
      <w:adjustRightInd w:val="0"/>
      <w:spacing w:line="240" w:lineRule="auto"/>
    </w:pPr>
    <w:rPr>
      <w:rFonts w:ascii="Myriad" w:eastAsia="Times New Roman" w:hAnsi="Myriad" w:cs="Myriad"/>
      <w:color w:val="000000"/>
      <w:szCs w:val="24"/>
    </w:rPr>
  </w:style>
  <w:style w:type="paragraph" w:customStyle="1" w:styleId="Pa0">
    <w:name w:val="Pa0"/>
    <w:basedOn w:val="Default"/>
    <w:next w:val="Default"/>
    <w:rsid w:val="00922E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22E74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922E74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922E74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922E74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922E74"/>
    <w:rPr>
      <w:szCs w:val="24"/>
    </w:rPr>
  </w:style>
  <w:style w:type="paragraph" w:customStyle="1" w:styleId="MainParanoChapter">
    <w:name w:val="Main Para no Chapter #"/>
    <w:basedOn w:val="Normal"/>
    <w:link w:val="MainParanoChapterChar"/>
    <w:rsid w:val="00922E74"/>
    <w:pPr>
      <w:numPr>
        <w:ilvl w:val="1"/>
        <w:numId w:val="16"/>
      </w:numPr>
      <w:spacing w:after="240" w:line="240" w:lineRule="auto"/>
      <w:outlineLvl w:val="1"/>
    </w:pPr>
    <w:rPr>
      <w:szCs w:val="24"/>
    </w:rPr>
  </w:style>
  <w:style w:type="paragraph" w:customStyle="1" w:styleId="Sub-Para1underX">
    <w:name w:val="Sub-Para 1 under X."/>
    <w:basedOn w:val="Normal"/>
    <w:rsid w:val="00922E74"/>
    <w:pPr>
      <w:numPr>
        <w:ilvl w:val="2"/>
        <w:numId w:val="16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Sub-Para2underX">
    <w:name w:val="Sub-Para 2 under X."/>
    <w:basedOn w:val="Normal"/>
    <w:rsid w:val="00922E74"/>
    <w:pPr>
      <w:numPr>
        <w:ilvl w:val="3"/>
        <w:numId w:val="16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Sub-Para3underX">
    <w:name w:val="Sub-Para 3 under X."/>
    <w:basedOn w:val="Normal"/>
    <w:rsid w:val="00922E74"/>
    <w:pPr>
      <w:numPr>
        <w:ilvl w:val="4"/>
        <w:numId w:val="16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Sub-Para4underX">
    <w:name w:val="Sub-Para 4 under X."/>
    <w:basedOn w:val="Normal"/>
    <w:rsid w:val="00922E74"/>
    <w:pPr>
      <w:numPr>
        <w:ilvl w:val="5"/>
        <w:numId w:val="16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Heading1a">
    <w:name w:val="Heading 1a"/>
    <w:basedOn w:val="Normal"/>
    <w:next w:val="Normal"/>
    <w:rsid w:val="00922E74"/>
    <w:pPr>
      <w:keepNext/>
      <w:keepLines/>
      <w:numPr>
        <w:numId w:val="16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styleId="CommentReference">
    <w:name w:val="annotation reference"/>
    <w:uiPriority w:val="99"/>
    <w:rsid w:val="00922E74"/>
    <w:rPr>
      <w:sz w:val="16"/>
      <w:szCs w:val="16"/>
    </w:rPr>
  </w:style>
  <w:style w:type="character" w:customStyle="1" w:styleId="A4">
    <w:name w:val="A4"/>
    <w:rsid w:val="00922E74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922E74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922E74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922E74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922E74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922E74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922E74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922E74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922E74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922E74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rsid w:val="00922E74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922E74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922E74"/>
    <w:rPr>
      <w:rFonts w:ascii="Myriad" w:hAnsi="Myriad" w:cs="Myriad" w:hint="default"/>
      <w:color w:val="FFFFFF"/>
      <w:sz w:val="22"/>
      <w:szCs w:val="22"/>
    </w:rPr>
  </w:style>
  <w:style w:type="paragraph" w:customStyle="1" w:styleId="Arial8">
    <w:name w:val="Arial 8"/>
    <w:basedOn w:val="Arial8bold"/>
    <w:rsid w:val="00922E74"/>
    <w:rPr>
      <w:b w:val="0"/>
    </w:rPr>
  </w:style>
  <w:style w:type="character" w:styleId="PageNumber">
    <w:name w:val="page number"/>
    <w:basedOn w:val="DefaultParagraphFont"/>
    <w:uiPriority w:val="99"/>
    <w:unhideWhenUsed/>
    <w:rsid w:val="00922E74"/>
  </w:style>
  <w:style w:type="paragraph" w:customStyle="1" w:styleId="Header2">
    <w:name w:val="Header 2"/>
    <w:basedOn w:val="Normal"/>
    <w:rsid w:val="00922E74"/>
    <w:pPr>
      <w:tabs>
        <w:tab w:val="left" w:pos="567"/>
      </w:tabs>
      <w:spacing w:line="240" w:lineRule="auto"/>
      <w:ind w:right="-45"/>
    </w:pPr>
    <w:rPr>
      <w:rFonts w:eastAsia="Times New Roman" w:cs="Times New Roman"/>
      <w:b/>
      <w:sz w:val="28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CF26F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Prrafodelista1">
    <w:name w:val="Párrafo de lista1"/>
    <w:basedOn w:val="Normal"/>
    <w:rsid w:val="00CF26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3439"/>
    <w:pPr>
      <w:spacing w:line="240" w:lineRule="auto"/>
    </w:pPr>
    <w:rPr>
      <w:rFonts w:ascii="Arial" w:eastAsia="Times New Roman" w:hAnsi="Arial" w:cs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3439"/>
    <w:rPr>
      <w:rFonts w:ascii="Arial" w:eastAsia="Times New Roman" w:hAnsi="Arial" w:cs="Times New Roman"/>
      <w:sz w:val="20"/>
      <w:szCs w:val="21"/>
      <w:lang w:val="en-GB"/>
    </w:rPr>
  </w:style>
  <w:style w:type="paragraph" w:customStyle="1" w:styleId="xmsonormal">
    <w:name w:val="x_msonormal"/>
    <w:basedOn w:val="Normal"/>
    <w:rsid w:val="0011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B Nazanin"/>
        <w:sz w:val="24"/>
        <w:szCs w:val="26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97"/>
  </w:style>
  <w:style w:type="paragraph" w:styleId="Heading1">
    <w:name w:val="heading 1"/>
    <w:basedOn w:val="Normal"/>
    <w:next w:val="Normal"/>
    <w:link w:val="Heading1Char"/>
    <w:qFormat/>
    <w:rsid w:val="00A85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6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6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828C9"/>
    <w:pPr>
      <w:keepNext/>
      <w:spacing w:line="240" w:lineRule="auto"/>
      <w:outlineLvl w:val="3"/>
    </w:pPr>
    <w:rPr>
      <w:rFonts w:asciiTheme="minorHAnsi" w:eastAsiaTheme="minorEastAsia" w:hAnsiTheme="minorHAnsi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922E74"/>
    <w:pPr>
      <w:keepNext/>
      <w:spacing w:line="240" w:lineRule="auto"/>
      <w:outlineLvl w:val="4"/>
    </w:pPr>
    <w:rPr>
      <w:rFonts w:ascii="Arial" w:eastAsiaTheme="minorEastAsia" w:hAnsi="Arial" w:cs="Arial"/>
      <w:i/>
      <w:iCs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22E74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22E74"/>
    <w:pPr>
      <w:keepNext/>
      <w:spacing w:before="14" w:after="14" w:line="240" w:lineRule="auto"/>
      <w:outlineLvl w:val="6"/>
    </w:pPr>
    <w:rPr>
      <w:rFonts w:ascii="Arial" w:eastAsia="Times New Roman" w:hAnsi="Arial" w:cs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22E74"/>
    <w:pPr>
      <w:keepNext/>
      <w:spacing w:line="240" w:lineRule="auto"/>
      <w:outlineLvl w:val="7"/>
    </w:pPr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22E74"/>
    <w:pPr>
      <w:keepNext/>
      <w:spacing w:before="20" w:after="20" w:line="240" w:lineRule="auto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65F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rsid w:val="000E6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828C9"/>
    <w:rPr>
      <w:rFonts w:asciiTheme="minorHAnsi" w:eastAsiaTheme="minorEastAsia" w:hAnsiTheme="minorHAnsi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22E74"/>
    <w:rPr>
      <w:rFonts w:ascii="Arial" w:eastAsiaTheme="minorEastAsia" w:hAnsi="Arial" w:cs="Arial"/>
      <w:i/>
      <w:i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22E74"/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2E74"/>
    <w:rPr>
      <w:rFonts w:ascii="Arial" w:eastAsia="Times New Roman" w:hAnsi="Arial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22E74"/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22E74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69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87"/>
  </w:style>
  <w:style w:type="paragraph" w:styleId="Footer">
    <w:name w:val="footer"/>
    <w:basedOn w:val="Normal"/>
    <w:link w:val="Foot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87"/>
  </w:style>
  <w:style w:type="paragraph" w:styleId="Title">
    <w:name w:val="Title"/>
    <w:basedOn w:val="Normal"/>
    <w:next w:val="Normal"/>
    <w:link w:val="TitleChar"/>
    <w:qFormat/>
    <w:rsid w:val="00A85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F1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A7D"/>
    <w:rPr>
      <w:color w:val="0000FF"/>
      <w:u w:val="single"/>
    </w:rPr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0E613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0E6137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styleId="FootnoteReference">
    <w:name w:val="footnote reference"/>
    <w:aliases w:val="16 Point,Superscript 6 Point"/>
    <w:basedOn w:val="DefaultParagraphFont"/>
    <w:unhideWhenUsed/>
    <w:rsid w:val="000E613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A77349"/>
    <w:pPr>
      <w:ind w:left="480" w:hanging="480"/>
    </w:pPr>
    <w:rPr>
      <w:rFonts w:asciiTheme="minorHAnsi" w:hAnsiTheme="minorHAnsi" w:cs="Times New Roman"/>
      <w: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77349"/>
    <w:pPr>
      <w:spacing w:before="360"/>
    </w:pPr>
    <w:rPr>
      <w:rFonts w:asciiTheme="majorHAnsi" w:hAnsiTheme="majorHAnsi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7349"/>
    <w:pPr>
      <w:spacing w:before="240"/>
    </w:pPr>
    <w:rPr>
      <w:rFonts w:asciiTheme="minorHAnsi" w:hAnsiTheme="minorHAnsi"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7349"/>
    <w:pPr>
      <w:ind w:left="240"/>
    </w:pPr>
    <w:rPr>
      <w:rFonts w:ascii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77349"/>
    <w:pPr>
      <w:ind w:left="480"/>
    </w:pPr>
    <w:rPr>
      <w:rFonts w:ascii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77349"/>
    <w:pPr>
      <w:ind w:left="720"/>
    </w:pPr>
    <w:rPr>
      <w:rFonts w:ascii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77349"/>
    <w:pPr>
      <w:ind w:left="960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77349"/>
    <w:pPr>
      <w:ind w:left="1200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77349"/>
    <w:pPr>
      <w:ind w:left="1440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77349"/>
    <w:pPr>
      <w:ind w:left="1680"/>
    </w:pPr>
    <w:rPr>
      <w:rFonts w:asciiTheme="minorHAnsi" w:hAnsiTheme="minorHAnsi" w:cs="Times New Roman"/>
      <w:sz w:val="20"/>
      <w:szCs w:val="24"/>
    </w:rPr>
  </w:style>
  <w:style w:type="character" w:styleId="Strong">
    <w:name w:val="Strong"/>
    <w:qFormat/>
    <w:rsid w:val="00922E74"/>
    <w:rPr>
      <w:b/>
      <w:bCs/>
    </w:rPr>
  </w:style>
  <w:style w:type="paragraph" w:styleId="BodyTextIndent3">
    <w:name w:val="Body Text Indent 3"/>
    <w:basedOn w:val="Normal"/>
    <w:link w:val="BodyTextIndent3Char"/>
    <w:rsid w:val="00922E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22E74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922E74"/>
    <w:pPr>
      <w:spacing w:after="120" w:line="24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rsid w:val="00922E74"/>
    <w:pPr>
      <w:spacing w:after="120" w:line="48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customStyle="1" w:styleId="Body1">
    <w:name w:val="Body 1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0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paragraph" w:styleId="NoSpacing">
    <w:name w:val="No Spacing"/>
    <w:link w:val="NoSpacingChar"/>
    <w:uiPriority w:val="1"/>
    <w:qFormat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Cambria" w:eastAsia="Cambria" w:hAnsi="Cambria" w:cs="Cambria"/>
      <w:color w:val="000000"/>
      <w:szCs w:val="24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22E74"/>
    <w:rPr>
      <w:rFonts w:ascii="Cambria" w:eastAsia="Cambria" w:hAnsi="Cambria" w:cs="Cambria"/>
      <w:color w:val="000000"/>
      <w:szCs w:val="24"/>
      <w:u w:color="000000"/>
      <w:bdr w:val="nil"/>
    </w:rPr>
  </w:style>
  <w:style w:type="paragraph" w:customStyle="1" w:styleId="Body">
    <w:name w:val="Body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922E74"/>
    <w:rPr>
      <w:rFonts w:ascii="Calibri" w:eastAsia="Calibri" w:hAnsi="Calibri" w:cs="Calibri"/>
      <w:color w:val="0000FF"/>
      <w:sz w:val="22"/>
      <w:szCs w:val="22"/>
      <w:u w:val="single" w:color="000000"/>
      <w:lang w:val="en-US"/>
    </w:rPr>
  </w:style>
  <w:style w:type="character" w:styleId="FollowedHyperlink">
    <w:name w:val="FollowedHyperlink"/>
    <w:rsid w:val="00922E7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922E74"/>
    <w:pPr>
      <w:spacing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E7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22E7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922E74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">
    <w:name w:val="List"/>
    <w:basedOn w:val="Normal"/>
    <w:rsid w:val="00922E74"/>
    <w:pPr>
      <w:spacing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autoRedefine/>
    <w:rsid w:val="00922E74"/>
    <w:pPr>
      <w:numPr>
        <w:numId w:val="14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List2">
    <w:name w:val="List 2"/>
    <w:basedOn w:val="Normal"/>
    <w:rsid w:val="00922E74"/>
    <w:pPr>
      <w:spacing w:line="240" w:lineRule="auto"/>
      <w:ind w:left="720" w:hanging="360"/>
    </w:pPr>
    <w:rPr>
      <w:rFonts w:ascii="Times New Roman" w:eastAsia="Times New Roman" w:hAnsi="Times New Roman" w:cs="Times New Roman"/>
      <w:szCs w:val="24"/>
    </w:rPr>
  </w:style>
  <w:style w:type="paragraph" w:styleId="ListBullet2">
    <w:name w:val="List Bullet 2"/>
    <w:basedOn w:val="Normal"/>
    <w:autoRedefine/>
    <w:rsid w:val="00922E7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Anna"/>
    <w:basedOn w:val="Normal"/>
    <w:link w:val="BodyTextChar"/>
    <w:rsid w:val="00922E74"/>
    <w:pPr>
      <w:spacing w:line="240" w:lineRule="auto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Char">
    <w:name w:val="Body Text Char"/>
    <w:aliases w:val="Anna Char"/>
    <w:basedOn w:val="DefaultParagraphFont"/>
    <w:link w:val="BodyText"/>
    <w:rsid w:val="00922E74"/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922E74"/>
    <w:pPr>
      <w:spacing w:line="240" w:lineRule="auto"/>
      <w:ind w:left="36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22E74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922E74"/>
    <w:pPr>
      <w:spacing w:line="240" w:lineRule="auto"/>
      <w:jc w:val="right"/>
    </w:pPr>
    <w:rPr>
      <w:rFonts w:ascii="Times New Roman" w:eastAsia="Times New Roman" w:hAnsi="Times New Roman" w:cs="Times New Roman"/>
      <w:b/>
      <w:sz w:val="4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22E74"/>
    <w:rPr>
      <w:rFonts w:ascii="Times New Roman" w:eastAsia="Times New Roman" w:hAnsi="Times New Roman" w:cs="Times New Roman"/>
      <w:b/>
      <w:sz w:val="40"/>
      <w:szCs w:val="24"/>
      <w:lang w:val="en-GB"/>
    </w:rPr>
  </w:style>
  <w:style w:type="paragraph" w:styleId="BodyText3">
    <w:name w:val="Body Text 3"/>
    <w:basedOn w:val="Normal"/>
    <w:link w:val="BodyText3Char"/>
    <w:rsid w:val="00922E74"/>
    <w:pPr>
      <w:spacing w:line="240" w:lineRule="auto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922E74"/>
    <w:rPr>
      <w:rFonts w:ascii="Times New Roman" w:eastAsia="Times New Roman" w:hAnsi="Times New Roman" w:cs="Times New Roman"/>
      <w:sz w:val="22"/>
      <w:szCs w:val="24"/>
    </w:rPr>
  </w:style>
  <w:style w:type="paragraph" w:styleId="BlockText">
    <w:name w:val="Block Text"/>
    <w:basedOn w:val="Normal"/>
    <w:rsid w:val="00922E74"/>
    <w:pPr>
      <w:autoSpaceDE w:val="0"/>
      <w:autoSpaceDN w:val="0"/>
      <w:adjustRightInd w:val="0"/>
      <w:spacing w:line="240" w:lineRule="auto"/>
      <w:ind w:left="1080" w:right="108"/>
      <w:jc w:val="center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922E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E74"/>
    <w:rPr>
      <w:b/>
      <w:bCs/>
    </w:rPr>
  </w:style>
  <w:style w:type="paragraph" w:styleId="Revision">
    <w:name w:val="Revision"/>
    <w:uiPriority w:val="71"/>
    <w:rsid w:val="00922E74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ial10">
    <w:name w:val="Arial 10"/>
    <w:basedOn w:val="Normal"/>
    <w:rsid w:val="00922E74"/>
    <w:pPr>
      <w:spacing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Arial8bold">
    <w:name w:val="Arial 8 bold"/>
    <w:basedOn w:val="Normal"/>
    <w:rsid w:val="00922E74"/>
    <w:pPr>
      <w:spacing w:line="240" w:lineRule="auto"/>
    </w:pPr>
    <w:rPr>
      <w:rFonts w:ascii="Arial" w:eastAsia="Times New Roman" w:hAnsi="Arial" w:cs="Times New Roman"/>
      <w:b/>
      <w:sz w:val="16"/>
      <w:szCs w:val="24"/>
      <w:lang w:val="en-AU"/>
    </w:rPr>
  </w:style>
  <w:style w:type="paragraph" w:customStyle="1" w:styleId="Style1">
    <w:name w:val="Style 1"/>
    <w:basedOn w:val="Normal"/>
    <w:rsid w:val="00922E74"/>
    <w:pPr>
      <w:widowControl w:val="0"/>
      <w:tabs>
        <w:tab w:val="left" w:pos="2952"/>
      </w:tabs>
      <w:autoSpaceDE w:val="0"/>
      <w:autoSpaceDN w:val="0"/>
      <w:spacing w:line="288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 2"/>
    <w:basedOn w:val="Normal"/>
    <w:rsid w:val="00922E74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Style3">
    <w:name w:val="Style 3"/>
    <w:basedOn w:val="Normal"/>
    <w:rsid w:val="00922E74"/>
    <w:pPr>
      <w:widowControl w:val="0"/>
      <w:autoSpaceDE w:val="0"/>
      <w:autoSpaceDN w:val="0"/>
      <w:spacing w:before="360" w:after="10332" w:line="240" w:lineRule="atLeast"/>
      <w:ind w:right="432"/>
    </w:pPr>
    <w:rPr>
      <w:rFonts w:ascii="Times New Roman" w:eastAsia="Times New Roman" w:hAnsi="Times New Roman" w:cs="Times New Roman"/>
      <w:szCs w:val="24"/>
    </w:rPr>
  </w:style>
  <w:style w:type="paragraph" w:customStyle="1" w:styleId="Style4">
    <w:name w:val="Style 4"/>
    <w:basedOn w:val="Normal"/>
    <w:rsid w:val="00922E74"/>
    <w:pPr>
      <w:widowControl w:val="0"/>
      <w:autoSpaceDE w:val="0"/>
      <w:autoSpaceDN w:val="0"/>
      <w:spacing w:line="240" w:lineRule="auto"/>
      <w:ind w:left="72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22E74"/>
    <w:pPr>
      <w:autoSpaceDE w:val="0"/>
      <w:autoSpaceDN w:val="0"/>
      <w:adjustRightInd w:val="0"/>
      <w:spacing w:line="240" w:lineRule="auto"/>
    </w:pPr>
    <w:rPr>
      <w:rFonts w:ascii="Myriad" w:eastAsia="Times New Roman" w:hAnsi="Myriad" w:cs="Myriad"/>
      <w:color w:val="000000"/>
      <w:szCs w:val="24"/>
    </w:rPr>
  </w:style>
  <w:style w:type="paragraph" w:customStyle="1" w:styleId="Pa0">
    <w:name w:val="Pa0"/>
    <w:basedOn w:val="Default"/>
    <w:next w:val="Default"/>
    <w:rsid w:val="00922E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22E74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922E74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922E74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922E74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922E74"/>
    <w:rPr>
      <w:szCs w:val="24"/>
    </w:rPr>
  </w:style>
  <w:style w:type="paragraph" w:customStyle="1" w:styleId="MainParanoChapter">
    <w:name w:val="Main Para no Chapter #"/>
    <w:basedOn w:val="Normal"/>
    <w:link w:val="MainParanoChapterChar"/>
    <w:rsid w:val="00922E74"/>
    <w:pPr>
      <w:numPr>
        <w:ilvl w:val="1"/>
        <w:numId w:val="16"/>
      </w:numPr>
      <w:spacing w:after="240" w:line="240" w:lineRule="auto"/>
      <w:outlineLvl w:val="1"/>
    </w:pPr>
    <w:rPr>
      <w:szCs w:val="24"/>
    </w:rPr>
  </w:style>
  <w:style w:type="paragraph" w:customStyle="1" w:styleId="Sub-Para1underX">
    <w:name w:val="Sub-Para 1 under X."/>
    <w:basedOn w:val="Normal"/>
    <w:rsid w:val="00922E74"/>
    <w:pPr>
      <w:numPr>
        <w:ilvl w:val="2"/>
        <w:numId w:val="16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Sub-Para2underX">
    <w:name w:val="Sub-Para 2 under X."/>
    <w:basedOn w:val="Normal"/>
    <w:rsid w:val="00922E74"/>
    <w:pPr>
      <w:numPr>
        <w:ilvl w:val="3"/>
        <w:numId w:val="16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Sub-Para3underX">
    <w:name w:val="Sub-Para 3 under X."/>
    <w:basedOn w:val="Normal"/>
    <w:rsid w:val="00922E74"/>
    <w:pPr>
      <w:numPr>
        <w:ilvl w:val="4"/>
        <w:numId w:val="16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Sub-Para4underX">
    <w:name w:val="Sub-Para 4 under X."/>
    <w:basedOn w:val="Normal"/>
    <w:rsid w:val="00922E74"/>
    <w:pPr>
      <w:numPr>
        <w:ilvl w:val="5"/>
        <w:numId w:val="16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Heading1a">
    <w:name w:val="Heading 1a"/>
    <w:basedOn w:val="Normal"/>
    <w:next w:val="Normal"/>
    <w:rsid w:val="00922E74"/>
    <w:pPr>
      <w:keepNext/>
      <w:keepLines/>
      <w:numPr>
        <w:numId w:val="16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styleId="CommentReference">
    <w:name w:val="annotation reference"/>
    <w:uiPriority w:val="99"/>
    <w:rsid w:val="00922E74"/>
    <w:rPr>
      <w:sz w:val="16"/>
      <w:szCs w:val="16"/>
    </w:rPr>
  </w:style>
  <w:style w:type="character" w:customStyle="1" w:styleId="A4">
    <w:name w:val="A4"/>
    <w:rsid w:val="00922E74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922E74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922E74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922E74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922E74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922E74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922E74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922E74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922E74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922E74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rsid w:val="00922E74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922E74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922E74"/>
    <w:rPr>
      <w:rFonts w:ascii="Myriad" w:hAnsi="Myriad" w:cs="Myriad" w:hint="default"/>
      <w:color w:val="FFFFFF"/>
      <w:sz w:val="22"/>
      <w:szCs w:val="22"/>
    </w:rPr>
  </w:style>
  <w:style w:type="paragraph" w:customStyle="1" w:styleId="Arial8">
    <w:name w:val="Arial 8"/>
    <w:basedOn w:val="Arial8bold"/>
    <w:rsid w:val="00922E74"/>
    <w:rPr>
      <w:b w:val="0"/>
    </w:rPr>
  </w:style>
  <w:style w:type="character" w:styleId="PageNumber">
    <w:name w:val="page number"/>
    <w:basedOn w:val="DefaultParagraphFont"/>
    <w:uiPriority w:val="99"/>
    <w:unhideWhenUsed/>
    <w:rsid w:val="00922E74"/>
  </w:style>
  <w:style w:type="paragraph" w:customStyle="1" w:styleId="Header2">
    <w:name w:val="Header 2"/>
    <w:basedOn w:val="Normal"/>
    <w:rsid w:val="00922E74"/>
    <w:pPr>
      <w:tabs>
        <w:tab w:val="left" w:pos="567"/>
      </w:tabs>
      <w:spacing w:line="240" w:lineRule="auto"/>
      <w:ind w:right="-45"/>
    </w:pPr>
    <w:rPr>
      <w:rFonts w:eastAsia="Times New Roman" w:cs="Times New Roman"/>
      <w:b/>
      <w:sz w:val="28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CF26F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Prrafodelista1">
    <w:name w:val="Párrafo de lista1"/>
    <w:basedOn w:val="Normal"/>
    <w:rsid w:val="00CF26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3439"/>
    <w:pPr>
      <w:spacing w:line="240" w:lineRule="auto"/>
    </w:pPr>
    <w:rPr>
      <w:rFonts w:ascii="Arial" w:eastAsia="Times New Roman" w:hAnsi="Arial" w:cs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3439"/>
    <w:rPr>
      <w:rFonts w:ascii="Arial" w:eastAsia="Times New Roman" w:hAnsi="Arial" w:cs="Times New Roman"/>
      <w:sz w:val="20"/>
      <w:szCs w:val="21"/>
      <w:lang w:val="en-GB"/>
    </w:rPr>
  </w:style>
  <w:style w:type="paragraph" w:customStyle="1" w:styleId="xmsonormal">
    <w:name w:val="x_msonormal"/>
    <w:basedOn w:val="Normal"/>
    <w:rsid w:val="0011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B1DD-44F1-4C83-AA00-7D52BD7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12286</Characters>
  <Application>Microsoft Office Word</Application>
  <DocSecurity>0</DocSecurity>
  <Lines>219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Ramsar\Asia Oceania</dc:creator>
  <cp:lastModifiedBy>Ramsar\JenningsE</cp:lastModifiedBy>
  <cp:revision>2</cp:revision>
  <cp:lastPrinted>2015-07-02T18:00:00Z</cp:lastPrinted>
  <dcterms:created xsi:type="dcterms:W3CDTF">2015-07-09T07:53:00Z</dcterms:created>
  <dcterms:modified xsi:type="dcterms:W3CDTF">2015-07-09T07:53:00Z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2014-10-06T00:00:00Z</vt:filetime>
  </property>
</Properties>
</file>