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8C19" w14:textId="517996F5" w:rsidR="00835F0E" w:rsidRPr="008C0C5D" w:rsidRDefault="00196A9A" w:rsidP="00835F0E">
      <w:pPr>
        <w:spacing w:after="0" w:line="240" w:lineRule="auto"/>
        <w:jc w:val="center"/>
        <w:rPr>
          <w:rFonts w:asciiTheme="minorHAnsi" w:hAnsiTheme="minorHAnsi"/>
          <w:b/>
          <w:sz w:val="25"/>
          <w:szCs w:val="25"/>
          <w:lang w:val="es-ES_tradnl"/>
        </w:rPr>
      </w:pPr>
      <w:r w:rsidRPr="0001590B">
        <w:rPr>
          <w:rFonts w:asciiTheme="minorHAnsi" w:hAnsiTheme="minorHAnsi"/>
          <w:noProof/>
          <w:sz w:val="25"/>
          <w:szCs w:val="25"/>
        </w:rPr>
        <w:drawing>
          <wp:anchor distT="0" distB="0" distL="114300" distR="114300" simplePos="0" relativeHeight="251663360" behindDoc="0" locked="0" layoutInCell="1" allowOverlap="1" wp14:anchorId="3DCDAEA7" wp14:editId="7888687F">
            <wp:simplePos x="0" y="0"/>
            <wp:positionH relativeFrom="margin">
              <wp:posOffset>-163195</wp:posOffset>
            </wp:positionH>
            <wp:positionV relativeFrom="margin">
              <wp:posOffset>-219075</wp:posOffset>
            </wp:positionV>
            <wp:extent cx="2219325" cy="955675"/>
            <wp:effectExtent l="0" t="0" r="0"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0"/>
                    <a:stretch>
                      <a:fillRect/>
                    </a:stretch>
                  </pic:blipFill>
                  <pic:spPr bwMode="auto">
                    <a:xfrm>
                      <a:off x="0" y="0"/>
                      <a:ext cx="2219325" cy="955675"/>
                    </a:xfrm>
                    <a:prstGeom prst="rect">
                      <a:avLst/>
                    </a:prstGeom>
                    <a:noFill/>
                    <a:ln>
                      <a:noFill/>
                    </a:ln>
                  </pic:spPr>
                </pic:pic>
              </a:graphicData>
            </a:graphic>
          </wp:anchor>
        </w:drawing>
      </w:r>
      <w:r w:rsidR="006F4C94" w:rsidRPr="008C0C5D">
        <w:rPr>
          <w:rFonts w:asciiTheme="minorHAnsi" w:hAnsiTheme="minorHAnsi"/>
          <w:b/>
          <w:sz w:val="25"/>
          <w:szCs w:val="25"/>
          <w:lang w:val="es-ES_tradnl" w:eastAsia="en-US"/>
        </w:rPr>
        <w:t>12ª Reunión de la Conferencia de las Partes en la Convención sobre los Humedales (Ramsar, Irán, 1971</w:t>
      </w:r>
      <w:r w:rsidR="00835F0E" w:rsidRPr="008C0C5D">
        <w:rPr>
          <w:rFonts w:asciiTheme="minorHAnsi" w:hAnsiTheme="minorHAnsi"/>
          <w:b/>
          <w:sz w:val="25"/>
          <w:szCs w:val="25"/>
          <w:lang w:val="es-ES_tradnl" w:eastAsia="en-US"/>
        </w:rPr>
        <w:t>)</w:t>
      </w:r>
    </w:p>
    <w:p w14:paraId="663F7A77" w14:textId="77777777" w:rsidR="00835F0E" w:rsidRPr="008C0C5D" w:rsidRDefault="00835F0E" w:rsidP="00835F0E">
      <w:pPr>
        <w:spacing w:after="0" w:line="240" w:lineRule="auto"/>
        <w:jc w:val="center"/>
        <w:rPr>
          <w:rFonts w:asciiTheme="minorHAnsi" w:hAnsiTheme="minorHAnsi"/>
          <w:sz w:val="25"/>
          <w:szCs w:val="25"/>
          <w:lang w:val="es-ES_tradnl"/>
        </w:rPr>
      </w:pPr>
    </w:p>
    <w:p w14:paraId="2C4A09D6" w14:textId="38421DC4" w:rsidR="00835F0E" w:rsidRPr="008C0C5D" w:rsidRDefault="00835F0E" w:rsidP="00835F0E">
      <w:pPr>
        <w:tabs>
          <w:tab w:val="left" w:pos="3828"/>
        </w:tabs>
        <w:spacing w:after="0" w:line="240" w:lineRule="auto"/>
        <w:jc w:val="center"/>
        <w:rPr>
          <w:rFonts w:asciiTheme="minorHAnsi" w:hAnsiTheme="minorHAnsi"/>
          <w:b/>
          <w:sz w:val="25"/>
          <w:szCs w:val="25"/>
          <w:lang w:val="es-ES_tradnl"/>
        </w:rPr>
      </w:pPr>
      <w:r w:rsidRPr="008C0C5D">
        <w:rPr>
          <w:rFonts w:asciiTheme="minorHAnsi" w:hAnsiTheme="minorHAnsi"/>
          <w:b/>
          <w:sz w:val="25"/>
          <w:szCs w:val="25"/>
          <w:lang w:val="es-ES_tradnl"/>
        </w:rPr>
        <w:t xml:space="preserve">Punta del Este, Uruguay, </w:t>
      </w:r>
      <w:r w:rsidR="00727BDA" w:rsidRPr="008C0C5D">
        <w:rPr>
          <w:rFonts w:asciiTheme="minorHAnsi" w:hAnsiTheme="minorHAnsi"/>
          <w:b/>
          <w:sz w:val="25"/>
          <w:szCs w:val="25"/>
          <w:lang w:val="es-ES_tradnl"/>
        </w:rPr>
        <w:t>1 a</w:t>
      </w:r>
      <w:r w:rsidR="006F4C94" w:rsidRPr="008C0C5D">
        <w:rPr>
          <w:rFonts w:asciiTheme="minorHAnsi" w:hAnsiTheme="minorHAnsi"/>
          <w:b/>
          <w:sz w:val="25"/>
          <w:szCs w:val="25"/>
          <w:lang w:val="es-ES_tradnl"/>
        </w:rPr>
        <w:t xml:space="preserve"> 9 de junio de </w:t>
      </w:r>
      <w:r w:rsidRPr="008C0C5D">
        <w:rPr>
          <w:rFonts w:asciiTheme="minorHAnsi" w:hAnsiTheme="minorHAnsi"/>
          <w:b/>
          <w:sz w:val="25"/>
          <w:szCs w:val="25"/>
          <w:lang w:val="es-ES_tradnl"/>
        </w:rPr>
        <w:t>2015</w:t>
      </w:r>
    </w:p>
    <w:p w14:paraId="2F683215" w14:textId="77777777" w:rsidR="00835F0E" w:rsidRPr="00196A9A" w:rsidRDefault="00835F0E" w:rsidP="00835F0E">
      <w:pPr>
        <w:spacing w:after="0" w:line="240" w:lineRule="auto"/>
        <w:rPr>
          <w:rFonts w:asciiTheme="minorHAnsi" w:hAnsiTheme="minorHAnsi"/>
          <w:sz w:val="28"/>
          <w:szCs w:val="28"/>
          <w:lang w:val="es-ES_tradnl"/>
        </w:rPr>
      </w:pPr>
    </w:p>
    <w:p w14:paraId="46C19526" w14:textId="77777777" w:rsidR="00835F0E" w:rsidRPr="008C0C5D" w:rsidRDefault="00835F0E" w:rsidP="00727BDA">
      <w:pPr>
        <w:spacing w:after="0" w:line="240" w:lineRule="auto"/>
        <w:ind w:right="17"/>
        <w:rPr>
          <w:rFonts w:asciiTheme="minorHAnsi" w:hAnsiTheme="minorHAnsi"/>
          <w:b/>
          <w:bCs/>
          <w:sz w:val="28"/>
          <w:szCs w:val="28"/>
          <w:lang w:val="es-ES_tradnl" w:eastAsia="el-GR"/>
        </w:rPr>
      </w:pPr>
    </w:p>
    <w:p w14:paraId="0B83B9C2" w14:textId="5B7CA87E" w:rsidR="00835F0E" w:rsidRPr="008C0C5D" w:rsidRDefault="006F4C94" w:rsidP="00196A9A">
      <w:pPr>
        <w:spacing w:after="0" w:line="240" w:lineRule="auto"/>
        <w:ind w:right="17"/>
        <w:jc w:val="center"/>
        <w:rPr>
          <w:rFonts w:asciiTheme="minorHAnsi" w:hAnsiTheme="minorHAnsi"/>
          <w:b/>
          <w:bCs/>
          <w:sz w:val="28"/>
          <w:szCs w:val="28"/>
          <w:lang w:val="es-ES_tradnl" w:eastAsia="el-GR"/>
        </w:rPr>
      </w:pPr>
      <w:r w:rsidRPr="008C0C5D">
        <w:rPr>
          <w:rFonts w:asciiTheme="minorHAnsi" w:hAnsiTheme="minorHAnsi"/>
          <w:b/>
          <w:bCs/>
          <w:sz w:val="28"/>
          <w:szCs w:val="28"/>
          <w:lang w:val="es-ES_tradnl" w:eastAsia="el-GR"/>
        </w:rPr>
        <w:t>Resolución</w:t>
      </w:r>
      <w:r w:rsidRPr="008C0C5D">
        <w:rPr>
          <w:rFonts w:asciiTheme="minorHAnsi" w:hAnsiTheme="minorHAnsi"/>
          <w:b/>
          <w:bCs/>
          <w:sz w:val="28"/>
          <w:szCs w:val="28"/>
          <w:lang w:val="es-ES_tradnl"/>
        </w:rPr>
        <w:t xml:space="preserve"> </w:t>
      </w:r>
      <w:r w:rsidR="00835F0E" w:rsidRPr="008C0C5D">
        <w:rPr>
          <w:rFonts w:asciiTheme="minorHAnsi" w:hAnsiTheme="minorHAnsi"/>
          <w:b/>
          <w:bCs/>
          <w:sz w:val="28"/>
          <w:szCs w:val="28"/>
          <w:lang w:val="es-ES_tradnl" w:eastAsia="el-GR"/>
        </w:rPr>
        <w:t>XII.10</w:t>
      </w:r>
    </w:p>
    <w:p w14:paraId="577A10FB" w14:textId="77777777" w:rsidR="00835F0E" w:rsidRPr="008C0C5D" w:rsidRDefault="00835F0E" w:rsidP="00196A9A">
      <w:pPr>
        <w:spacing w:after="0" w:line="240" w:lineRule="auto"/>
        <w:ind w:right="17"/>
        <w:jc w:val="center"/>
        <w:rPr>
          <w:rFonts w:asciiTheme="minorHAnsi" w:hAnsiTheme="minorHAnsi"/>
          <w:b/>
          <w:bCs/>
          <w:sz w:val="28"/>
          <w:szCs w:val="28"/>
          <w:lang w:val="es-ES_tradnl" w:eastAsia="el-GR"/>
        </w:rPr>
      </w:pPr>
    </w:p>
    <w:p w14:paraId="00EA4E4B" w14:textId="19BDF6BA" w:rsidR="00835F0E" w:rsidRPr="008C0C5D" w:rsidRDefault="00F812F0" w:rsidP="00196A9A">
      <w:pPr>
        <w:spacing w:after="0" w:line="240" w:lineRule="auto"/>
        <w:ind w:right="17"/>
        <w:jc w:val="center"/>
        <w:rPr>
          <w:rFonts w:asciiTheme="minorHAnsi" w:hAnsiTheme="minorHAnsi"/>
          <w:b/>
          <w:bCs/>
          <w:sz w:val="28"/>
          <w:szCs w:val="28"/>
          <w:lang w:val="es-ES_tradnl" w:eastAsia="el-GR"/>
        </w:rPr>
      </w:pPr>
      <w:r w:rsidRPr="008C0C5D">
        <w:rPr>
          <w:rFonts w:asciiTheme="minorHAnsi" w:hAnsiTheme="minorHAnsi"/>
          <w:b/>
          <w:bCs/>
          <w:sz w:val="28"/>
          <w:szCs w:val="28"/>
          <w:lang w:val="es-ES_tradnl" w:eastAsia="el-GR"/>
        </w:rPr>
        <w:t>Acreditación de Ciudad</w:t>
      </w:r>
      <w:r w:rsidRPr="008C0C5D">
        <w:rPr>
          <w:rStyle w:val="FootnoteReference"/>
          <w:rFonts w:asciiTheme="minorHAnsi" w:hAnsiTheme="minorHAnsi"/>
          <w:b/>
          <w:bCs/>
          <w:sz w:val="28"/>
          <w:szCs w:val="28"/>
          <w:lang w:val="es-ES_tradnl"/>
        </w:rPr>
        <w:footnoteReference w:id="1"/>
      </w:r>
      <w:r w:rsidRPr="008C0C5D">
        <w:rPr>
          <w:rFonts w:asciiTheme="minorHAnsi" w:hAnsiTheme="minorHAnsi"/>
          <w:b/>
          <w:bCs/>
          <w:sz w:val="28"/>
          <w:szCs w:val="28"/>
          <w:lang w:val="es-ES_tradnl" w:eastAsia="el-GR"/>
        </w:rPr>
        <w:t xml:space="preserve"> de Humedal</w:t>
      </w:r>
      <w:r w:rsidR="006F4C94" w:rsidRPr="008C0C5D">
        <w:rPr>
          <w:rFonts w:asciiTheme="minorHAnsi" w:hAnsiTheme="minorHAnsi"/>
          <w:b/>
          <w:bCs/>
          <w:sz w:val="28"/>
          <w:szCs w:val="28"/>
          <w:lang w:val="es-ES_tradnl" w:eastAsia="el-GR"/>
        </w:rPr>
        <w:t xml:space="preserve"> </w:t>
      </w:r>
      <w:r w:rsidR="00727BDA" w:rsidRPr="008C0C5D">
        <w:rPr>
          <w:rFonts w:asciiTheme="minorHAnsi" w:hAnsiTheme="minorHAnsi"/>
          <w:b/>
          <w:bCs/>
          <w:sz w:val="28"/>
          <w:szCs w:val="28"/>
          <w:lang w:val="es-ES_tradnl" w:eastAsia="el-GR"/>
        </w:rPr>
        <w:t>de la Convención de Ramsar</w:t>
      </w:r>
    </w:p>
    <w:p w14:paraId="7419BDD9" w14:textId="77777777" w:rsidR="006F4C94" w:rsidRPr="008C0C5D" w:rsidRDefault="006F4C94" w:rsidP="00196A9A">
      <w:pPr>
        <w:spacing w:after="0" w:line="240" w:lineRule="auto"/>
        <w:ind w:right="17"/>
        <w:rPr>
          <w:rFonts w:asciiTheme="minorHAnsi" w:hAnsiTheme="minorHAnsi"/>
          <w:i/>
          <w:lang w:val="es-ES_tradnl"/>
        </w:rPr>
      </w:pPr>
    </w:p>
    <w:p w14:paraId="1A951B9B" w14:textId="77777777" w:rsidR="006F4C94" w:rsidRPr="008C0C5D" w:rsidRDefault="006F4C94" w:rsidP="00196A9A">
      <w:pPr>
        <w:numPr>
          <w:ilvl w:val="0"/>
          <w:numId w:val="18"/>
        </w:numPr>
        <w:autoSpaceDE w:val="0"/>
        <w:autoSpaceDN w:val="0"/>
        <w:adjustRightInd w:val="0"/>
        <w:spacing w:after="0" w:line="240" w:lineRule="auto"/>
        <w:ind w:left="426" w:hanging="426"/>
        <w:rPr>
          <w:rFonts w:cs="Calibri"/>
          <w:lang w:val="es-ES_tradnl"/>
        </w:rPr>
      </w:pPr>
      <w:r w:rsidRPr="008C0C5D">
        <w:rPr>
          <w:rFonts w:cs="Calibri"/>
          <w:lang w:val="es-ES_tradnl"/>
        </w:rPr>
        <w:t>RECORDANDO los compromisos contraídos por las Partes Contratantes de lograr el uso racional de todos los humedales de sus territorios respectivos y de mantener las características ecológicas de los sitios designados para la Lista Ramsar de Humedales de Importancia Internacional;</w:t>
      </w:r>
    </w:p>
    <w:p w14:paraId="6550C0D4" w14:textId="77777777" w:rsidR="006F4C94" w:rsidRPr="008C0C5D" w:rsidRDefault="006F4C94" w:rsidP="00196A9A">
      <w:pPr>
        <w:pStyle w:val="Default"/>
        <w:ind w:left="426" w:hanging="426"/>
        <w:rPr>
          <w:rFonts w:ascii="Calibri" w:hAnsi="Calibri" w:cs="Calibri"/>
          <w:color w:val="auto"/>
          <w:sz w:val="22"/>
          <w:szCs w:val="22"/>
          <w:lang w:val="es-ES_tradnl"/>
        </w:rPr>
      </w:pPr>
    </w:p>
    <w:p w14:paraId="660275B5" w14:textId="77777777" w:rsidR="006F4C94" w:rsidRPr="008C0C5D" w:rsidRDefault="006F4C94" w:rsidP="00196A9A">
      <w:pPr>
        <w:numPr>
          <w:ilvl w:val="0"/>
          <w:numId w:val="18"/>
        </w:numPr>
        <w:autoSpaceDE w:val="0"/>
        <w:autoSpaceDN w:val="0"/>
        <w:adjustRightInd w:val="0"/>
        <w:spacing w:after="0" w:line="240" w:lineRule="auto"/>
        <w:ind w:left="426" w:hanging="426"/>
        <w:rPr>
          <w:rFonts w:cs="Calibri"/>
          <w:lang w:val="es-ES_tradnl"/>
        </w:rPr>
      </w:pPr>
      <w:r w:rsidRPr="008C0C5D">
        <w:rPr>
          <w:rFonts w:cs="Calibri"/>
          <w:lang w:val="es-ES_tradnl"/>
        </w:rPr>
        <w:t xml:space="preserve">RECORDANDO también que la Resolución </w:t>
      </w:r>
      <w:r w:rsidRPr="008C0C5D">
        <w:rPr>
          <w:rFonts w:cs="Calibri"/>
          <w:bCs/>
          <w:lang w:val="es-ES_tradnl"/>
        </w:rPr>
        <w:t xml:space="preserve">X.27 sobre </w:t>
      </w:r>
      <w:r w:rsidRPr="008C0C5D">
        <w:rPr>
          <w:rFonts w:cs="Calibri"/>
          <w:bCs/>
          <w:i/>
          <w:lang w:val="es-ES_tradnl"/>
        </w:rPr>
        <w:t>Humedales y urbanización</w:t>
      </w:r>
      <w:r w:rsidRPr="008C0C5D">
        <w:rPr>
          <w:rFonts w:cs="Calibri"/>
          <w:bCs/>
          <w:lang w:val="es-ES_tradnl"/>
        </w:rPr>
        <w:t xml:space="preserve"> </w:t>
      </w:r>
      <w:r w:rsidRPr="008C0C5D">
        <w:rPr>
          <w:rFonts w:cs="Calibri"/>
          <w:lang w:val="es-ES_tradnl"/>
        </w:rPr>
        <w:t>puso de relieve la importancia de los humedales en entornos urbanos y periurbanos y de su uso racional;</w:t>
      </w:r>
    </w:p>
    <w:p w14:paraId="076A81CA" w14:textId="77777777" w:rsidR="006F4C94" w:rsidRPr="008C0C5D" w:rsidRDefault="006F4C94" w:rsidP="00196A9A">
      <w:pPr>
        <w:pStyle w:val="Default"/>
        <w:ind w:left="426" w:hanging="426"/>
        <w:rPr>
          <w:rFonts w:ascii="Calibri" w:hAnsi="Calibri" w:cs="Calibri"/>
          <w:color w:val="auto"/>
          <w:sz w:val="22"/>
          <w:szCs w:val="22"/>
          <w:lang w:val="es-ES_tradnl"/>
        </w:rPr>
      </w:pPr>
    </w:p>
    <w:p w14:paraId="1C01DE7A" w14:textId="3FE648BE"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RECORDANDO ASIMISMO la Resolución XI.11 sobre los </w:t>
      </w:r>
      <w:r w:rsidRPr="008C0C5D">
        <w:rPr>
          <w:rFonts w:ascii="Calibri" w:hAnsi="Calibri" w:cs="Calibri"/>
          <w:i/>
          <w:color w:val="auto"/>
          <w:sz w:val="22"/>
          <w:szCs w:val="22"/>
          <w:lang w:val="es-ES_tradnl"/>
        </w:rPr>
        <w:t>Principios para la planificación y el manejo de los humedales urbanos y periurbanos</w:t>
      </w:r>
      <w:r w:rsidR="00727BDA" w:rsidRPr="008C0C5D">
        <w:rPr>
          <w:rFonts w:ascii="Calibri" w:hAnsi="Calibri" w:cs="Calibri"/>
          <w:color w:val="auto"/>
          <w:sz w:val="22"/>
          <w:szCs w:val="22"/>
          <w:lang w:val="es-ES_tradnl"/>
        </w:rPr>
        <w:t xml:space="preserve">, en la que se </w:t>
      </w:r>
      <w:r w:rsidR="00084318" w:rsidRPr="008C0C5D">
        <w:rPr>
          <w:rFonts w:ascii="Calibri" w:hAnsi="Calibri" w:cs="Calibri"/>
          <w:color w:val="auto"/>
          <w:sz w:val="22"/>
          <w:szCs w:val="22"/>
          <w:lang w:val="es-ES_tradnl"/>
        </w:rPr>
        <w:t>detalla</w:t>
      </w:r>
      <w:r w:rsidR="0007548C">
        <w:rPr>
          <w:rFonts w:ascii="Calibri" w:hAnsi="Calibri" w:cs="Calibri"/>
          <w:color w:val="auto"/>
          <w:sz w:val="22"/>
          <w:szCs w:val="22"/>
          <w:lang w:val="es-ES_tradnl"/>
        </w:rPr>
        <w:t>ron</w:t>
      </w:r>
      <w:r w:rsidR="00727BDA" w:rsidRPr="008C0C5D">
        <w:rPr>
          <w:rFonts w:ascii="Calibri" w:hAnsi="Calibri" w:cs="Calibri"/>
          <w:color w:val="auto"/>
          <w:sz w:val="22"/>
          <w:szCs w:val="22"/>
          <w:lang w:val="es-ES_tradnl"/>
        </w:rPr>
        <w:t xml:space="preserve"> los objetivos, principios, oportunidades y posibles soluciones para el uso racional de los humedales urbanos y se</w:t>
      </w:r>
      <w:r w:rsidRPr="008C0C5D">
        <w:rPr>
          <w:rFonts w:ascii="Calibri" w:hAnsi="Calibri" w:cs="Calibri"/>
          <w:bCs/>
          <w:i/>
          <w:color w:val="auto"/>
          <w:sz w:val="22"/>
          <w:szCs w:val="22"/>
          <w:lang w:val="es-ES_tradnl"/>
        </w:rPr>
        <w:t xml:space="preserve"> </w:t>
      </w:r>
      <w:r w:rsidR="0007548C">
        <w:rPr>
          <w:rFonts w:ascii="Calibri" w:hAnsi="Calibri" w:cs="Calibri"/>
          <w:color w:val="auto"/>
          <w:sz w:val="22"/>
          <w:szCs w:val="22"/>
          <w:lang w:val="es-ES_tradnl"/>
        </w:rPr>
        <w:t>solicitó</w:t>
      </w:r>
      <w:r w:rsidRPr="008C0C5D">
        <w:rPr>
          <w:rFonts w:ascii="Calibri" w:hAnsi="Calibri" w:cs="Calibri"/>
          <w:color w:val="auto"/>
          <w:sz w:val="22"/>
          <w:szCs w:val="22"/>
          <w:lang w:val="es-ES_tradnl"/>
        </w:rPr>
        <w:t xml:space="preserve"> que la Convención estudiara los modos de establecer una “acreditación de ciudad de humedal” que pudiera ofrecer a su vez oportunidades constructivas de utilizar la marca para las ciudades que demostraran mantener vinculaciones fuertes y positivas con los humedales; </w:t>
      </w:r>
    </w:p>
    <w:p w14:paraId="0EC0BBB9" w14:textId="77777777" w:rsidR="006F4C94" w:rsidRPr="008C0C5D" w:rsidRDefault="006F4C94" w:rsidP="00196A9A">
      <w:pPr>
        <w:pStyle w:val="Default"/>
        <w:ind w:left="426" w:hanging="426"/>
        <w:rPr>
          <w:rFonts w:ascii="Calibri" w:hAnsi="Calibri" w:cs="Calibri"/>
          <w:color w:val="auto"/>
          <w:sz w:val="22"/>
          <w:szCs w:val="22"/>
          <w:lang w:val="es-ES_tradnl"/>
        </w:rPr>
      </w:pPr>
    </w:p>
    <w:p w14:paraId="12EE740A" w14:textId="6CC3F806"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RECORDANDO que el Documento Informativo 23 presentado a la 11ª reunión de la Conferencia de las Partes</w:t>
      </w:r>
      <w:r w:rsidR="00727BDA" w:rsidRPr="008C0C5D">
        <w:rPr>
          <w:rFonts w:ascii="Calibri" w:hAnsi="Calibri" w:cs="Calibri"/>
          <w:color w:val="auto"/>
          <w:sz w:val="22"/>
          <w:szCs w:val="22"/>
          <w:lang w:val="es-ES_tradnl"/>
        </w:rPr>
        <w:t xml:space="preserve"> (COP11)</w:t>
      </w:r>
      <w:r w:rsidRPr="008C0C5D">
        <w:rPr>
          <w:rFonts w:ascii="Calibri" w:hAnsi="Calibri" w:cs="Calibri"/>
          <w:color w:val="auto"/>
          <w:sz w:val="22"/>
          <w:szCs w:val="22"/>
          <w:lang w:val="es-ES_tradnl"/>
        </w:rPr>
        <w:t xml:space="preserve"> titulado </w:t>
      </w:r>
      <w:r w:rsidRPr="008C0C5D">
        <w:rPr>
          <w:rFonts w:ascii="Calibri" w:hAnsi="Calibri" w:cs="Calibri"/>
          <w:i/>
          <w:color w:val="auto"/>
          <w:sz w:val="22"/>
          <w:szCs w:val="22"/>
          <w:lang w:val="es-ES_tradnl"/>
        </w:rPr>
        <w:t>Background and context to the development of principles and guidance for the planning and management of urban and peri-urban wetlands</w:t>
      </w:r>
      <w:r w:rsidRPr="008C0C5D">
        <w:rPr>
          <w:rFonts w:ascii="Calibri" w:hAnsi="Calibri" w:cs="Calibri"/>
          <w:color w:val="auto"/>
          <w:sz w:val="22"/>
          <w:szCs w:val="22"/>
          <w:lang w:val="es-ES_tradnl"/>
        </w:rPr>
        <w:t xml:space="preserve"> (Antecedentes y contexto de la elaboración de principios y orientaciones para la planificación y el manejo de humedales urbanos y periurbanos) señaló que más del 50 % de la población de la Tierra vive ahora en ciudades y asentamientos urbanos; que se prevé que este cambio hacia una población predominantemente urbana continúe incrementándose a un ritmo de casi el 4 % anual, y que la tasa de crecimiento de las poblaciones urbanas es mayor en los países menos desarrollados; que algunas estimaciones apuntan a que, para 2030, el 80 % de la población humana vivirá en zonas urbanas; y que, aunque las ciudades ocupan actualmente tan solo el 2 % de la superficie de la Tierra, utilizan el 75 % de los recursos naturales mundiales y generan el 70 % de los desechos producidos en todo el mundo;</w:t>
      </w:r>
    </w:p>
    <w:p w14:paraId="60E65037" w14:textId="77777777" w:rsidR="006F4C94" w:rsidRPr="008C0C5D" w:rsidRDefault="006F4C94" w:rsidP="00196A9A">
      <w:pPr>
        <w:pStyle w:val="Default"/>
        <w:ind w:left="426" w:hanging="426"/>
        <w:rPr>
          <w:rFonts w:ascii="Calibri" w:hAnsi="Calibri" w:cs="Calibri"/>
          <w:color w:val="auto"/>
          <w:sz w:val="22"/>
          <w:szCs w:val="22"/>
          <w:lang w:val="es-ES_tradnl"/>
        </w:rPr>
      </w:pPr>
    </w:p>
    <w:p w14:paraId="7EA02ABD" w14:textId="77777777" w:rsidR="006F4C94" w:rsidRDefault="006F4C94" w:rsidP="00196A9A">
      <w:pPr>
        <w:numPr>
          <w:ilvl w:val="0"/>
          <w:numId w:val="18"/>
        </w:numPr>
        <w:autoSpaceDE w:val="0"/>
        <w:autoSpaceDN w:val="0"/>
        <w:adjustRightInd w:val="0"/>
        <w:spacing w:after="0" w:line="240" w:lineRule="auto"/>
        <w:ind w:left="426" w:hanging="426"/>
        <w:rPr>
          <w:rFonts w:cs="Calibri"/>
          <w:lang w:val="es-ES_tradnl"/>
        </w:rPr>
      </w:pPr>
      <w:r w:rsidRPr="008C0C5D">
        <w:rPr>
          <w:rFonts w:cs="Calibri"/>
          <w:lang w:val="es-ES_tradnl"/>
        </w:rPr>
        <w:t>OBSERVANDO también que, debido a la creciente velocidad de la urbanización, los humedales se ven amenazados de dos formas principales:</w:t>
      </w:r>
    </w:p>
    <w:p w14:paraId="3882CAAB" w14:textId="77777777" w:rsidR="00196A9A" w:rsidRDefault="00196A9A" w:rsidP="00196A9A">
      <w:pPr>
        <w:pStyle w:val="ListParagraph"/>
        <w:rPr>
          <w:rFonts w:cs="Calibri"/>
          <w:lang w:val="es-ES_tradnl"/>
        </w:rPr>
      </w:pPr>
    </w:p>
    <w:p w14:paraId="61948FEA" w14:textId="77777777" w:rsidR="006F4C94" w:rsidRPr="008C0C5D" w:rsidRDefault="006F4C94" w:rsidP="00196A9A">
      <w:pPr>
        <w:pStyle w:val="ListParagraph"/>
        <w:numPr>
          <w:ilvl w:val="0"/>
          <w:numId w:val="36"/>
        </w:numPr>
        <w:autoSpaceDE w:val="0"/>
        <w:autoSpaceDN w:val="0"/>
        <w:adjustRightInd w:val="0"/>
        <w:ind w:left="851" w:hanging="425"/>
        <w:rPr>
          <w:rFonts w:ascii="Calibri" w:hAnsi="Calibri" w:cs="Calibri"/>
          <w:sz w:val="22"/>
          <w:szCs w:val="22"/>
          <w:lang w:val="es-ES_tradnl"/>
        </w:rPr>
      </w:pPr>
      <w:r w:rsidRPr="008C0C5D">
        <w:rPr>
          <w:rFonts w:ascii="Calibri" w:hAnsi="Calibri" w:cs="Calibri"/>
          <w:sz w:val="22"/>
          <w:szCs w:val="22"/>
          <w:lang w:val="es-ES_tradnl"/>
        </w:rPr>
        <w:t>mediante la conversión directa, planificada o no, de humedales en zonas urbanas, que provoca graves problemas asociados con la contaminación de los drenajes, la pérdida directa de hábitats, la sobreexplotación de la flora y fauna de los humedales por los residentes de zonas urbanas y periurbanas, y la prevalencia creciente de especies exóticas invasoras, el vertido incontrolado de residuos, etc.; y</w:t>
      </w:r>
    </w:p>
    <w:p w14:paraId="5E986094" w14:textId="77777777" w:rsidR="00F812F0" w:rsidRPr="008C0C5D" w:rsidRDefault="00F812F0" w:rsidP="00196A9A">
      <w:pPr>
        <w:pStyle w:val="ListParagraph"/>
        <w:autoSpaceDE w:val="0"/>
        <w:autoSpaceDN w:val="0"/>
        <w:adjustRightInd w:val="0"/>
        <w:ind w:left="851" w:hanging="425"/>
        <w:rPr>
          <w:rFonts w:ascii="Calibri" w:hAnsi="Calibri" w:cs="Calibri"/>
          <w:sz w:val="22"/>
          <w:szCs w:val="22"/>
          <w:lang w:val="es-ES_tradnl"/>
        </w:rPr>
      </w:pPr>
    </w:p>
    <w:p w14:paraId="1B61FC92" w14:textId="77777777" w:rsidR="006F4C94" w:rsidRPr="008C0C5D" w:rsidRDefault="006F4C94" w:rsidP="00196A9A">
      <w:pPr>
        <w:pStyle w:val="ListParagraph"/>
        <w:numPr>
          <w:ilvl w:val="0"/>
          <w:numId w:val="36"/>
        </w:numPr>
        <w:autoSpaceDE w:val="0"/>
        <w:autoSpaceDN w:val="0"/>
        <w:adjustRightInd w:val="0"/>
        <w:ind w:left="851" w:hanging="425"/>
        <w:rPr>
          <w:rFonts w:ascii="Calibri" w:hAnsi="Calibri" w:cs="Calibri"/>
          <w:sz w:val="22"/>
          <w:szCs w:val="22"/>
          <w:lang w:val="es-ES_tradnl"/>
        </w:rPr>
      </w:pPr>
      <w:r w:rsidRPr="008C0C5D">
        <w:rPr>
          <w:rFonts w:ascii="Calibri" w:hAnsi="Calibri" w:cs="Calibri"/>
          <w:sz w:val="22"/>
          <w:szCs w:val="22"/>
          <w:lang w:val="es-ES_tradnl"/>
        </w:rPr>
        <w:lastRenderedPageBreak/>
        <w:t>mediante los impactos del desarrollo urbano relacionados con las cuencas hidrográficas, tales como la creciente demanda de agua, el aumento de la contaminación tanto difusa como de fuentes localizadas, la necesidad de aumentar la producción agrícola, las exigencias a las industrias extractivas para que proporcionen materiales a fin de impulsar el desarrollo de la infraestructura urbana, y las necesidades hídricas de la producción de energía necesaria para dar apoyo a la creciente población urbana;</w:t>
      </w:r>
    </w:p>
    <w:p w14:paraId="19232A7C" w14:textId="77777777" w:rsidR="006F4C94" w:rsidRPr="008C0C5D" w:rsidRDefault="006F4C94" w:rsidP="00196A9A">
      <w:pPr>
        <w:autoSpaceDE w:val="0"/>
        <w:autoSpaceDN w:val="0"/>
        <w:adjustRightInd w:val="0"/>
        <w:spacing w:after="0" w:line="240" w:lineRule="auto"/>
        <w:rPr>
          <w:rFonts w:cs="Calibri"/>
          <w:lang w:val="es-ES_tradnl"/>
        </w:rPr>
      </w:pPr>
    </w:p>
    <w:p w14:paraId="7521886C" w14:textId="081C131A"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CONSIDERANDO que con el mayor impacto de la urbanización sobre los humedales aumenta aún </w:t>
      </w:r>
      <w:r w:rsidR="00F812F0" w:rsidRPr="008C0C5D">
        <w:rPr>
          <w:rFonts w:ascii="Calibri" w:hAnsi="Calibri" w:cs="Calibri"/>
          <w:color w:val="auto"/>
          <w:sz w:val="22"/>
          <w:szCs w:val="22"/>
          <w:lang w:val="es-ES_tradnl"/>
        </w:rPr>
        <w:t xml:space="preserve">más </w:t>
      </w:r>
      <w:r w:rsidRPr="008C0C5D">
        <w:rPr>
          <w:rFonts w:ascii="Calibri" w:hAnsi="Calibri" w:cs="Calibri"/>
          <w:color w:val="auto"/>
          <w:sz w:val="22"/>
          <w:szCs w:val="22"/>
          <w:lang w:val="es-ES_tradnl"/>
        </w:rPr>
        <w:t xml:space="preserve">la importancia de los humedales urbanos y periurbanos para la </w:t>
      </w:r>
      <w:r w:rsidR="00F812F0" w:rsidRPr="008C0C5D">
        <w:rPr>
          <w:rFonts w:ascii="Calibri" w:hAnsi="Calibri" w:cs="Calibri"/>
          <w:color w:val="auto"/>
          <w:sz w:val="22"/>
          <w:szCs w:val="22"/>
          <w:lang w:val="es-ES_tradnl"/>
        </w:rPr>
        <w:t>bio</w:t>
      </w:r>
      <w:r w:rsidRPr="008C0C5D">
        <w:rPr>
          <w:rFonts w:ascii="Calibri" w:hAnsi="Calibri" w:cs="Calibri"/>
          <w:color w:val="auto"/>
          <w:sz w:val="22"/>
          <w:szCs w:val="22"/>
          <w:lang w:val="es-ES_tradnl"/>
        </w:rPr>
        <w:t>diversidad y la calidad de la vida urbana;</w:t>
      </w:r>
    </w:p>
    <w:p w14:paraId="227B8BFA" w14:textId="77777777" w:rsidR="006F4C94" w:rsidRPr="008C0C5D" w:rsidRDefault="006F4C94" w:rsidP="00196A9A">
      <w:pPr>
        <w:pStyle w:val="Default"/>
        <w:ind w:left="426" w:hanging="426"/>
        <w:rPr>
          <w:rFonts w:ascii="Calibri" w:hAnsi="Calibri" w:cs="Calibri"/>
          <w:color w:val="auto"/>
          <w:sz w:val="22"/>
          <w:szCs w:val="22"/>
          <w:lang w:val="es-ES_tradnl"/>
        </w:rPr>
      </w:pPr>
    </w:p>
    <w:p w14:paraId="78B5A94B" w14:textId="32C6D78E"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CONSCIENTE del enorme potencial de las zonas urbanas en materia de educación y concienciación pública acerca de la conservación de los humedales, inclusive a través de centros de educación sobre humedales, visitas guiadas para el público en general y los centros educativos en particular, y distintos medios de comunicación tales como la celebración del Día Mundial de los Humedales, la producción de documentales, actividades mediáticas, etc</w:t>
      </w:r>
      <w:r w:rsidR="00DA16DE" w:rsidRPr="008C0C5D">
        <w:rPr>
          <w:rFonts w:ascii="Calibri" w:hAnsi="Calibri" w:cs="Calibri"/>
          <w:color w:val="auto"/>
          <w:sz w:val="22"/>
          <w:szCs w:val="22"/>
          <w:lang w:val="es-ES_tradnl"/>
        </w:rPr>
        <w:t>.</w:t>
      </w:r>
      <w:r w:rsidR="00727BDA" w:rsidRPr="008C0C5D">
        <w:rPr>
          <w:rFonts w:ascii="Calibri" w:hAnsi="Calibri" w:cs="Calibri"/>
          <w:color w:val="auto"/>
          <w:sz w:val="22"/>
          <w:szCs w:val="22"/>
          <w:lang w:val="es-ES_tradnl"/>
        </w:rPr>
        <w:t>;</w:t>
      </w:r>
    </w:p>
    <w:p w14:paraId="6C2C9A47" w14:textId="77777777" w:rsidR="006F4C94" w:rsidRPr="008C0C5D" w:rsidRDefault="006F4C94" w:rsidP="00196A9A">
      <w:pPr>
        <w:pStyle w:val="Default"/>
        <w:ind w:left="426" w:hanging="426"/>
        <w:rPr>
          <w:rFonts w:ascii="Calibri" w:hAnsi="Calibri" w:cs="Calibri"/>
          <w:color w:val="auto"/>
          <w:sz w:val="22"/>
          <w:szCs w:val="22"/>
          <w:lang w:val="es-ES_tradnl"/>
        </w:rPr>
      </w:pPr>
    </w:p>
    <w:p w14:paraId="11482546" w14:textId="18A40B8A" w:rsidR="00727BDA" w:rsidRPr="008C0C5D" w:rsidRDefault="00727BDA"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CONSCIENTE ASIMISMO de que la </w:t>
      </w:r>
      <w:r w:rsidR="00AD32D3" w:rsidRPr="008C0C5D">
        <w:rPr>
          <w:rFonts w:ascii="Calibri" w:hAnsi="Calibri" w:cs="Calibri"/>
          <w:color w:val="auto"/>
          <w:sz w:val="22"/>
          <w:szCs w:val="22"/>
          <w:lang w:val="es-ES_tradnl"/>
        </w:rPr>
        <w:t>a</w:t>
      </w:r>
      <w:r w:rsidRPr="008C0C5D">
        <w:rPr>
          <w:rFonts w:ascii="Calibri" w:hAnsi="Calibri" w:cs="Calibri"/>
          <w:color w:val="auto"/>
          <w:sz w:val="22"/>
          <w:szCs w:val="22"/>
          <w:lang w:val="es-ES_tradnl"/>
        </w:rPr>
        <w:t xml:space="preserve">creditación de Ciudad de Humedal de la Convención de Ramsar puede ayudar a ciudades, Partes Contratantes e interesados a </w:t>
      </w:r>
      <w:r w:rsidR="007E3D61" w:rsidRPr="008C0C5D">
        <w:rPr>
          <w:rFonts w:ascii="Calibri" w:hAnsi="Calibri" w:cs="Calibri"/>
          <w:color w:val="auto"/>
          <w:sz w:val="22"/>
          <w:szCs w:val="22"/>
          <w:lang w:val="es-ES_tradnl"/>
        </w:rPr>
        <w:t xml:space="preserve">crear conciencia </w:t>
      </w:r>
      <w:r w:rsidRPr="008C0C5D">
        <w:rPr>
          <w:rFonts w:ascii="Calibri" w:hAnsi="Calibri" w:cs="Calibri"/>
          <w:color w:val="auto"/>
          <w:sz w:val="22"/>
          <w:szCs w:val="22"/>
          <w:lang w:val="es-ES_tradnl"/>
        </w:rPr>
        <w:t>y atraer apoyo para el uso racional y la conservación de los humedales y otras iniciativas de desarrollo sostenible; y</w:t>
      </w:r>
    </w:p>
    <w:p w14:paraId="17CABB3C" w14:textId="77777777" w:rsidR="00727BDA" w:rsidRPr="008C0C5D" w:rsidRDefault="00727BDA" w:rsidP="00196A9A">
      <w:pPr>
        <w:pStyle w:val="Default"/>
        <w:rPr>
          <w:rFonts w:ascii="Calibri" w:hAnsi="Calibri" w:cs="Calibri"/>
          <w:color w:val="auto"/>
          <w:sz w:val="22"/>
          <w:szCs w:val="22"/>
          <w:lang w:val="es-ES_tradnl"/>
        </w:rPr>
      </w:pPr>
    </w:p>
    <w:p w14:paraId="062795B3" w14:textId="77777777"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TOMANDO EN CONSIDERACIÓN las recomendaciones de los talleres en los que se examinó un mecanismo de acreditación de las ciudades, celebrados en Marruecos en 2012 y en la República de Corea y Túnez en 2014;</w:t>
      </w:r>
    </w:p>
    <w:p w14:paraId="37A6A9E7" w14:textId="77777777" w:rsidR="006F4C94" w:rsidRPr="008C0C5D" w:rsidRDefault="006F4C94" w:rsidP="00196A9A">
      <w:pPr>
        <w:pStyle w:val="Default"/>
        <w:rPr>
          <w:rFonts w:ascii="Calibri" w:hAnsi="Calibri" w:cs="Calibri"/>
          <w:color w:val="auto"/>
          <w:sz w:val="22"/>
          <w:szCs w:val="22"/>
          <w:lang w:val="es-ES_tradnl"/>
        </w:rPr>
      </w:pPr>
    </w:p>
    <w:p w14:paraId="0FD0CD66" w14:textId="77777777" w:rsidR="006F4C94" w:rsidRPr="008C0C5D" w:rsidRDefault="006F4C94" w:rsidP="00196A9A">
      <w:pPr>
        <w:pStyle w:val="Default"/>
        <w:jc w:val="center"/>
        <w:rPr>
          <w:rFonts w:ascii="Calibri" w:hAnsi="Calibri" w:cs="Calibri"/>
          <w:color w:val="auto"/>
          <w:sz w:val="22"/>
          <w:szCs w:val="22"/>
          <w:lang w:val="es-ES_tradnl"/>
        </w:rPr>
      </w:pPr>
      <w:r w:rsidRPr="008C0C5D">
        <w:rPr>
          <w:rFonts w:ascii="Calibri" w:hAnsi="Calibri" w:cs="Calibri"/>
          <w:color w:val="auto"/>
          <w:sz w:val="22"/>
          <w:szCs w:val="22"/>
          <w:lang w:val="es-ES_tradnl"/>
        </w:rPr>
        <w:t>LA CONFERENCIA DE LAS PARTES CONTRATANTES</w:t>
      </w:r>
    </w:p>
    <w:p w14:paraId="58648AA9" w14:textId="77777777" w:rsidR="006F4C94" w:rsidRPr="008C0C5D" w:rsidRDefault="006F4C94" w:rsidP="00196A9A">
      <w:pPr>
        <w:pStyle w:val="Default"/>
        <w:rPr>
          <w:rFonts w:ascii="Calibri" w:hAnsi="Calibri" w:cs="Calibri"/>
          <w:color w:val="auto"/>
          <w:sz w:val="22"/>
          <w:szCs w:val="22"/>
          <w:lang w:val="es-ES_tradnl"/>
        </w:rPr>
      </w:pPr>
    </w:p>
    <w:p w14:paraId="6EE8CE27" w14:textId="2B911048" w:rsidR="00D8335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APRUEBA el </w:t>
      </w:r>
      <w:r w:rsidR="00D83354" w:rsidRPr="008C0C5D">
        <w:rPr>
          <w:rFonts w:ascii="Calibri" w:hAnsi="Calibri" w:cs="Calibri"/>
          <w:color w:val="auto"/>
          <w:sz w:val="22"/>
          <w:szCs w:val="22"/>
          <w:lang w:val="es-ES_tradnl"/>
        </w:rPr>
        <w:t>establecimiento</w:t>
      </w:r>
      <w:r w:rsidRPr="008C0C5D">
        <w:rPr>
          <w:rFonts w:ascii="Calibri" w:hAnsi="Calibri" w:cs="Calibri"/>
          <w:color w:val="auto"/>
          <w:sz w:val="22"/>
          <w:szCs w:val="22"/>
          <w:lang w:val="es-ES_tradnl"/>
        </w:rPr>
        <w:t xml:space="preserve"> de un sistema voluntario de </w:t>
      </w:r>
      <w:r w:rsidR="005B7234" w:rsidRPr="008C0C5D">
        <w:rPr>
          <w:rFonts w:ascii="Calibri" w:hAnsi="Calibri" w:cs="Calibri"/>
          <w:color w:val="auto"/>
          <w:sz w:val="22"/>
          <w:szCs w:val="22"/>
          <w:lang w:val="es-ES_tradnl"/>
        </w:rPr>
        <w:t>acreditación de Ciudad de Humedal</w:t>
      </w:r>
      <w:r w:rsidR="00F812F0" w:rsidRPr="008C0C5D">
        <w:rPr>
          <w:rFonts w:ascii="Calibri" w:hAnsi="Calibri" w:cs="Calibri"/>
          <w:color w:val="auto"/>
          <w:sz w:val="22"/>
          <w:szCs w:val="22"/>
          <w:lang w:val="es-ES_tradnl"/>
        </w:rPr>
        <w:t>,</w:t>
      </w:r>
      <w:r w:rsidRPr="008C0C5D">
        <w:rPr>
          <w:rFonts w:ascii="Calibri" w:hAnsi="Calibri" w:cs="Calibri"/>
          <w:color w:val="auto"/>
          <w:sz w:val="22"/>
          <w:szCs w:val="22"/>
          <w:lang w:val="es-ES_tradnl"/>
        </w:rPr>
        <w:t xml:space="preserve"> que figura como Anexo </w:t>
      </w:r>
      <w:r w:rsidR="00D83354" w:rsidRPr="008C0C5D">
        <w:rPr>
          <w:rFonts w:ascii="Calibri" w:hAnsi="Calibri" w:cs="Calibri"/>
          <w:color w:val="auto"/>
          <w:sz w:val="22"/>
          <w:szCs w:val="22"/>
          <w:lang w:val="es-ES_tradnl"/>
        </w:rPr>
        <w:t>a la presente Resolución;</w:t>
      </w:r>
    </w:p>
    <w:p w14:paraId="5D012677" w14:textId="77777777" w:rsidR="00D83354" w:rsidRPr="008C0C5D" w:rsidRDefault="00D83354" w:rsidP="00196A9A">
      <w:pPr>
        <w:pStyle w:val="Default"/>
        <w:ind w:left="426"/>
        <w:rPr>
          <w:rFonts w:ascii="Calibri" w:hAnsi="Calibri" w:cs="Calibri"/>
          <w:color w:val="auto"/>
          <w:sz w:val="22"/>
          <w:szCs w:val="22"/>
          <w:lang w:val="es-ES_tradnl"/>
        </w:rPr>
      </w:pPr>
    </w:p>
    <w:p w14:paraId="19C3CFB7" w14:textId="3D0752D2" w:rsidR="00D83354" w:rsidRPr="008C0C5D" w:rsidRDefault="00D8335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DECIDE examinar los progresos en la aplicación y la financiación del marco y el sistema voluntario de acreditación en la COP13;</w:t>
      </w:r>
    </w:p>
    <w:p w14:paraId="3982E1D3" w14:textId="77777777" w:rsidR="006F4C94" w:rsidRPr="008C0C5D" w:rsidRDefault="006F4C94" w:rsidP="00196A9A">
      <w:pPr>
        <w:pStyle w:val="Default"/>
        <w:ind w:left="426" w:hanging="426"/>
        <w:rPr>
          <w:rFonts w:ascii="Calibri" w:hAnsi="Calibri" w:cs="Calibri"/>
          <w:color w:val="auto"/>
          <w:sz w:val="22"/>
          <w:szCs w:val="22"/>
          <w:lang w:val="es-ES_tradnl"/>
        </w:rPr>
      </w:pPr>
    </w:p>
    <w:p w14:paraId="6D1E206F" w14:textId="7CEB65B5"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INVITA a las Partes Contratantes a que </w:t>
      </w:r>
      <w:r w:rsidR="00D83354" w:rsidRPr="008C0C5D">
        <w:rPr>
          <w:rFonts w:ascii="Calibri" w:hAnsi="Calibri" w:cs="Calibri"/>
          <w:color w:val="auto"/>
          <w:sz w:val="22"/>
          <w:szCs w:val="22"/>
          <w:lang w:val="es-ES_tradnl"/>
        </w:rPr>
        <w:t xml:space="preserve">propongan para su acreditación como Ciudad de Humedal </w:t>
      </w:r>
      <w:r w:rsidRPr="008C0C5D">
        <w:rPr>
          <w:rFonts w:ascii="Calibri" w:hAnsi="Calibri" w:cs="Calibri"/>
          <w:color w:val="auto"/>
          <w:sz w:val="22"/>
          <w:szCs w:val="22"/>
          <w:lang w:val="es-ES_tradnl"/>
        </w:rPr>
        <w:t xml:space="preserve">a las ciudades de sus </w:t>
      </w:r>
      <w:r w:rsidR="00F812F0" w:rsidRPr="008C0C5D">
        <w:rPr>
          <w:rFonts w:ascii="Calibri" w:hAnsi="Calibri" w:cs="Calibri"/>
          <w:color w:val="auto"/>
          <w:sz w:val="22"/>
          <w:szCs w:val="22"/>
          <w:lang w:val="es-ES_tradnl"/>
        </w:rPr>
        <w:t xml:space="preserve">respectivos </w:t>
      </w:r>
      <w:r w:rsidRPr="008C0C5D">
        <w:rPr>
          <w:rFonts w:ascii="Calibri" w:hAnsi="Calibri" w:cs="Calibri"/>
          <w:color w:val="auto"/>
          <w:sz w:val="22"/>
          <w:szCs w:val="22"/>
          <w:lang w:val="es-ES_tradnl"/>
        </w:rPr>
        <w:t xml:space="preserve">territorios que </w:t>
      </w:r>
      <w:r w:rsidR="00F812F0" w:rsidRPr="008C0C5D">
        <w:rPr>
          <w:rFonts w:ascii="Calibri" w:hAnsi="Calibri" w:cs="Calibri"/>
          <w:color w:val="auto"/>
          <w:sz w:val="22"/>
          <w:szCs w:val="22"/>
          <w:lang w:val="es-ES_tradnl"/>
        </w:rPr>
        <w:t>se encuentren</w:t>
      </w:r>
      <w:r w:rsidRPr="008C0C5D">
        <w:rPr>
          <w:rFonts w:ascii="Calibri" w:hAnsi="Calibri" w:cs="Calibri"/>
          <w:color w:val="auto"/>
          <w:sz w:val="22"/>
          <w:szCs w:val="22"/>
          <w:lang w:val="es-ES_tradnl"/>
        </w:rPr>
        <w:t xml:space="preserve"> cerca de sitios Ramsar y</w:t>
      </w:r>
      <w:r w:rsidR="00B4692E" w:rsidRPr="008C0C5D">
        <w:rPr>
          <w:rFonts w:ascii="Calibri" w:hAnsi="Calibri" w:cs="Calibri"/>
          <w:color w:val="auto"/>
          <w:sz w:val="22"/>
          <w:szCs w:val="22"/>
          <w:lang w:val="es-ES_tradnl"/>
        </w:rPr>
        <w:t>/o de otros humedales signif</w:t>
      </w:r>
      <w:r w:rsidR="00D83354" w:rsidRPr="008C0C5D">
        <w:rPr>
          <w:rFonts w:ascii="Calibri" w:hAnsi="Calibri" w:cs="Calibri"/>
          <w:color w:val="auto"/>
          <w:sz w:val="22"/>
          <w:szCs w:val="22"/>
          <w:lang w:val="es-ES_tradnl"/>
        </w:rPr>
        <w:t xml:space="preserve">icativos que cumplan los criterios que se enumeran </w:t>
      </w:r>
      <w:r w:rsidR="004B2818" w:rsidRPr="008C0C5D">
        <w:rPr>
          <w:rFonts w:ascii="Calibri" w:hAnsi="Calibri" w:cs="Calibri"/>
          <w:color w:val="auto"/>
          <w:sz w:val="22"/>
          <w:szCs w:val="22"/>
          <w:lang w:val="es-ES_tradnl"/>
        </w:rPr>
        <w:t>más adelante</w:t>
      </w:r>
      <w:r w:rsidRPr="008C0C5D">
        <w:rPr>
          <w:rFonts w:ascii="Calibri" w:hAnsi="Calibri" w:cs="Calibri"/>
          <w:color w:val="auto"/>
          <w:sz w:val="22"/>
          <w:szCs w:val="22"/>
          <w:lang w:val="es-ES_tradnl"/>
        </w:rPr>
        <w:t>;</w:t>
      </w:r>
    </w:p>
    <w:p w14:paraId="6D2E40CB" w14:textId="77777777" w:rsidR="00F812F0" w:rsidRPr="008C0C5D" w:rsidRDefault="00F812F0" w:rsidP="00196A9A">
      <w:pPr>
        <w:pStyle w:val="Default"/>
        <w:rPr>
          <w:rFonts w:asciiTheme="minorHAnsi" w:hAnsiTheme="minorHAnsi" w:cs="Calibri"/>
          <w:sz w:val="22"/>
          <w:szCs w:val="22"/>
          <w:lang w:val="es-ES_tradnl"/>
        </w:rPr>
      </w:pPr>
    </w:p>
    <w:p w14:paraId="41C9938C" w14:textId="27D38830" w:rsidR="00F812F0" w:rsidRPr="008C0C5D" w:rsidRDefault="009844A1" w:rsidP="00196A9A">
      <w:pPr>
        <w:pStyle w:val="Default"/>
        <w:numPr>
          <w:ilvl w:val="0"/>
          <w:numId w:val="18"/>
        </w:numPr>
        <w:ind w:left="426" w:hanging="426"/>
        <w:rPr>
          <w:rFonts w:asciiTheme="minorHAnsi" w:hAnsiTheme="minorHAnsi" w:cs="Calibri"/>
          <w:sz w:val="22"/>
          <w:szCs w:val="22"/>
          <w:lang w:val="es-ES_tradnl"/>
        </w:rPr>
      </w:pPr>
      <w:r w:rsidRPr="008C0C5D">
        <w:rPr>
          <w:rFonts w:asciiTheme="minorHAnsi" w:hAnsiTheme="minorHAnsi" w:cs="Calibri"/>
          <w:color w:val="auto"/>
          <w:sz w:val="22"/>
          <w:szCs w:val="22"/>
          <w:lang w:val="es-ES_tradnl"/>
        </w:rPr>
        <w:t>PIDE</w:t>
      </w:r>
      <w:r w:rsidR="00F812F0" w:rsidRPr="008C0C5D">
        <w:rPr>
          <w:rFonts w:asciiTheme="minorHAnsi" w:hAnsiTheme="minorHAnsi" w:cs="Calibri"/>
          <w:color w:val="auto"/>
          <w:sz w:val="22"/>
          <w:szCs w:val="22"/>
          <w:lang w:val="es-ES_tradnl"/>
        </w:rPr>
        <w:t xml:space="preserve"> a las Partes Contratantes interesadas </w:t>
      </w:r>
      <w:r w:rsidR="004B2818" w:rsidRPr="008C0C5D">
        <w:rPr>
          <w:rFonts w:asciiTheme="minorHAnsi" w:hAnsiTheme="minorHAnsi" w:cs="Calibri"/>
          <w:color w:val="auto"/>
          <w:sz w:val="22"/>
          <w:szCs w:val="22"/>
          <w:lang w:val="es-ES_tradnl"/>
        </w:rPr>
        <w:t xml:space="preserve">que presenten candidaturas de ciudades conformes al </w:t>
      </w:r>
      <w:r w:rsidR="008C143D" w:rsidRPr="008C0C5D">
        <w:rPr>
          <w:rFonts w:asciiTheme="minorHAnsi" w:hAnsiTheme="minorHAnsi" w:cs="Calibri"/>
          <w:color w:val="auto"/>
          <w:sz w:val="22"/>
          <w:szCs w:val="22"/>
          <w:lang w:val="es-ES_tradnl"/>
        </w:rPr>
        <w:t xml:space="preserve">marco adjunto para la </w:t>
      </w:r>
      <w:r w:rsidR="00AD32D3" w:rsidRPr="008C0C5D">
        <w:rPr>
          <w:rFonts w:asciiTheme="minorHAnsi" w:hAnsiTheme="minorHAnsi" w:cs="Calibri"/>
          <w:color w:val="auto"/>
          <w:sz w:val="22"/>
          <w:szCs w:val="22"/>
          <w:lang w:val="es-ES_tradnl"/>
        </w:rPr>
        <w:t>a</w:t>
      </w:r>
      <w:r w:rsidR="008C143D" w:rsidRPr="008C0C5D">
        <w:rPr>
          <w:rFonts w:asciiTheme="minorHAnsi" w:hAnsiTheme="minorHAnsi" w:cs="Calibri"/>
          <w:color w:val="auto"/>
          <w:sz w:val="22"/>
          <w:szCs w:val="22"/>
          <w:lang w:val="es-ES_tradnl"/>
        </w:rPr>
        <w:t>creditación de Ciudad de Humedal</w:t>
      </w:r>
      <w:r w:rsidR="00447EA4" w:rsidRPr="008C0C5D">
        <w:rPr>
          <w:rFonts w:asciiTheme="minorHAnsi" w:hAnsiTheme="minorHAnsi" w:cs="Calibri"/>
          <w:color w:val="auto"/>
          <w:sz w:val="22"/>
          <w:szCs w:val="22"/>
          <w:lang w:val="es-ES_tradnl"/>
        </w:rPr>
        <w:t xml:space="preserve"> de la Convención de</w:t>
      </w:r>
      <w:r w:rsidR="008C143D" w:rsidRPr="008C0C5D">
        <w:rPr>
          <w:rFonts w:asciiTheme="minorHAnsi" w:hAnsiTheme="minorHAnsi" w:cs="Calibri"/>
          <w:color w:val="auto"/>
          <w:sz w:val="22"/>
          <w:szCs w:val="22"/>
          <w:lang w:val="es-ES_tradnl"/>
        </w:rPr>
        <w:t xml:space="preserve"> Ramsar;</w:t>
      </w:r>
    </w:p>
    <w:p w14:paraId="5F64504C" w14:textId="77777777" w:rsidR="006F4C94" w:rsidRPr="008C0C5D" w:rsidRDefault="006F4C94" w:rsidP="00196A9A">
      <w:pPr>
        <w:pStyle w:val="ListParagraph"/>
        <w:rPr>
          <w:rFonts w:ascii="Calibri" w:hAnsi="Calibri" w:cs="Calibri"/>
          <w:sz w:val="22"/>
          <w:szCs w:val="22"/>
          <w:lang w:val="es-ES_tradnl"/>
        </w:rPr>
      </w:pPr>
    </w:p>
    <w:p w14:paraId="455F11FB" w14:textId="61140818" w:rsidR="006F4C94" w:rsidRPr="008C0C5D" w:rsidRDefault="006F4C94" w:rsidP="00196A9A">
      <w:pPr>
        <w:pStyle w:val="Default"/>
        <w:numPr>
          <w:ilvl w:val="0"/>
          <w:numId w:val="18"/>
        </w:numPr>
        <w:ind w:left="426" w:hanging="426"/>
        <w:rPr>
          <w:rFonts w:asciiTheme="minorHAnsi" w:hAnsiTheme="minorHAnsi" w:cs="Calibri"/>
          <w:color w:val="auto"/>
          <w:sz w:val="22"/>
          <w:szCs w:val="22"/>
          <w:lang w:val="es-ES_tradnl"/>
        </w:rPr>
      </w:pPr>
      <w:r w:rsidRPr="008C0C5D">
        <w:rPr>
          <w:rFonts w:asciiTheme="minorHAnsi" w:hAnsiTheme="minorHAnsi" w:cs="Calibri"/>
          <w:color w:val="auto"/>
          <w:sz w:val="22"/>
          <w:szCs w:val="22"/>
          <w:lang w:val="es-ES_tradnl"/>
        </w:rPr>
        <w:t>ENCARGA a la Secretaría de Ramsar</w:t>
      </w:r>
      <w:r w:rsidR="00221B98" w:rsidRPr="008C0C5D">
        <w:rPr>
          <w:rFonts w:asciiTheme="minorHAnsi" w:hAnsiTheme="minorHAnsi" w:cs="Calibri"/>
          <w:color w:val="auto"/>
          <w:sz w:val="22"/>
          <w:szCs w:val="22"/>
          <w:lang w:val="es-ES_tradnl"/>
        </w:rPr>
        <w:t>, a través de sus Asesores Regionales Superiores pertinentes,</w:t>
      </w:r>
      <w:r w:rsidRPr="008C0C5D">
        <w:rPr>
          <w:rFonts w:asciiTheme="minorHAnsi" w:hAnsiTheme="minorHAnsi" w:cs="Calibri"/>
          <w:color w:val="auto"/>
          <w:sz w:val="22"/>
          <w:szCs w:val="22"/>
          <w:lang w:val="es-ES_tradnl"/>
        </w:rPr>
        <w:t xml:space="preserve"> que </w:t>
      </w:r>
      <w:r w:rsidR="00447EA4" w:rsidRPr="008C0C5D">
        <w:rPr>
          <w:rFonts w:asciiTheme="minorHAnsi" w:hAnsiTheme="minorHAnsi" w:cs="Calibri"/>
          <w:color w:val="auto"/>
          <w:sz w:val="22"/>
          <w:szCs w:val="22"/>
          <w:lang w:val="es-ES_tradnl"/>
        </w:rPr>
        <w:t>remita</w:t>
      </w:r>
      <w:r w:rsidRPr="008C0C5D">
        <w:rPr>
          <w:rFonts w:asciiTheme="minorHAnsi" w:hAnsiTheme="minorHAnsi" w:cs="Calibri"/>
          <w:color w:val="auto"/>
          <w:sz w:val="22"/>
          <w:szCs w:val="22"/>
          <w:lang w:val="es-ES_tradnl"/>
        </w:rPr>
        <w:t xml:space="preserve"> las </w:t>
      </w:r>
      <w:r w:rsidR="008C143D" w:rsidRPr="008C0C5D">
        <w:rPr>
          <w:rFonts w:asciiTheme="minorHAnsi" w:hAnsiTheme="minorHAnsi" w:cs="Calibri"/>
          <w:color w:val="auto"/>
          <w:sz w:val="22"/>
          <w:szCs w:val="22"/>
          <w:lang w:val="es-ES_tradnl"/>
        </w:rPr>
        <w:t>candid</w:t>
      </w:r>
      <w:r w:rsidR="00221B98" w:rsidRPr="008C0C5D">
        <w:rPr>
          <w:rFonts w:asciiTheme="minorHAnsi" w:hAnsiTheme="minorHAnsi" w:cs="Calibri"/>
          <w:color w:val="auto"/>
          <w:sz w:val="22"/>
          <w:szCs w:val="22"/>
          <w:lang w:val="es-ES_tradnl"/>
        </w:rPr>
        <w:t>aturas recibidas</w:t>
      </w:r>
      <w:r w:rsidRPr="008C0C5D">
        <w:rPr>
          <w:rFonts w:asciiTheme="minorHAnsi" w:hAnsiTheme="minorHAnsi" w:cs="Calibri"/>
          <w:color w:val="auto"/>
          <w:sz w:val="22"/>
          <w:szCs w:val="22"/>
          <w:lang w:val="es-ES_tradnl"/>
        </w:rPr>
        <w:t xml:space="preserve"> </w:t>
      </w:r>
      <w:r w:rsidR="00447EA4" w:rsidRPr="008C0C5D">
        <w:rPr>
          <w:rFonts w:asciiTheme="minorHAnsi" w:hAnsiTheme="minorHAnsi" w:cs="Calibri"/>
          <w:color w:val="auto"/>
          <w:sz w:val="22"/>
          <w:szCs w:val="22"/>
          <w:lang w:val="es-ES_tradnl"/>
        </w:rPr>
        <w:t>al</w:t>
      </w:r>
      <w:r w:rsidRPr="008C0C5D">
        <w:rPr>
          <w:rFonts w:asciiTheme="minorHAnsi" w:hAnsiTheme="minorHAnsi" w:cs="Calibri"/>
          <w:color w:val="auto"/>
          <w:sz w:val="22"/>
          <w:szCs w:val="22"/>
          <w:lang w:val="es-ES_tradnl"/>
        </w:rPr>
        <w:t xml:space="preserve"> Comité Asesor Independiente para </w:t>
      </w:r>
      <w:r w:rsidR="00221B98" w:rsidRPr="008C0C5D">
        <w:rPr>
          <w:rFonts w:asciiTheme="minorHAnsi" w:hAnsiTheme="minorHAnsi" w:cs="Calibri"/>
          <w:color w:val="auto"/>
          <w:sz w:val="22"/>
          <w:szCs w:val="22"/>
          <w:lang w:val="es-ES_tradnl"/>
        </w:rPr>
        <w:t>que las estudie</w:t>
      </w:r>
      <w:r w:rsidRPr="008C0C5D">
        <w:rPr>
          <w:rFonts w:asciiTheme="minorHAnsi" w:hAnsiTheme="minorHAnsi" w:cs="Calibri"/>
          <w:color w:val="auto"/>
          <w:sz w:val="22"/>
          <w:szCs w:val="22"/>
          <w:lang w:val="es-ES_tradnl"/>
        </w:rPr>
        <w:t>;</w:t>
      </w:r>
    </w:p>
    <w:p w14:paraId="588776E1" w14:textId="77777777" w:rsidR="005B7234" w:rsidRPr="008C0C5D" w:rsidRDefault="005B7234" w:rsidP="00196A9A">
      <w:pPr>
        <w:pStyle w:val="Default"/>
        <w:rPr>
          <w:rFonts w:asciiTheme="minorHAnsi" w:hAnsiTheme="minorHAnsi" w:cs="Calibri"/>
          <w:color w:val="auto"/>
          <w:sz w:val="22"/>
          <w:szCs w:val="22"/>
          <w:lang w:val="es-ES_tradnl"/>
        </w:rPr>
      </w:pPr>
    </w:p>
    <w:p w14:paraId="03E15A1C" w14:textId="30F8E3D5" w:rsidR="00117E38"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ALIENTA a las Partes Contratantes y sus organismos, </w:t>
      </w:r>
      <w:r w:rsidR="00A80F50" w:rsidRPr="008C0C5D">
        <w:rPr>
          <w:rFonts w:ascii="Calibri" w:hAnsi="Calibri" w:cs="Calibri"/>
          <w:color w:val="auto"/>
          <w:sz w:val="22"/>
          <w:szCs w:val="22"/>
          <w:lang w:val="es-ES_tradnl"/>
        </w:rPr>
        <w:t xml:space="preserve">incluidos los </w:t>
      </w:r>
      <w:r w:rsidR="00447EA4" w:rsidRPr="008C0C5D">
        <w:rPr>
          <w:rFonts w:ascii="Calibri" w:hAnsi="Calibri" w:cs="Calibri"/>
          <w:color w:val="auto"/>
          <w:sz w:val="22"/>
          <w:szCs w:val="22"/>
          <w:lang w:val="es-ES_tradnl"/>
        </w:rPr>
        <w:t xml:space="preserve">interesados locales, los </w:t>
      </w:r>
      <w:r w:rsidR="00A80F50" w:rsidRPr="008C0C5D">
        <w:rPr>
          <w:rFonts w:ascii="Calibri" w:hAnsi="Calibri" w:cs="Calibri"/>
          <w:color w:val="auto"/>
          <w:sz w:val="22"/>
          <w:szCs w:val="22"/>
          <w:lang w:val="es-ES_tradnl"/>
        </w:rPr>
        <w:t>gobiernos locales</w:t>
      </w:r>
      <w:r w:rsidR="00447EA4" w:rsidRPr="008C0C5D">
        <w:rPr>
          <w:rFonts w:ascii="Calibri" w:hAnsi="Calibri" w:cs="Calibri"/>
          <w:color w:val="auto"/>
          <w:sz w:val="22"/>
          <w:szCs w:val="22"/>
          <w:lang w:val="es-ES_tradnl"/>
        </w:rPr>
        <w:t xml:space="preserve"> o sus equivalentes pertinentes</w:t>
      </w:r>
      <w:r w:rsidRPr="008C0C5D">
        <w:rPr>
          <w:rFonts w:ascii="Calibri" w:hAnsi="Calibri" w:cs="Calibri"/>
          <w:color w:val="auto"/>
          <w:sz w:val="22"/>
          <w:szCs w:val="22"/>
          <w:lang w:val="es-ES_tradnl"/>
        </w:rPr>
        <w:t xml:space="preserve">, las organizaciones no gubernamentales y otros asociados, a difundir la información sobre la </w:t>
      </w:r>
      <w:r w:rsidR="00AD32D3" w:rsidRPr="008C0C5D">
        <w:rPr>
          <w:rFonts w:ascii="Calibri" w:hAnsi="Calibri" w:cs="Calibri"/>
          <w:color w:val="auto"/>
          <w:sz w:val="22"/>
          <w:szCs w:val="22"/>
          <w:lang w:val="es-ES_tradnl"/>
        </w:rPr>
        <w:t>a</w:t>
      </w:r>
      <w:r w:rsidR="008C143D" w:rsidRPr="008C0C5D">
        <w:rPr>
          <w:rFonts w:ascii="Calibri" w:hAnsi="Calibri" w:cs="Calibri"/>
          <w:color w:val="auto"/>
          <w:sz w:val="22"/>
          <w:szCs w:val="22"/>
          <w:lang w:val="es-ES_tradnl"/>
        </w:rPr>
        <w:t xml:space="preserve">creditación de Ciudad de Humedal </w:t>
      </w:r>
      <w:r w:rsidR="005B7234" w:rsidRPr="008C0C5D">
        <w:rPr>
          <w:rFonts w:ascii="Calibri" w:hAnsi="Calibri" w:cs="Calibri"/>
          <w:color w:val="auto"/>
          <w:sz w:val="22"/>
          <w:szCs w:val="22"/>
          <w:lang w:val="es-ES_tradnl"/>
        </w:rPr>
        <w:t xml:space="preserve">de la Convención de </w:t>
      </w:r>
      <w:r w:rsidR="008C143D" w:rsidRPr="008C0C5D">
        <w:rPr>
          <w:rFonts w:ascii="Calibri" w:hAnsi="Calibri" w:cs="Calibri"/>
          <w:color w:val="auto"/>
          <w:sz w:val="22"/>
          <w:szCs w:val="22"/>
          <w:lang w:val="es-ES_tradnl"/>
        </w:rPr>
        <w:t>Ramsar</w:t>
      </w:r>
      <w:r w:rsidR="00221B98" w:rsidRPr="008C0C5D">
        <w:rPr>
          <w:rFonts w:ascii="Calibri" w:hAnsi="Calibri" w:cs="Calibri"/>
          <w:color w:val="auto"/>
          <w:sz w:val="22"/>
          <w:szCs w:val="22"/>
          <w:lang w:val="es-ES_tradnl"/>
        </w:rPr>
        <w:t xml:space="preserve"> </w:t>
      </w:r>
      <w:r w:rsidRPr="008C0C5D">
        <w:rPr>
          <w:rFonts w:ascii="Calibri" w:hAnsi="Calibri" w:cs="Calibri"/>
          <w:color w:val="auto"/>
          <w:sz w:val="22"/>
          <w:szCs w:val="22"/>
          <w:lang w:val="es-ES_tradnl"/>
        </w:rPr>
        <w:t xml:space="preserve">mediante </w:t>
      </w:r>
      <w:r w:rsidR="00221B98" w:rsidRPr="008C0C5D">
        <w:rPr>
          <w:rFonts w:ascii="Calibri" w:hAnsi="Calibri" w:cs="Calibri"/>
          <w:color w:val="auto"/>
          <w:sz w:val="22"/>
          <w:szCs w:val="22"/>
          <w:lang w:val="es-ES_tradnl"/>
        </w:rPr>
        <w:t xml:space="preserve">materiales, </w:t>
      </w:r>
      <w:r w:rsidRPr="008C0C5D">
        <w:rPr>
          <w:rFonts w:ascii="Calibri" w:hAnsi="Calibri" w:cs="Calibri"/>
          <w:color w:val="auto"/>
          <w:sz w:val="22"/>
          <w:szCs w:val="22"/>
          <w:lang w:val="es-ES_tradnl"/>
        </w:rPr>
        <w:t>actividades, celebracione</w:t>
      </w:r>
      <w:r w:rsidR="000070B2" w:rsidRPr="008C0C5D">
        <w:rPr>
          <w:rFonts w:ascii="Calibri" w:hAnsi="Calibri" w:cs="Calibri"/>
          <w:color w:val="auto"/>
          <w:sz w:val="22"/>
          <w:szCs w:val="22"/>
          <w:lang w:val="es-ES_tradnl"/>
        </w:rPr>
        <w:t>s y canales</w:t>
      </w:r>
    </w:p>
    <w:p w14:paraId="4AA6D3C4" w14:textId="57492AE9" w:rsidR="00117E38" w:rsidRPr="008C0C5D" w:rsidRDefault="000070B2" w:rsidP="00196A9A">
      <w:pPr>
        <w:pStyle w:val="Default"/>
        <w:ind w:left="426"/>
        <w:rPr>
          <w:rFonts w:ascii="Calibri" w:hAnsi="Calibri" w:cs="Calibri"/>
          <w:color w:val="auto"/>
          <w:sz w:val="22"/>
          <w:szCs w:val="22"/>
          <w:lang w:val="es-ES_tradnl"/>
        </w:rPr>
      </w:pPr>
      <w:r w:rsidRPr="008C0C5D">
        <w:rPr>
          <w:rFonts w:ascii="Calibri" w:hAnsi="Calibri" w:cs="Calibri"/>
          <w:color w:val="auto"/>
          <w:sz w:val="22"/>
          <w:szCs w:val="22"/>
          <w:lang w:val="es-ES_tradnl"/>
        </w:rPr>
        <w:t>de comunicación y sensibilización;</w:t>
      </w:r>
    </w:p>
    <w:p w14:paraId="6B419DBA" w14:textId="641A9E60"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lastRenderedPageBreak/>
        <w:t>ENCARGA a la Secretaría de Ramsar que</w:t>
      </w:r>
      <w:r w:rsidR="00221B98" w:rsidRPr="008C0C5D">
        <w:rPr>
          <w:rFonts w:ascii="Calibri" w:hAnsi="Calibri" w:cs="Calibri"/>
          <w:color w:val="auto"/>
          <w:sz w:val="22"/>
          <w:szCs w:val="22"/>
          <w:lang w:val="es-ES_tradnl"/>
        </w:rPr>
        <w:t xml:space="preserve"> </w:t>
      </w:r>
      <w:r w:rsidRPr="008C0C5D">
        <w:rPr>
          <w:rFonts w:ascii="Calibri" w:hAnsi="Calibri" w:cs="Calibri"/>
          <w:color w:val="auto"/>
          <w:sz w:val="22"/>
          <w:szCs w:val="22"/>
          <w:lang w:val="es-ES_tradnl"/>
        </w:rPr>
        <w:t xml:space="preserve">establezca una red mundial en línea de las </w:t>
      </w:r>
      <w:r w:rsidR="00221B98" w:rsidRPr="008C0C5D">
        <w:rPr>
          <w:rFonts w:ascii="Calibri" w:hAnsi="Calibri" w:cs="Calibri"/>
          <w:color w:val="auto"/>
          <w:sz w:val="22"/>
          <w:szCs w:val="22"/>
          <w:lang w:val="es-ES_tradnl"/>
        </w:rPr>
        <w:t>ciudades</w:t>
      </w:r>
      <w:r w:rsidRPr="008C0C5D">
        <w:rPr>
          <w:rFonts w:ascii="Calibri" w:hAnsi="Calibri" w:cs="Calibri"/>
          <w:color w:val="auto"/>
          <w:sz w:val="22"/>
          <w:szCs w:val="22"/>
          <w:lang w:val="es-ES_tradnl"/>
        </w:rPr>
        <w:t xml:space="preserve"> que hayan obtenido la </w:t>
      </w:r>
      <w:r w:rsidR="005B7234" w:rsidRPr="008C0C5D">
        <w:rPr>
          <w:rFonts w:ascii="Calibri" w:hAnsi="Calibri" w:cs="Calibri"/>
          <w:color w:val="auto"/>
          <w:sz w:val="22"/>
          <w:szCs w:val="22"/>
          <w:lang w:val="es-ES_tradnl"/>
        </w:rPr>
        <w:t>acreditación de Ciudad de Humedal de la Convención de Ramsar</w:t>
      </w:r>
      <w:r w:rsidR="00117E38" w:rsidRPr="008C0C5D">
        <w:rPr>
          <w:rFonts w:ascii="Calibri" w:hAnsi="Calibri" w:cs="Calibri"/>
          <w:color w:val="auto"/>
          <w:sz w:val="22"/>
          <w:szCs w:val="22"/>
          <w:lang w:val="es-ES_tradnl"/>
        </w:rPr>
        <w:t>; e</w:t>
      </w:r>
    </w:p>
    <w:p w14:paraId="4F4CD6B7" w14:textId="77777777" w:rsidR="006F4C94" w:rsidRPr="008C0C5D" w:rsidRDefault="006F4C94" w:rsidP="00196A9A">
      <w:pPr>
        <w:pStyle w:val="ListParagraph"/>
        <w:rPr>
          <w:rFonts w:ascii="Calibri" w:hAnsi="Calibri" w:cs="Calibri"/>
          <w:sz w:val="22"/>
          <w:szCs w:val="22"/>
          <w:lang w:val="es-ES_tradnl"/>
        </w:rPr>
      </w:pPr>
    </w:p>
    <w:p w14:paraId="51D604EB" w14:textId="7241683C" w:rsidR="006F4C94" w:rsidRPr="008C0C5D" w:rsidRDefault="006F4C94" w:rsidP="00196A9A">
      <w:pPr>
        <w:pStyle w:val="Default"/>
        <w:numPr>
          <w:ilvl w:val="0"/>
          <w:numId w:val="18"/>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INVITA</w:t>
      </w:r>
      <w:r w:rsidR="00117E38" w:rsidRPr="008C0C5D">
        <w:rPr>
          <w:rFonts w:ascii="Calibri" w:hAnsi="Calibri" w:cs="Calibri"/>
          <w:color w:val="auto"/>
          <w:sz w:val="22"/>
          <w:szCs w:val="22"/>
          <w:lang w:val="es-ES_tradnl"/>
        </w:rPr>
        <w:t xml:space="preserve"> </w:t>
      </w:r>
      <w:r w:rsidRPr="008C0C5D">
        <w:rPr>
          <w:rFonts w:ascii="Calibri" w:hAnsi="Calibri" w:cs="Calibri"/>
          <w:color w:val="auto"/>
          <w:sz w:val="22"/>
          <w:szCs w:val="22"/>
          <w:lang w:val="es-ES_tradnl"/>
        </w:rPr>
        <w:t xml:space="preserve">a las Organizaciones Internacionales Asociadas </w:t>
      </w:r>
      <w:r w:rsidR="008C143D" w:rsidRPr="008C0C5D">
        <w:rPr>
          <w:rFonts w:ascii="Calibri" w:hAnsi="Calibri" w:cs="Calibri"/>
          <w:color w:val="auto"/>
          <w:sz w:val="22"/>
          <w:szCs w:val="22"/>
          <w:lang w:val="es-ES_tradnl"/>
        </w:rPr>
        <w:t>a</w:t>
      </w:r>
      <w:r w:rsidRPr="008C0C5D">
        <w:rPr>
          <w:rFonts w:ascii="Calibri" w:hAnsi="Calibri" w:cs="Calibri"/>
          <w:color w:val="auto"/>
          <w:sz w:val="22"/>
          <w:szCs w:val="22"/>
          <w:lang w:val="es-ES_tradnl"/>
        </w:rPr>
        <w:t xml:space="preserve"> la Convención y</w:t>
      </w:r>
      <w:r w:rsidR="008C143D" w:rsidRPr="008C0C5D">
        <w:rPr>
          <w:rFonts w:ascii="Calibri" w:hAnsi="Calibri" w:cs="Calibri"/>
          <w:color w:val="auto"/>
          <w:sz w:val="22"/>
          <w:szCs w:val="22"/>
          <w:lang w:val="es-ES_tradnl"/>
        </w:rPr>
        <w:t xml:space="preserve"> a</w:t>
      </w:r>
      <w:r w:rsidRPr="008C0C5D">
        <w:rPr>
          <w:rFonts w:ascii="Calibri" w:hAnsi="Calibri" w:cs="Calibri"/>
          <w:color w:val="auto"/>
          <w:sz w:val="22"/>
          <w:szCs w:val="22"/>
          <w:lang w:val="es-ES_tradnl"/>
        </w:rPr>
        <w:t xml:space="preserve"> otros asociados a que </w:t>
      </w:r>
      <w:r w:rsidR="00117E38" w:rsidRPr="008C0C5D">
        <w:rPr>
          <w:rFonts w:ascii="Calibri" w:hAnsi="Calibri" w:cs="Calibri"/>
          <w:color w:val="auto"/>
          <w:sz w:val="22"/>
          <w:szCs w:val="22"/>
          <w:lang w:val="es-ES_tradnl"/>
        </w:rPr>
        <w:t xml:space="preserve">promuevan </w:t>
      </w:r>
      <w:r w:rsidR="00A7024C" w:rsidRPr="008C0C5D">
        <w:rPr>
          <w:rFonts w:ascii="Calibri" w:hAnsi="Calibri" w:cs="Calibri"/>
          <w:color w:val="auto"/>
          <w:sz w:val="22"/>
          <w:szCs w:val="22"/>
          <w:lang w:val="es-ES_tradnl"/>
        </w:rPr>
        <w:t xml:space="preserve">el desarrollo de la </w:t>
      </w:r>
      <w:r w:rsidR="00AD602D" w:rsidRPr="008C0C5D">
        <w:rPr>
          <w:rFonts w:ascii="Calibri" w:hAnsi="Calibri" w:cs="Calibri"/>
          <w:color w:val="auto"/>
          <w:sz w:val="22"/>
          <w:szCs w:val="22"/>
          <w:lang w:val="es-ES_tradnl"/>
        </w:rPr>
        <w:t>imagen</w:t>
      </w:r>
      <w:r w:rsidR="00117E38" w:rsidRPr="008C0C5D">
        <w:rPr>
          <w:rFonts w:ascii="Calibri" w:hAnsi="Calibri" w:cs="Calibri"/>
          <w:color w:val="auto"/>
          <w:sz w:val="22"/>
          <w:szCs w:val="22"/>
          <w:lang w:val="es-ES_tradnl"/>
        </w:rPr>
        <w:t xml:space="preserve"> de la Convención de Ramsar</w:t>
      </w:r>
      <w:r w:rsidRPr="008C0C5D">
        <w:rPr>
          <w:rFonts w:ascii="Calibri" w:hAnsi="Calibri" w:cs="Calibri"/>
          <w:color w:val="auto"/>
          <w:sz w:val="22"/>
          <w:szCs w:val="22"/>
          <w:lang w:val="es-ES_tradnl"/>
        </w:rPr>
        <w:t xml:space="preserve"> mediante la </w:t>
      </w:r>
      <w:r w:rsidR="005B7234" w:rsidRPr="008C0C5D">
        <w:rPr>
          <w:rFonts w:ascii="Calibri" w:hAnsi="Calibri" w:cs="Calibri"/>
          <w:color w:val="auto"/>
          <w:sz w:val="22"/>
          <w:szCs w:val="22"/>
          <w:lang w:val="es-ES_tradnl"/>
        </w:rPr>
        <w:t>acreditación de Ciudad de Humedal de la Convención de Ramsar</w:t>
      </w:r>
      <w:r w:rsidRPr="008C0C5D">
        <w:rPr>
          <w:rFonts w:ascii="Calibri" w:hAnsi="Calibri" w:cs="Calibri"/>
          <w:color w:val="auto"/>
          <w:sz w:val="22"/>
          <w:szCs w:val="22"/>
          <w:lang w:val="es-ES_tradnl"/>
        </w:rPr>
        <w:t>, y a impulsar las actividades locales destinadas a obtener y mantener</w:t>
      </w:r>
      <w:r w:rsidR="0043006E" w:rsidRPr="008C0C5D">
        <w:rPr>
          <w:rFonts w:ascii="Calibri" w:hAnsi="Calibri" w:cs="Calibri"/>
          <w:color w:val="auto"/>
          <w:sz w:val="22"/>
          <w:szCs w:val="22"/>
          <w:lang w:val="es-ES_tradnl"/>
        </w:rPr>
        <w:t xml:space="preserve"> dicha imagen</w:t>
      </w:r>
      <w:r w:rsidRPr="008C0C5D">
        <w:rPr>
          <w:rFonts w:ascii="Calibri" w:hAnsi="Calibri" w:cs="Calibri"/>
          <w:color w:val="auto"/>
          <w:sz w:val="22"/>
          <w:szCs w:val="22"/>
          <w:lang w:val="es-ES_tradnl"/>
        </w:rPr>
        <w:t>, inclusive mediante la participación en comités locales de manejo y el apoyo a dichos comités</w:t>
      </w:r>
      <w:r w:rsidRPr="008C0C5D">
        <w:rPr>
          <w:rStyle w:val="hps"/>
          <w:rFonts w:ascii="Calibri" w:hAnsi="Calibri" w:cs="Calibri"/>
          <w:iCs/>
          <w:color w:val="auto"/>
          <w:sz w:val="22"/>
          <w:szCs w:val="22"/>
          <w:lang w:val="es-ES_tradnl"/>
        </w:rPr>
        <w:t>.</w:t>
      </w:r>
    </w:p>
    <w:p w14:paraId="1A878E6E" w14:textId="77777777" w:rsidR="006F4C94" w:rsidRPr="008C0C5D" w:rsidRDefault="006F4C94" w:rsidP="00196A9A">
      <w:pPr>
        <w:pStyle w:val="Default"/>
        <w:tabs>
          <w:tab w:val="left" w:pos="7188"/>
        </w:tabs>
        <w:rPr>
          <w:rFonts w:ascii="Calibri" w:hAnsi="Calibri" w:cs="Calibri"/>
          <w:color w:val="auto"/>
          <w:sz w:val="22"/>
          <w:szCs w:val="22"/>
          <w:lang w:val="es-ES_tradnl"/>
        </w:rPr>
      </w:pPr>
    </w:p>
    <w:p w14:paraId="5D6FCA61" w14:textId="77777777" w:rsidR="006F4C94" w:rsidRPr="008C0C5D" w:rsidRDefault="006F4C94" w:rsidP="00196A9A">
      <w:pPr>
        <w:spacing w:after="0" w:line="240" w:lineRule="auto"/>
        <w:rPr>
          <w:rFonts w:cs="Calibri"/>
          <w:lang w:val="es-ES_tradnl"/>
        </w:rPr>
      </w:pPr>
    </w:p>
    <w:p w14:paraId="24B3E2D3" w14:textId="45129A33" w:rsidR="006F4C94" w:rsidRPr="00196A9A" w:rsidRDefault="006F4C94" w:rsidP="00196A9A">
      <w:pPr>
        <w:spacing w:after="0" w:line="240" w:lineRule="auto"/>
        <w:rPr>
          <w:rFonts w:cs="Calibri"/>
          <w:b/>
          <w:sz w:val="24"/>
          <w:szCs w:val="24"/>
          <w:lang w:val="es-ES_tradnl"/>
        </w:rPr>
      </w:pPr>
      <w:r w:rsidRPr="00196A9A">
        <w:rPr>
          <w:rFonts w:cs="Calibri"/>
          <w:sz w:val="24"/>
          <w:szCs w:val="24"/>
          <w:lang w:val="es-ES_tradnl"/>
        </w:rPr>
        <w:br w:type="page"/>
      </w:r>
      <w:r w:rsidR="00117E38" w:rsidRPr="00196A9A">
        <w:rPr>
          <w:rFonts w:cs="Calibri"/>
          <w:b/>
          <w:sz w:val="24"/>
          <w:szCs w:val="24"/>
          <w:lang w:val="es-ES_tradnl"/>
        </w:rPr>
        <w:lastRenderedPageBreak/>
        <w:t>Anexo</w:t>
      </w:r>
    </w:p>
    <w:p w14:paraId="24118E99" w14:textId="77777777" w:rsidR="006F4C94" w:rsidRPr="00196A9A" w:rsidRDefault="006F4C94" w:rsidP="00196A9A">
      <w:pPr>
        <w:spacing w:after="0" w:line="240" w:lineRule="auto"/>
        <w:rPr>
          <w:rFonts w:cs="Calibri"/>
          <w:sz w:val="24"/>
          <w:szCs w:val="24"/>
          <w:lang w:val="es-ES_tradnl"/>
        </w:rPr>
      </w:pPr>
    </w:p>
    <w:p w14:paraId="7C7C157C" w14:textId="4F53432B" w:rsidR="006F4C94" w:rsidRPr="00196A9A" w:rsidRDefault="00117E38" w:rsidP="00196A9A">
      <w:pPr>
        <w:spacing w:after="0" w:line="240" w:lineRule="auto"/>
        <w:rPr>
          <w:rStyle w:val="Strong"/>
          <w:rFonts w:cs="Calibri"/>
          <w:sz w:val="24"/>
          <w:szCs w:val="24"/>
          <w:lang w:val="es-ES_tradnl"/>
        </w:rPr>
      </w:pPr>
      <w:r w:rsidRPr="00196A9A">
        <w:rPr>
          <w:rStyle w:val="Strong"/>
          <w:rFonts w:cs="Calibri"/>
          <w:sz w:val="24"/>
          <w:szCs w:val="24"/>
          <w:lang w:val="es-ES_tradnl"/>
        </w:rPr>
        <w:t>Marco para la acreditación de Ciudad de Humedal de la Convención de Ramsar</w:t>
      </w:r>
    </w:p>
    <w:p w14:paraId="34056DD5" w14:textId="77777777" w:rsidR="00117E38" w:rsidRPr="008C0C5D" w:rsidRDefault="00117E38" w:rsidP="00196A9A">
      <w:pPr>
        <w:spacing w:after="0" w:line="240" w:lineRule="auto"/>
        <w:rPr>
          <w:rStyle w:val="Strong"/>
          <w:rFonts w:cs="Calibri"/>
          <w:lang w:val="es-ES_tradnl"/>
        </w:rPr>
      </w:pPr>
    </w:p>
    <w:p w14:paraId="3F513D85" w14:textId="0C8BF477" w:rsidR="006F4C94" w:rsidRPr="008C0C5D" w:rsidRDefault="006F4C94" w:rsidP="00196A9A">
      <w:pPr>
        <w:tabs>
          <w:tab w:val="left" w:pos="5102"/>
        </w:tabs>
        <w:spacing w:after="0" w:line="240" w:lineRule="auto"/>
        <w:rPr>
          <w:rStyle w:val="Strong"/>
          <w:rFonts w:cs="Calibri"/>
          <w:lang w:val="es-ES_tradnl"/>
        </w:rPr>
      </w:pPr>
      <w:r w:rsidRPr="008C0C5D">
        <w:rPr>
          <w:rStyle w:val="Strong"/>
          <w:rFonts w:cs="Calibri"/>
          <w:lang w:val="es-ES_tradnl"/>
        </w:rPr>
        <w:t>Introducción</w:t>
      </w:r>
      <w:r w:rsidR="00E5171E">
        <w:rPr>
          <w:rStyle w:val="Strong"/>
          <w:rFonts w:cs="Calibri"/>
          <w:lang w:val="es-ES_tradnl"/>
        </w:rPr>
        <w:tab/>
      </w:r>
    </w:p>
    <w:p w14:paraId="2AB1DA61" w14:textId="77777777" w:rsidR="006F4C94" w:rsidRPr="008C0C5D" w:rsidRDefault="006F4C94" w:rsidP="00196A9A">
      <w:pPr>
        <w:pStyle w:val="Default"/>
        <w:rPr>
          <w:rFonts w:ascii="Calibri" w:hAnsi="Calibri" w:cs="Calibri"/>
          <w:color w:val="auto"/>
          <w:sz w:val="22"/>
          <w:szCs w:val="22"/>
          <w:lang w:val="es-ES_tradnl"/>
        </w:rPr>
      </w:pPr>
    </w:p>
    <w:p w14:paraId="388CDE97" w14:textId="62AE9CB1" w:rsidR="00342B46" w:rsidRPr="008C0C5D" w:rsidRDefault="006F4C94" w:rsidP="00196A9A">
      <w:pPr>
        <w:pStyle w:val="Default"/>
        <w:numPr>
          <w:ilvl w:val="0"/>
          <w:numId w:val="20"/>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En</w:t>
      </w:r>
      <w:r w:rsidR="005C2AFD" w:rsidRPr="008C0C5D">
        <w:rPr>
          <w:rFonts w:ascii="Calibri" w:hAnsi="Calibri" w:cs="Calibri"/>
          <w:color w:val="auto"/>
          <w:sz w:val="22"/>
          <w:szCs w:val="22"/>
          <w:lang w:val="es-ES_tradnl"/>
        </w:rPr>
        <w:t xml:space="preserve"> la </w:t>
      </w:r>
      <w:r w:rsidR="00117E38" w:rsidRPr="008C0C5D">
        <w:rPr>
          <w:rFonts w:ascii="Calibri" w:hAnsi="Calibri" w:cs="Calibri"/>
          <w:color w:val="auto"/>
          <w:sz w:val="22"/>
          <w:szCs w:val="22"/>
          <w:lang w:val="es-ES_tradnl"/>
        </w:rPr>
        <w:t>11ª Reunión de la Conferencia de las Partes (</w:t>
      </w:r>
      <w:r w:rsidR="005C2AFD" w:rsidRPr="008C0C5D">
        <w:rPr>
          <w:rFonts w:ascii="Calibri" w:hAnsi="Calibri" w:cs="Calibri"/>
          <w:color w:val="auto"/>
          <w:sz w:val="22"/>
          <w:szCs w:val="22"/>
          <w:lang w:val="es-ES_tradnl"/>
        </w:rPr>
        <w:t>COP 11</w:t>
      </w:r>
      <w:r w:rsidR="00117E38" w:rsidRPr="008C0C5D">
        <w:rPr>
          <w:rFonts w:ascii="Calibri" w:hAnsi="Calibri" w:cs="Calibri"/>
          <w:color w:val="auto"/>
          <w:sz w:val="22"/>
          <w:szCs w:val="22"/>
          <w:lang w:val="es-ES_tradnl"/>
        </w:rPr>
        <w:t>)</w:t>
      </w:r>
      <w:r w:rsidR="005C2AFD" w:rsidRPr="008C0C5D">
        <w:rPr>
          <w:rFonts w:ascii="Calibri" w:hAnsi="Calibri" w:cs="Calibri"/>
          <w:color w:val="auto"/>
          <w:sz w:val="22"/>
          <w:szCs w:val="22"/>
          <w:lang w:val="es-ES_tradnl"/>
        </w:rPr>
        <w:t xml:space="preserve">, se adoptó </w:t>
      </w:r>
      <w:r w:rsidRPr="008C0C5D">
        <w:rPr>
          <w:rFonts w:ascii="Calibri" w:hAnsi="Calibri" w:cs="Calibri"/>
          <w:color w:val="auto"/>
          <w:sz w:val="22"/>
          <w:szCs w:val="22"/>
          <w:lang w:val="es-ES_tradnl"/>
        </w:rPr>
        <w:t xml:space="preserve">la Resolución XI.11 sobre los </w:t>
      </w:r>
      <w:r w:rsidRPr="008C0C5D">
        <w:rPr>
          <w:rFonts w:ascii="Calibri" w:hAnsi="Calibri" w:cs="Calibri"/>
          <w:i/>
          <w:color w:val="auto"/>
          <w:sz w:val="22"/>
          <w:szCs w:val="22"/>
          <w:lang w:val="es-ES_tradnl"/>
        </w:rPr>
        <w:t>Principios para la planificación y el manejo de los humedales urbanos y periurbanos</w:t>
      </w:r>
      <w:r w:rsidR="00117E38" w:rsidRPr="008C0C5D">
        <w:rPr>
          <w:rFonts w:ascii="Calibri" w:hAnsi="Calibri" w:cs="Calibri"/>
          <w:bCs/>
          <w:color w:val="auto"/>
          <w:sz w:val="22"/>
          <w:szCs w:val="22"/>
          <w:lang w:val="es-ES_tradnl"/>
        </w:rPr>
        <w:t>. En</w:t>
      </w:r>
      <w:r w:rsidRPr="008C0C5D">
        <w:rPr>
          <w:rFonts w:ascii="Calibri" w:hAnsi="Calibri" w:cs="Calibri"/>
          <w:bCs/>
          <w:color w:val="auto"/>
          <w:sz w:val="22"/>
          <w:szCs w:val="22"/>
          <w:lang w:val="es-ES_tradnl"/>
        </w:rPr>
        <w:t xml:space="preserve"> la </w:t>
      </w:r>
      <w:r w:rsidR="00706BF1">
        <w:rPr>
          <w:rFonts w:ascii="Calibri" w:hAnsi="Calibri" w:cs="Calibri"/>
          <w:bCs/>
          <w:color w:val="auto"/>
          <w:sz w:val="22"/>
          <w:szCs w:val="22"/>
          <w:lang w:val="es-ES_tradnl"/>
        </w:rPr>
        <w:t>Resolución se reconoció</w:t>
      </w:r>
      <w:r w:rsidR="00117E38" w:rsidRPr="008C0C5D">
        <w:rPr>
          <w:rFonts w:ascii="Calibri" w:hAnsi="Calibri" w:cs="Calibri"/>
          <w:bCs/>
          <w:color w:val="auto"/>
          <w:sz w:val="22"/>
          <w:szCs w:val="22"/>
          <w:lang w:val="es-ES_tradnl"/>
        </w:rPr>
        <w:t xml:space="preserve"> </w:t>
      </w:r>
      <w:r w:rsidRPr="008C0C5D">
        <w:rPr>
          <w:rFonts w:ascii="Calibri" w:hAnsi="Calibri" w:cs="Calibri"/>
          <w:bCs/>
          <w:color w:val="auto"/>
          <w:sz w:val="22"/>
          <w:szCs w:val="22"/>
          <w:lang w:val="es-ES_tradnl"/>
        </w:rPr>
        <w:t xml:space="preserve">que los Principios podían aplicarse también a la planificación y el manejo espaciales en las zonas rurales, según procediera, </w:t>
      </w:r>
      <w:r w:rsidR="00342B46" w:rsidRPr="008C0C5D">
        <w:rPr>
          <w:rFonts w:ascii="Calibri" w:hAnsi="Calibri" w:cs="Calibri"/>
          <w:bCs/>
          <w:color w:val="auto"/>
          <w:sz w:val="22"/>
          <w:szCs w:val="22"/>
          <w:lang w:val="es-ES_tradnl"/>
        </w:rPr>
        <w:t>y se</w:t>
      </w:r>
      <w:r w:rsidR="00B06364" w:rsidRPr="008C0C5D">
        <w:rPr>
          <w:rFonts w:ascii="Calibri" w:hAnsi="Calibri" w:cs="Calibri"/>
          <w:bCs/>
          <w:color w:val="auto"/>
          <w:sz w:val="22"/>
          <w:szCs w:val="22"/>
          <w:lang w:val="es-ES_tradnl"/>
        </w:rPr>
        <w:t xml:space="preserve"> instó</w:t>
      </w:r>
      <w:r w:rsidRPr="008C0C5D">
        <w:rPr>
          <w:rFonts w:ascii="Calibri" w:hAnsi="Calibri" w:cs="Calibri"/>
          <w:bCs/>
          <w:color w:val="auto"/>
          <w:sz w:val="22"/>
          <w:szCs w:val="22"/>
          <w:lang w:val="es-ES_tradnl"/>
        </w:rPr>
        <w:t xml:space="preserve"> a las Partes Contratantes y a otros gobiernos a que actuaran de acuerdo con esos Principios, les dieran difusión adicional entre otras partes interesadas (inclusive traduciéndolos a los idiomas locales) y trataran de asegurar su debida adopción entre los sectores y los niveles de gobierno responsables de la planificación y el manejo de lo</w:t>
      </w:r>
      <w:r w:rsidR="00342B46" w:rsidRPr="008C0C5D">
        <w:rPr>
          <w:rFonts w:ascii="Calibri" w:hAnsi="Calibri" w:cs="Calibri"/>
          <w:bCs/>
          <w:color w:val="auto"/>
          <w:sz w:val="22"/>
          <w:szCs w:val="22"/>
          <w:lang w:val="es-ES_tradnl"/>
        </w:rPr>
        <w:t>s entornos urbanos y periurbanos.</w:t>
      </w:r>
    </w:p>
    <w:p w14:paraId="7D248585" w14:textId="77777777" w:rsidR="00342B46" w:rsidRPr="008C0C5D" w:rsidRDefault="00342B46" w:rsidP="00196A9A">
      <w:pPr>
        <w:pStyle w:val="Default"/>
        <w:ind w:left="426"/>
        <w:rPr>
          <w:rFonts w:ascii="Calibri" w:hAnsi="Calibri" w:cs="Calibri"/>
          <w:color w:val="auto"/>
          <w:sz w:val="22"/>
          <w:szCs w:val="22"/>
          <w:lang w:val="es-ES_tradnl"/>
        </w:rPr>
      </w:pPr>
    </w:p>
    <w:p w14:paraId="32E99B3B" w14:textId="61DA5E55" w:rsidR="00342B46" w:rsidRPr="008C0C5D" w:rsidRDefault="00342B46" w:rsidP="00196A9A">
      <w:pPr>
        <w:pStyle w:val="Default"/>
        <w:numPr>
          <w:ilvl w:val="0"/>
          <w:numId w:val="20"/>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En</w:t>
      </w:r>
      <w:r w:rsidR="009E1534" w:rsidRPr="008C0C5D">
        <w:rPr>
          <w:rFonts w:ascii="Calibri" w:hAnsi="Calibri" w:cs="Calibri"/>
          <w:color w:val="auto"/>
          <w:sz w:val="22"/>
          <w:szCs w:val="22"/>
          <w:lang w:val="es-ES_tradnl"/>
        </w:rPr>
        <w:t xml:space="preserve"> l</w:t>
      </w:r>
      <w:r w:rsidRPr="008C0C5D">
        <w:rPr>
          <w:rFonts w:ascii="Calibri" w:hAnsi="Calibri" w:cs="Calibri"/>
          <w:color w:val="auto"/>
          <w:sz w:val="22"/>
          <w:szCs w:val="22"/>
          <w:lang w:val="es-ES_tradnl"/>
        </w:rPr>
        <w:t xml:space="preserve">a Resolución XI.11 también </w:t>
      </w:r>
      <w:r w:rsidR="009E1534" w:rsidRPr="008C0C5D">
        <w:rPr>
          <w:rFonts w:ascii="Calibri" w:hAnsi="Calibri" w:cs="Calibri"/>
          <w:color w:val="auto"/>
          <w:sz w:val="22"/>
          <w:szCs w:val="22"/>
          <w:lang w:val="es-ES_tradnl"/>
        </w:rPr>
        <w:t xml:space="preserve">se </w:t>
      </w:r>
      <w:r w:rsidR="009E22D7" w:rsidRPr="008C0C5D">
        <w:rPr>
          <w:rFonts w:ascii="Calibri" w:hAnsi="Calibri" w:cs="Calibri"/>
          <w:color w:val="auto"/>
          <w:sz w:val="22"/>
          <w:szCs w:val="22"/>
          <w:lang w:val="es-ES_tradnl"/>
        </w:rPr>
        <w:t>pidió</w:t>
      </w:r>
      <w:r w:rsidR="009E1534" w:rsidRPr="008C0C5D">
        <w:rPr>
          <w:rFonts w:ascii="Calibri" w:hAnsi="Calibri" w:cs="Calibri"/>
          <w:color w:val="auto"/>
          <w:sz w:val="22"/>
          <w:szCs w:val="22"/>
          <w:lang w:val="es-ES_tradnl"/>
        </w:rPr>
        <w:t xml:space="preserve"> </w:t>
      </w:r>
      <w:r w:rsidRPr="008C0C5D">
        <w:rPr>
          <w:rFonts w:ascii="Calibri" w:hAnsi="Calibri" w:cs="Calibri"/>
          <w:color w:val="auto"/>
          <w:sz w:val="22"/>
          <w:szCs w:val="22"/>
          <w:lang w:val="es-ES_tradnl"/>
        </w:rPr>
        <w:t xml:space="preserve">a la Convención que </w:t>
      </w:r>
      <w:r w:rsidR="006F4C94" w:rsidRPr="008C0C5D">
        <w:rPr>
          <w:rFonts w:ascii="Calibri" w:hAnsi="Calibri" w:cs="Calibri"/>
          <w:color w:val="auto"/>
          <w:sz w:val="22"/>
          <w:szCs w:val="22"/>
          <w:lang w:val="es-ES_tradnl"/>
        </w:rPr>
        <w:t xml:space="preserve">estudiara </w:t>
      </w:r>
      <w:r w:rsidRPr="008C0C5D">
        <w:rPr>
          <w:rFonts w:ascii="Calibri" w:hAnsi="Calibri" w:cs="Calibri"/>
          <w:color w:val="auto"/>
          <w:sz w:val="22"/>
          <w:szCs w:val="22"/>
          <w:lang w:val="es-ES_tradnl"/>
        </w:rPr>
        <w:t>la posibilidad</w:t>
      </w:r>
      <w:r w:rsidR="006F4C94" w:rsidRPr="008C0C5D">
        <w:rPr>
          <w:rFonts w:ascii="Calibri" w:hAnsi="Calibri" w:cs="Calibri"/>
          <w:color w:val="auto"/>
          <w:sz w:val="22"/>
          <w:szCs w:val="22"/>
          <w:lang w:val="es-ES_tradnl"/>
        </w:rPr>
        <w:t xml:space="preserve"> de establecer un</w:t>
      </w:r>
      <w:r w:rsidRPr="008C0C5D">
        <w:rPr>
          <w:rFonts w:ascii="Calibri" w:hAnsi="Calibri" w:cs="Calibri"/>
          <w:color w:val="auto"/>
          <w:sz w:val="22"/>
          <w:szCs w:val="22"/>
          <w:lang w:val="es-ES_tradnl"/>
        </w:rPr>
        <w:t xml:space="preserve"> sistema de</w:t>
      </w:r>
      <w:r w:rsidR="006F4C94" w:rsidRPr="008C0C5D">
        <w:rPr>
          <w:rFonts w:ascii="Calibri" w:hAnsi="Calibri" w:cs="Calibri"/>
          <w:color w:val="auto"/>
          <w:sz w:val="22"/>
          <w:szCs w:val="22"/>
          <w:lang w:val="es-ES_tradnl"/>
        </w:rPr>
        <w:t xml:space="preserve"> “</w:t>
      </w:r>
      <w:r w:rsidR="009E1534" w:rsidRPr="008C0C5D">
        <w:rPr>
          <w:rFonts w:ascii="Calibri" w:hAnsi="Calibri" w:cs="Calibri"/>
          <w:sz w:val="22"/>
          <w:szCs w:val="22"/>
          <w:lang w:val="es-ES_tradnl"/>
        </w:rPr>
        <w:t>acreditación de c</w:t>
      </w:r>
      <w:r w:rsidR="008C143D" w:rsidRPr="008C0C5D">
        <w:rPr>
          <w:rFonts w:ascii="Calibri" w:hAnsi="Calibri" w:cs="Calibri"/>
          <w:sz w:val="22"/>
          <w:szCs w:val="22"/>
          <w:lang w:val="es-ES_tradnl"/>
        </w:rPr>
        <w:t xml:space="preserve">iudad de </w:t>
      </w:r>
      <w:r w:rsidR="009E1534" w:rsidRPr="008C0C5D">
        <w:rPr>
          <w:rFonts w:ascii="Calibri" w:hAnsi="Calibri" w:cs="Calibri"/>
          <w:sz w:val="22"/>
          <w:szCs w:val="22"/>
          <w:lang w:val="es-ES_tradnl"/>
        </w:rPr>
        <w:t>h</w:t>
      </w:r>
      <w:r w:rsidR="008C143D" w:rsidRPr="008C0C5D">
        <w:rPr>
          <w:rFonts w:ascii="Calibri" w:hAnsi="Calibri" w:cs="Calibri"/>
          <w:sz w:val="22"/>
          <w:szCs w:val="22"/>
          <w:lang w:val="es-ES_tradnl"/>
        </w:rPr>
        <w:t>umedal</w:t>
      </w:r>
      <w:r w:rsidR="009E1534" w:rsidRPr="008C0C5D">
        <w:rPr>
          <w:rFonts w:ascii="Calibri" w:hAnsi="Calibri" w:cs="Calibri"/>
          <w:color w:val="auto"/>
          <w:sz w:val="22"/>
          <w:szCs w:val="22"/>
          <w:lang w:val="es-ES_tradnl"/>
        </w:rPr>
        <w:t>”</w:t>
      </w:r>
      <w:r w:rsidR="006F4C94" w:rsidRPr="008C0C5D">
        <w:rPr>
          <w:rFonts w:ascii="Calibri" w:hAnsi="Calibri" w:cs="Calibri"/>
          <w:color w:val="FF0000"/>
          <w:sz w:val="22"/>
          <w:szCs w:val="22"/>
          <w:lang w:val="es-ES_tradnl"/>
        </w:rPr>
        <w:t xml:space="preserve"> </w:t>
      </w:r>
      <w:r w:rsidR="006F4C94" w:rsidRPr="008C0C5D">
        <w:rPr>
          <w:rFonts w:ascii="Calibri" w:hAnsi="Calibri" w:cs="Calibri"/>
          <w:color w:val="auto"/>
          <w:sz w:val="22"/>
          <w:szCs w:val="22"/>
          <w:lang w:val="es-ES_tradnl"/>
        </w:rPr>
        <w:t>que pudiera ofrecer a su vez oportunidades constructivas de utilizar la marca para las ciudades que demostraran mantener vinculaciones fuertes y positivas con los humedales.</w:t>
      </w:r>
    </w:p>
    <w:p w14:paraId="3F82D5D4" w14:textId="77777777" w:rsidR="00342B46" w:rsidRPr="008C0C5D" w:rsidRDefault="00342B46" w:rsidP="00196A9A">
      <w:pPr>
        <w:pStyle w:val="Default"/>
        <w:rPr>
          <w:rFonts w:ascii="Calibri" w:hAnsi="Calibri" w:cs="Calibri"/>
          <w:color w:val="auto"/>
          <w:sz w:val="22"/>
          <w:szCs w:val="22"/>
          <w:lang w:val="es-ES_tradnl"/>
        </w:rPr>
      </w:pPr>
    </w:p>
    <w:p w14:paraId="23B7BFBB" w14:textId="48A30CBC" w:rsidR="00342B46" w:rsidRPr="008C0C5D" w:rsidRDefault="006F4C94" w:rsidP="00196A9A">
      <w:pPr>
        <w:pStyle w:val="Default"/>
        <w:numPr>
          <w:ilvl w:val="0"/>
          <w:numId w:val="20"/>
        </w:numPr>
        <w:ind w:left="426" w:hanging="426"/>
        <w:rPr>
          <w:rFonts w:cs="Calibri"/>
          <w:lang w:val="es-ES_tradnl"/>
        </w:rPr>
      </w:pPr>
      <w:r w:rsidRPr="008C0C5D">
        <w:rPr>
          <w:rFonts w:ascii="Calibri" w:hAnsi="Calibri" w:cs="Calibri"/>
          <w:color w:val="auto"/>
          <w:sz w:val="22"/>
          <w:szCs w:val="22"/>
          <w:lang w:val="es-ES_tradnl"/>
        </w:rPr>
        <w:t>Durante la 47ª reunión del Comité Permanente de Ramsar</w:t>
      </w:r>
      <w:r w:rsidR="00C16AD2" w:rsidRPr="008C0C5D">
        <w:rPr>
          <w:rFonts w:ascii="Calibri" w:hAnsi="Calibri" w:cs="Calibri"/>
          <w:color w:val="auto"/>
          <w:sz w:val="22"/>
          <w:szCs w:val="22"/>
          <w:lang w:val="es-ES_tradnl"/>
        </w:rPr>
        <w:t xml:space="preserve"> (SC47)</w:t>
      </w:r>
      <w:r w:rsidRPr="008C0C5D">
        <w:rPr>
          <w:rFonts w:ascii="Calibri" w:hAnsi="Calibri" w:cs="Calibri"/>
          <w:color w:val="auto"/>
          <w:sz w:val="22"/>
          <w:szCs w:val="22"/>
          <w:lang w:val="es-ES_tradnl"/>
        </w:rPr>
        <w:t>, la República de Corea presentó un informe sobre el taller que había organizado acerca de la acreditación de ci</w:t>
      </w:r>
      <w:r w:rsidR="009E1534" w:rsidRPr="008C0C5D">
        <w:rPr>
          <w:rFonts w:ascii="Calibri" w:hAnsi="Calibri" w:cs="Calibri"/>
          <w:color w:val="auto"/>
          <w:sz w:val="22"/>
          <w:szCs w:val="22"/>
          <w:lang w:val="es-ES_tradnl"/>
        </w:rPr>
        <w:t>udad</w:t>
      </w:r>
      <w:r w:rsidR="009E22D7" w:rsidRPr="008C0C5D">
        <w:rPr>
          <w:rFonts w:ascii="Calibri" w:hAnsi="Calibri" w:cs="Calibri"/>
          <w:color w:val="auto"/>
          <w:sz w:val="22"/>
          <w:szCs w:val="22"/>
          <w:lang w:val="es-ES_tradnl"/>
        </w:rPr>
        <w:t>es</w:t>
      </w:r>
      <w:r w:rsidR="009E1534" w:rsidRPr="008C0C5D">
        <w:rPr>
          <w:rFonts w:ascii="Calibri" w:hAnsi="Calibri" w:cs="Calibri"/>
          <w:color w:val="auto"/>
          <w:sz w:val="22"/>
          <w:szCs w:val="22"/>
          <w:lang w:val="es-ES_tradnl"/>
        </w:rPr>
        <w:t xml:space="preserve"> </w:t>
      </w:r>
      <w:r w:rsidR="00342B46" w:rsidRPr="008C0C5D">
        <w:rPr>
          <w:rFonts w:ascii="Calibri" w:hAnsi="Calibri" w:cs="Calibri"/>
          <w:color w:val="auto"/>
          <w:sz w:val="22"/>
          <w:szCs w:val="22"/>
          <w:lang w:val="es-ES_tradnl"/>
        </w:rPr>
        <w:t>Ramsar</w:t>
      </w:r>
      <w:r w:rsidRPr="008C0C5D">
        <w:rPr>
          <w:rFonts w:ascii="Calibri" w:hAnsi="Calibri" w:cs="Calibri"/>
          <w:color w:val="auto"/>
          <w:sz w:val="22"/>
          <w:szCs w:val="22"/>
          <w:lang w:val="es-ES_tradnl"/>
        </w:rPr>
        <w:t>. En la Decisión SC47-27, el Comité Permanente pidió a la Secretaría que preparara un documento para la 48ª reunión del Comité Permanente en el que tuviera en cuenta ese informe. Además, invitó a Túnez, al Fondo Mundial para la Naturaleza (WWF), al Grupo de Examen Científico y Técnico (GECT) y a la República de Corea a preparar un</w:t>
      </w:r>
      <w:r w:rsidR="009E1534" w:rsidRPr="008C0C5D">
        <w:rPr>
          <w:rFonts w:ascii="Calibri" w:hAnsi="Calibri" w:cs="Calibri"/>
          <w:color w:val="auto"/>
          <w:sz w:val="22"/>
          <w:szCs w:val="22"/>
          <w:lang w:val="es-ES_tradnl"/>
        </w:rPr>
        <w:t xml:space="preserve"> proyecto de </w:t>
      </w:r>
      <w:r w:rsidRPr="008C0C5D">
        <w:rPr>
          <w:rFonts w:ascii="Calibri" w:hAnsi="Calibri" w:cs="Calibri"/>
          <w:color w:val="auto"/>
          <w:sz w:val="22"/>
          <w:szCs w:val="22"/>
          <w:lang w:val="es-ES_tradnl"/>
        </w:rPr>
        <w:t>Resolución relativ</w:t>
      </w:r>
      <w:r w:rsidR="009E1534" w:rsidRPr="008C0C5D">
        <w:rPr>
          <w:rFonts w:ascii="Calibri" w:hAnsi="Calibri" w:cs="Calibri"/>
          <w:color w:val="auto"/>
          <w:sz w:val="22"/>
          <w:szCs w:val="22"/>
          <w:lang w:val="es-ES_tradnl"/>
        </w:rPr>
        <w:t>o</w:t>
      </w:r>
      <w:r w:rsidRPr="008C0C5D">
        <w:rPr>
          <w:rFonts w:ascii="Calibri" w:hAnsi="Calibri" w:cs="Calibri"/>
          <w:color w:val="auto"/>
          <w:sz w:val="22"/>
          <w:szCs w:val="22"/>
          <w:lang w:val="es-ES_tradnl"/>
        </w:rPr>
        <w:t xml:space="preserve"> a la acreditación de ciudad</w:t>
      </w:r>
      <w:r w:rsidR="00AC001F" w:rsidRPr="008C0C5D">
        <w:rPr>
          <w:rFonts w:ascii="Calibri" w:hAnsi="Calibri" w:cs="Calibri"/>
          <w:color w:val="auto"/>
          <w:sz w:val="22"/>
          <w:szCs w:val="22"/>
          <w:lang w:val="es-ES_tradnl"/>
        </w:rPr>
        <w:t>es</w:t>
      </w:r>
      <w:r w:rsidRPr="008C0C5D">
        <w:rPr>
          <w:rFonts w:ascii="Calibri" w:hAnsi="Calibri" w:cs="Calibri"/>
          <w:color w:val="auto"/>
          <w:sz w:val="22"/>
          <w:szCs w:val="22"/>
          <w:lang w:val="es-ES_tradnl"/>
        </w:rPr>
        <w:t xml:space="preserve"> de humedal</w:t>
      </w:r>
      <w:r w:rsidR="00AC001F" w:rsidRPr="008C0C5D">
        <w:rPr>
          <w:rFonts w:ascii="Calibri" w:hAnsi="Calibri" w:cs="Calibri"/>
          <w:color w:val="auto"/>
          <w:sz w:val="22"/>
          <w:szCs w:val="22"/>
          <w:lang w:val="es-ES_tradnl"/>
        </w:rPr>
        <w:t>es</w:t>
      </w:r>
      <w:r w:rsidRPr="008C0C5D">
        <w:rPr>
          <w:rFonts w:ascii="Calibri" w:hAnsi="Calibri" w:cs="Calibri"/>
          <w:color w:val="auto"/>
          <w:sz w:val="22"/>
          <w:szCs w:val="22"/>
          <w:lang w:val="es-ES_tradnl"/>
        </w:rPr>
        <w:t>.</w:t>
      </w:r>
    </w:p>
    <w:p w14:paraId="3A942393" w14:textId="77777777" w:rsidR="00342B46" w:rsidRPr="008C0C5D" w:rsidRDefault="00342B46" w:rsidP="00196A9A">
      <w:pPr>
        <w:pStyle w:val="Default"/>
        <w:rPr>
          <w:rFonts w:cs="Calibri"/>
          <w:lang w:val="es-ES_tradnl"/>
        </w:rPr>
      </w:pPr>
    </w:p>
    <w:p w14:paraId="4E180DF8" w14:textId="5D18E679" w:rsidR="00342B46" w:rsidRPr="008C0C5D" w:rsidRDefault="006F4C94" w:rsidP="00196A9A">
      <w:pPr>
        <w:pStyle w:val="Default"/>
        <w:numPr>
          <w:ilvl w:val="0"/>
          <w:numId w:val="20"/>
        </w:numPr>
        <w:ind w:left="426" w:hanging="426"/>
        <w:rPr>
          <w:rFonts w:ascii="Calibri" w:hAnsi="Calibri" w:cs="Calibri"/>
          <w:color w:val="auto"/>
          <w:sz w:val="22"/>
          <w:szCs w:val="22"/>
          <w:lang w:val="es-ES_tradnl"/>
        </w:rPr>
      </w:pPr>
      <w:r w:rsidRPr="008C0C5D">
        <w:rPr>
          <w:rFonts w:ascii="Calibri" w:hAnsi="Calibri" w:cs="Calibri"/>
          <w:color w:val="auto"/>
          <w:sz w:val="22"/>
          <w:szCs w:val="22"/>
          <w:lang w:val="es-ES_tradnl"/>
        </w:rPr>
        <w:t xml:space="preserve">En este contexto se elaboró el </w:t>
      </w:r>
      <w:r w:rsidR="009E1534" w:rsidRPr="008C0C5D">
        <w:rPr>
          <w:rFonts w:ascii="Calibri" w:hAnsi="Calibri" w:cs="Calibri"/>
          <w:color w:val="auto"/>
          <w:sz w:val="22"/>
          <w:szCs w:val="22"/>
          <w:lang w:val="es-ES_tradnl"/>
        </w:rPr>
        <w:t xml:space="preserve">presente </w:t>
      </w:r>
      <w:r w:rsidR="00706BF1">
        <w:rPr>
          <w:rFonts w:ascii="Calibri" w:hAnsi="Calibri" w:cs="Calibri"/>
          <w:color w:val="auto"/>
          <w:sz w:val="22"/>
          <w:szCs w:val="22"/>
          <w:lang w:val="es-ES_tradnl"/>
        </w:rPr>
        <w:t>m</w:t>
      </w:r>
      <w:r w:rsidRPr="008C0C5D">
        <w:rPr>
          <w:rFonts w:ascii="Calibri" w:hAnsi="Calibri" w:cs="Calibri"/>
          <w:color w:val="auto"/>
          <w:sz w:val="22"/>
          <w:szCs w:val="22"/>
          <w:lang w:val="es-ES_tradnl"/>
        </w:rPr>
        <w:t xml:space="preserve">arco para la </w:t>
      </w:r>
      <w:r w:rsidR="005B7234" w:rsidRPr="008C0C5D">
        <w:rPr>
          <w:rFonts w:ascii="Calibri" w:hAnsi="Calibri" w:cs="Calibri"/>
          <w:color w:val="auto"/>
          <w:sz w:val="22"/>
          <w:szCs w:val="22"/>
          <w:lang w:val="es-ES_tradnl"/>
        </w:rPr>
        <w:t>acreditación de Ciudad de Humedal de la Convención de Ramsar</w:t>
      </w:r>
      <w:r w:rsidRPr="008C0C5D">
        <w:rPr>
          <w:rFonts w:ascii="Calibri" w:hAnsi="Calibri" w:cs="Calibri"/>
          <w:color w:val="auto"/>
          <w:sz w:val="22"/>
          <w:szCs w:val="22"/>
          <w:lang w:val="es-ES_tradnl"/>
        </w:rPr>
        <w:t>.</w:t>
      </w:r>
    </w:p>
    <w:p w14:paraId="2CBF2037" w14:textId="77777777" w:rsidR="00342B46" w:rsidRPr="008C0C5D" w:rsidRDefault="00342B46" w:rsidP="00196A9A">
      <w:pPr>
        <w:pStyle w:val="Default"/>
        <w:rPr>
          <w:rStyle w:val="Strong"/>
          <w:rFonts w:cs="Calibri"/>
          <w:b w:val="0"/>
          <w:lang w:val="es-ES_tradnl"/>
        </w:rPr>
      </w:pPr>
    </w:p>
    <w:p w14:paraId="3BE604AF" w14:textId="13C1E639" w:rsidR="006F4C94" w:rsidRPr="008C0C5D" w:rsidRDefault="006F4C94" w:rsidP="00196A9A">
      <w:pPr>
        <w:pStyle w:val="Default"/>
        <w:numPr>
          <w:ilvl w:val="0"/>
          <w:numId w:val="20"/>
        </w:numPr>
        <w:ind w:left="426" w:hanging="426"/>
        <w:rPr>
          <w:rFonts w:ascii="Calibri" w:hAnsi="Calibri"/>
          <w:color w:val="auto"/>
          <w:sz w:val="22"/>
          <w:szCs w:val="22"/>
          <w:lang w:val="es-ES_tradnl"/>
        </w:rPr>
      </w:pPr>
      <w:r w:rsidRPr="008C0C5D">
        <w:rPr>
          <w:rFonts w:ascii="Calibri" w:hAnsi="Calibri"/>
          <w:bCs/>
          <w:color w:val="auto"/>
          <w:sz w:val="22"/>
          <w:szCs w:val="22"/>
          <w:lang w:val="es-ES_tradnl"/>
        </w:rPr>
        <w:t xml:space="preserve">La acreditación </w:t>
      </w:r>
      <w:r w:rsidR="00342B46" w:rsidRPr="008C0C5D">
        <w:rPr>
          <w:rFonts w:ascii="Calibri" w:hAnsi="Calibri"/>
          <w:bCs/>
          <w:color w:val="auto"/>
          <w:sz w:val="22"/>
          <w:szCs w:val="22"/>
          <w:lang w:val="es-ES_tradnl"/>
        </w:rPr>
        <w:t>alentaría</w:t>
      </w:r>
      <w:r w:rsidRPr="008C0C5D">
        <w:rPr>
          <w:rFonts w:ascii="Calibri" w:hAnsi="Calibri"/>
          <w:bCs/>
          <w:color w:val="auto"/>
          <w:sz w:val="22"/>
          <w:szCs w:val="22"/>
          <w:lang w:val="es-ES_tradnl"/>
        </w:rPr>
        <w:t xml:space="preserve"> a las </w:t>
      </w:r>
      <w:r w:rsidR="00342B46" w:rsidRPr="008C0C5D">
        <w:rPr>
          <w:rFonts w:ascii="Calibri" w:hAnsi="Calibri"/>
          <w:bCs/>
          <w:color w:val="auto"/>
          <w:sz w:val="22"/>
          <w:szCs w:val="22"/>
          <w:lang w:val="es-ES_tradnl"/>
        </w:rPr>
        <w:t>ciudades</w:t>
      </w:r>
      <w:r w:rsidRPr="008C0C5D">
        <w:rPr>
          <w:rFonts w:ascii="Calibri" w:hAnsi="Calibri"/>
          <w:bCs/>
          <w:color w:val="auto"/>
          <w:sz w:val="22"/>
          <w:szCs w:val="22"/>
          <w:lang w:val="es-ES_tradnl"/>
        </w:rPr>
        <w:t xml:space="preserve"> </w:t>
      </w:r>
      <w:r w:rsidR="009E1534" w:rsidRPr="008C0C5D">
        <w:rPr>
          <w:rFonts w:ascii="Calibri" w:hAnsi="Calibri"/>
          <w:bCs/>
          <w:color w:val="auto"/>
          <w:sz w:val="22"/>
          <w:szCs w:val="22"/>
          <w:lang w:val="es-ES_tradnl"/>
        </w:rPr>
        <w:t xml:space="preserve">que se encuentran cerca de </w:t>
      </w:r>
      <w:r w:rsidR="00342B46" w:rsidRPr="008C0C5D">
        <w:rPr>
          <w:rFonts w:ascii="Calibri" w:hAnsi="Calibri"/>
          <w:bCs/>
          <w:color w:val="auto"/>
          <w:sz w:val="22"/>
          <w:szCs w:val="22"/>
          <w:lang w:val="es-ES_tradnl"/>
        </w:rPr>
        <w:t xml:space="preserve">humedales y dependen de ellos, principalmente </w:t>
      </w:r>
      <w:r w:rsidR="009E1534" w:rsidRPr="008C0C5D">
        <w:rPr>
          <w:rFonts w:ascii="Calibri" w:hAnsi="Calibri"/>
          <w:bCs/>
          <w:color w:val="auto"/>
          <w:sz w:val="22"/>
          <w:szCs w:val="22"/>
          <w:lang w:val="es-ES_tradnl"/>
        </w:rPr>
        <w:t xml:space="preserve">de </w:t>
      </w:r>
      <w:r w:rsidRPr="008C0C5D">
        <w:rPr>
          <w:rFonts w:ascii="Calibri" w:hAnsi="Calibri"/>
          <w:bCs/>
          <w:color w:val="auto"/>
          <w:sz w:val="22"/>
          <w:szCs w:val="22"/>
          <w:lang w:val="es-ES_tradnl"/>
        </w:rPr>
        <w:t>Humedales de Importancia Internacional</w:t>
      </w:r>
      <w:r w:rsidR="00342B46" w:rsidRPr="008C0C5D">
        <w:rPr>
          <w:rFonts w:ascii="Calibri" w:hAnsi="Calibri"/>
          <w:bCs/>
          <w:color w:val="auto"/>
          <w:sz w:val="22"/>
          <w:szCs w:val="22"/>
          <w:lang w:val="es-ES_tradnl"/>
        </w:rPr>
        <w:t xml:space="preserve">, </w:t>
      </w:r>
      <w:r w:rsidR="00C16AD2" w:rsidRPr="008C0C5D">
        <w:rPr>
          <w:rFonts w:ascii="Calibri" w:hAnsi="Calibri"/>
          <w:bCs/>
          <w:color w:val="auto"/>
          <w:sz w:val="22"/>
          <w:szCs w:val="22"/>
          <w:lang w:val="es-ES_tradnl"/>
        </w:rPr>
        <w:t xml:space="preserve">pero también </w:t>
      </w:r>
      <w:r w:rsidR="009E1534" w:rsidRPr="008C0C5D">
        <w:rPr>
          <w:rFonts w:ascii="Calibri" w:hAnsi="Calibri"/>
          <w:bCs/>
          <w:color w:val="auto"/>
          <w:sz w:val="22"/>
          <w:szCs w:val="22"/>
          <w:lang w:val="es-ES_tradnl"/>
        </w:rPr>
        <w:t>de</w:t>
      </w:r>
      <w:r w:rsidR="00342B46" w:rsidRPr="008C0C5D">
        <w:rPr>
          <w:rFonts w:ascii="Calibri" w:hAnsi="Calibri"/>
          <w:bCs/>
          <w:color w:val="auto"/>
          <w:sz w:val="22"/>
          <w:szCs w:val="22"/>
          <w:lang w:val="es-ES_tradnl"/>
        </w:rPr>
        <w:t xml:space="preserve"> otros humedales, a establecer una relación positiva con esos humedales a través de una mayor participación y sensibilización y la consideración de los humedales en la planificación y la toma de decisiones a escala local</w:t>
      </w:r>
      <w:r w:rsidR="009E1534" w:rsidRPr="008C0C5D">
        <w:rPr>
          <w:rFonts w:ascii="Calibri" w:hAnsi="Calibri"/>
          <w:bCs/>
          <w:color w:val="auto"/>
          <w:sz w:val="22"/>
          <w:szCs w:val="22"/>
          <w:lang w:val="es-ES_tradnl"/>
        </w:rPr>
        <w:t>.</w:t>
      </w:r>
    </w:p>
    <w:p w14:paraId="0FB91CE1" w14:textId="77777777" w:rsidR="002F703C" w:rsidRPr="00196A9A" w:rsidRDefault="002F703C" w:rsidP="00196A9A">
      <w:pPr>
        <w:pStyle w:val="Default"/>
        <w:rPr>
          <w:rStyle w:val="Strong"/>
          <w:rFonts w:cs="Calibri"/>
          <w:b w:val="0"/>
          <w:bCs w:val="0"/>
          <w:color w:val="auto"/>
          <w:lang w:val="es-ES_tradnl"/>
        </w:rPr>
      </w:pPr>
    </w:p>
    <w:p w14:paraId="09B0DB11" w14:textId="27E805B7" w:rsidR="00414609" w:rsidRPr="008C0C5D" w:rsidRDefault="002F703C" w:rsidP="00196A9A">
      <w:pPr>
        <w:pStyle w:val="Default"/>
        <w:numPr>
          <w:ilvl w:val="0"/>
          <w:numId w:val="20"/>
        </w:numPr>
        <w:ind w:left="426" w:hanging="426"/>
        <w:rPr>
          <w:rFonts w:ascii="Calibri" w:hAnsi="Calibri"/>
          <w:bCs/>
          <w:color w:val="auto"/>
          <w:sz w:val="22"/>
          <w:szCs w:val="22"/>
          <w:lang w:val="es-ES_tradnl"/>
        </w:rPr>
      </w:pPr>
      <w:bookmarkStart w:id="0" w:name="_GoBack"/>
      <w:bookmarkEnd w:id="0"/>
      <w:r w:rsidRPr="008C0C5D">
        <w:rPr>
          <w:rFonts w:ascii="Calibri" w:hAnsi="Calibri"/>
          <w:bCs/>
          <w:color w:val="auto"/>
          <w:sz w:val="22"/>
          <w:szCs w:val="22"/>
          <w:lang w:val="es-ES_tradnl"/>
        </w:rPr>
        <w:t xml:space="preserve">La </w:t>
      </w:r>
      <w:r w:rsidR="00137C54" w:rsidRPr="008C0C5D">
        <w:rPr>
          <w:rFonts w:ascii="Calibri" w:hAnsi="Calibri"/>
          <w:bCs/>
          <w:color w:val="auto"/>
          <w:sz w:val="22"/>
          <w:szCs w:val="22"/>
          <w:lang w:val="es-ES_tradnl"/>
        </w:rPr>
        <w:t xml:space="preserve">acreditación de </w:t>
      </w:r>
      <w:r w:rsidR="00357747" w:rsidRPr="008C0C5D">
        <w:rPr>
          <w:rFonts w:ascii="Calibri" w:hAnsi="Calibri"/>
          <w:bCs/>
          <w:color w:val="auto"/>
          <w:sz w:val="22"/>
          <w:szCs w:val="22"/>
          <w:lang w:val="es-ES_tradnl"/>
        </w:rPr>
        <w:t xml:space="preserve">Ciudad de Humedal </w:t>
      </w:r>
      <w:r w:rsidR="00137C54" w:rsidRPr="008C0C5D">
        <w:rPr>
          <w:rFonts w:ascii="Calibri" w:hAnsi="Calibri"/>
          <w:bCs/>
          <w:color w:val="auto"/>
          <w:sz w:val="22"/>
          <w:szCs w:val="22"/>
          <w:lang w:val="es-ES_tradnl"/>
        </w:rPr>
        <w:t xml:space="preserve">de la Convención de Ramsar </w:t>
      </w:r>
      <w:r w:rsidRPr="008C0C5D">
        <w:rPr>
          <w:rFonts w:ascii="Calibri" w:hAnsi="Calibri"/>
          <w:bCs/>
          <w:color w:val="auto"/>
          <w:sz w:val="22"/>
          <w:szCs w:val="22"/>
          <w:lang w:val="es-ES_tradnl"/>
        </w:rPr>
        <w:t>recibe esa calificación a fin de promover la conservación y el uso racional de los humedales y la cooperación regional e internacional, así como de generar beneficios socioeconómicos sostenibles para la población local.</w:t>
      </w:r>
    </w:p>
    <w:p w14:paraId="47F0532E" w14:textId="77777777" w:rsidR="00414609" w:rsidRPr="008C0C5D" w:rsidRDefault="00414609" w:rsidP="00196A9A">
      <w:pPr>
        <w:pStyle w:val="Default"/>
        <w:rPr>
          <w:rFonts w:cs="Calibri"/>
          <w:lang w:val="es-ES_tradnl"/>
        </w:rPr>
      </w:pPr>
    </w:p>
    <w:p w14:paraId="28D083D7" w14:textId="539C1B80" w:rsidR="002F703C" w:rsidRPr="008C0C5D" w:rsidRDefault="002F703C" w:rsidP="00196A9A">
      <w:pPr>
        <w:pStyle w:val="Default"/>
        <w:numPr>
          <w:ilvl w:val="0"/>
          <w:numId w:val="20"/>
        </w:numPr>
        <w:ind w:left="426" w:hanging="426"/>
        <w:rPr>
          <w:rFonts w:asciiTheme="minorHAnsi" w:hAnsiTheme="minorHAnsi" w:cs="Calibri"/>
          <w:color w:val="auto"/>
          <w:sz w:val="22"/>
          <w:szCs w:val="22"/>
          <w:lang w:val="es-ES_tradnl"/>
        </w:rPr>
      </w:pPr>
      <w:r w:rsidRPr="008C0C5D">
        <w:rPr>
          <w:rFonts w:asciiTheme="minorHAnsi" w:hAnsiTheme="minorHAnsi" w:cs="Calibri"/>
          <w:color w:val="auto"/>
          <w:sz w:val="22"/>
          <w:szCs w:val="22"/>
          <w:lang w:val="es-ES_tradnl"/>
        </w:rPr>
        <w:t xml:space="preserve">Las </w:t>
      </w:r>
      <w:r w:rsidR="00414609" w:rsidRPr="008C0C5D">
        <w:rPr>
          <w:rFonts w:asciiTheme="minorHAnsi" w:hAnsiTheme="minorHAnsi" w:cs="Calibri"/>
          <w:color w:val="auto"/>
          <w:sz w:val="22"/>
          <w:szCs w:val="22"/>
          <w:lang w:val="es-ES_tradnl"/>
        </w:rPr>
        <w:t>ciudades</w:t>
      </w:r>
      <w:r w:rsidRPr="008C0C5D">
        <w:rPr>
          <w:rFonts w:asciiTheme="minorHAnsi" w:hAnsiTheme="minorHAnsi" w:cs="Calibri"/>
          <w:color w:val="auto"/>
          <w:sz w:val="22"/>
          <w:szCs w:val="22"/>
          <w:lang w:val="es-ES_tradnl"/>
        </w:rPr>
        <w:t xml:space="preserve"> candidatas a la </w:t>
      </w:r>
      <w:r w:rsidR="00EA450B" w:rsidRPr="008C0C5D">
        <w:rPr>
          <w:rFonts w:asciiTheme="minorHAnsi" w:hAnsiTheme="minorHAnsi" w:cs="Calibri"/>
          <w:color w:val="auto"/>
          <w:sz w:val="22"/>
          <w:szCs w:val="22"/>
          <w:lang w:val="es-ES_tradnl"/>
        </w:rPr>
        <w:t xml:space="preserve">acreditación de Ciudad de Humedal </w:t>
      </w:r>
      <w:r w:rsidR="00414609" w:rsidRPr="008C0C5D">
        <w:rPr>
          <w:rFonts w:asciiTheme="minorHAnsi" w:hAnsiTheme="minorHAnsi" w:cs="Calibri"/>
          <w:color w:val="auto"/>
          <w:sz w:val="22"/>
          <w:szCs w:val="22"/>
          <w:lang w:val="es-ES_tradnl"/>
        </w:rPr>
        <w:t>recibirían</w:t>
      </w:r>
      <w:r w:rsidRPr="008C0C5D">
        <w:rPr>
          <w:rFonts w:asciiTheme="minorHAnsi" w:hAnsiTheme="minorHAnsi" w:cs="Calibri"/>
          <w:color w:val="auto"/>
          <w:sz w:val="22"/>
          <w:szCs w:val="22"/>
          <w:lang w:val="es-ES_tradnl"/>
        </w:rPr>
        <w:t xml:space="preserve"> la aprobación para su nombramiento como “</w:t>
      </w:r>
      <w:r w:rsidR="00357747" w:rsidRPr="008C0C5D">
        <w:rPr>
          <w:rFonts w:asciiTheme="minorHAnsi" w:hAnsiTheme="minorHAnsi" w:cs="Calibri"/>
          <w:color w:val="auto"/>
          <w:sz w:val="22"/>
          <w:szCs w:val="22"/>
          <w:lang w:val="es-ES_tradnl"/>
        </w:rPr>
        <w:t>Ciudad de Humedal</w:t>
      </w:r>
      <w:r w:rsidRPr="008C0C5D">
        <w:rPr>
          <w:rFonts w:asciiTheme="minorHAnsi" w:hAnsiTheme="minorHAnsi" w:cs="Calibri"/>
          <w:color w:val="auto"/>
          <w:sz w:val="22"/>
          <w:szCs w:val="22"/>
          <w:lang w:val="es-ES_tradnl"/>
        </w:rPr>
        <w:t xml:space="preserve">” por el Comité </w:t>
      </w:r>
      <w:r w:rsidR="00EA450B" w:rsidRPr="008C0C5D">
        <w:rPr>
          <w:rFonts w:asciiTheme="minorHAnsi" w:hAnsiTheme="minorHAnsi" w:cs="Calibri"/>
          <w:color w:val="auto"/>
          <w:sz w:val="22"/>
          <w:szCs w:val="22"/>
          <w:lang w:val="es-ES_tradnl"/>
        </w:rPr>
        <w:t>Asesor Independiente</w:t>
      </w:r>
      <w:r w:rsidRPr="008C0C5D">
        <w:rPr>
          <w:rFonts w:asciiTheme="minorHAnsi" w:hAnsiTheme="minorHAnsi" w:cs="Calibri"/>
          <w:color w:val="auto"/>
          <w:sz w:val="22"/>
          <w:szCs w:val="22"/>
          <w:lang w:val="es-ES_tradnl"/>
        </w:rPr>
        <w:t xml:space="preserve"> </w:t>
      </w:r>
      <w:r w:rsidR="00357747" w:rsidRPr="008C0C5D">
        <w:rPr>
          <w:rFonts w:asciiTheme="minorHAnsi" w:hAnsiTheme="minorHAnsi" w:cs="Calibri"/>
          <w:color w:val="auto"/>
          <w:sz w:val="22"/>
          <w:szCs w:val="22"/>
          <w:lang w:val="es-ES_tradnl"/>
        </w:rPr>
        <w:t xml:space="preserve">tras ser propuestas </w:t>
      </w:r>
      <w:r w:rsidRPr="008C0C5D">
        <w:rPr>
          <w:rFonts w:asciiTheme="minorHAnsi" w:hAnsiTheme="minorHAnsi" w:cs="Calibri"/>
          <w:color w:val="auto"/>
          <w:sz w:val="22"/>
          <w:szCs w:val="22"/>
          <w:lang w:val="es-ES_tradnl"/>
        </w:rPr>
        <w:t>por la Parte Contratante en cuyo territorio se ubican</w:t>
      </w:r>
      <w:r w:rsidR="00357747" w:rsidRPr="008C0C5D">
        <w:rPr>
          <w:rFonts w:asciiTheme="minorHAnsi" w:hAnsiTheme="minorHAnsi" w:cs="Calibri"/>
          <w:color w:val="auto"/>
          <w:sz w:val="22"/>
          <w:szCs w:val="22"/>
          <w:lang w:val="es-ES_tradnl"/>
        </w:rPr>
        <w:t xml:space="preserve"> y </w:t>
      </w:r>
      <w:r w:rsidR="00EA450B" w:rsidRPr="008C0C5D">
        <w:rPr>
          <w:rFonts w:asciiTheme="minorHAnsi" w:hAnsiTheme="minorHAnsi" w:cs="Calibri"/>
          <w:color w:val="auto"/>
          <w:sz w:val="22"/>
          <w:szCs w:val="22"/>
          <w:lang w:val="es-ES_tradnl"/>
        </w:rPr>
        <w:t>completar</w:t>
      </w:r>
      <w:r w:rsidR="00357747" w:rsidRPr="008C0C5D">
        <w:rPr>
          <w:rFonts w:asciiTheme="minorHAnsi" w:hAnsiTheme="minorHAnsi" w:cs="Calibri"/>
          <w:color w:val="auto"/>
          <w:sz w:val="22"/>
          <w:szCs w:val="22"/>
          <w:lang w:val="es-ES_tradnl"/>
        </w:rPr>
        <w:t xml:space="preserve"> el</w:t>
      </w:r>
      <w:r w:rsidRPr="008C0C5D">
        <w:rPr>
          <w:rFonts w:asciiTheme="minorHAnsi" w:hAnsiTheme="minorHAnsi" w:cs="Calibri"/>
          <w:color w:val="auto"/>
          <w:sz w:val="22"/>
          <w:szCs w:val="22"/>
          <w:lang w:val="es-ES_tradnl"/>
        </w:rPr>
        <w:t xml:space="preserve"> procedimiento de acreditación descrito </w:t>
      </w:r>
      <w:r w:rsidR="00414609" w:rsidRPr="008C0C5D">
        <w:rPr>
          <w:rFonts w:asciiTheme="minorHAnsi" w:hAnsiTheme="minorHAnsi" w:cs="Calibri"/>
          <w:color w:val="auto"/>
          <w:sz w:val="22"/>
          <w:szCs w:val="22"/>
          <w:lang w:val="es-ES_tradnl"/>
        </w:rPr>
        <w:t xml:space="preserve">más abajo. </w:t>
      </w:r>
      <w:r w:rsidRPr="008C0C5D">
        <w:rPr>
          <w:rFonts w:asciiTheme="minorHAnsi" w:hAnsiTheme="minorHAnsi" w:cs="Calibri"/>
          <w:color w:val="auto"/>
          <w:sz w:val="22"/>
          <w:szCs w:val="22"/>
          <w:lang w:val="es-ES_tradnl"/>
        </w:rPr>
        <w:t>La</w:t>
      </w:r>
      <w:r w:rsidR="00EA450B" w:rsidRPr="008C0C5D">
        <w:rPr>
          <w:rFonts w:asciiTheme="minorHAnsi" w:hAnsiTheme="minorHAnsi" w:cs="Calibri"/>
          <w:color w:val="auto"/>
          <w:sz w:val="22"/>
          <w:szCs w:val="22"/>
          <w:lang w:val="es-ES_tradnl"/>
        </w:rPr>
        <w:t>s</w:t>
      </w:r>
      <w:r w:rsidRPr="008C0C5D">
        <w:rPr>
          <w:rFonts w:asciiTheme="minorHAnsi" w:hAnsiTheme="minorHAnsi" w:cs="Calibri"/>
          <w:color w:val="auto"/>
          <w:sz w:val="22"/>
          <w:szCs w:val="22"/>
          <w:lang w:val="es-ES_tradnl"/>
        </w:rPr>
        <w:t xml:space="preserve"> nueva</w:t>
      </w:r>
      <w:r w:rsidR="00EA450B" w:rsidRPr="008C0C5D">
        <w:rPr>
          <w:rFonts w:asciiTheme="minorHAnsi" w:hAnsiTheme="minorHAnsi" w:cs="Calibri"/>
          <w:color w:val="auto"/>
          <w:sz w:val="22"/>
          <w:szCs w:val="22"/>
          <w:lang w:val="es-ES_tradnl"/>
        </w:rPr>
        <w:t>s</w:t>
      </w:r>
      <w:r w:rsidRPr="008C0C5D">
        <w:rPr>
          <w:rFonts w:asciiTheme="minorHAnsi" w:hAnsiTheme="minorHAnsi" w:cs="Calibri"/>
          <w:color w:val="auto"/>
          <w:sz w:val="22"/>
          <w:szCs w:val="22"/>
          <w:lang w:val="es-ES_tradnl"/>
        </w:rPr>
        <w:t xml:space="preserve"> </w:t>
      </w:r>
      <w:r w:rsidR="00EA450B" w:rsidRPr="008C0C5D">
        <w:rPr>
          <w:rFonts w:asciiTheme="minorHAnsi" w:hAnsiTheme="minorHAnsi" w:cs="Calibri"/>
          <w:color w:val="auto"/>
          <w:sz w:val="22"/>
          <w:szCs w:val="22"/>
          <w:lang w:val="es-ES_tradnl"/>
        </w:rPr>
        <w:t xml:space="preserve">ciudades acreditadas se unen </w:t>
      </w:r>
      <w:r w:rsidRPr="008C0C5D">
        <w:rPr>
          <w:rFonts w:asciiTheme="minorHAnsi" w:hAnsiTheme="minorHAnsi" w:cs="Calibri"/>
          <w:color w:val="auto"/>
          <w:sz w:val="22"/>
          <w:szCs w:val="22"/>
          <w:lang w:val="es-ES_tradnl"/>
        </w:rPr>
        <w:t xml:space="preserve">a la red mundial de </w:t>
      </w:r>
      <w:r w:rsidR="00357747" w:rsidRPr="008C0C5D">
        <w:rPr>
          <w:rFonts w:asciiTheme="minorHAnsi" w:hAnsiTheme="minorHAnsi" w:cs="Calibri"/>
          <w:color w:val="auto"/>
          <w:sz w:val="22"/>
          <w:szCs w:val="22"/>
          <w:lang w:val="es-ES_tradnl"/>
        </w:rPr>
        <w:t xml:space="preserve">Ciudades de Humedales </w:t>
      </w:r>
      <w:r w:rsidRPr="008C0C5D">
        <w:rPr>
          <w:rFonts w:asciiTheme="minorHAnsi" w:hAnsiTheme="minorHAnsi" w:cs="Calibri"/>
          <w:color w:val="auto"/>
          <w:sz w:val="22"/>
          <w:szCs w:val="22"/>
          <w:lang w:val="es-ES_tradnl"/>
        </w:rPr>
        <w:t xml:space="preserve">establecida por el presente </w:t>
      </w:r>
      <w:r w:rsidR="00414609" w:rsidRPr="008C0C5D">
        <w:rPr>
          <w:rFonts w:asciiTheme="minorHAnsi" w:hAnsiTheme="minorHAnsi" w:cs="Calibri"/>
          <w:color w:val="auto"/>
          <w:sz w:val="22"/>
          <w:szCs w:val="22"/>
          <w:lang w:val="es-ES_tradnl"/>
        </w:rPr>
        <w:t>m</w:t>
      </w:r>
      <w:r w:rsidRPr="008C0C5D">
        <w:rPr>
          <w:rFonts w:asciiTheme="minorHAnsi" w:hAnsiTheme="minorHAnsi" w:cs="Calibri"/>
          <w:color w:val="auto"/>
          <w:sz w:val="22"/>
          <w:szCs w:val="22"/>
          <w:lang w:val="es-ES_tradnl"/>
        </w:rPr>
        <w:t xml:space="preserve">arco. La </w:t>
      </w:r>
      <w:r w:rsidR="00EA450B" w:rsidRPr="008C0C5D">
        <w:rPr>
          <w:rFonts w:asciiTheme="minorHAnsi" w:hAnsiTheme="minorHAnsi" w:cs="Calibri"/>
          <w:color w:val="auto"/>
          <w:sz w:val="22"/>
          <w:szCs w:val="22"/>
          <w:lang w:val="es-ES_tradnl"/>
        </w:rPr>
        <w:t xml:space="preserve">acreditación de </w:t>
      </w:r>
      <w:r w:rsidR="00357747" w:rsidRPr="008C0C5D">
        <w:rPr>
          <w:rFonts w:asciiTheme="minorHAnsi" w:hAnsiTheme="minorHAnsi" w:cs="Calibri"/>
          <w:color w:val="auto"/>
          <w:sz w:val="22"/>
          <w:szCs w:val="22"/>
          <w:lang w:val="es-ES_tradnl"/>
        </w:rPr>
        <w:t xml:space="preserve">Ciudad de Humedal </w:t>
      </w:r>
      <w:r w:rsidR="00EA450B" w:rsidRPr="008C0C5D">
        <w:rPr>
          <w:rFonts w:asciiTheme="minorHAnsi" w:hAnsiTheme="minorHAnsi" w:cs="Calibri"/>
          <w:color w:val="auto"/>
          <w:sz w:val="22"/>
          <w:szCs w:val="22"/>
          <w:lang w:val="es-ES_tradnl"/>
        </w:rPr>
        <w:t xml:space="preserve">de la Convención de </w:t>
      </w:r>
      <w:r w:rsidR="00357747" w:rsidRPr="008C0C5D">
        <w:rPr>
          <w:rFonts w:asciiTheme="minorHAnsi" w:hAnsiTheme="minorHAnsi" w:cs="Calibri"/>
          <w:color w:val="auto"/>
          <w:sz w:val="22"/>
          <w:szCs w:val="22"/>
          <w:lang w:val="es-ES_tradnl"/>
        </w:rPr>
        <w:t>Ramsar</w:t>
      </w:r>
      <w:r w:rsidR="00414609" w:rsidRPr="008C0C5D">
        <w:rPr>
          <w:rFonts w:asciiTheme="minorHAnsi" w:hAnsiTheme="minorHAnsi" w:cs="Calibri"/>
          <w:color w:val="auto"/>
          <w:sz w:val="22"/>
          <w:szCs w:val="22"/>
          <w:lang w:val="es-ES_tradnl"/>
        </w:rPr>
        <w:t xml:space="preserve"> </w:t>
      </w:r>
      <w:r w:rsidR="004916D6" w:rsidRPr="008C0C5D">
        <w:rPr>
          <w:rFonts w:asciiTheme="minorHAnsi" w:hAnsiTheme="minorHAnsi" w:cs="Calibri"/>
          <w:color w:val="auto"/>
          <w:sz w:val="22"/>
          <w:szCs w:val="22"/>
          <w:lang w:val="es-ES_tradnl"/>
        </w:rPr>
        <w:t>no tiene por objeto conceder derechos ni imponer obligaciones jurídicas</w:t>
      </w:r>
      <w:r w:rsidR="00A34102" w:rsidRPr="008C0C5D">
        <w:rPr>
          <w:rFonts w:asciiTheme="minorHAnsi" w:hAnsiTheme="minorHAnsi" w:cs="Calibri"/>
          <w:color w:val="FF0000"/>
          <w:sz w:val="22"/>
          <w:szCs w:val="22"/>
          <w:lang w:val="es-ES_tradnl"/>
        </w:rPr>
        <w:t xml:space="preserve"> </w:t>
      </w:r>
      <w:r w:rsidR="00A34102" w:rsidRPr="008C0C5D">
        <w:rPr>
          <w:rFonts w:asciiTheme="minorHAnsi" w:hAnsiTheme="minorHAnsi" w:cs="Calibri"/>
          <w:color w:val="auto"/>
          <w:sz w:val="22"/>
          <w:szCs w:val="22"/>
          <w:lang w:val="es-ES_tradnl"/>
        </w:rPr>
        <w:t>a la ciudad o la Parte Contratante en cuestión</w:t>
      </w:r>
      <w:r w:rsidRPr="008C0C5D">
        <w:rPr>
          <w:rFonts w:asciiTheme="minorHAnsi" w:hAnsiTheme="minorHAnsi" w:cs="Calibri"/>
          <w:color w:val="auto"/>
          <w:sz w:val="22"/>
          <w:szCs w:val="22"/>
          <w:lang w:val="es-ES_tradnl"/>
        </w:rPr>
        <w:t>.</w:t>
      </w:r>
    </w:p>
    <w:p w14:paraId="24909E9F" w14:textId="77777777" w:rsidR="00414609" w:rsidRPr="008C0C5D" w:rsidRDefault="00414609" w:rsidP="00196A9A">
      <w:pPr>
        <w:pStyle w:val="Default"/>
        <w:rPr>
          <w:rFonts w:cs="Calibri"/>
          <w:color w:val="auto"/>
          <w:sz w:val="22"/>
          <w:szCs w:val="22"/>
          <w:lang w:val="es-ES_tradnl"/>
        </w:rPr>
      </w:pPr>
    </w:p>
    <w:p w14:paraId="6435C9D8" w14:textId="25538E67" w:rsidR="00414609" w:rsidRPr="008C0C5D" w:rsidRDefault="00706BF1" w:rsidP="00196A9A">
      <w:pPr>
        <w:pStyle w:val="Default"/>
        <w:numPr>
          <w:ilvl w:val="0"/>
          <w:numId w:val="20"/>
        </w:numPr>
        <w:ind w:left="426" w:hanging="426"/>
        <w:rPr>
          <w:rFonts w:cs="Calibri"/>
          <w:color w:val="auto"/>
          <w:lang w:val="es-ES_tradnl"/>
        </w:rPr>
      </w:pPr>
      <w:r>
        <w:rPr>
          <w:rFonts w:asciiTheme="minorHAnsi" w:hAnsiTheme="minorHAnsi" w:cs="Calibri"/>
          <w:color w:val="auto"/>
          <w:sz w:val="22"/>
          <w:szCs w:val="22"/>
          <w:lang w:val="es-ES_tradnl"/>
        </w:rPr>
        <w:lastRenderedPageBreak/>
        <w:t>La finalidad del presente m</w:t>
      </w:r>
      <w:r w:rsidR="00414609" w:rsidRPr="008C0C5D">
        <w:rPr>
          <w:rFonts w:asciiTheme="minorHAnsi" w:hAnsiTheme="minorHAnsi" w:cs="Calibri"/>
          <w:color w:val="auto"/>
          <w:sz w:val="22"/>
          <w:szCs w:val="22"/>
          <w:lang w:val="es-ES_tradnl"/>
        </w:rPr>
        <w:t xml:space="preserve">arco </w:t>
      </w:r>
      <w:r w:rsidR="00A34102" w:rsidRPr="008C0C5D">
        <w:rPr>
          <w:rFonts w:asciiTheme="minorHAnsi" w:hAnsiTheme="minorHAnsi" w:cs="Calibri"/>
          <w:color w:val="auto"/>
          <w:sz w:val="22"/>
          <w:szCs w:val="22"/>
          <w:lang w:val="es-ES_tradnl"/>
        </w:rPr>
        <w:t>es m</w:t>
      </w:r>
      <w:r w:rsidR="004916D6" w:rsidRPr="008C0C5D">
        <w:rPr>
          <w:rFonts w:ascii="Calibri" w:hAnsi="Calibri" w:cs="Calibri"/>
          <w:color w:val="auto"/>
          <w:sz w:val="22"/>
          <w:szCs w:val="22"/>
          <w:lang w:val="es-ES_tradnl"/>
        </w:rPr>
        <w:t>ejorar la labor</w:t>
      </w:r>
      <w:r w:rsidR="00A34102" w:rsidRPr="008C0C5D">
        <w:rPr>
          <w:rFonts w:ascii="Calibri" w:hAnsi="Calibri" w:cs="Calibri"/>
          <w:color w:val="auto"/>
          <w:sz w:val="22"/>
          <w:szCs w:val="22"/>
          <w:lang w:val="es-ES_tradnl"/>
        </w:rPr>
        <w:t xml:space="preserve"> de la autoridad o las aut</w:t>
      </w:r>
      <w:r w:rsidR="004916D6" w:rsidRPr="008C0C5D">
        <w:rPr>
          <w:rFonts w:ascii="Calibri" w:hAnsi="Calibri" w:cs="Calibri"/>
          <w:color w:val="auto"/>
          <w:sz w:val="22"/>
          <w:szCs w:val="22"/>
          <w:lang w:val="es-ES_tradnl"/>
        </w:rPr>
        <w:t>ori</w:t>
      </w:r>
      <w:r w:rsidR="00A34102" w:rsidRPr="008C0C5D">
        <w:rPr>
          <w:rFonts w:ascii="Calibri" w:hAnsi="Calibri" w:cs="Calibri"/>
          <w:color w:val="auto"/>
          <w:sz w:val="22"/>
          <w:szCs w:val="22"/>
          <w:lang w:val="es-ES_tradnl"/>
        </w:rPr>
        <w:t xml:space="preserve">dades locales </w:t>
      </w:r>
      <w:r w:rsidR="004916D6" w:rsidRPr="008C0C5D">
        <w:rPr>
          <w:rFonts w:ascii="Calibri" w:hAnsi="Calibri" w:cs="Calibri"/>
          <w:color w:val="auto"/>
          <w:sz w:val="22"/>
          <w:szCs w:val="22"/>
          <w:lang w:val="es-ES_tradnl"/>
        </w:rPr>
        <w:t>respecto de</w:t>
      </w:r>
      <w:r w:rsidR="00A34102" w:rsidRPr="008C0C5D">
        <w:rPr>
          <w:rFonts w:ascii="Calibri" w:hAnsi="Calibri" w:cs="Calibri"/>
          <w:color w:val="auto"/>
          <w:sz w:val="22"/>
          <w:szCs w:val="22"/>
          <w:lang w:val="es-ES_tradnl"/>
        </w:rPr>
        <w:t xml:space="preserve"> los humedales. Esto incluye promover la conservación y el uso racional de los humedales dentro de los límites de las autoridades locales y, cuando proceda, los sitios Ramsar.</w:t>
      </w:r>
    </w:p>
    <w:p w14:paraId="709358AC" w14:textId="77777777" w:rsidR="00607CC5" w:rsidRPr="008C0C5D" w:rsidRDefault="00607CC5" w:rsidP="00196A9A">
      <w:pPr>
        <w:spacing w:after="0" w:line="240" w:lineRule="auto"/>
        <w:rPr>
          <w:rFonts w:cs="Calibri"/>
          <w:lang w:val="es-ES_tradnl"/>
        </w:rPr>
      </w:pPr>
    </w:p>
    <w:p w14:paraId="6E804F9A" w14:textId="5E5C7BC6" w:rsidR="00414609" w:rsidRPr="008C0C5D" w:rsidRDefault="00414609" w:rsidP="00196A9A">
      <w:pPr>
        <w:pStyle w:val="Default"/>
        <w:numPr>
          <w:ilvl w:val="0"/>
          <w:numId w:val="20"/>
        </w:numPr>
        <w:ind w:left="426" w:hanging="426"/>
        <w:rPr>
          <w:rFonts w:asciiTheme="minorHAnsi" w:hAnsiTheme="minorHAnsi" w:cs="Calibri"/>
          <w:color w:val="auto"/>
          <w:sz w:val="22"/>
          <w:szCs w:val="22"/>
          <w:lang w:val="es-ES_tradnl"/>
        </w:rPr>
      </w:pPr>
      <w:r w:rsidRPr="008C0C5D">
        <w:rPr>
          <w:rFonts w:asciiTheme="minorHAnsi" w:hAnsiTheme="minorHAnsi" w:cs="Calibri"/>
          <w:sz w:val="22"/>
          <w:szCs w:val="22"/>
          <w:lang w:val="es-ES_tradnl"/>
        </w:rPr>
        <w:t xml:space="preserve">En el </w:t>
      </w:r>
      <w:r w:rsidRPr="008C0C5D">
        <w:rPr>
          <w:rFonts w:asciiTheme="minorHAnsi" w:hAnsiTheme="minorHAnsi" w:cs="Calibri"/>
          <w:color w:val="auto"/>
          <w:sz w:val="22"/>
          <w:szCs w:val="22"/>
          <w:lang w:val="es-ES_tradnl"/>
        </w:rPr>
        <w:t xml:space="preserve">presente marco se establece el procedimiento para </w:t>
      </w:r>
      <w:r w:rsidR="00690A4B" w:rsidRPr="008C0C5D">
        <w:rPr>
          <w:rFonts w:asciiTheme="minorHAnsi" w:hAnsiTheme="minorHAnsi" w:cs="Calibri"/>
          <w:color w:val="auto"/>
          <w:sz w:val="22"/>
          <w:szCs w:val="22"/>
          <w:lang w:val="es-ES_tradnl"/>
        </w:rPr>
        <w:t xml:space="preserve">llevar a cabo </w:t>
      </w:r>
      <w:r w:rsidRPr="008C0C5D">
        <w:rPr>
          <w:rFonts w:asciiTheme="minorHAnsi" w:hAnsiTheme="minorHAnsi" w:cs="Calibri"/>
          <w:color w:val="auto"/>
          <w:sz w:val="22"/>
          <w:szCs w:val="22"/>
          <w:lang w:val="es-ES_tradnl"/>
        </w:rPr>
        <w:t xml:space="preserve">la </w:t>
      </w:r>
      <w:r w:rsidR="00607CC5" w:rsidRPr="008C0C5D">
        <w:rPr>
          <w:rFonts w:asciiTheme="minorHAnsi" w:hAnsiTheme="minorHAnsi" w:cs="Calibri"/>
          <w:color w:val="auto"/>
          <w:sz w:val="22"/>
          <w:szCs w:val="22"/>
          <w:lang w:val="es-ES_tradnl"/>
        </w:rPr>
        <w:t>acreditación de Ciudad de Humedal</w:t>
      </w:r>
      <w:r w:rsidR="00D02F1D">
        <w:rPr>
          <w:rFonts w:asciiTheme="minorHAnsi" w:hAnsiTheme="minorHAnsi" w:cs="Calibri"/>
          <w:color w:val="auto"/>
          <w:sz w:val="22"/>
          <w:szCs w:val="22"/>
          <w:lang w:val="es-ES_tradnl"/>
        </w:rPr>
        <w:t xml:space="preserve">, </w:t>
      </w:r>
      <w:r w:rsidR="00690A4B" w:rsidRPr="008C0C5D">
        <w:rPr>
          <w:rFonts w:asciiTheme="minorHAnsi" w:hAnsiTheme="minorHAnsi" w:cs="Calibri"/>
          <w:color w:val="auto"/>
          <w:sz w:val="22"/>
          <w:szCs w:val="22"/>
          <w:lang w:val="es-ES_tradnl"/>
        </w:rPr>
        <w:t>apoyarla y promoverla</w:t>
      </w:r>
      <w:r w:rsidRPr="008C0C5D">
        <w:rPr>
          <w:rFonts w:asciiTheme="minorHAnsi" w:hAnsiTheme="minorHAnsi" w:cs="Calibri"/>
          <w:color w:val="auto"/>
          <w:sz w:val="22"/>
          <w:szCs w:val="22"/>
          <w:lang w:val="es-ES_tradnl"/>
        </w:rPr>
        <w:t>. Se alienta a cada una de las Partes Contratantes, según proceda, a</w:t>
      </w:r>
      <w:r w:rsidR="00607CC5" w:rsidRPr="008C0C5D">
        <w:rPr>
          <w:rFonts w:asciiTheme="minorHAnsi" w:hAnsiTheme="minorHAnsi" w:cs="Calibri"/>
          <w:color w:val="auto"/>
          <w:sz w:val="22"/>
          <w:szCs w:val="22"/>
          <w:lang w:val="es-ES_tradnl"/>
        </w:rPr>
        <w:t xml:space="preserve"> considerar las </w:t>
      </w:r>
      <w:r w:rsidR="008C0C5D" w:rsidRPr="008C0C5D">
        <w:rPr>
          <w:rFonts w:asciiTheme="minorHAnsi" w:hAnsiTheme="minorHAnsi" w:cs="Calibri"/>
          <w:color w:val="auto"/>
          <w:sz w:val="22"/>
          <w:szCs w:val="22"/>
          <w:lang w:val="es-ES_tradnl"/>
        </w:rPr>
        <w:t>condiciones</w:t>
      </w:r>
      <w:r w:rsidR="00607CC5" w:rsidRPr="008C0C5D">
        <w:rPr>
          <w:rFonts w:asciiTheme="minorHAnsi" w:hAnsiTheme="minorHAnsi" w:cs="Calibri"/>
          <w:color w:val="auto"/>
          <w:sz w:val="22"/>
          <w:szCs w:val="22"/>
          <w:lang w:val="es-ES_tradnl"/>
        </w:rPr>
        <w:t xml:space="preserve"> locales </w:t>
      </w:r>
      <w:r w:rsidR="00690A4B" w:rsidRPr="008C0C5D">
        <w:rPr>
          <w:rFonts w:asciiTheme="minorHAnsi" w:hAnsiTheme="minorHAnsi" w:cs="Calibri"/>
          <w:color w:val="auto"/>
          <w:sz w:val="22"/>
          <w:szCs w:val="22"/>
          <w:lang w:val="es-ES_tradnl"/>
        </w:rPr>
        <w:t>al</w:t>
      </w:r>
      <w:r w:rsidR="00607CC5" w:rsidRPr="008C0C5D">
        <w:rPr>
          <w:rFonts w:asciiTheme="minorHAnsi" w:hAnsiTheme="minorHAnsi" w:cs="Calibri"/>
          <w:color w:val="auto"/>
          <w:sz w:val="22"/>
          <w:szCs w:val="22"/>
          <w:lang w:val="es-ES_tradnl"/>
        </w:rPr>
        <w:t xml:space="preserve"> </w:t>
      </w:r>
      <w:r w:rsidR="008C0C5D" w:rsidRPr="008C0C5D">
        <w:rPr>
          <w:rFonts w:asciiTheme="minorHAnsi" w:hAnsiTheme="minorHAnsi" w:cs="Calibri"/>
          <w:color w:val="auto"/>
          <w:sz w:val="22"/>
          <w:szCs w:val="22"/>
          <w:lang w:val="es-ES_tradnl"/>
        </w:rPr>
        <w:t>aplicar</w:t>
      </w:r>
      <w:r w:rsidR="00607CC5" w:rsidRPr="008C0C5D">
        <w:rPr>
          <w:rFonts w:asciiTheme="minorHAnsi" w:hAnsiTheme="minorHAnsi" w:cs="Calibri"/>
          <w:color w:val="auto"/>
          <w:sz w:val="22"/>
          <w:szCs w:val="22"/>
          <w:lang w:val="es-ES_tradnl"/>
        </w:rPr>
        <w:t xml:space="preserve"> los criterios internacionales para la acreditación de Ciudad de Humedal</w:t>
      </w:r>
      <w:r w:rsidRPr="008C0C5D">
        <w:rPr>
          <w:rFonts w:asciiTheme="minorHAnsi" w:hAnsiTheme="minorHAnsi" w:cs="Calibri"/>
          <w:color w:val="auto"/>
          <w:sz w:val="22"/>
          <w:szCs w:val="22"/>
          <w:lang w:val="es-ES_tradnl"/>
        </w:rPr>
        <w:t>.</w:t>
      </w:r>
    </w:p>
    <w:p w14:paraId="58130E71" w14:textId="77777777" w:rsidR="00414609" w:rsidRPr="008C0C5D" w:rsidRDefault="00414609" w:rsidP="00196A9A">
      <w:pPr>
        <w:pStyle w:val="Default"/>
        <w:ind w:left="426"/>
        <w:rPr>
          <w:rFonts w:cs="Calibri"/>
          <w:lang w:val="es-ES_tradnl"/>
        </w:rPr>
      </w:pPr>
    </w:p>
    <w:p w14:paraId="4CAAB56F" w14:textId="618B6FCD" w:rsidR="008B65F5" w:rsidRPr="008C0C5D" w:rsidRDefault="00414609" w:rsidP="00196A9A">
      <w:pPr>
        <w:pStyle w:val="Default"/>
        <w:numPr>
          <w:ilvl w:val="0"/>
          <w:numId w:val="20"/>
        </w:numPr>
        <w:ind w:left="426" w:hanging="426"/>
        <w:rPr>
          <w:rFonts w:asciiTheme="minorHAnsi" w:hAnsiTheme="minorHAnsi" w:cs="Calibri"/>
          <w:color w:val="auto"/>
          <w:sz w:val="22"/>
          <w:szCs w:val="22"/>
          <w:lang w:val="es-ES_tradnl"/>
        </w:rPr>
      </w:pPr>
      <w:r w:rsidRPr="008C0C5D">
        <w:rPr>
          <w:rFonts w:asciiTheme="minorHAnsi" w:hAnsiTheme="minorHAnsi" w:cs="Calibri"/>
          <w:color w:val="auto"/>
          <w:sz w:val="22"/>
          <w:szCs w:val="22"/>
          <w:lang w:val="es-ES_tradnl"/>
        </w:rPr>
        <w:t xml:space="preserve">Se pretende que las </w:t>
      </w:r>
      <w:r w:rsidR="00357747" w:rsidRPr="008C0C5D">
        <w:rPr>
          <w:rFonts w:asciiTheme="minorHAnsi" w:hAnsiTheme="minorHAnsi" w:cs="Calibri"/>
          <w:color w:val="auto"/>
          <w:sz w:val="22"/>
          <w:szCs w:val="22"/>
          <w:lang w:val="es-ES_tradnl"/>
        </w:rPr>
        <w:t xml:space="preserve">Ciudades de </w:t>
      </w:r>
      <w:r w:rsidR="00690A4B" w:rsidRPr="008C0C5D">
        <w:rPr>
          <w:rFonts w:asciiTheme="minorHAnsi" w:hAnsiTheme="minorHAnsi" w:cs="Calibri"/>
          <w:color w:val="auto"/>
          <w:sz w:val="22"/>
          <w:szCs w:val="22"/>
          <w:lang w:val="es-ES_tradnl"/>
        </w:rPr>
        <w:t>Humedales</w:t>
      </w:r>
      <w:r w:rsidR="00357747" w:rsidRPr="008C0C5D">
        <w:rPr>
          <w:rFonts w:asciiTheme="minorHAnsi" w:hAnsiTheme="minorHAnsi" w:cs="Calibri"/>
          <w:color w:val="auto"/>
          <w:sz w:val="22"/>
          <w:szCs w:val="22"/>
          <w:lang w:val="es-ES_tradnl"/>
        </w:rPr>
        <w:t xml:space="preserve"> </w:t>
      </w:r>
      <w:r w:rsidR="00971108" w:rsidRPr="008C0C5D">
        <w:rPr>
          <w:rFonts w:asciiTheme="minorHAnsi" w:hAnsiTheme="minorHAnsi" w:cs="Calibri"/>
          <w:color w:val="auto"/>
          <w:sz w:val="22"/>
          <w:szCs w:val="22"/>
          <w:lang w:val="es-ES_tradnl"/>
        </w:rPr>
        <w:t>acreditadas</w:t>
      </w:r>
      <w:r w:rsidR="00357747" w:rsidRPr="008C0C5D">
        <w:rPr>
          <w:rFonts w:asciiTheme="minorHAnsi" w:hAnsiTheme="minorHAnsi" w:cs="Calibri"/>
          <w:color w:val="auto"/>
          <w:sz w:val="22"/>
          <w:szCs w:val="22"/>
          <w:lang w:val="es-ES_tradnl"/>
        </w:rPr>
        <w:t xml:space="preserve"> sirvan de modelo</w:t>
      </w:r>
      <w:r w:rsidRPr="008C0C5D">
        <w:rPr>
          <w:rFonts w:asciiTheme="minorHAnsi" w:hAnsiTheme="minorHAnsi" w:cs="Calibri"/>
          <w:color w:val="auto"/>
          <w:sz w:val="22"/>
          <w:szCs w:val="22"/>
          <w:lang w:val="es-ES_tradnl"/>
        </w:rPr>
        <w:t xml:space="preserve"> para el estudio, la demostración y la promoción de los objetivos, enfoques, principio</w:t>
      </w:r>
      <w:r w:rsidR="00690A4B" w:rsidRPr="008C0C5D">
        <w:rPr>
          <w:rFonts w:asciiTheme="minorHAnsi" w:hAnsiTheme="minorHAnsi" w:cs="Calibri"/>
          <w:color w:val="auto"/>
          <w:sz w:val="22"/>
          <w:szCs w:val="22"/>
          <w:lang w:val="es-ES_tradnl"/>
        </w:rPr>
        <w:t>s y r</w:t>
      </w:r>
      <w:r w:rsidRPr="008C0C5D">
        <w:rPr>
          <w:rFonts w:asciiTheme="minorHAnsi" w:hAnsiTheme="minorHAnsi" w:cs="Calibri"/>
          <w:color w:val="auto"/>
          <w:sz w:val="22"/>
          <w:szCs w:val="22"/>
          <w:lang w:val="es-ES_tradnl"/>
        </w:rPr>
        <w:t>esoluciones de la Convención de Ramsar.</w:t>
      </w:r>
    </w:p>
    <w:p w14:paraId="370121AC" w14:textId="77777777" w:rsidR="008B65F5" w:rsidRPr="008C0C5D" w:rsidRDefault="008B65F5" w:rsidP="00196A9A">
      <w:pPr>
        <w:pStyle w:val="Default"/>
        <w:rPr>
          <w:rFonts w:cs="Calibri"/>
          <w:color w:val="auto"/>
          <w:lang w:val="es-ES_tradnl"/>
        </w:rPr>
      </w:pPr>
    </w:p>
    <w:p w14:paraId="50A0B884" w14:textId="221685D4" w:rsidR="006F4C94" w:rsidRPr="008C0C5D" w:rsidRDefault="00971108" w:rsidP="00196A9A">
      <w:pPr>
        <w:pStyle w:val="Default"/>
        <w:numPr>
          <w:ilvl w:val="0"/>
          <w:numId w:val="20"/>
        </w:numPr>
        <w:ind w:left="426" w:hanging="426"/>
        <w:rPr>
          <w:rStyle w:val="Strong"/>
          <w:rFonts w:asciiTheme="minorHAnsi" w:hAnsiTheme="minorHAnsi" w:cs="Calibri"/>
          <w:b w:val="0"/>
          <w:bCs w:val="0"/>
          <w:sz w:val="22"/>
          <w:szCs w:val="22"/>
          <w:lang w:val="es-ES_tradnl"/>
        </w:rPr>
      </w:pPr>
      <w:r w:rsidRPr="008C0C5D">
        <w:rPr>
          <w:rFonts w:asciiTheme="minorHAnsi" w:hAnsiTheme="minorHAnsi" w:cs="Calibri"/>
          <w:color w:val="auto"/>
          <w:sz w:val="22"/>
          <w:szCs w:val="22"/>
          <w:lang w:val="es-ES_tradnl"/>
        </w:rPr>
        <w:t xml:space="preserve">Una Ciudad de Humedal </w:t>
      </w:r>
      <w:r w:rsidR="00D02F1D" w:rsidRPr="008C0C5D">
        <w:rPr>
          <w:rStyle w:val="Strong"/>
          <w:rFonts w:asciiTheme="minorHAnsi" w:hAnsiTheme="minorHAnsi" w:cs="Calibri"/>
          <w:b w:val="0"/>
          <w:color w:val="auto"/>
          <w:sz w:val="22"/>
          <w:szCs w:val="22"/>
          <w:lang w:val="es-ES_tradnl"/>
        </w:rPr>
        <w:t xml:space="preserve">(urbana o rural) </w:t>
      </w:r>
      <w:r w:rsidRPr="008C0C5D">
        <w:rPr>
          <w:rFonts w:asciiTheme="minorHAnsi" w:hAnsiTheme="minorHAnsi" w:cs="Calibri"/>
          <w:color w:val="auto"/>
          <w:sz w:val="22"/>
          <w:szCs w:val="22"/>
          <w:lang w:val="es-ES_tradnl"/>
        </w:rPr>
        <w:t xml:space="preserve">acreditada </w:t>
      </w:r>
      <w:r w:rsidRPr="008C0C5D">
        <w:rPr>
          <w:rStyle w:val="Strong"/>
          <w:rFonts w:asciiTheme="minorHAnsi" w:hAnsiTheme="minorHAnsi" w:cs="Calibri"/>
          <w:b w:val="0"/>
          <w:color w:val="auto"/>
          <w:sz w:val="22"/>
          <w:szCs w:val="22"/>
          <w:lang w:val="es-ES_tradnl"/>
        </w:rPr>
        <w:t xml:space="preserve">es la </w:t>
      </w:r>
      <w:r w:rsidR="006F4C94" w:rsidRPr="008C0C5D">
        <w:rPr>
          <w:rStyle w:val="Strong"/>
          <w:rFonts w:asciiTheme="minorHAnsi" w:hAnsiTheme="minorHAnsi" w:cs="Calibri"/>
          <w:b w:val="0"/>
          <w:color w:val="auto"/>
          <w:sz w:val="22"/>
          <w:szCs w:val="22"/>
          <w:lang w:val="es-ES_tradnl"/>
        </w:rPr>
        <w:t xml:space="preserve">que, </w:t>
      </w:r>
      <w:r w:rsidR="00346BC0" w:rsidRPr="008C0C5D">
        <w:rPr>
          <w:rStyle w:val="Strong"/>
          <w:rFonts w:asciiTheme="minorHAnsi" w:hAnsiTheme="minorHAnsi" w:cs="Calibri"/>
          <w:b w:val="0"/>
          <w:color w:val="auto"/>
          <w:sz w:val="22"/>
          <w:szCs w:val="22"/>
          <w:lang w:val="es-ES_tradnl"/>
        </w:rPr>
        <w:t>a través</w:t>
      </w:r>
      <w:r w:rsidR="006F4C94" w:rsidRPr="008C0C5D">
        <w:rPr>
          <w:rStyle w:val="Strong"/>
          <w:rFonts w:asciiTheme="minorHAnsi" w:hAnsiTheme="minorHAnsi" w:cs="Calibri"/>
          <w:b w:val="0"/>
          <w:color w:val="auto"/>
          <w:sz w:val="22"/>
          <w:szCs w:val="22"/>
          <w:lang w:val="es-ES_tradnl"/>
        </w:rPr>
        <w:t xml:space="preserve"> de sus habitantes, sus autoridades locales y sus recursos, promueva</w:t>
      </w:r>
      <w:r w:rsidR="006F4C94" w:rsidRPr="008C0C5D">
        <w:rPr>
          <w:rStyle w:val="Strong"/>
          <w:rFonts w:asciiTheme="minorHAnsi" w:hAnsiTheme="minorHAnsi" w:cs="Calibri"/>
          <w:b w:val="0"/>
          <w:sz w:val="22"/>
          <w:szCs w:val="22"/>
          <w:lang w:val="es-ES_tradnl"/>
        </w:rPr>
        <w:t xml:space="preserve"> continuamente la conservación y el uso racional del sitio o los sitios Ramsar y otros humedales ubicados dentro de sus límites o en sus proximidades, respetando su entorno físico y social y su patrimonio, y apoye al mismo tiempo el desarrollo de una economía sostenible, dinámica e innovadora, junto con iniciativas de educación relacionadas con esos humedales.</w:t>
      </w:r>
    </w:p>
    <w:p w14:paraId="0ED9819D" w14:textId="77777777" w:rsidR="008B65F5" w:rsidRPr="008C0C5D" w:rsidRDefault="008B65F5" w:rsidP="00196A9A">
      <w:pPr>
        <w:pStyle w:val="Default"/>
        <w:rPr>
          <w:rFonts w:asciiTheme="minorHAnsi" w:hAnsiTheme="minorHAnsi" w:cs="Calibri"/>
          <w:sz w:val="22"/>
          <w:szCs w:val="22"/>
          <w:lang w:val="es-ES_tradnl"/>
        </w:rPr>
      </w:pPr>
    </w:p>
    <w:p w14:paraId="5C8253E6" w14:textId="3788A3CF" w:rsidR="008B65F5" w:rsidRPr="008C0C5D" w:rsidRDefault="008B65F5" w:rsidP="00196A9A">
      <w:pPr>
        <w:pStyle w:val="Default"/>
        <w:numPr>
          <w:ilvl w:val="0"/>
          <w:numId w:val="20"/>
        </w:numPr>
        <w:ind w:left="426" w:hanging="426"/>
        <w:rPr>
          <w:rFonts w:asciiTheme="minorHAnsi" w:hAnsiTheme="minorHAnsi" w:cs="Calibri"/>
          <w:sz w:val="22"/>
          <w:szCs w:val="22"/>
          <w:lang w:val="es-ES_tradnl"/>
        </w:rPr>
      </w:pPr>
      <w:r w:rsidRPr="008C0C5D">
        <w:rPr>
          <w:rFonts w:asciiTheme="minorHAnsi" w:hAnsiTheme="minorHAnsi" w:cs="Calibri"/>
          <w:sz w:val="22"/>
          <w:szCs w:val="22"/>
          <w:lang w:val="es-ES_tradnl"/>
        </w:rPr>
        <w:t xml:space="preserve">Pueden </w:t>
      </w:r>
      <w:r w:rsidRPr="008C0C5D">
        <w:rPr>
          <w:rFonts w:asciiTheme="minorHAnsi" w:hAnsiTheme="minorHAnsi" w:cs="Calibri"/>
          <w:color w:val="auto"/>
          <w:sz w:val="22"/>
          <w:szCs w:val="22"/>
          <w:lang w:val="es-ES_tradnl"/>
        </w:rPr>
        <w:t xml:space="preserve">optar </w:t>
      </w:r>
      <w:r w:rsidRPr="008C0C5D">
        <w:rPr>
          <w:rFonts w:asciiTheme="minorHAnsi" w:hAnsiTheme="minorHAnsi"/>
          <w:color w:val="auto"/>
          <w:sz w:val="22"/>
          <w:szCs w:val="22"/>
          <w:lang w:val="es-ES_tradnl"/>
        </w:rPr>
        <w:t xml:space="preserve">a la </w:t>
      </w:r>
      <w:r w:rsidR="00971108" w:rsidRPr="008C0C5D">
        <w:rPr>
          <w:rFonts w:asciiTheme="minorHAnsi" w:hAnsiTheme="minorHAnsi"/>
          <w:color w:val="auto"/>
          <w:sz w:val="22"/>
          <w:szCs w:val="22"/>
          <w:lang w:val="es-ES_tradnl"/>
        </w:rPr>
        <w:t>acreditación de Ciudad de Humedal</w:t>
      </w:r>
      <w:r w:rsidR="00F812F0" w:rsidRPr="008C0C5D">
        <w:rPr>
          <w:rFonts w:asciiTheme="minorHAnsi" w:hAnsiTheme="minorHAnsi"/>
          <w:color w:val="auto"/>
          <w:sz w:val="22"/>
          <w:szCs w:val="22"/>
          <w:lang w:val="es-ES_tradnl"/>
        </w:rPr>
        <w:t xml:space="preserve"> </w:t>
      </w:r>
      <w:r w:rsidRPr="008C0C5D">
        <w:rPr>
          <w:rFonts w:asciiTheme="minorHAnsi" w:hAnsiTheme="minorHAnsi"/>
          <w:color w:val="auto"/>
          <w:sz w:val="22"/>
          <w:szCs w:val="22"/>
          <w:lang w:val="es-ES_tradnl"/>
        </w:rPr>
        <w:t>ciudades</w:t>
      </w:r>
      <w:r w:rsidR="00971108" w:rsidRPr="008C0C5D">
        <w:rPr>
          <w:rFonts w:asciiTheme="minorHAnsi" w:hAnsiTheme="minorHAnsi"/>
          <w:color w:val="auto"/>
          <w:sz w:val="22"/>
          <w:szCs w:val="22"/>
          <w:lang w:val="es-ES_tradnl"/>
        </w:rPr>
        <w:t xml:space="preserve"> o cualquier otro tipo </w:t>
      </w:r>
      <w:r w:rsidRPr="008C0C5D">
        <w:rPr>
          <w:rFonts w:asciiTheme="minorHAnsi" w:hAnsiTheme="minorHAnsi"/>
          <w:color w:val="auto"/>
          <w:sz w:val="22"/>
          <w:szCs w:val="22"/>
          <w:lang w:val="es-ES_tradnl"/>
        </w:rPr>
        <w:t xml:space="preserve">de </w:t>
      </w:r>
      <w:r w:rsidR="00D02F1D">
        <w:rPr>
          <w:rFonts w:asciiTheme="minorHAnsi" w:hAnsiTheme="minorHAnsi"/>
          <w:color w:val="auto"/>
          <w:sz w:val="22"/>
          <w:szCs w:val="22"/>
          <w:lang w:val="es-ES_tradnl"/>
        </w:rPr>
        <w:t>asentamientos humano</w:t>
      </w:r>
      <w:r w:rsidRPr="008C0C5D">
        <w:rPr>
          <w:rFonts w:asciiTheme="minorHAnsi" w:hAnsiTheme="minorHAnsi"/>
          <w:color w:val="auto"/>
          <w:sz w:val="22"/>
          <w:szCs w:val="22"/>
          <w:lang w:val="es-ES_tradnl"/>
        </w:rPr>
        <w:t>s, según las definiciones establecidas por</w:t>
      </w:r>
      <w:r w:rsidRPr="008C0C5D">
        <w:rPr>
          <w:rFonts w:asciiTheme="minorHAnsi" w:hAnsiTheme="minorHAnsi"/>
          <w:sz w:val="22"/>
          <w:szCs w:val="22"/>
          <w:lang w:val="es-ES_tradnl"/>
        </w:rPr>
        <w:t xml:space="preserve"> el Centro de las Naciones Unidas para los Asentamientos Humanos, que tengan su propio sistema de gobierno. </w:t>
      </w:r>
      <w:r w:rsidRPr="008C0C5D">
        <w:rPr>
          <w:rFonts w:asciiTheme="minorHAnsi" w:hAnsiTheme="minorHAnsi" w:cs="Calibri"/>
          <w:sz w:val="22"/>
          <w:szCs w:val="22"/>
          <w:lang w:val="es-ES_tradnl"/>
        </w:rPr>
        <w:t xml:space="preserve"> </w:t>
      </w:r>
    </w:p>
    <w:p w14:paraId="71E32291" w14:textId="77777777" w:rsidR="008B65F5" w:rsidRPr="008C0C5D" w:rsidRDefault="008B65F5" w:rsidP="00196A9A">
      <w:pPr>
        <w:pStyle w:val="Default"/>
        <w:rPr>
          <w:rFonts w:asciiTheme="minorHAnsi" w:hAnsiTheme="minorHAnsi" w:cs="Calibri"/>
          <w:sz w:val="22"/>
          <w:szCs w:val="22"/>
          <w:lang w:val="es-ES_tradnl"/>
        </w:rPr>
      </w:pPr>
    </w:p>
    <w:p w14:paraId="305617FD" w14:textId="31B216D4" w:rsidR="008B65F5" w:rsidRPr="008C0C5D" w:rsidRDefault="008B65F5" w:rsidP="00196A9A">
      <w:pPr>
        <w:pStyle w:val="Default"/>
        <w:rPr>
          <w:rFonts w:asciiTheme="minorHAnsi" w:hAnsiTheme="minorHAnsi" w:cs="Calibri"/>
          <w:b/>
          <w:sz w:val="22"/>
          <w:szCs w:val="22"/>
          <w:lang w:val="es-ES_tradnl"/>
        </w:rPr>
      </w:pPr>
      <w:r w:rsidRPr="008C0C5D">
        <w:rPr>
          <w:rFonts w:asciiTheme="minorHAnsi" w:hAnsiTheme="minorHAnsi" w:cs="Calibri"/>
          <w:b/>
          <w:sz w:val="22"/>
          <w:szCs w:val="22"/>
          <w:lang w:val="es-ES_tradnl"/>
        </w:rPr>
        <w:t>Criterios</w:t>
      </w:r>
    </w:p>
    <w:p w14:paraId="0019AF91" w14:textId="77777777" w:rsidR="008B65F5" w:rsidRPr="008C0C5D" w:rsidRDefault="008B65F5" w:rsidP="00196A9A">
      <w:pPr>
        <w:pStyle w:val="Default"/>
        <w:rPr>
          <w:rFonts w:cs="Calibri"/>
          <w:lang w:val="es-ES_tradnl"/>
        </w:rPr>
      </w:pPr>
    </w:p>
    <w:p w14:paraId="27A01EA3" w14:textId="4471114C" w:rsidR="006F4C94" w:rsidRPr="008C0C5D" w:rsidRDefault="00971108" w:rsidP="00196A9A">
      <w:pPr>
        <w:pStyle w:val="Default"/>
        <w:numPr>
          <w:ilvl w:val="0"/>
          <w:numId w:val="20"/>
        </w:numPr>
        <w:ind w:left="426" w:hanging="426"/>
        <w:rPr>
          <w:rFonts w:asciiTheme="minorHAnsi" w:hAnsiTheme="minorHAnsi" w:cs="Calibri"/>
          <w:sz w:val="22"/>
          <w:szCs w:val="22"/>
          <w:lang w:val="es-ES_tradnl"/>
        </w:rPr>
      </w:pPr>
      <w:r w:rsidRPr="008C0C5D">
        <w:rPr>
          <w:rFonts w:asciiTheme="minorHAnsi" w:hAnsiTheme="minorHAnsi" w:cs="Calibri"/>
          <w:sz w:val="22"/>
          <w:szCs w:val="22"/>
          <w:lang w:val="es-ES_tradnl"/>
        </w:rPr>
        <w:t>Para ser formalmente acreditada, to</w:t>
      </w:r>
      <w:r w:rsidR="004D320C" w:rsidRPr="008C0C5D">
        <w:rPr>
          <w:rFonts w:asciiTheme="minorHAnsi" w:hAnsiTheme="minorHAnsi" w:cs="Calibri"/>
          <w:sz w:val="22"/>
          <w:szCs w:val="22"/>
          <w:lang w:val="es-ES_tradnl"/>
        </w:rPr>
        <w:t xml:space="preserve">da ciudad </w:t>
      </w:r>
      <w:r w:rsidR="008B65F5" w:rsidRPr="008C0C5D">
        <w:rPr>
          <w:rFonts w:asciiTheme="minorHAnsi" w:hAnsiTheme="minorHAnsi" w:cs="Calibri"/>
          <w:sz w:val="22"/>
          <w:szCs w:val="22"/>
          <w:lang w:val="es-ES_tradnl"/>
        </w:rPr>
        <w:t>candidata</w:t>
      </w:r>
      <w:r w:rsidR="004D320C" w:rsidRPr="008C0C5D">
        <w:rPr>
          <w:rFonts w:asciiTheme="minorHAnsi" w:hAnsiTheme="minorHAnsi" w:cs="Calibri"/>
          <w:sz w:val="22"/>
          <w:szCs w:val="22"/>
          <w:lang w:val="es-ES_tradnl"/>
        </w:rPr>
        <w:t xml:space="preserve"> </w:t>
      </w:r>
      <w:r w:rsidR="006F4C94" w:rsidRPr="008C0C5D">
        <w:rPr>
          <w:rFonts w:asciiTheme="minorHAnsi" w:hAnsiTheme="minorHAnsi" w:cs="Calibri"/>
          <w:sz w:val="22"/>
          <w:szCs w:val="22"/>
          <w:lang w:val="es-ES_tradnl"/>
        </w:rPr>
        <w:t xml:space="preserve">a la </w:t>
      </w:r>
      <w:r w:rsidRPr="008C0C5D">
        <w:rPr>
          <w:rFonts w:asciiTheme="minorHAnsi" w:hAnsiTheme="minorHAnsi" w:cs="Calibri"/>
          <w:sz w:val="22"/>
          <w:szCs w:val="22"/>
          <w:lang w:val="es-ES_tradnl"/>
        </w:rPr>
        <w:t>acreditación de Ciudad de Humedal de la Convención de Ramsar</w:t>
      </w:r>
      <w:r w:rsidR="00F812F0" w:rsidRPr="008C0C5D">
        <w:rPr>
          <w:rFonts w:asciiTheme="minorHAnsi" w:hAnsiTheme="minorHAnsi" w:cs="Calibri"/>
          <w:sz w:val="22"/>
          <w:szCs w:val="22"/>
          <w:lang w:val="es-ES_tradnl"/>
        </w:rPr>
        <w:t xml:space="preserve"> </w:t>
      </w:r>
      <w:r w:rsidR="006F4C94" w:rsidRPr="008C0C5D">
        <w:rPr>
          <w:rFonts w:asciiTheme="minorHAnsi" w:hAnsiTheme="minorHAnsi" w:cs="Calibri"/>
          <w:color w:val="auto"/>
          <w:sz w:val="22"/>
          <w:szCs w:val="22"/>
          <w:lang w:val="es-ES_tradnl"/>
        </w:rPr>
        <w:t>deberá</w:t>
      </w:r>
      <w:r w:rsidRPr="008C0C5D">
        <w:rPr>
          <w:rFonts w:asciiTheme="minorHAnsi" w:hAnsiTheme="minorHAnsi" w:cs="Calibri"/>
          <w:sz w:val="22"/>
          <w:szCs w:val="22"/>
          <w:lang w:val="es-ES_tradnl"/>
        </w:rPr>
        <w:t xml:space="preserve"> cumplir las normas nacionales utilizadas para aplicar los siguientes criterios internacionales</w:t>
      </w:r>
      <w:r w:rsidR="006F4C94" w:rsidRPr="008C0C5D">
        <w:rPr>
          <w:rFonts w:asciiTheme="minorHAnsi" w:hAnsiTheme="minorHAnsi" w:cs="Calibri"/>
          <w:sz w:val="22"/>
          <w:szCs w:val="22"/>
          <w:lang w:val="es-ES_tradnl"/>
        </w:rPr>
        <w:t>:</w:t>
      </w:r>
    </w:p>
    <w:p w14:paraId="44C409C3" w14:textId="77777777" w:rsidR="006F4C94" w:rsidRPr="008C0C5D" w:rsidRDefault="006F4C94" w:rsidP="00196A9A">
      <w:pPr>
        <w:spacing w:after="0" w:line="240" w:lineRule="auto"/>
        <w:rPr>
          <w:rFonts w:cs="Calibri"/>
          <w:lang w:val="es-ES_tradnl"/>
        </w:rPr>
      </w:pPr>
    </w:p>
    <w:p w14:paraId="2FB760AC" w14:textId="71D7B4C1" w:rsidR="006F4C94" w:rsidRPr="008C0C5D" w:rsidRDefault="006F4C94" w:rsidP="00196A9A">
      <w:pPr>
        <w:pStyle w:val="ListParagraph"/>
        <w:numPr>
          <w:ilvl w:val="0"/>
          <w:numId w:val="2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Tener uno o varios sitios Ramsar</w:t>
      </w:r>
      <w:r w:rsidR="00971108" w:rsidRPr="008C0C5D">
        <w:rPr>
          <w:rStyle w:val="hps"/>
          <w:rFonts w:ascii="Calibri" w:hAnsi="Calibri" w:cs="Calibri"/>
          <w:iCs/>
          <w:sz w:val="22"/>
          <w:szCs w:val="22"/>
          <w:lang w:val="es-ES_tradnl"/>
        </w:rPr>
        <w:t xml:space="preserve"> u otros humedales </w:t>
      </w:r>
      <w:r w:rsidR="00690A4B" w:rsidRPr="008C0C5D">
        <w:rPr>
          <w:rStyle w:val="hps"/>
          <w:rFonts w:ascii="Calibri" w:hAnsi="Calibri" w:cs="Calibri"/>
          <w:iCs/>
          <w:sz w:val="22"/>
          <w:szCs w:val="22"/>
          <w:lang w:val="es-ES_tradnl"/>
        </w:rPr>
        <w:t>significativos que estén</w:t>
      </w:r>
      <w:r w:rsidRPr="008C0C5D">
        <w:rPr>
          <w:rStyle w:val="hps"/>
          <w:rFonts w:ascii="Calibri" w:hAnsi="Calibri" w:cs="Calibri"/>
          <w:iCs/>
          <w:sz w:val="22"/>
          <w:szCs w:val="22"/>
          <w:lang w:val="es-ES_tradnl"/>
        </w:rPr>
        <w:t xml:space="preserve"> </w:t>
      </w:r>
      <w:r w:rsidR="00690A4B" w:rsidRPr="008C0C5D">
        <w:rPr>
          <w:rStyle w:val="hps"/>
          <w:rFonts w:ascii="Calibri" w:hAnsi="Calibri" w:cs="Calibri"/>
          <w:iCs/>
          <w:sz w:val="22"/>
          <w:szCs w:val="22"/>
          <w:lang w:val="es-ES_tradnl"/>
        </w:rPr>
        <w:t xml:space="preserve">ubicados, en su totalidad o en parte, en su territorio o en zonas colindantes y que </w:t>
      </w:r>
      <w:r w:rsidR="00971108" w:rsidRPr="008C0C5D">
        <w:rPr>
          <w:rStyle w:val="hps"/>
          <w:rFonts w:ascii="Calibri" w:hAnsi="Calibri" w:cs="Calibri"/>
          <w:iCs/>
          <w:sz w:val="22"/>
          <w:szCs w:val="22"/>
          <w:lang w:val="es-ES_tradnl"/>
        </w:rPr>
        <w:t>proporcione(n) una serie de servicios de los ecosistemas a la ciudad</w:t>
      </w:r>
      <w:r w:rsidRPr="008C0C5D">
        <w:rPr>
          <w:rStyle w:val="hps"/>
          <w:rFonts w:ascii="Calibri" w:hAnsi="Calibri" w:cs="Calibri"/>
          <w:iCs/>
          <w:sz w:val="22"/>
          <w:szCs w:val="22"/>
          <w:lang w:val="es-ES_tradnl"/>
        </w:rPr>
        <w:t>;</w:t>
      </w:r>
    </w:p>
    <w:p w14:paraId="2904705E" w14:textId="77777777" w:rsidR="006F4C94" w:rsidRPr="008C0C5D" w:rsidRDefault="006F4C94" w:rsidP="00196A9A">
      <w:pPr>
        <w:pStyle w:val="ListParagraph"/>
        <w:ind w:left="851"/>
        <w:rPr>
          <w:rStyle w:val="hps"/>
          <w:rFonts w:ascii="Calibri" w:hAnsi="Calibri" w:cs="Calibri"/>
          <w:iCs/>
          <w:sz w:val="22"/>
          <w:szCs w:val="22"/>
          <w:lang w:val="es-ES_tradnl"/>
        </w:rPr>
      </w:pPr>
    </w:p>
    <w:p w14:paraId="55D4335C" w14:textId="20598CD0" w:rsidR="00A94915" w:rsidRPr="008C0C5D" w:rsidRDefault="006F4C94" w:rsidP="00196A9A">
      <w:pPr>
        <w:pStyle w:val="ListParagraph"/>
        <w:numPr>
          <w:ilvl w:val="0"/>
          <w:numId w:val="22"/>
        </w:numPr>
        <w:ind w:left="851" w:hanging="425"/>
        <w:rPr>
          <w:rStyle w:val="hps"/>
          <w:rFonts w:cs="Calibri"/>
          <w:iCs/>
          <w:lang w:val="es-ES_tradnl"/>
        </w:rPr>
      </w:pPr>
      <w:r w:rsidRPr="008C0C5D">
        <w:rPr>
          <w:rStyle w:val="hps"/>
          <w:rFonts w:ascii="Calibri" w:hAnsi="Calibri" w:cs="Calibri"/>
          <w:iCs/>
          <w:sz w:val="22"/>
          <w:szCs w:val="22"/>
          <w:lang w:val="es-ES_tradnl"/>
        </w:rPr>
        <w:t xml:space="preserve">Haber </w:t>
      </w:r>
      <w:r w:rsidR="00971108" w:rsidRPr="008C0C5D">
        <w:rPr>
          <w:rStyle w:val="hps"/>
          <w:rFonts w:ascii="Calibri" w:hAnsi="Calibri" w:cs="Calibri"/>
          <w:iCs/>
          <w:sz w:val="22"/>
          <w:szCs w:val="22"/>
          <w:lang w:val="es-ES_tradnl"/>
        </w:rPr>
        <w:t xml:space="preserve">tomado medidas </w:t>
      </w:r>
      <w:r w:rsidR="00690A4B" w:rsidRPr="008C0C5D">
        <w:rPr>
          <w:rStyle w:val="hps"/>
          <w:rFonts w:ascii="Calibri" w:hAnsi="Calibri" w:cs="Calibri"/>
          <w:iCs/>
          <w:sz w:val="22"/>
          <w:szCs w:val="22"/>
          <w:lang w:val="es-ES_tradnl"/>
        </w:rPr>
        <w:t>en pro de</w:t>
      </w:r>
      <w:r w:rsidR="00971108" w:rsidRPr="008C0C5D">
        <w:rPr>
          <w:rStyle w:val="hps"/>
          <w:rFonts w:ascii="Calibri" w:hAnsi="Calibri" w:cs="Calibri"/>
          <w:iCs/>
          <w:sz w:val="22"/>
          <w:szCs w:val="22"/>
          <w:lang w:val="es-ES_tradnl"/>
        </w:rPr>
        <w:t xml:space="preserve"> la conservación de los hu</w:t>
      </w:r>
      <w:r w:rsidR="00690A4B" w:rsidRPr="008C0C5D">
        <w:rPr>
          <w:rStyle w:val="hps"/>
          <w:rFonts w:ascii="Calibri" w:hAnsi="Calibri" w:cs="Calibri"/>
          <w:iCs/>
          <w:sz w:val="22"/>
          <w:szCs w:val="22"/>
          <w:lang w:val="es-ES_tradnl"/>
        </w:rPr>
        <w:t xml:space="preserve">medales y sus servicios, </w:t>
      </w:r>
      <w:r w:rsidR="008C0C5D" w:rsidRPr="008C0C5D">
        <w:rPr>
          <w:rStyle w:val="hps"/>
          <w:rFonts w:ascii="Calibri" w:hAnsi="Calibri" w:cs="Calibri"/>
          <w:iCs/>
          <w:sz w:val="22"/>
          <w:szCs w:val="22"/>
          <w:lang w:val="es-ES_tradnl"/>
        </w:rPr>
        <w:t>incluidas</w:t>
      </w:r>
      <w:r w:rsidR="00971108" w:rsidRPr="008C0C5D">
        <w:rPr>
          <w:rStyle w:val="hps"/>
          <w:rFonts w:ascii="Calibri" w:hAnsi="Calibri" w:cs="Calibri"/>
          <w:iCs/>
          <w:sz w:val="22"/>
          <w:szCs w:val="22"/>
          <w:lang w:val="es-ES_tradnl"/>
        </w:rPr>
        <w:t xml:space="preserve"> la biodiversidad y la in</w:t>
      </w:r>
      <w:r w:rsidR="00A94915" w:rsidRPr="008C0C5D">
        <w:rPr>
          <w:rStyle w:val="hps"/>
          <w:rFonts w:ascii="Calibri" w:hAnsi="Calibri" w:cs="Calibri"/>
          <w:iCs/>
          <w:sz w:val="22"/>
          <w:szCs w:val="22"/>
          <w:lang w:val="es-ES_tradnl"/>
        </w:rPr>
        <w:t>tegridad hidrológica;</w:t>
      </w:r>
    </w:p>
    <w:p w14:paraId="54328697" w14:textId="77777777" w:rsidR="00A94915" w:rsidRPr="008C0C5D" w:rsidRDefault="00A94915" w:rsidP="00196A9A">
      <w:pPr>
        <w:spacing w:after="0" w:line="240" w:lineRule="auto"/>
        <w:rPr>
          <w:rStyle w:val="hps"/>
          <w:rFonts w:cs="Calibri"/>
          <w:iCs/>
          <w:lang w:val="es-ES_tradnl"/>
        </w:rPr>
      </w:pPr>
    </w:p>
    <w:p w14:paraId="59DE1775" w14:textId="6988977C" w:rsidR="00971108" w:rsidRPr="008C0C5D" w:rsidRDefault="00971108" w:rsidP="00196A9A">
      <w:pPr>
        <w:pStyle w:val="ListParagraph"/>
        <w:numPr>
          <w:ilvl w:val="0"/>
          <w:numId w:val="2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Haber aplicado medidas de restauración y/o manejo de los humedales;</w:t>
      </w:r>
    </w:p>
    <w:p w14:paraId="028BBE2E" w14:textId="77777777" w:rsidR="00270172" w:rsidRPr="008C0C5D" w:rsidRDefault="00270172" w:rsidP="00196A9A">
      <w:pPr>
        <w:spacing w:after="0" w:line="240" w:lineRule="auto"/>
        <w:rPr>
          <w:rStyle w:val="hps"/>
          <w:rFonts w:cs="Calibri"/>
          <w:iCs/>
          <w:lang w:val="es-ES_tradnl"/>
        </w:rPr>
      </w:pPr>
    </w:p>
    <w:p w14:paraId="20BCB580" w14:textId="69D92588" w:rsidR="00270172" w:rsidRPr="008C0C5D" w:rsidRDefault="00A94915" w:rsidP="00196A9A">
      <w:pPr>
        <w:pStyle w:val="ListParagraph"/>
        <w:numPr>
          <w:ilvl w:val="0"/>
          <w:numId w:val="2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Tener en cuenta</w:t>
      </w:r>
      <w:r w:rsidR="00270172" w:rsidRPr="008C0C5D">
        <w:rPr>
          <w:rStyle w:val="hps"/>
          <w:rFonts w:ascii="Calibri" w:hAnsi="Calibri" w:cs="Calibri"/>
          <w:iCs/>
          <w:sz w:val="22"/>
          <w:szCs w:val="22"/>
          <w:lang w:val="es-ES_tradnl"/>
        </w:rPr>
        <w:t xml:space="preserve"> los desafíos y las oportunidades de la planificación integrada del espacio o del uso de la tierra para los humedales que </w:t>
      </w:r>
      <w:r w:rsidRPr="008C0C5D">
        <w:rPr>
          <w:rStyle w:val="hps"/>
          <w:rFonts w:ascii="Calibri" w:hAnsi="Calibri" w:cs="Calibri"/>
          <w:iCs/>
          <w:sz w:val="22"/>
          <w:szCs w:val="22"/>
          <w:lang w:val="es-ES_tradnl"/>
        </w:rPr>
        <w:t>estén</w:t>
      </w:r>
      <w:r w:rsidR="00270172" w:rsidRPr="008C0C5D">
        <w:rPr>
          <w:rStyle w:val="hps"/>
          <w:rFonts w:ascii="Calibri" w:hAnsi="Calibri" w:cs="Calibri"/>
          <w:iCs/>
          <w:sz w:val="22"/>
          <w:szCs w:val="22"/>
          <w:lang w:val="es-ES_tradnl"/>
        </w:rPr>
        <w:t xml:space="preserve"> bajo su jurisdicción;</w:t>
      </w:r>
    </w:p>
    <w:p w14:paraId="57211E32" w14:textId="77777777" w:rsidR="00270172" w:rsidRPr="008C0C5D" w:rsidRDefault="00270172" w:rsidP="00196A9A">
      <w:pPr>
        <w:spacing w:after="0" w:line="240" w:lineRule="auto"/>
        <w:rPr>
          <w:rStyle w:val="hps"/>
          <w:rFonts w:cs="Calibri"/>
          <w:iCs/>
          <w:lang w:val="es-ES_tradnl"/>
        </w:rPr>
      </w:pPr>
    </w:p>
    <w:p w14:paraId="06DE4850" w14:textId="333314CA" w:rsidR="00270172" w:rsidRPr="008C0C5D" w:rsidRDefault="00270172" w:rsidP="00196A9A">
      <w:pPr>
        <w:pStyle w:val="ListParagraph"/>
        <w:numPr>
          <w:ilvl w:val="0"/>
          <w:numId w:val="2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 xml:space="preserve">Haber generado información adaptada a </w:t>
      </w:r>
      <w:r w:rsidR="00A94915" w:rsidRPr="008C0C5D">
        <w:rPr>
          <w:rStyle w:val="hps"/>
          <w:rFonts w:ascii="Calibri" w:hAnsi="Calibri" w:cs="Calibri"/>
          <w:iCs/>
          <w:sz w:val="22"/>
          <w:szCs w:val="22"/>
          <w:lang w:val="es-ES_tradnl"/>
        </w:rPr>
        <w:t>las condiciones locales</w:t>
      </w:r>
      <w:r w:rsidRPr="008C0C5D">
        <w:rPr>
          <w:rStyle w:val="hps"/>
          <w:rFonts w:ascii="Calibri" w:hAnsi="Calibri" w:cs="Calibri"/>
          <w:iCs/>
          <w:sz w:val="22"/>
          <w:szCs w:val="22"/>
          <w:lang w:val="es-ES_tradnl"/>
        </w:rPr>
        <w:t xml:space="preserve"> para sensibilizar</w:t>
      </w:r>
      <w:r w:rsidR="00A94915" w:rsidRPr="008C0C5D">
        <w:rPr>
          <w:rStyle w:val="hps"/>
          <w:rFonts w:ascii="Calibri" w:hAnsi="Calibri" w:cs="Calibri"/>
          <w:iCs/>
          <w:sz w:val="22"/>
          <w:szCs w:val="22"/>
          <w:lang w:val="es-ES_tradnl"/>
        </w:rPr>
        <w:t xml:space="preserve"> al público </w:t>
      </w:r>
      <w:r w:rsidRPr="008C0C5D">
        <w:rPr>
          <w:rStyle w:val="hps"/>
          <w:rFonts w:ascii="Calibri" w:hAnsi="Calibri" w:cs="Calibri"/>
          <w:iCs/>
          <w:sz w:val="22"/>
          <w:szCs w:val="22"/>
          <w:lang w:val="es-ES_tradnl"/>
        </w:rPr>
        <w:t>sob</w:t>
      </w:r>
      <w:r w:rsidR="00D02F1D">
        <w:rPr>
          <w:rStyle w:val="hps"/>
          <w:rFonts w:ascii="Calibri" w:hAnsi="Calibri" w:cs="Calibri"/>
          <w:iCs/>
          <w:sz w:val="22"/>
          <w:szCs w:val="22"/>
          <w:lang w:val="es-ES_tradnl"/>
        </w:rPr>
        <w:t>re los valores de los humedales</w:t>
      </w:r>
      <w:r w:rsidRPr="008C0C5D">
        <w:rPr>
          <w:rStyle w:val="hps"/>
          <w:rFonts w:ascii="Calibri" w:hAnsi="Calibri" w:cs="Calibri"/>
          <w:iCs/>
          <w:sz w:val="22"/>
          <w:szCs w:val="22"/>
          <w:lang w:val="es-ES_tradnl"/>
        </w:rPr>
        <w:t xml:space="preserve"> y </w:t>
      </w:r>
      <w:r w:rsidR="00A94915" w:rsidRPr="008C0C5D">
        <w:rPr>
          <w:rStyle w:val="hps"/>
          <w:rFonts w:ascii="Calibri" w:hAnsi="Calibri" w:cs="Calibri"/>
          <w:iCs/>
          <w:sz w:val="22"/>
          <w:szCs w:val="22"/>
          <w:lang w:val="es-ES_tradnl"/>
        </w:rPr>
        <w:t>alentar a los interesados a realizar un uso racional d</w:t>
      </w:r>
      <w:r w:rsidRPr="008C0C5D">
        <w:rPr>
          <w:rStyle w:val="hps"/>
          <w:rFonts w:ascii="Calibri" w:hAnsi="Calibri" w:cs="Calibri"/>
          <w:iCs/>
          <w:sz w:val="22"/>
          <w:szCs w:val="22"/>
          <w:lang w:val="es-ES_tradnl"/>
        </w:rPr>
        <w:t xml:space="preserve">e los humedales, por ejemplo, </w:t>
      </w:r>
      <w:r w:rsidR="00A94915" w:rsidRPr="008C0C5D">
        <w:rPr>
          <w:rStyle w:val="hps"/>
          <w:rFonts w:ascii="Calibri" w:hAnsi="Calibri" w:cs="Calibri"/>
          <w:iCs/>
          <w:sz w:val="22"/>
          <w:szCs w:val="22"/>
          <w:lang w:val="es-ES_tradnl"/>
        </w:rPr>
        <w:t>creando</w:t>
      </w:r>
      <w:r w:rsidRPr="008C0C5D">
        <w:rPr>
          <w:rStyle w:val="hps"/>
          <w:rFonts w:ascii="Calibri" w:hAnsi="Calibri" w:cs="Calibri"/>
          <w:iCs/>
          <w:sz w:val="22"/>
          <w:szCs w:val="22"/>
          <w:lang w:val="es-ES_tradnl"/>
        </w:rPr>
        <w:t xml:space="preserve"> centro</w:t>
      </w:r>
      <w:r w:rsidR="00A94915" w:rsidRPr="008C0C5D">
        <w:rPr>
          <w:rStyle w:val="hps"/>
          <w:rFonts w:ascii="Calibri" w:hAnsi="Calibri" w:cs="Calibri"/>
          <w:iCs/>
          <w:sz w:val="22"/>
          <w:szCs w:val="22"/>
          <w:lang w:val="es-ES_tradnl"/>
        </w:rPr>
        <w:t>s d</w:t>
      </w:r>
      <w:r w:rsidRPr="008C0C5D">
        <w:rPr>
          <w:rStyle w:val="hps"/>
          <w:rFonts w:ascii="Calibri" w:hAnsi="Calibri" w:cs="Calibri"/>
          <w:iCs/>
          <w:sz w:val="22"/>
          <w:szCs w:val="22"/>
          <w:lang w:val="es-ES_tradnl"/>
        </w:rPr>
        <w:t>e educación o información s</w:t>
      </w:r>
      <w:r w:rsidR="00A94915" w:rsidRPr="008C0C5D">
        <w:rPr>
          <w:rStyle w:val="hps"/>
          <w:rFonts w:ascii="Calibri" w:hAnsi="Calibri" w:cs="Calibri"/>
          <w:iCs/>
          <w:sz w:val="22"/>
          <w:szCs w:val="22"/>
          <w:lang w:val="es-ES_tradnl"/>
        </w:rPr>
        <w:t>obre los humedales</w:t>
      </w:r>
      <w:r w:rsidRPr="008C0C5D">
        <w:rPr>
          <w:rStyle w:val="hps"/>
          <w:rFonts w:ascii="Calibri" w:hAnsi="Calibri" w:cs="Calibri"/>
          <w:iCs/>
          <w:sz w:val="22"/>
          <w:szCs w:val="22"/>
          <w:lang w:val="es-ES_tradnl"/>
        </w:rPr>
        <w:t>; y</w:t>
      </w:r>
    </w:p>
    <w:p w14:paraId="1D2DA40A" w14:textId="77777777" w:rsidR="00270172" w:rsidRPr="008C0C5D" w:rsidRDefault="00270172" w:rsidP="00196A9A">
      <w:pPr>
        <w:spacing w:after="0" w:line="240" w:lineRule="auto"/>
        <w:rPr>
          <w:rStyle w:val="hps"/>
          <w:rFonts w:cs="Calibri"/>
          <w:iCs/>
          <w:lang w:val="es-ES_tradnl"/>
        </w:rPr>
      </w:pPr>
    </w:p>
    <w:p w14:paraId="7156250D" w14:textId="755D91DC" w:rsidR="006F4C94" w:rsidRPr="008C0C5D" w:rsidRDefault="00270172" w:rsidP="00196A9A">
      <w:pPr>
        <w:pStyle w:val="ListParagraph"/>
        <w:numPr>
          <w:ilvl w:val="0"/>
          <w:numId w:val="2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Haber</w:t>
      </w:r>
      <w:r w:rsidR="00A94915" w:rsidRPr="008C0C5D">
        <w:rPr>
          <w:rStyle w:val="hps"/>
          <w:rFonts w:ascii="Calibri" w:hAnsi="Calibri" w:cs="Calibri"/>
          <w:iCs/>
          <w:sz w:val="22"/>
          <w:szCs w:val="22"/>
          <w:lang w:val="es-ES_tradnl"/>
        </w:rPr>
        <w:t xml:space="preserve"> constituido un comité local responsable de la </w:t>
      </w:r>
      <w:r w:rsidRPr="008C0C5D">
        <w:rPr>
          <w:rStyle w:val="hps"/>
          <w:rFonts w:ascii="Calibri" w:hAnsi="Calibri" w:cs="Calibri"/>
          <w:iCs/>
          <w:sz w:val="22"/>
          <w:szCs w:val="22"/>
          <w:lang w:val="es-ES_tradnl"/>
        </w:rPr>
        <w:t xml:space="preserve">Ciudad de Humedal de la Convención de Ramsar con el conocimiento y la experiencia necesarios </w:t>
      </w:r>
      <w:r w:rsidR="00A94915" w:rsidRPr="008C0C5D">
        <w:rPr>
          <w:rStyle w:val="hps"/>
          <w:rFonts w:ascii="Calibri" w:hAnsi="Calibri" w:cs="Calibri"/>
          <w:iCs/>
          <w:sz w:val="22"/>
          <w:szCs w:val="22"/>
          <w:lang w:val="es-ES_tradnl"/>
        </w:rPr>
        <w:t xml:space="preserve">en materia de </w:t>
      </w:r>
      <w:r w:rsidRPr="008C0C5D">
        <w:rPr>
          <w:rStyle w:val="hps"/>
          <w:rFonts w:ascii="Calibri" w:hAnsi="Calibri" w:cs="Calibri"/>
          <w:iCs/>
          <w:sz w:val="22"/>
          <w:szCs w:val="22"/>
          <w:lang w:val="es-ES_tradnl"/>
        </w:rPr>
        <w:t xml:space="preserve">humedales y la representación </w:t>
      </w:r>
      <w:r w:rsidR="00A94915" w:rsidRPr="008C0C5D">
        <w:rPr>
          <w:rStyle w:val="hps"/>
          <w:rFonts w:ascii="Calibri" w:hAnsi="Calibri" w:cs="Calibri"/>
          <w:iCs/>
          <w:sz w:val="22"/>
          <w:szCs w:val="22"/>
          <w:lang w:val="es-ES_tradnl"/>
        </w:rPr>
        <w:t xml:space="preserve">y participación </w:t>
      </w:r>
      <w:r w:rsidRPr="008C0C5D">
        <w:rPr>
          <w:rStyle w:val="hps"/>
          <w:rFonts w:ascii="Calibri" w:hAnsi="Calibri" w:cs="Calibri"/>
          <w:iCs/>
          <w:sz w:val="22"/>
          <w:szCs w:val="22"/>
          <w:lang w:val="es-ES_tradnl"/>
        </w:rPr>
        <w:t xml:space="preserve">de interesados para apoyar la </w:t>
      </w:r>
      <w:r w:rsidR="00A94915" w:rsidRPr="008C0C5D">
        <w:rPr>
          <w:rStyle w:val="hps"/>
          <w:rFonts w:ascii="Calibri" w:hAnsi="Calibri" w:cs="Calibri"/>
          <w:iCs/>
          <w:sz w:val="22"/>
          <w:szCs w:val="22"/>
          <w:lang w:val="es-ES_tradnl"/>
        </w:rPr>
        <w:t>solicitud de la acreditación</w:t>
      </w:r>
      <w:r w:rsidRPr="008C0C5D">
        <w:rPr>
          <w:rStyle w:val="hps"/>
          <w:rFonts w:ascii="Calibri" w:hAnsi="Calibri" w:cs="Calibri"/>
          <w:iCs/>
          <w:sz w:val="22"/>
          <w:szCs w:val="22"/>
          <w:lang w:val="es-ES_tradnl"/>
        </w:rPr>
        <w:t xml:space="preserve"> de </w:t>
      </w:r>
      <w:r w:rsidRPr="008C0C5D">
        <w:rPr>
          <w:rStyle w:val="hps"/>
          <w:rFonts w:ascii="Calibri" w:hAnsi="Calibri" w:cs="Calibri"/>
          <w:iCs/>
          <w:sz w:val="22"/>
          <w:szCs w:val="22"/>
          <w:lang w:val="es-ES_tradnl"/>
        </w:rPr>
        <w:lastRenderedPageBreak/>
        <w:t>Ciudad de Humedal de la Convención de Ramsar y la aplicación de medidas adecuadas para cumplir las obligaciones en virtud</w:t>
      </w:r>
      <w:r w:rsidR="00A94915" w:rsidRPr="008C0C5D">
        <w:rPr>
          <w:rStyle w:val="hps"/>
          <w:rFonts w:ascii="Calibri" w:hAnsi="Calibri" w:cs="Calibri"/>
          <w:iCs/>
          <w:sz w:val="22"/>
          <w:szCs w:val="22"/>
          <w:lang w:val="es-ES_tradnl"/>
        </w:rPr>
        <w:t xml:space="preserve"> </w:t>
      </w:r>
      <w:r w:rsidRPr="008C0C5D">
        <w:rPr>
          <w:rStyle w:val="hps"/>
          <w:rFonts w:ascii="Calibri" w:hAnsi="Calibri" w:cs="Calibri"/>
          <w:iCs/>
          <w:sz w:val="22"/>
          <w:szCs w:val="22"/>
          <w:lang w:val="es-ES_tradnl"/>
        </w:rPr>
        <w:t>de la acreditación.</w:t>
      </w:r>
    </w:p>
    <w:p w14:paraId="0DFC62EC" w14:textId="77777777" w:rsidR="006F4C94" w:rsidRPr="008C0C5D" w:rsidRDefault="006F4C94" w:rsidP="00196A9A">
      <w:pPr>
        <w:spacing w:after="0" w:line="240" w:lineRule="auto"/>
        <w:rPr>
          <w:rFonts w:cs="Calibri"/>
          <w:iCs/>
          <w:lang w:val="es-ES_tradnl"/>
        </w:rPr>
      </w:pPr>
    </w:p>
    <w:p w14:paraId="266BADFC" w14:textId="7458B994" w:rsidR="006F4C94" w:rsidRPr="008C0C5D" w:rsidRDefault="00270172" w:rsidP="00196A9A">
      <w:pPr>
        <w:pStyle w:val="Default"/>
        <w:numPr>
          <w:ilvl w:val="0"/>
          <w:numId w:val="20"/>
        </w:numPr>
        <w:ind w:left="426" w:hanging="426"/>
        <w:rPr>
          <w:rFonts w:asciiTheme="minorHAnsi" w:hAnsiTheme="minorHAnsi" w:cs="Calibri"/>
          <w:iCs/>
          <w:color w:val="auto"/>
          <w:sz w:val="22"/>
          <w:szCs w:val="22"/>
          <w:lang w:val="es-ES_tradnl"/>
        </w:rPr>
      </w:pPr>
      <w:r w:rsidRPr="008C0C5D">
        <w:rPr>
          <w:rFonts w:asciiTheme="minorHAnsi" w:hAnsiTheme="minorHAnsi" w:cs="Calibri"/>
          <w:iCs/>
          <w:color w:val="auto"/>
          <w:sz w:val="22"/>
          <w:szCs w:val="22"/>
          <w:lang w:val="es-ES_tradnl"/>
        </w:rPr>
        <w:t xml:space="preserve">Algunos ejemplos del </w:t>
      </w:r>
      <w:r w:rsidR="008C0C5D" w:rsidRPr="008C0C5D">
        <w:rPr>
          <w:rFonts w:asciiTheme="minorHAnsi" w:hAnsiTheme="minorHAnsi" w:cs="Calibri"/>
          <w:iCs/>
          <w:color w:val="auto"/>
          <w:sz w:val="22"/>
          <w:szCs w:val="22"/>
          <w:lang w:val="es-ES_tradnl"/>
        </w:rPr>
        <w:t>cumplimiento</w:t>
      </w:r>
      <w:r w:rsidRPr="008C0C5D">
        <w:rPr>
          <w:rFonts w:asciiTheme="minorHAnsi" w:hAnsiTheme="minorHAnsi" w:cs="Calibri"/>
          <w:iCs/>
          <w:color w:val="auto"/>
          <w:sz w:val="22"/>
          <w:szCs w:val="22"/>
          <w:lang w:val="es-ES_tradnl"/>
        </w:rPr>
        <w:t xml:space="preserve"> de los criterios de la acreditación de Ciudad de Humedal de la Convención de Ramsar pueden incluir los siguientes enfoques</w:t>
      </w:r>
      <w:r w:rsidR="006F4C94" w:rsidRPr="008C0C5D">
        <w:rPr>
          <w:rFonts w:asciiTheme="minorHAnsi" w:hAnsiTheme="minorHAnsi" w:cs="Calibri"/>
          <w:iCs/>
          <w:color w:val="auto"/>
          <w:sz w:val="22"/>
          <w:szCs w:val="22"/>
          <w:lang w:val="es-ES_tradnl"/>
        </w:rPr>
        <w:t>:</w:t>
      </w:r>
    </w:p>
    <w:p w14:paraId="0BFE6382" w14:textId="77777777" w:rsidR="006F4C94" w:rsidRPr="008C0C5D" w:rsidRDefault="006F4C94" w:rsidP="00196A9A">
      <w:pPr>
        <w:spacing w:after="0" w:line="240" w:lineRule="auto"/>
        <w:rPr>
          <w:rStyle w:val="hps"/>
          <w:rFonts w:cs="Calibri"/>
          <w:iCs/>
          <w:lang w:val="es-ES_tradnl"/>
        </w:rPr>
      </w:pPr>
    </w:p>
    <w:p w14:paraId="53935B28" w14:textId="591E24A2" w:rsidR="006F4C94" w:rsidRDefault="006F4C94" w:rsidP="00196A9A">
      <w:pPr>
        <w:pStyle w:val="ListParagraph"/>
        <w:numPr>
          <w:ilvl w:val="0"/>
          <w:numId w:val="3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 xml:space="preserve">Normas apropiadas relativas a la calidad, el saneamiento y el manejo </w:t>
      </w:r>
      <w:r w:rsidR="004330AE" w:rsidRPr="008C0C5D">
        <w:rPr>
          <w:rStyle w:val="hps"/>
          <w:rFonts w:ascii="Calibri" w:hAnsi="Calibri" w:cs="Calibri"/>
          <w:iCs/>
          <w:sz w:val="22"/>
          <w:szCs w:val="22"/>
          <w:lang w:val="es-ES_tradnl"/>
        </w:rPr>
        <w:t xml:space="preserve">del agua </w:t>
      </w:r>
      <w:r w:rsidRPr="008C0C5D">
        <w:rPr>
          <w:rStyle w:val="hps"/>
          <w:rFonts w:ascii="Calibri" w:hAnsi="Calibri" w:cs="Calibri"/>
          <w:iCs/>
          <w:sz w:val="22"/>
          <w:szCs w:val="22"/>
          <w:lang w:val="es-ES_tradnl"/>
        </w:rPr>
        <w:t xml:space="preserve">para toda la zona </w:t>
      </w:r>
      <w:r w:rsidR="00270172" w:rsidRPr="008C0C5D">
        <w:rPr>
          <w:rStyle w:val="hps"/>
          <w:rFonts w:ascii="Calibri" w:hAnsi="Calibri" w:cs="Calibri"/>
          <w:iCs/>
          <w:sz w:val="22"/>
          <w:szCs w:val="22"/>
          <w:lang w:val="es-ES_tradnl"/>
        </w:rPr>
        <w:t>bajo</w:t>
      </w:r>
      <w:r w:rsidRPr="008C0C5D">
        <w:rPr>
          <w:rStyle w:val="hps"/>
          <w:rFonts w:ascii="Calibri" w:hAnsi="Calibri" w:cs="Calibri"/>
          <w:iCs/>
          <w:sz w:val="22"/>
          <w:szCs w:val="22"/>
          <w:lang w:val="es-ES_tradnl"/>
        </w:rPr>
        <w:t xml:space="preserve"> </w:t>
      </w:r>
      <w:r w:rsidR="00270172" w:rsidRPr="008C0C5D">
        <w:rPr>
          <w:rStyle w:val="hps"/>
          <w:rFonts w:ascii="Calibri" w:hAnsi="Calibri" w:cs="Calibri"/>
          <w:iCs/>
          <w:sz w:val="22"/>
          <w:szCs w:val="22"/>
          <w:lang w:val="es-ES_tradnl"/>
        </w:rPr>
        <w:t>la</w:t>
      </w:r>
      <w:r w:rsidRPr="008C0C5D">
        <w:rPr>
          <w:rStyle w:val="hps"/>
          <w:rFonts w:ascii="Calibri" w:hAnsi="Calibri" w:cs="Calibri"/>
          <w:iCs/>
          <w:sz w:val="22"/>
          <w:szCs w:val="22"/>
          <w:lang w:val="es-ES_tradnl"/>
        </w:rPr>
        <w:t xml:space="preserve"> jurisdicción</w:t>
      </w:r>
      <w:r w:rsidR="00270172" w:rsidRPr="008C0C5D">
        <w:rPr>
          <w:rStyle w:val="hps"/>
          <w:rFonts w:ascii="Calibri" w:hAnsi="Calibri" w:cs="Calibri"/>
          <w:iCs/>
          <w:sz w:val="22"/>
          <w:szCs w:val="22"/>
          <w:lang w:val="es-ES_tradnl"/>
        </w:rPr>
        <w:t xml:space="preserve"> de la ciudad</w:t>
      </w:r>
      <w:r w:rsidRPr="008C0C5D">
        <w:rPr>
          <w:rStyle w:val="hps"/>
          <w:rFonts w:ascii="Calibri" w:hAnsi="Calibri" w:cs="Calibri"/>
          <w:iCs/>
          <w:sz w:val="22"/>
          <w:szCs w:val="22"/>
          <w:lang w:val="es-ES_tradnl"/>
        </w:rPr>
        <w:t>;</w:t>
      </w:r>
    </w:p>
    <w:p w14:paraId="74704D44" w14:textId="77777777" w:rsidR="001408E5" w:rsidRPr="001408E5" w:rsidRDefault="001408E5" w:rsidP="00196A9A">
      <w:pPr>
        <w:pStyle w:val="ListParagraph"/>
        <w:ind w:left="851"/>
        <w:rPr>
          <w:rStyle w:val="hps"/>
          <w:rFonts w:ascii="Calibri" w:hAnsi="Calibri" w:cs="Calibri"/>
          <w:iCs/>
          <w:sz w:val="22"/>
          <w:szCs w:val="22"/>
          <w:lang w:val="es-ES_tradnl"/>
        </w:rPr>
      </w:pPr>
    </w:p>
    <w:p w14:paraId="571CF06F" w14:textId="08263F37" w:rsidR="006F4C94" w:rsidRPr="008C0C5D" w:rsidRDefault="006F4C94" w:rsidP="00196A9A">
      <w:pPr>
        <w:pStyle w:val="ListParagraph"/>
        <w:numPr>
          <w:ilvl w:val="0"/>
          <w:numId w:val="3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Sistemas de producción agrícola, forestal, pesquera</w:t>
      </w:r>
      <w:r w:rsidR="00270172" w:rsidRPr="008C0C5D">
        <w:rPr>
          <w:rStyle w:val="hps"/>
          <w:rFonts w:ascii="Calibri" w:hAnsi="Calibri" w:cs="Calibri"/>
          <w:iCs/>
          <w:sz w:val="22"/>
          <w:szCs w:val="22"/>
          <w:lang w:val="es-ES_tradnl"/>
        </w:rPr>
        <w:t>, acuícola, turística</w:t>
      </w:r>
      <w:r w:rsidRPr="008C0C5D">
        <w:rPr>
          <w:rStyle w:val="hps"/>
          <w:rFonts w:ascii="Calibri" w:hAnsi="Calibri" w:cs="Calibri"/>
          <w:iCs/>
          <w:sz w:val="22"/>
          <w:szCs w:val="22"/>
          <w:lang w:val="es-ES_tradnl"/>
        </w:rPr>
        <w:t xml:space="preserve"> y ganadera sostenible</w:t>
      </w:r>
      <w:r w:rsidR="004330AE" w:rsidRPr="008C0C5D">
        <w:rPr>
          <w:rStyle w:val="hps"/>
          <w:rFonts w:ascii="Calibri" w:hAnsi="Calibri" w:cs="Calibri"/>
          <w:iCs/>
          <w:sz w:val="22"/>
          <w:szCs w:val="22"/>
          <w:lang w:val="es-ES_tradnl"/>
        </w:rPr>
        <w:t>s</w:t>
      </w:r>
      <w:r w:rsidRPr="008C0C5D">
        <w:rPr>
          <w:rStyle w:val="hps"/>
          <w:rFonts w:ascii="Calibri" w:hAnsi="Calibri" w:cs="Calibri"/>
          <w:iCs/>
          <w:sz w:val="22"/>
          <w:szCs w:val="22"/>
          <w:lang w:val="es-ES_tradnl"/>
        </w:rPr>
        <w:t xml:space="preserve"> que contribuyan a la conservación del sitio o los sitios Ramsar;</w:t>
      </w:r>
    </w:p>
    <w:p w14:paraId="0C40C98A" w14:textId="77777777" w:rsidR="006F4C94" w:rsidRPr="008C0C5D" w:rsidRDefault="006F4C94" w:rsidP="00196A9A">
      <w:pPr>
        <w:pStyle w:val="ListParagraph"/>
        <w:ind w:left="851"/>
        <w:rPr>
          <w:rStyle w:val="hps"/>
          <w:rFonts w:ascii="Calibri" w:hAnsi="Calibri" w:cs="Calibri"/>
          <w:iCs/>
          <w:sz w:val="22"/>
          <w:szCs w:val="22"/>
          <w:lang w:val="es-ES_tradnl"/>
        </w:rPr>
      </w:pPr>
    </w:p>
    <w:p w14:paraId="2C80663C" w14:textId="27E02DB4" w:rsidR="006F4C94" w:rsidRPr="008C0C5D" w:rsidRDefault="00F279F9" w:rsidP="00196A9A">
      <w:pPr>
        <w:pStyle w:val="ListParagraph"/>
        <w:numPr>
          <w:ilvl w:val="0"/>
          <w:numId w:val="32"/>
        </w:numPr>
        <w:ind w:left="851" w:hanging="425"/>
        <w:rPr>
          <w:rStyle w:val="hps"/>
          <w:rFonts w:ascii="Calibri" w:hAnsi="Calibri" w:cs="Calibri"/>
          <w:iCs/>
          <w:sz w:val="22"/>
          <w:szCs w:val="22"/>
          <w:lang w:val="es-ES_tradnl"/>
        </w:rPr>
      </w:pPr>
      <w:r w:rsidRPr="008C0C5D">
        <w:rPr>
          <w:rStyle w:val="hps"/>
          <w:rFonts w:ascii="Calibri" w:hAnsi="Calibri" w:cs="Calibri"/>
          <w:iCs/>
          <w:sz w:val="22"/>
          <w:szCs w:val="22"/>
          <w:lang w:val="es-ES_tradnl"/>
        </w:rPr>
        <w:t>Evaluaciones de</w:t>
      </w:r>
      <w:r w:rsidR="006F4C94" w:rsidRPr="008C0C5D">
        <w:rPr>
          <w:rStyle w:val="hps"/>
          <w:rFonts w:ascii="Calibri" w:hAnsi="Calibri" w:cs="Calibri"/>
          <w:iCs/>
          <w:sz w:val="22"/>
          <w:szCs w:val="22"/>
          <w:lang w:val="es-ES_tradnl"/>
        </w:rPr>
        <w:t xml:space="preserve"> los valores socioeconómicos y culturales así como los servicios de los ecosistemas del sitio o los sitios Ramsar</w:t>
      </w:r>
      <w:r w:rsidRPr="008C0C5D">
        <w:rPr>
          <w:rStyle w:val="hps"/>
          <w:rFonts w:ascii="Calibri" w:hAnsi="Calibri" w:cs="Calibri"/>
          <w:iCs/>
          <w:sz w:val="22"/>
          <w:szCs w:val="22"/>
          <w:lang w:val="es-ES_tradnl"/>
        </w:rPr>
        <w:t xml:space="preserve"> y otros humedales significativos</w:t>
      </w:r>
      <w:r w:rsidR="006F4C94" w:rsidRPr="008C0C5D">
        <w:rPr>
          <w:rStyle w:val="hps"/>
          <w:rFonts w:ascii="Calibri" w:hAnsi="Calibri" w:cs="Calibri"/>
          <w:iCs/>
          <w:sz w:val="22"/>
          <w:szCs w:val="22"/>
          <w:lang w:val="es-ES_tradnl"/>
        </w:rPr>
        <w:t xml:space="preserve">, </w:t>
      </w:r>
      <w:r w:rsidR="007B614A" w:rsidRPr="008C0C5D">
        <w:rPr>
          <w:rStyle w:val="hps"/>
          <w:rFonts w:ascii="Calibri" w:hAnsi="Calibri" w:cs="Calibri"/>
          <w:iCs/>
          <w:sz w:val="22"/>
          <w:szCs w:val="22"/>
          <w:lang w:val="es-ES_tradnl"/>
        </w:rPr>
        <w:t>además de</w:t>
      </w:r>
      <w:r w:rsidR="006F4C94" w:rsidRPr="008C0C5D">
        <w:rPr>
          <w:rStyle w:val="hps"/>
          <w:rFonts w:ascii="Calibri" w:hAnsi="Calibri" w:cs="Calibri"/>
          <w:iCs/>
          <w:sz w:val="22"/>
          <w:szCs w:val="22"/>
          <w:lang w:val="es-ES_tradnl"/>
        </w:rPr>
        <w:t xml:space="preserve"> buenas prácticas para su conservación; y </w:t>
      </w:r>
    </w:p>
    <w:p w14:paraId="54DEE0FD" w14:textId="77777777" w:rsidR="006F4C94" w:rsidRPr="008C0C5D" w:rsidRDefault="006F4C94" w:rsidP="00196A9A">
      <w:pPr>
        <w:pStyle w:val="ListParagraph"/>
        <w:ind w:left="851"/>
        <w:rPr>
          <w:rStyle w:val="hps"/>
          <w:rFonts w:ascii="Calibri" w:hAnsi="Calibri" w:cs="Calibri"/>
          <w:iCs/>
          <w:sz w:val="22"/>
          <w:szCs w:val="22"/>
          <w:lang w:val="es-ES_tradnl"/>
        </w:rPr>
      </w:pPr>
    </w:p>
    <w:p w14:paraId="056A37E9" w14:textId="35D0DD1E" w:rsidR="006F4C94" w:rsidRPr="008C0C5D" w:rsidRDefault="006F4C94" w:rsidP="00196A9A">
      <w:pPr>
        <w:pStyle w:val="ListParagraph"/>
        <w:numPr>
          <w:ilvl w:val="0"/>
          <w:numId w:val="32"/>
        </w:numPr>
        <w:ind w:left="851" w:hanging="425"/>
        <w:rPr>
          <w:rStyle w:val="hps"/>
          <w:rFonts w:asciiTheme="minorHAnsi" w:hAnsiTheme="minorHAnsi" w:cs="Calibri"/>
          <w:iCs/>
          <w:sz w:val="22"/>
          <w:szCs w:val="22"/>
          <w:lang w:val="es-ES_tradnl"/>
        </w:rPr>
      </w:pPr>
      <w:r w:rsidRPr="008C0C5D">
        <w:rPr>
          <w:rStyle w:val="hps"/>
          <w:rFonts w:asciiTheme="minorHAnsi" w:hAnsiTheme="minorHAnsi"/>
          <w:iCs/>
          <w:sz w:val="22"/>
          <w:szCs w:val="22"/>
          <w:lang w:val="es-ES_tradnl"/>
        </w:rPr>
        <w:t>Cuando corresponda, plan</w:t>
      </w:r>
      <w:r w:rsidR="00F279F9" w:rsidRPr="008C0C5D">
        <w:rPr>
          <w:rStyle w:val="hps"/>
          <w:rFonts w:asciiTheme="minorHAnsi" w:hAnsiTheme="minorHAnsi"/>
          <w:iCs/>
          <w:sz w:val="22"/>
          <w:szCs w:val="22"/>
          <w:lang w:val="es-ES_tradnl"/>
        </w:rPr>
        <w:t>es</w:t>
      </w:r>
      <w:r w:rsidRPr="008C0C5D">
        <w:rPr>
          <w:rStyle w:val="hps"/>
          <w:rFonts w:asciiTheme="minorHAnsi" w:hAnsiTheme="minorHAnsi"/>
          <w:iCs/>
          <w:sz w:val="22"/>
          <w:szCs w:val="22"/>
          <w:lang w:val="es-ES_tradnl"/>
        </w:rPr>
        <w:t xml:space="preserve"> de prevención y manejo de desastres </w:t>
      </w:r>
      <w:r w:rsidR="00F279F9" w:rsidRPr="008C0C5D">
        <w:rPr>
          <w:rStyle w:val="hps"/>
          <w:rFonts w:asciiTheme="minorHAnsi" w:hAnsiTheme="minorHAnsi"/>
          <w:iCs/>
          <w:sz w:val="22"/>
          <w:szCs w:val="22"/>
          <w:lang w:val="es-ES_tradnl"/>
        </w:rPr>
        <w:t xml:space="preserve">que </w:t>
      </w:r>
      <w:r w:rsidR="00A94915" w:rsidRPr="008C0C5D">
        <w:rPr>
          <w:rStyle w:val="hps"/>
          <w:rFonts w:asciiTheme="minorHAnsi" w:hAnsiTheme="minorHAnsi"/>
          <w:iCs/>
          <w:sz w:val="22"/>
          <w:szCs w:val="22"/>
          <w:lang w:val="es-ES_tradnl"/>
        </w:rPr>
        <w:t>aborden</w:t>
      </w:r>
      <w:r w:rsidRPr="008C0C5D">
        <w:rPr>
          <w:rStyle w:val="hps"/>
          <w:rFonts w:asciiTheme="minorHAnsi" w:hAnsiTheme="minorHAnsi"/>
          <w:iCs/>
          <w:sz w:val="22"/>
          <w:szCs w:val="22"/>
          <w:lang w:val="es-ES_tradnl"/>
        </w:rPr>
        <w:t xml:space="preserve"> las amenazas a las que podría enfrentarse el sitio o los sitios Ramsar</w:t>
      </w:r>
      <w:r w:rsidR="007D1D9E" w:rsidRPr="008C0C5D">
        <w:rPr>
          <w:rStyle w:val="hps"/>
          <w:rFonts w:asciiTheme="minorHAnsi" w:hAnsiTheme="minorHAnsi"/>
          <w:iCs/>
          <w:sz w:val="22"/>
          <w:szCs w:val="22"/>
          <w:lang w:val="es-ES_tradnl"/>
        </w:rPr>
        <w:t xml:space="preserve"> y otros humedales significativos</w:t>
      </w:r>
      <w:r w:rsidRPr="008C0C5D">
        <w:rPr>
          <w:rStyle w:val="hps"/>
          <w:rFonts w:asciiTheme="minorHAnsi" w:hAnsiTheme="minorHAnsi"/>
          <w:iCs/>
          <w:sz w:val="22"/>
          <w:szCs w:val="22"/>
          <w:lang w:val="es-ES_tradnl"/>
        </w:rPr>
        <w:t>, tales como contaminación accidental o inundaciones.</w:t>
      </w:r>
    </w:p>
    <w:p w14:paraId="56EF8BA2" w14:textId="77777777" w:rsidR="006F4C94" w:rsidRPr="008C0C5D" w:rsidRDefault="006F4C94" w:rsidP="00196A9A">
      <w:pPr>
        <w:pStyle w:val="ListParagraph"/>
        <w:ind w:left="851"/>
        <w:rPr>
          <w:rStyle w:val="hps"/>
          <w:rFonts w:ascii="Calibri" w:hAnsi="Calibri" w:cs="Calibri"/>
          <w:iCs/>
          <w:sz w:val="22"/>
          <w:szCs w:val="22"/>
          <w:lang w:val="es-ES_tradnl"/>
        </w:rPr>
      </w:pPr>
    </w:p>
    <w:p w14:paraId="54F59FD9" w14:textId="60096200" w:rsidR="006F4C94" w:rsidRPr="008C0C5D" w:rsidRDefault="006F4C94" w:rsidP="00196A9A">
      <w:pPr>
        <w:spacing w:after="0" w:line="240" w:lineRule="auto"/>
        <w:rPr>
          <w:rStyle w:val="Strong"/>
          <w:rFonts w:cs="Calibri"/>
          <w:lang w:val="es-ES_tradnl"/>
        </w:rPr>
      </w:pPr>
      <w:r w:rsidRPr="008C0C5D">
        <w:rPr>
          <w:rStyle w:val="Strong"/>
          <w:rFonts w:cs="Calibri"/>
          <w:lang w:val="es-ES_tradnl"/>
        </w:rPr>
        <w:t>Procedimiento de acreditación</w:t>
      </w:r>
    </w:p>
    <w:p w14:paraId="6E022A23" w14:textId="77777777" w:rsidR="006F4C94" w:rsidRPr="008C0C5D" w:rsidRDefault="006F4C94" w:rsidP="00196A9A">
      <w:pPr>
        <w:spacing w:after="0" w:line="240" w:lineRule="auto"/>
        <w:rPr>
          <w:rFonts w:cs="Calibri"/>
          <w:lang w:val="es-ES_tradnl"/>
        </w:rPr>
      </w:pPr>
    </w:p>
    <w:p w14:paraId="6417668A" w14:textId="7222B3BF" w:rsidR="006F4C94" w:rsidRPr="008C0C5D" w:rsidRDefault="005304DF" w:rsidP="00196A9A">
      <w:pPr>
        <w:pStyle w:val="Default"/>
        <w:numPr>
          <w:ilvl w:val="0"/>
          <w:numId w:val="20"/>
        </w:numPr>
        <w:ind w:left="426" w:hanging="426"/>
        <w:rPr>
          <w:rFonts w:asciiTheme="minorHAnsi" w:hAnsiTheme="minorHAnsi" w:cs="Calibri"/>
          <w:color w:val="auto"/>
          <w:sz w:val="22"/>
          <w:szCs w:val="22"/>
          <w:lang w:val="es-ES_tradnl"/>
        </w:rPr>
      </w:pPr>
      <w:r w:rsidRPr="008C0C5D">
        <w:rPr>
          <w:rFonts w:asciiTheme="minorHAnsi" w:hAnsiTheme="minorHAnsi" w:cs="Calibri"/>
          <w:sz w:val="22"/>
          <w:szCs w:val="22"/>
          <w:lang w:val="es-ES_tradnl"/>
        </w:rPr>
        <w:t xml:space="preserve">La Conferencia de las Partes </w:t>
      </w:r>
      <w:r w:rsidR="00BF5750" w:rsidRPr="008C0C5D">
        <w:rPr>
          <w:rFonts w:asciiTheme="minorHAnsi" w:hAnsiTheme="minorHAnsi" w:cs="Calibri"/>
          <w:color w:val="auto"/>
          <w:sz w:val="22"/>
          <w:szCs w:val="22"/>
          <w:lang w:val="es-ES_tradnl"/>
        </w:rPr>
        <w:t xml:space="preserve">reconocerá a una ciudad como </w:t>
      </w:r>
      <w:r w:rsidR="00357747" w:rsidRPr="008C0C5D">
        <w:rPr>
          <w:rFonts w:asciiTheme="minorHAnsi" w:hAnsiTheme="minorHAnsi" w:cs="Calibri"/>
          <w:color w:val="auto"/>
          <w:sz w:val="22"/>
          <w:szCs w:val="22"/>
          <w:lang w:val="es-ES_tradnl"/>
        </w:rPr>
        <w:t xml:space="preserve">Ciudad de Humedal </w:t>
      </w:r>
      <w:r w:rsidRPr="008C0C5D">
        <w:rPr>
          <w:rFonts w:asciiTheme="minorHAnsi" w:hAnsiTheme="minorHAnsi" w:cs="Calibri"/>
          <w:color w:val="auto"/>
          <w:sz w:val="22"/>
          <w:szCs w:val="22"/>
          <w:lang w:val="es-ES_tradnl"/>
        </w:rPr>
        <w:t xml:space="preserve">de la Convención de </w:t>
      </w:r>
      <w:r w:rsidR="00357747" w:rsidRPr="008C0C5D">
        <w:rPr>
          <w:rFonts w:asciiTheme="minorHAnsi" w:hAnsiTheme="minorHAnsi" w:cs="Calibri"/>
          <w:color w:val="auto"/>
          <w:sz w:val="22"/>
          <w:szCs w:val="22"/>
          <w:lang w:val="es-ES_tradnl"/>
        </w:rPr>
        <w:t>Ramsar</w:t>
      </w:r>
      <w:r w:rsidRPr="008C0C5D">
        <w:rPr>
          <w:rFonts w:asciiTheme="minorHAnsi" w:hAnsiTheme="minorHAnsi" w:cs="Calibri"/>
          <w:color w:val="auto"/>
          <w:sz w:val="22"/>
          <w:szCs w:val="22"/>
          <w:lang w:val="es-ES_tradnl"/>
        </w:rPr>
        <w:t xml:space="preserve"> </w:t>
      </w:r>
      <w:r w:rsidR="006F4C94" w:rsidRPr="008C0C5D">
        <w:rPr>
          <w:rFonts w:asciiTheme="minorHAnsi" w:hAnsiTheme="minorHAnsi" w:cs="Calibri"/>
          <w:color w:val="auto"/>
          <w:sz w:val="22"/>
          <w:szCs w:val="22"/>
          <w:lang w:val="es-ES_tradnl"/>
        </w:rPr>
        <w:t>con arreglo al procedimiento siguiente:</w:t>
      </w:r>
    </w:p>
    <w:p w14:paraId="70C5B6A3" w14:textId="77777777" w:rsidR="006F4C94" w:rsidRPr="008C0C5D" w:rsidRDefault="006F4C94" w:rsidP="00196A9A">
      <w:pPr>
        <w:spacing w:after="0" w:line="240" w:lineRule="auto"/>
        <w:rPr>
          <w:rFonts w:asciiTheme="minorHAnsi" w:hAnsiTheme="minorHAnsi" w:cs="Calibri"/>
          <w:lang w:val="es-ES_tradnl"/>
        </w:rPr>
      </w:pPr>
    </w:p>
    <w:p w14:paraId="6E96BBE5" w14:textId="125135F4" w:rsidR="005304DF" w:rsidRPr="008C0C5D" w:rsidRDefault="005304DF" w:rsidP="00196A9A">
      <w:pPr>
        <w:pStyle w:val="ListParagraph"/>
        <w:numPr>
          <w:ilvl w:val="0"/>
          <w:numId w:val="34"/>
        </w:numPr>
        <w:ind w:left="851" w:hanging="425"/>
        <w:rPr>
          <w:rFonts w:ascii="Calibri" w:hAnsi="Calibri" w:cs="Calibri"/>
          <w:sz w:val="22"/>
          <w:szCs w:val="22"/>
          <w:lang w:val="es-ES_tradnl"/>
        </w:rPr>
      </w:pPr>
      <w:r w:rsidRPr="008C0C5D">
        <w:rPr>
          <w:rFonts w:ascii="Calibri" w:hAnsi="Calibri" w:cs="Calibri"/>
          <w:sz w:val="22"/>
          <w:szCs w:val="22"/>
          <w:lang w:val="es-ES_tradnl"/>
        </w:rPr>
        <w:t xml:space="preserve">Toda Parte Contratante </w:t>
      </w:r>
      <w:r w:rsidR="0090306C" w:rsidRPr="008C0C5D">
        <w:rPr>
          <w:rFonts w:ascii="Calibri" w:hAnsi="Calibri" w:cs="Calibri"/>
          <w:sz w:val="22"/>
          <w:szCs w:val="22"/>
          <w:lang w:val="es-ES_tradnl"/>
        </w:rPr>
        <w:t>que desee participar en la acreditación de Ciudad de Humedal de la Convención de Ramsar deberá rea</w:t>
      </w:r>
      <w:r w:rsidR="00BF5750" w:rsidRPr="008C0C5D">
        <w:rPr>
          <w:rFonts w:ascii="Calibri" w:hAnsi="Calibri" w:cs="Calibri"/>
          <w:sz w:val="22"/>
          <w:szCs w:val="22"/>
          <w:lang w:val="es-ES_tradnl"/>
        </w:rPr>
        <w:t>lizar un examen nacional para</w:t>
      </w:r>
      <w:r w:rsidR="0090306C" w:rsidRPr="008C0C5D">
        <w:rPr>
          <w:rFonts w:ascii="Calibri" w:hAnsi="Calibri" w:cs="Calibri"/>
          <w:sz w:val="22"/>
          <w:szCs w:val="22"/>
          <w:lang w:val="es-ES_tradnl"/>
        </w:rPr>
        <w:t xml:space="preserve"> determinar qué ciudades proponer al Comité Asesor Independiente en funció</w:t>
      </w:r>
      <w:r w:rsidR="00BF5750" w:rsidRPr="008C0C5D">
        <w:rPr>
          <w:rFonts w:ascii="Calibri" w:hAnsi="Calibri" w:cs="Calibri"/>
          <w:sz w:val="22"/>
          <w:szCs w:val="22"/>
          <w:lang w:val="es-ES_tradnl"/>
        </w:rPr>
        <w:t>n</w:t>
      </w:r>
      <w:r w:rsidR="0090306C" w:rsidRPr="008C0C5D">
        <w:rPr>
          <w:rFonts w:ascii="Calibri" w:hAnsi="Calibri" w:cs="Calibri"/>
          <w:sz w:val="22"/>
          <w:szCs w:val="22"/>
          <w:lang w:val="es-ES_tradnl"/>
        </w:rPr>
        <w:t xml:space="preserve"> </w:t>
      </w:r>
      <w:r w:rsidR="00BF5750" w:rsidRPr="008C0C5D">
        <w:rPr>
          <w:rFonts w:ascii="Calibri" w:hAnsi="Calibri" w:cs="Calibri"/>
          <w:sz w:val="22"/>
          <w:szCs w:val="22"/>
          <w:lang w:val="es-ES_tradnl"/>
        </w:rPr>
        <w:t>de</w:t>
      </w:r>
      <w:r w:rsidR="00706BF1">
        <w:rPr>
          <w:rFonts w:ascii="Calibri" w:hAnsi="Calibri" w:cs="Calibri"/>
          <w:sz w:val="22"/>
          <w:szCs w:val="22"/>
          <w:lang w:val="es-ES_tradnl"/>
        </w:rPr>
        <w:t>l</w:t>
      </w:r>
      <w:r w:rsidR="00BF5750" w:rsidRPr="008C0C5D">
        <w:rPr>
          <w:rFonts w:ascii="Calibri" w:hAnsi="Calibri" w:cs="Calibri"/>
          <w:sz w:val="22"/>
          <w:szCs w:val="22"/>
          <w:lang w:val="es-ES_tradnl"/>
        </w:rPr>
        <w:t xml:space="preserve"> </w:t>
      </w:r>
      <w:r w:rsidR="0090306C" w:rsidRPr="008C0C5D">
        <w:rPr>
          <w:rFonts w:ascii="Calibri" w:hAnsi="Calibri" w:cs="Calibri"/>
          <w:sz w:val="22"/>
          <w:szCs w:val="22"/>
          <w:lang w:val="es-ES_tradnl"/>
        </w:rPr>
        <w:t xml:space="preserve">cumplimiento de los </w:t>
      </w:r>
      <w:r w:rsidR="008C0C5D" w:rsidRPr="008C0C5D">
        <w:rPr>
          <w:rFonts w:ascii="Calibri" w:hAnsi="Calibri" w:cs="Calibri"/>
          <w:sz w:val="22"/>
          <w:szCs w:val="22"/>
          <w:lang w:val="es-ES_tradnl"/>
        </w:rPr>
        <w:t>criterios</w:t>
      </w:r>
      <w:r w:rsidR="0090306C" w:rsidRPr="008C0C5D">
        <w:rPr>
          <w:rFonts w:ascii="Calibri" w:hAnsi="Calibri" w:cs="Calibri"/>
          <w:sz w:val="22"/>
          <w:szCs w:val="22"/>
          <w:lang w:val="es-ES_tradnl"/>
        </w:rPr>
        <w:t xml:space="preserve"> enumerados</w:t>
      </w:r>
      <w:r w:rsidR="00706BF1">
        <w:rPr>
          <w:rFonts w:ascii="Calibri" w:hAnsi="Calibri" w:cs="Calibri"/>
          <w:sz w:val="22"/>
          <w:szCs w:val="22"/>
          <w:lang w:val="es-ES_tradnl"/>
        </w:rPr>
        <w:t xml:space="preserve"> en el párrafo 13 del presente m</w:t>
      </w:r>
      <w:r w:rsidR="0090306C" w:rsidRPr="008C0C5D">
        <w:rPr>
          <w:rFonts w:ascii="Calibri" w:hAnsi="Calibri" w:cs="Calibri"/>
          <w:sz w:val="22"/>
          <w:szCs w:val="22"/>
          <w:lang w:val="es-ES_tradnl"/>
        </w:rPr>
        <w:t>arco</w:t>
      </w:r>
      <w:r w:rsidR="00BF5750" w:rsidRPr="008C0C5D">
        <w:rPr>
          <w:rFonts w:ascii="Calibri" w:hAnsi="Calibri" w:cs="Calibri"/>
          <w:sz w:val="22"/>
          <w:szCs w:val="22"/>
          <w:lang w:val="es-ES_tradnl"/>
        </w:rPr>
        <w:t xml:space="preserve"> por dichas ciudades</w:t>
      </w:r>
      <w:r w:rsidR="0090306C" w:rsidRPr="008C0C5D">
        <w:rPr>
          <w:rFonts w:ascii="Calibri" w:hAnsi="Calibri" w:cs="Calibri"/>
          <w:sz w:val="22"/>
          <w:szCs w:val="22"/>
          <w:lang w:val="es-ES_tradnl"/>
        </w:rPr>
        <w:t>;</w:t>
      </w:r>
    </w:p>
    <w:p w14:paraId="7587320D" w14:textId="77777777" w:rsidR="0090306C" w:rsidRPr="008C0C5D" w:rsidRDefault="0090306C" w:rsidP="00196A9A">
      <w:pPr>
        <w:pStyle w:val="ListParagraph"/>
        <w:ind w:left="851" w:hanging="425"/>
        <w:rPr>
          <w:rFonts w:ascii="Calibri" w:hAnsi="Calibri" w:cs="Calibri"/>
          <w:sz w:val="22"/>
          <w:szCs w:val="22"/>
          <w:lang w:val="es-ES_tradnl"/>
        </w:rPr>
      </w:pPr>
    </w:p>
    <w:p w14:paraId="45BA71C2" w14:textId="3EBBA185" w:rsidR="00706BF1" w:rsidRPr="00706BF1" w:rsidRDefault="0067308A" w:rsidP="00196A9A">
      <w:pPr>
        <w:pStyle w:val="ListParagraph"/>
        <w:numPr>
          <w:ilvl w:val="0"/>
          <w:numId w:val="34"/>
        </w:numPr>
        <w:ind w:left="851" w:hanging="425"/>
        <w:rPr>
          <w:rFonts w:cs="Calibri"/>
          <w:lang w:val="es-ES_tradnl"/>
        </w:rPr>
      </w:pPr>
      <w:r w:rsidRPr="00706BF1">
        <w:rPr>
          <w:rFonts w:ascii="Calibri" w:hAnsi="Calibri" w:cs="Calibri"/>
          <w:sz w:val="22"/>
          <w:szCs w:val="22"/>
          <w:lang w:val="es-ES_tradnl"/>
        </w:rPr>
        <w:t xml:space="preserve">Las </w:t>
      </w:r>
      <w:r w:rsidR="00BF5750" w:rsidRPr="00706BF1">
        <w:rPr>
          <w:rFonts w:ascii="Calibri" w:hAnsi="Calibri" w:cs="Calibri"/>
          <w:sz w:val="22"/>
          <w:szCs w:val="22"/>
          <w:lang w:val="es-ES_tradnl"/>
        </w:rPr>
        <w:t>propuestas</w:t>
      </w:r>
      <w:r w:rsidRPr="00706BF1">
        <w:rPr>
          <w:rFonts w:ascii="Calibri" w:hAnsi="Calibri" w:cs="Calibri"/>
          <w:sz w:val="22"/>
          <w:szCs w:val="22"/>
          <w:lang w:val="es-ES_tradnl"/>
        </w:rPr>
        <w:t xml:space="preserve"> de las Partes Contratantes deberán ser remitidas al Comité Asesor Independiente en el plazo de un año a partir de la clausura de la reunión anterior de la Conferencia de las Partes;</w:t>
      </w:r>
    </w:p>
    <w:p w14:paraId="39D9E134" w14:textId="77777777" w:rsidR="00706BF1" w:rsidRPr="00706BF1" w:rsidRDefault="00706BF1" w:rsidP="00196A9A">
      <w:pPr>
        <w:spacing w:after="0" w:line="240" w:lineRule="auto"/>
        <w:ind w:left="851" w:hanging="425"/>
        <w:rPr>
          <w:rFonts w:cs="Calibri"/>
          <w:lang w:val="es-ES_tradnl"/>
        </w:rPr>
      </w:pPr>
    </w:p>
    <w:p w14:paraId="447FE4A1" w14:textId="4CDC7CA1" w:rsidR="0067308A" w:rsidRPr="008C0C5D" w:rsidRDefault="00706BF1" w:rsidP="00196A9A">
      <w:pPr>
        <w:pStyle w:val="ListParagraph"/>
        <w:numPr>
          <w:ilvl w:val="0"/>
          <w:numId w:val="34"/>
        </w:numPr>
        <w:ind w:left="851" w:hanging="425"/>
        <w:rPr>
          <w:rFonts w:ascii="Calibri" w:hAnsi="Calibri" w:cs="Calibri"/>
          <w:sz w:val="22"/>
          <w:szCs w:val="22"/>
          <w:lang w:val="es-ES_tradnl"/>
        </w:rPr>
      </w:pPr>
      <w:r>
        <w:rPr>
          <w:rFonts w:ascii="Calibri" w:hAnsi="Calibri" w:cs="Calibri"/>
          <w:sz w:val="22"/>
          <w:szCs w:val="22"/>
          <w:lang w:val="es-ES_tradnl"/>
        </w:rPr>
        <w:t>E</w:t>
      </w:r>
      <w:r w:rsidR="0067308A" w:rsidRPr="008C0C5D">
        <w:rPr>
          <w:rFonts w:ascii="Calibri" w:hAnsi="Calibri" w:cs="Calibri"/>
          <w:sz w:val="22"/>
          <w:szCs w:val="22"/>
          <w:lang w:val="es-ES_tradnl"/>
        </w:rPr>
        <w:t xml:space="preserve">l Comité Asesor Independiente examinará las </w:t>
      </w:r>
      <w:r w:rsidR="008C0C5D" w:rsidRPr="008C0C5D">
        <w:rPr>
          <w:rFonts w:ascii="Calibri" w:hAnsi="Calibri" w:cs="Calibri"/>
          <w:sz w:val="22"/>
          <w:szCs w:val="22"/>
          <w:lang w:val="es-ES_tradnl"/>
        </w:rPr>
        <w:t>solicitudes</w:t>
      </w:r>
      <w:r w:rsidR="0067308A" w:rsidRPr="008C0C5D">
        <w:rPr>
          <w:rFonts w:ascii="Calibri" w:hAnsi="Calibri" w:cs="Calibri"/>
          <w:sz w:val="22"/>
          <w:szCs w:val="22"/>
          <w:lang w:val="es-ES_tradnl"/>
        </w:rPr>
        <w:t xml:space="preserve"> y </w:t>
      </w:r>
      <w:r w:rsidR="008C0C5D" w:rsidRPr="008C0C5D">
        <w:rPr>
          <w:rFonts w:ascii="Calibri" w:hAnsi="Calibri" w:cs="Calibri"/>
          <w:sz w:val="22"/>
          <w:szCs w:val="22"/>
          <w:lang w:val="es-ES_tradnl"/>
        </w:rPr>
        <w:t>decidirá</w:t>
      </w:r>
      <w:r w:rsidR="0067308A" w:rsidRPr="008C0C5D">
        <w:rPr>
          <w:rFonts w:ascii="Calibri" w:hAnsi="Calibri" w:cs="Calibri"/>
          <w:sz w:val="22"/>
          <w:szCs w:val="22"/>
          <w:lang w:val="es-ES_tradnl"/>
        </w:rPr>
        <w:t xml:space="preserve"> si </w:t>
      </w:r>
      <w:r w:rsidR="00BF5750" w:rsidRPr="008C0C5D">
        <w:rPr>
          <w:rFonts w:ascii="Calibri" w:hAnsi="Calibri" w:cs="Calibri"/>
          <w:sz w:val="22"/>
          <w:szCs w:val="22"/>
          <w:lang w:val="es-ES_tradnl"/>
        </w:rPr>
        <w:t>concede la acreditación</w:t>
      </w:r>
      <w:r w:rsidR="0067308A" w:rsidRPr="008C0C5D">
        <w:rPr>
          <w:rFonts w:ascii="Calibri" w:hAnsi="Calibri" w:cs="Calibri"/>
          <w:sz w:val="22"/>
          <w:szCs w:val="22"/>
          <w:lang w:val="es-ES_tradnl"/>
        </w:rPr>
        <w:t xml:space="preserve"> o no a las ciudades propuestas, y comunicará su decisión al menos 60 días antes de la</w:t>
      </w:r>
      <w:r w:rsidR="00BF5750" w:rsidRPr="008C0C5D">
        <w:rPr>
          <w:rFonts w:ascii="Calibri" w:hAnsi="Calibri" w:cs="Calibri"/>
          <w:sz w:val="22"/>
          <w:szCs w:val="22"/>
          <w:lang w:val="es-ES_tradnl"/>
        </w:rPr>
        <w:t xml:space="preserve"> última</w:t>
      </w:r>
      <w:r w:rsidR="0067308A" w:rsidRPr="008C0C5D">
        <w:rPr>
          <w:rFonts w:ascii="Calibri" w:hAnsi="Calibri" w:cs="Calibri"/>
          <w:sz w:val="22"/>
          <w:szCs w:val="22"/>
          <w:lang w:val="es-ES_tradnl"/>
        </w:rPr>
        <w:t xml:space="preserve"> reunión </w:t>
      </w:r>
      <w:r w:rsidR="00BF5750" w:rsidRPr="008C0C5D">
        <w:rPr>
          <w:rFonts w:ascii="Calibri" w:hAnsi="Calibri" w:cs="Calibri"/>
          <w:sz w:val="22"/>
          <w:szCs w:val="22"/>
          <w:lang w:val="es-ES_tradnl"/>
        </w:rPr>
        <w:t>plenaria de</w:t>
      </w:r>
      <w:r w:rsidR="0067308A" w:rsidRPr="008C0C5D">
        <w:rPr>
          <w:rFonts w:ascii="Calibri" w:hAnsi="Calibri" w:cs="Calibri"/>
          <w:sz w:val="22"/>
          <w:szCs w:val="22"/>
          <w:lang w:val="es-ES_tradnl"/>
        </w:rPr>
        <w:t>l Comité Permanente.</w:t>
      </w:r>
    </w:p>
    <w:p w14:paraId="1A1C3038" w14:textId="77777777" w:rsidR="0067308A" w:rsidRPr="008C0C5D" w:rsidRDefault="0067308A" w:rsidP="00196A9A">
      <w:pPr>
        <w:spacing w:after="0" w:line="240" w:lineRule="auto"/>
        <w:ind w:left="851" w:hanging="425"/>
        <w:rPr>
          <w:rFonts w:cs="Calibri"/>
          <w:lang w:val="es-ES_tradnl"/>
        </w:rPr>
      </w:pPr>
    </w:p>
    <w:p w14:paraId="7C1A5AD9" w14:textId="432DAB88" w:rsidR="0067308A" w:rsidRPr="008C0C5D" w:rsidRDefault="00BF5750" w:rsidP="00196A9A">
      <w:pPr>
        <w:pStyle w:val="ListParagraph"/>
        <w:numPr>
          <w:ilvl w:val="0"/>
          <w:numId w:val="34"/>
        </w:numPr>
        <w:ind w:left="851" w:hanging="425"/>
        <w:rPr>
          <w:rFonts w:ascii="Calibri" w:hAnsi="Calibri" w:cs="Calibri"/>
          <w:sz w:val="22"/>
          <w:szCs w:val="22"/>
          <w:lang w:val="es-ES_tradnl"/>
        </w:rPr>
      </w:pPr>
      <w:r w:rsidRPr="008C0C5D">
        <w:rPr>
          <w:rFonts w:ascii="Calibri" w:hAnsi="Calibri" w:cs="Calibri"/>
          <w:sz w:val="22"/>
          <w:szCs w:val="22"/>
          <w:lang w:val="es-ES_tradnl"/>
        </w:rPr>
        <w:t>El Comité Permanente examinará</w:t>
      </w:r>
      <w:r w:rsidR="0067308A" w:rsidRPr="008C0C5D">
        <w:rPr>
          <w:rFonts w:ascii="Calibri" w:hAnsi="Calibri" w:cs="Calibri"/>
          <w:sz w:val="22"/>
          <w:szCs w:val="22"/>
          <w:lang w:val="es-ES_tradnl"/>
        </w:rPr>
        <w:t xml:space="preserve"> el </w:t>
      </w:r>
      <w:r w:rsidR="008C0C5D" w:rsidRPr="008C0C5D">
        <w:rPr>
          <w:rFonts w:ascii="Calibri" w:hAnsi="Calibri" w:cs="Calibri"/>
          <w:sz w:val="22"/>
          <w:szCs w:val="22"/>
          <w:lang w:val="es-ES_tradnl"/>
        </w:rPr>
        <w:t>informe</w:t>
      </w:r>
      <w:r w:rsidR="0067308A" w:rsidRPr="008C0C5D">
        <w:rPr>
          <w:rFonts w:ascii="Calibri" w:hAnsi="Calibri" w:cs="Calibri"/>
          <w:sz w:val="22"/>
          <w:szCs w:val="22"/>
          <w:lang w:val="es-ES_tradnl"/>
        </w:rPr>
        <w:t xml:space="preserve"> del Comité Asesor Independiente en el que se enumerarán las ciudades cuya acreditación se ha aprobado y lo </w:t>
      </w:r>
      <w:r w:rsidR="00706BF1">
        <w:rPr>
          <w:rFonts w:ascii="Calibri" w:hAnsi="Calibri" w:cs="Calibri"/>
          <w:sz w:val="22"/>
          <w:szCs w:val="22"/>
          <w:lang w:val="es-ES_tradnl"/>
        </w:rPr>
        <w:t>remitirá</w:t>
      </w:r>
      <w:r w:rsidR="0067308A" w:rsidRPr="008C0C5D">
        <w:rPr>
          <w:rFonts w:ascii="Calibri" w:hAnsi="Calibri" w:cs="Calibri"/>
          <w:sz w:val="22"/>
          <w:szCs w:val="22"/>
          <w:lang w:val="es-ES_tradnl"/>
        </w:rPr>
        <w:t xml:space="preserve"> a la Conferencia de las Partes;</w:t>
      </w:r>
    </w:p>
    <w:p w14:paraId="228FEFC5" w14:textId="77777777" w:rsidR="0067308A" w:rsidRPr="008C0C5D" w:rsidRDefault="0067308A" w:rsidP="00196A9A">
      <w:pPr>
        <w:spacing w:after="0" w:line="240" w:lineRule="auto"/>
        <w:ind w:left="851" w:hanging="425"/>
        <w:rPr>
          <w:rFonts w:cs="Calibri"/>
          <w:lang w:val="es-ES_tradnl"/>
        </w:rPr>
      </w:pPr>
    </w:p>
    <w:p w14:paraId="1E45EE52" w14:textId="12D64230" w:rsidR="0067308A" w:rsidRPr="008C0C5D" w:rsidRDefault="0067308A" w:rsidP="00196A9A">
      <w:pPr>
        <w:pStyle w:val="ListParagraph"/>
        <w:numPr>
          <w:ilvl w:val="0"/>
          <w:numId w:val="34"/>
        </w:numPr>
        <w:ind w:left="851" w:hanging="425"/>
        <w:rPr>
          <w:rFonts w:ascii="Calibri" w:hAnsi="Calibri" w:cs="Calibri"/>
          <w:sz w:val="22"/>
          <w:szCs w:val="22"/>
          <w:lang w:val="es-ES_tradnl"/>
        </w:rPr>
      </w:pPr>
      <w:r w:rsidRPr="008C0C5D">
        <w:rPr>
          <w:rFonts w:ascii="Calibri" w:hAnsi="Calibri" w:cs="Calibri"/>
          <w:sz w:val="22"/>
          <w:szCs w:val="22"/>
          <w:lang w:val="es-ES_tradnl"/>
        </w:rPr>
        <w:t xml:space="preserve">El Secretario General facilitará a la Parte Contratante un certificado de acreditación en el que figure el logotipo de la Convención de Ramsar para la Ciudad de Humedal, que será válido durante seis años; y </w:t>
      </w:r>
    </w:p>
    <w:p w14:paraId="40B5E954" w14:textId="77777777" w:rsidR="0067308A" w:rsidRPr="008C0C5D" w:rsidRDefault="0067308A" w:rsidP="00196A9A">
      <w:pPr>
        <w:spacing w:after="0" w:line="240" w:lineRule="auto"/>
        <w:ind w:left="851" w:hanging="425"/>
        <w:rPr>
          <w:rFonts w:cs="Calibri"/>
          <w:lang w:val="es-ES_tradnl"/>
        </w:rPr>
      </w:pPr>
    </w:p>
    <w:p w14:paraId="50CE3BBA" w14:textId="1C03801A" w:rsidR="0067308A" w:rsidRPr="008C0C5D" w:rsidRDefault="0067308A" w:rsidP="00196A9A">
      <w:pPr>
        <w:pStyle w:val="ListParagraph"/>
        <w:numPr>
          <w:ilvl w:val="0"/>
          <w:numId w:val="34"/>
        </w:numPr>
        <w:ind w:left="851" w:hanging="425"/>
        <w:rPr>
          <w:rFonts w:ascii="Calibri" w:hAnsi="Calibri" w:cs="Calibri"/>
          <w:sz w:val="22"/>
          <w:szCs w:val="22"/>
          <w:lang w:val="es-ES_tradnl"/>
        </w:rPr>
      </w:pPr>
      <w:r w:rsidRPr="008C0C5D">
        <w:rPr>
          <w:rFonts w:asciiTheme="minorHAnsi" w:hAnsiTheme="minorHAnsi" w:cs="Calibri"/>
          <w:sz w:val="22"/>
          <w:szCs w:val="22"/>
          <w:lang w:val="es-ES_tradnl"/>
        </w:rPr>
        <w:t xml:space="preserve">La situación de cada Ciudad de Humedal acreditada por la Convención de Ramsar será examinada cada seis años por el Comité Asesor Independiente a </w:t>
      </w:r>
      <w:r w:rsidR="00BF5750" w:rsidRPr="008C0C5D">
        <w:rPr>
          <w:rFonts w:asciiTheme="minorHAnsi" w:hAnsiTheme="minorHAnsi" w:cs="Calibri"/>
          <w:sz w:val="22"/>
          <w:szCs w:val="22"/>
          <w:lang w:val="es-ES_tradnl"/>
        </w:rPr>
        <w:t>petición</w:t>
      </w:r>
      <w:r w:rsidRPr="008C0C5D">
        <w:rPr>
          <w:rFonts w:asciiTheme="minorHAnsi" w:hAnsiTheme="minorHAnsi" w:cs="Calibri"/>
          <w:sz w:val="22"/>
          <w:szCs w:val="22"/>
          <w:lang w:val="es-ES_tradnl"/>
        </w:rPr>
        <w:t xml:space="preserve"> de </w:t>
      </w:r>
      <w:r w:rsidR="00BF5750" w:rsidRPr="008C0C5D">
        <w:rPr>
          <w:rFonts w:asciiTheme="minorHAnsi" w:hAnsiTheme="minorHAnsi" w:cs="Calibri"/>
          <w:sz w:val="22"/>
          <w:szCs w:val="22"/>
          <w:lang w:val="es-ES_tradnl"/>
        </w:rPr>
        <w:t>la Parte Contratante en cuestión.</w:t>
      </w:r>
    </w:p>
    <w:p w14:paraId="52637ADB" w14:textId="77777777" w:rsidR="006F4C94" w:rsidRPr="008C0C5D" w:rsidRDefault="006F4C94" w:rsidP="00196A9A">
      <w:pPr>
        <w:pStyle w:val="ListParagraph"/>
        <w:ind w:left="851"/>
        <w:rPr>
          <w:rFonts w:ascii="Calibri" w:hAnsi="Calibri" w:cs="Calibri"/>
          <w:sz w:val="22"/>
          <w:szCs w:val="22"/>
          <w:lang w:val="es-ES_tradnl"/>
        </w:rPr>
      </w:pPr>
    </w:p>
    <w:p w14:paraId="766A2569" w14:textId="77777777" w:rsidR="00196A9A" w:rsidRDefault="00196A9A">
      <w:pPr>
        <w:spacing w:after="0" w:line="240" w:lineRule="auto"/>
        <w:rPr>
          <w:rStyle w:val="Strong"/>
          <w:rFonts w:asciiTheme="minorHAnsi" w:hAnsiTheme="minorHAnsi" w:cs="Calibri"/>
          <w:color w:val="000000"/>
          <w:lang w:val="es-ES_tradnl"/>
        </w:rPr>
      </w:pPr>
      <w:r>
        <w:rPr>
          <w:rStyle w:val="Strong"/>
          <w:rFonts w:asciiTheme="minorHAnsi" w:hAnsiTheme="minorHAnsi" w:cs="Calibri"/>
          <w:lang w:val="es-ES_tradnl"/>
        </w:rPr>
        <w:br w:type="page"/>
      </w:r>
    </w:p>
    <w:p w14:paraId="73F5FB3C" w14:textId="32CCD091" w:rsidR="00EC39B0" w:rsidRPr="008C0C5D" w:rsidRDefault="00EC39B0" w:rsidP="00196A9A">
      <w:pPr>
        <w:pStyle w:val="Default"/>
        <w:ind w:left="426"/>
        <w:rPr>
          <w:rStyle w:val="Strong"/>
          <w:rFonts w:asciiTheme="minorHAnsi" w:hAnsiTheme="minorHAnsi" w:cs="Calibri"/>
          <w:sz w:val="22"/>
          <w:szCs w:val="22"/>
          <w:lang w:val="es-ES_tradnl"/>
        </w:rPr>
      </w:pPr>
      <w:r w:rsidRPr="008C0C5D">
        <w:rPr>
          <w:rStyle w:val="Strong"/>
          <w:rFonts w:asciiTheme="minorHAnsi" w:hAnsiTheme="minorHAnsi" w:cs="Calibri"/>
          <w:sz w:val="22"/>
          <w:szCs w:val="22"/>
          <w:lang w:val="es-ES_tradnl"/>
        </w:rPr>
        <w:lastRenderedPageBreak/>
        <w:t>Comité Asesor Independiente</w:t>
      </w:r>
    </w:p>
    <w:p w14:paraId="7027E02C" w14:textId="77777777" w:rsidR="004330AE" w:rsidRPr="00196A9A" w:rsidRDefault="004330AE" w:rsidP="00196A9A">
      <w:pPr>
        <w:pStyle w:val="Default"/>
        <w:ind w:left="426"/>
        <w:rPr>
          <w:rStyle w:val="Strong"/>
          <w:rFonts w:asciiTheme="minorHAnsi" w:hAnsiTheme="minorHAnsi" w:cs="Calibri"/>
          <w:b w:val="0"/>
          <w:bCs w:val="0"/>
          <w:color w:val="auto"/>
          <w:sz w:val="22"/>
          <w:szCs w:val="22"/>
          <w:lang w:val="es-ES_tradnl"/>
        </w:rPr>
      </w:pPr>
    </w:p>
    <w:p w14:paraId="48F54016" w14:textId="7A9F6C0F" w:rsidR="006F4C94" w:rsidRPr="008C0C5D" w:rsidRDefault="00BE1AD7" w:rsidP="00196A9A">
      <w:pPr>
        <w:pStyle w:val="Default"/>
        <w:numPr>
          <w:ilvl w:val="0"/>
          <w:numId w:val="20"/>
        </w:numPr>
        <w:ind w:left="426" w:hanging="426"/>
        <w:rPr>
          <w:rFonts w:asciiTheme="minorHAnsi" w:hAnsiTheme="minorHAnsi" w:cs="Calibri"/>
          <w:sz w:val="22"/>
          <w:szCs w:val="22"/>
          <w:lang w:val="es-ES_tradnl"/>
        </w:rPr>
      </w:pPr>
      <w:r w:rsidRPr="008C0C5D">
        <w:rPr>
          <w:rFonts w:asciiTheme="minorHAnsi" w:hAnsiTheme="minorHAnsi" w:cs="Calibri"/>
          <w:color w:val="auto"/>
          <w:sz w:val="22"/>
          <w:szCs w:val="22"/>
          <w:lang w:val="es-ES_tradnl"/>
        </w:rPr>
        <w:t>Se propone</w:t>
      </w:r>
      <w:r w:rsidRPr="008C0C5D">
        <w:rPr>
          <w:rFonts w:asciiTheme="minorHAnsi" w:hAnsiTheme="minorHAnsi" w:cs="Calibri"/>
          <w:color w:val="FF0000"/>
          <w:sz w:val="22"/>
          <w:szCs w:val="22"/>
          <w:lang w:val="es-ES_tradnl"/>
        </w:rPr>
        <w:t xml:space="preserve"> </w:t>
      </w:r>
      <w:r w:rsidR="006F4C94" w:rsidRPr="008C0C5D">
        <w:rPr>
          <w:rFonts w:asciiTheme="minorHAnsi" w:hAnsiTheme="minorHAnsi" w:cs="Calibri"/>
          <w:sz w:val="22"/>
          <w:szCs w:val="22"/>
          <w:lang w:val="es-ES_tradnl"/>
        </w:rPr>
        <w:t xml:space="preserve">que la composición del Comité Asesor Independiente sea </w:t>
      </w:r>
      <w:r w:rsidR="00D46993" w:rsidRPr="008C0C5D">
        <w:rPr>
          <w:rFonts w:asciiTheme="minorHAnsi" w:hAnsiTheme="minorHAnsi" w:cs="Calibri"/>
          <w:sz w:val="22"/>
          <w:szCs w:val="22"/>
          <w:lang w:val="es-ES_tradnl"/>
        </w:rPr>
        <w:t>elegida por el Comité Permanente en</w:t>
      </w:r>
      <w:r w:rsidR="00BF5750" w:rsidRPr="008C0C5D">
        <w:rPr>
          <w:rFonts w:asciiTheme="minorHAnsi" w:hAnsiTheme="minorHAnsi" w:cs="Calibri"/>
          <w:sz w:val="22"/>
          <w:szCs w:val="22"/>
          <w:lang w:val="es-ES_tradnl"/>
        </w:rPr>
        <w:t>tre los siguientes candidatos</w:t>
      </w:r>
      <w:r w:rsidR="006F4C94" w:rsidRPr="008C0C5D">
        <w:rPr>
          <w:rFonts w:asciiTheme="minorHAnsi" w:hAnsiTheme="minorHAnsi" w:cs="Calibri"/>
          <w:sz w:val="22"/>
          <w:szCs w:val="22"/>
          <w:lang w:val="es-ES_tradnl"/>
        </w:rPr>
        <w:t>:</w:t>
      </w:r>
    </w:p>
    <w:p w14:paraId="03A857D3" w14:textId="77777777" w:rsidR="006F4C94" w:rsidRPr="008C0C5D" w:rsidRDefault="006F4C94" w:rsidP="00196A9A">
      <w:pPr>
        <w:spacing w:after="0" w:line="240" w:lineRule="auto"/>
        <w:rPr>
          <w:rFonts w:asciiTheme="minorHAnsi" w:hAnsiTheme="minorHAnsi" w:cs="Calibri"/>
          <w:lang w:val="es-ES_tradnl"/>
        </w:rPr>
      </w:pPr>
    </w:p>
    <w:p w14:paraId="6C3DE63B" w14:textId="77777777" w:rsidR="006F4C94" w:rsidRPr="008C0C5D" w:rsidRDefault="006F4C94"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Un representante del Programa de las Naciones Unidas para los Asentamientos Humanos (ONU-Hábitat), que actuará de Presidente del Comité;</w:t>
      </w:r>
    </w:p>
    <w:p w14:paraId="1DB6688F" w14:textId="77777777" w:rsidR="006F4C94" w:rsidRPr="008C0C5D" w:rsidRDefault="006F4C94" w:rsidP="00196A9A">
      <w:pPr>
        <w:pStyle w:val="ListParagraph"/>
        <w:ind w:left="851" w:hanging="425"/>
        <w:rPr>
          <w:rFonts w:ascii="Calibri" w:hAnsi="Calibri" w:cs="Calibri"/>
          <w:sz w:val="22"/>
          <w:szCs w:val="22"/>
          <w:lang w:val="es-ES_tradnl"/>
        </w:rPr>
      </w:pPr>
    </w:p>
    <w:p w14:paraId="79D60AFD" w14:textId="6C40DA83" w:rsidR="006F4C94" w:rsidRPr="008C0C5D" w:rsidRDefault="00BE1AD7"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Un representante de ICLEI-</w:t>
      </w:r>
      <w:r w:rsidR="004330AE" w:rsidRPr="008C0C5D">
        <w:rPr>
          <w:rFonts w:ascii="Calibri" w:hAnsi="Calibri" w:cs="Calibri"/>
          <w:sz w:val="22"/>
          <w:szCs w:val="22"/>
          <w:lang w:val="es-ES_tradnl"/>
        </w:rPr>
        <w:t>Gobiernos Locales por la Sostenibilidad</w:t>
      </w:r>
      <w:r w:rsidRPr="008C0C5D">
        <w:rPr>
          <w:rFonts w:ascii="Calibri" w:hAnsi="Calibri" w:cs="Calibri"/>
          <w:sz w:val="22"/>
          <w:szCs w:val="22"/>
          <w:lang w:val="es-ES_tradnl"/>
        </w:rPr>
        <w:t xml:space="preserve"> (ICLEI)</w:t>
      </w:r>
      <w:r w:rsidR="006F4C94" w:rsidRPr="008C0C5D">
        <w:rPr>
          <w:rFonts w:ascii="Calibri" w:hAnsi="Calibri" w:cs="Calibri"/>
          <w:sz w:val="22"/>
          <w:szCs w:val="22"/>
          <w:lang w:val="es-ES_tradnl"/>
        </w:rPr>
        <w:t>;</w:t>
      </w:r>
    </w:p>
    <w:p w14:paraId="23709255" w14:textId="77777777" w:rsidR="006F4C94" w:rsidRPr="008C0C5D" w:rsidRDefault="006F4C94" w:rsidP="00196A9A">
      <w:pPr>
        <w:pStyle w:val="ListParagraph"/>
        <w:ind w:left="851" w:hanging="425"/>
        <w:rPr>
          <w:rFonts w:ascii="Calibri" w:hAnsi="Calibri" w:cs="Calibri"/>
          <w:sz w:val="22"/>
          <w:szCs w:val="22"/>
          <w:lang w:val="es-ES_tradnl"/>
        </w:rPr>
      </w:pPr>
    </w:p>
    <w:p w14:paraId="30AA9BA0" w14:textId="50B547ED" w:rsidR="006F4C94" w:rsidRPr="008C0C5D" w:rsidRDefault="006F4C94"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 xml:space="preserve">Un representante de las Organizaciones Internacionales Asociadas </w:t>
      </w:r>
      <w:r w:rsidR="004330AE" w:rsidRPr="008C0C5D">
        <w:rPr>
          <w:rFonts w:ascii="Calibri" w:hAnsi="Calibri" w:cs="Calibri"/>
          <w:sz w:val="22"/>
          <w:szCs w:val="22"/>
          <w:lang w:val="es-ES_tradnl"/>
        </w:rPr>
        <w:t>a</w:t>
      </w:r>
      <w:r w:rsidRPr="008C0C5D">
        <w:rPr>
          <w:rFonts w:ascii="Calibri" w:hAnsi="Calibri" w:cs="Calibri"/>
          <w:sz w:val="22"/>
          <w:szCs w:val="22"/>
          <w:lang w:val="es-ES_tradnl"/>
        </w:rPr>
        <w:t xml:space="preserve"> la Convención de Ramsar;</w:t>
      </w:r>
    </w:p>
    <w:p w14:paraId="1C210D50" w14:textId="77777777" w:rsidR="006F4C94" w:rsidRPr="008C0C5D" w:rsidRDefault="006F4C94" w:rsidP="00196A9A">
      <w:pPr>
        <w:pStyle w:val="ListParagraph"/>
        <w:ind w:left="851" w:hanging="425"/>
        <w:rPr>
          <w:rFonts w:ascii="Calibri" w:hAnsi="Calibri" w:cs="Calibri"/>
          <w:sz w:val="22"/>
          <w:szCs w:val="22"/>
          <w:lang w:val="es-ES_tradnl"/>
        </w:rPr>
      </w:pPr>
    </w:p>
    <w:p w14:paraId="3B0874C7" w14:textId="01DF35BD" w:rsidR="006F4C94" w:rsidRPr="008C0C5D" w:rsidRDefault="00BE1AD7"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Un</w:t>
      </w:r>
      <w:r w:rsidR="006F4C94" w:rsidRPr="008C0C5D">
        <w:rPr>
          <w:rFonts w:ascii="Calibri" w:hAnsi="Calibri" w:cs="Calibri"/>
          <w:sz w:val="22"/>
          <w:szCs w:val="22"/>
          <w:lang w:val="es-ES_tradnl"/>
        </w:rPr>
        <w:t xml:space="preserve"> </w:t>
      </w:r>
      <w:r w:rsidRPr="008C0C5D">
        <w:rPr>
          <w:rFonts w:ascii="Calibri" w:hAnsi="Calibri" w:cs="Calibri"/>
          <w:sz w:val="22"/>
          <w:szCs w:val="22"/>
          <w:lang w:val="es-ES_tradnl"/>
        </w:rPr>
        <w:t xml:space="preserve">representante miembro del Comité Permanente de cada una de las </w:t>
      </w:r>
      <w:r w:rsidR="0089224C" w:rsidRPr="008C0C5D">
        <w:rPr>
          <w:rFonts w:ascii="Calibri" w:hAnsi="Calibri" w:cs="Calibri"/>
          <w:sz w:val="22"/>
          <w:szCs w:val="22"/>
          <w:lang w:val="es-ES_tradnl"/>
        </w:rPr>
        <w:t>seis</w:t>
      </w:r>
      <w:r w:rsidRPr="008C0C5D">
        <w:rPr>
          <w:rFonts w:ascii="Calibri" w:hAnsi="Calibri" w:cs="Calibri"/>
          <w:sz w:val="22"/>
          <w:szCs w:val="22"/>
          <w:lang w:val="es-ES_tradnl"/>
        </w:rPr>
        <w:t xml:space="preserve"> regiones de Ramsar, seleccionado por </w:t>
      </w:r>
      <w:r w:rsidR="0089224C" w:rsidRPr="008C0C5D">
        <w:rPr>
          <w:rFonts w:ascii="Calibri" w:hAnsi="Calibri" w:cs="Calibri"/>
          <w:sz w:val="22"/>
          <w:szCs w:val="22"/>
          <w:lang w:val="es-ES_tradnl"/>
        </w:rPr>
        <w:t>las regiones</w:t>
      </w:r>
      <w:r w:rsidR="006F4C94" w:rsidRPr="008C0C5D">
        <w:rPr>
          <w:rFonts w:ascii="Calibri" w:hAnsi="Calibri" w:cs="Calibri"/>
          <w:sz w:val="22"/>
          <w:szCs w:val="22"/>
          <w:lang w:val="es-ES_tradnl"/>
        </w:rPr>
        <w:t>;</w:t>
      </w:r>
    </w:p>
    <w:p w14:paraId="4E74D168" w14:textId="77777777" w:rsidR="006F4C94" w:rsidRPr="008C0C5D" w:rsidRDefault="006F4C94" w:rsidP="00196A9A">
      <w:pPr>
        <w:pStyle w:val="ListParagraph"/>
        <w:ind w:left="851" w:hanging="425"/>
        <w:rPr>
          <w:rFonts w:ascii="Calibri" w:hAnsi="Calibri" w:cs="Calibri"/>
          <w:sz w:val="22"/>
          <w:szCs w:val="22"/>
          <w:lang w:val="es-ES_tradnl"/>
        </w:rPr>
      </w:pPr>
    </w:p>
    <w:p w14:paraId="729257D2" w14:textId="77777777" w:rsidR="006F4C94" w:rsidRPr="008C0C5D" w:rsidRDefault="006F4C94"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 xml:space="preserve">Un representante del Grupo de Examen Científico y Técnico (GECT) de la Convención de Ramsar; </w:t>
      </w:r>
    </w:p>
    <w:p w14:paraId="734019B5" w14:textId="77777777" w:rsidR="006F4C94" w:rsidRPr="008C0C5D" w:rsidRDefault="006F4C94" w:rsidP="00196A9A">
      <w:pPr>
        <w:pStyle w:val="ListParagraph"/>
        <w:ind w:left="851" w:hanging="425"/>
        <w:rPr>
          <w:rFonts w:ascii="Calibri" w:hAnsi="Calibri" w:cs="Calibri"/>
          <w:sz w:val="22"/>
          <w:szCs w:val="22"/>
          <w:lang w:val="es-ES_tradnl"/>
        </w:rPr>
      </w:pPr>
    </w:p>
    <w:p w14:paraId="7D272FDC" w14:textId="77777777" w:rsidR="006F4C94" w:rsidRPr="008C0C5D" w:rsidRDefault="006F4C94"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 xml:space="preserve">Un representante del Grupo de supervisión de las actividades de comunicación, educación, participación y concienciación (CECoP) de la Convención de Ramsar; </w:t>
      </w:r>
    </w:p>
    <w:p w14:paraId="6363F58B" w14:textId="77777777" w:rsidR="006F4C94" w:rsidRPr="008C0C5D" w:rsidRDefault="006F4C94" w:rsidP="00196A9A">
      <w:pPr>
        <w:pStyle w:val="ListParagraph"/>
        <w:ind w:left="851" w:hanging="425"/>
        <w:rPr>
          <w:rFonts w:ascii="Calibri" w:hAnsi="Calibri" w:cs="Calibri"/>
          <w:sz w:val="22"/>
          <w:szCs w:val="22"/>
          <w:lang w:val="es-ES_tradnl"/>
        </w:rPr>
      </w:pPr>
    </w:p>
    <w:p w14:paraId="0CCFC19F" w14:textId="5B3972AB" w:rsidR="006F4C94" w:rsidRPr="008C0C5D" w:rsidRDefault="006F4C94" w:rsidP="00196A9A">
      <w:pPr>
        <w:pStyle w:val="ListParagraph"/>
        <w:numPr>
          <w:ilvl w:val="0"/>
          <w:numId w:val="29"/>
        </w:numPr>
        <w:ind w:left="851" w:hanging="425"/>
        <w:rPr>
          <w:rFonts w:ascii="Calibri" w:hAnsi="Calibri" w:cs="Calibri"/>
          <w:sz w:val="22"/>
          <w:szCs w:val="22"/>
          <w:lang w:val="es-ES_tradnl"/>
        </w:rPr>
      </w:pPr>
      <w:r w:rsidRPr="008C0C5D">
        <w:rPr>
          <w:rFonts w:ascii="Calibri" w:hAnsi="Calibri" w:cs="Calibri"/>
          <w:sz w:val="22"/>
          <w:szCs w:val="22"/>
          <w:lang w:val="es-ES_tradnl"/>
        </w:rPr>
        <w:t>El Secretario General de Ramsar o el r</w:t>
      </w:r>
      <w:r w:rsidR="0089224C" w:rsidRPr="008C0C5D">
        <w:rPr>
          <w:rFonts w:ascii="Calibri" w:hAnsi="Calibri" w:cs="Calibri"/>
          <w:sz w:val="22"/>
          <w:szCs w:val="22"/>
          <w:lang w:val="es-ES_tradnl"/>
        </w:rPr>
        <w:t>epresentante que este designe;</w:t>
      </w:r>
    </w:p>
    <w:p w14:paraId="1943A85C" w14:textId="77777777" w:rsidR="006F4C94" w:rsidRPr="008C0C5D" w:rsidRDefault="006F4C94" w:rsidP="00196A9A">
      <w:pPr>
        <w:pStyle w:val="ListParagraph"/>
        <w:ind w:left="851" w:hanging="425"/>
        <w:rPr>
          <w:rFonts w:ascii="Calibri" w:hAnsi="Calibri" w:cs="Calibri"/>
          <w:sz w:val="22"/>
          <w:szCs w:val="22"/>
          <w:lang w:val="es-ES_tradnl"/>
        </w:rPr>
      </w:pPr>
    </w:p>
    <w:p w14:paraId="539EA2B8" w14:textId="1C5A6F2E" w:rsidR="006F4C94" w:rsidRPr="008C0C5D" w:rsidRDefault="006F4C94" w:rsidP="00196A9A">
      <w:pPr>
        <w:pStyle w:val="ListParagraph"/>
        <w:numPr>
          <w:ilvl w:val="0"/>
          <w:numId w:val="29"/>
        </w:numPr>
        <w:ind w:left="851" w:hanging="425"/>
        <w:rPr>
          <w:rFonts w:ascii="Calibri" w:hAnsi="Calibri" w:cs="Calibri"/>
          <w:b/>
          <w:bCs/>
          <w:sz w:val="22"/>
          <w:szCs w:val="22"/>
          <w:lang w:val="es-ES_tradnl"/>
        </w:rPr>
      </w:pPr>
      <w:r w:rsidRPr="008C0C5D">
        <w:rPr>
          <w:rFonts w:ascii="Calibri" w:hAnsi="Calibri" w:cs="Calibri"/>
          <w:sz w:val="22"/>
          <w:szCs w:val="22"/>
          <w:lang w:val="es-ES_tradnl"/>
        </w:rPr>
        <w:t>El Asesor Superior de la Convención de Ramsar correspondiente a la región en cuestión (relator)</w:t>
      </w:r>
      <w:r w:rsidR="0089224C" w:rsidRPr="008C0C5D">
        <w:rPr>
          <w:rFonts w:ascii="Calibri" w:hAnsi="Calibri" w:cs="Calibri"/>
          <w:sz w:val="22"/>
          <w:szCs w:val="22"/>
          <w:lang w:val="es-ES_tradnl"/>
        </w:rPr>
        <w:t>; y</w:t>
      </w:r>
    </w:p>
    <w:p w14:paraId="5467F7B3" w14:textId="77777777" w:rsidR="0089224C" w:rsidRPr="008C0C5D" w:rsidRDefault="0089224C" w:rsidP="00196A9A">
      <w:pPr>
        <w:spacing w:after="0" w:line="240" w:lineRule="auto"/>
        <w:ind w:left="851" w:hanging="425"/>
        <w:rPr>
          <w:rStyle w:val="Strong"/>
          <w:rFonts w:cs="Calibri"/>
          <w:lang w:val="es-ES_tradnl"/>
        </w:rPr>
      </w:pPr>
    </w:p>
    <w:p w14:paraId="44F8EAF4" w14:textId="2C8A31F5" w:rsidR="0089224C" w:rsidRPr="008C0C5D" w:rsidRDefault="0089224C" w:rsidP="00196A9A">
      <w:pPr>
        <w:pStyle w:val="ListParagraph"/>
        <w:numPr>
          <w:ilvl w:val="0"/>
          <w:numId w:val="29"/>
        </w:numPr>
        <w:ind w:left="851" w:hanging="425"/>
        <w:rPr>
          <w:rStyle w:val="Strong"/>
          <w:rFonts w:ascii="Calibri" w:hAnsi="Calibri" w:cs="Calibri"/>
          <w:sz w:val="22"/>
          <w:szCs w:val="22"/>
          <w:lang w:val="es-ES_tradnl"/>
        </w:rPr>
      </w:pPr>
      <w:r w:rsidRPr="008C0C5D">
        <w:rPr>
          <w:rStyle w:val="Strong"/>
          <w:rFonts w:ascii="Calibri" w:hAnsi="Calibri" w:cs="Calibri"/>
          <w:b w:val="0"/>
          <w:sz w:val="22"/>
          <w:szCs w:val="22"/>
          <w:lang w:val="es-ES_tradnl"/>
        </w:rPr>
        <w:t>El coordinador de la Iniciativa Regional que corresponda, en su caso.</w:t>
      </w:r>
    </w:p>
    <w:p w14:paraId="07D549C2" w14:textId="77777777" w:rsidR="006F4C94" w:rsidRPr="008C0C5D" w:rsidRDefault="006F4C94" w:rsidP="00196A9A">
      <w:pPr>
        <w:spacing w:after="0" w:line="240" w:lineRule="auto"/>
        <w:rPr>
          <w:rStyle w:val="Strong"/>
          <w:rFonts w:cs="Calibri"/>
          <w:lang w:val="es-ES_tradnl"/>
        </w:rPr>
      </w:pPr>
    </w:p>
    <w:p w14:paraId="1A062D56" w14:textId="2C68A7C8" w:rsidR="006F4C94" w:rsidRPr="008C0C5D" w:rsidRDefault="006F4C94" w:rsidP="00196A9A">
      <w:pPr>
        <w:pStyle w:val="Default"/>
        <w:numPr>
          <w:ilvl w:val="0"/>
          <w:numId w:val="20"/>
        </w:numPr>
        <w:ind w:left="426" w:hanging="426"/>
        <w:rPr>
          <w:rFonts w:asciiTheme="minorHAnsi" w:hAnsiTheme="minorHAnsi" w:cs="Calibri"/>
          <w:bCs/>
          <w:color w:val="auto"/>
          <w:sz w:val="22"/>
          <w:szCs w:val="22"/>
          <w:lang w:val="es-ES_tradnl"/>
        </w:rPr>
      </w:pPr>
      <w:r w:rsidRPr="008C0C5D">
        <w:rPr>
          <w:rStyle w:val="Strong"/>
          <w:rFonts w:asciiTheme="minorHAnsi" w:hAnsiTheme="minorHAnsi" w:cs="Calibri"/>
          <w:b w:val="0"/>
          <w:color w:val="auto"/>
          <w:sz w:val="22"/>
          <w:szCs w:val="22"/>
          <w:lang w:val="es-ES_tradnl"/>
        </w:rPr>
        <w:t>El</w:t>
      </w:r>
      <w:r w:rsidRPr="008C0C5D">
        <w:rPr>
          <w:rStyle w:val="Strong"/>
          <w:rFonts w:asciiTheme="minorHAnsi" w:hAnsiTheme="minorHAnsi" w:cs="Calibri"/>
          <w:b w:val="0"/>
          <w:sz w:val="22"/>
          <w:szCs w:val="22"/>
          <w:lang w:val="es-ES_tradnl"/>
        </w:rPr>
        <w:t xml:space="preserve"> Comité </w:t>
      </w:r>
      <w:r w:rsidR="0089224C" w:rsidRPr="008C0C5D">
        <w:rPr>
          <w:rStyle w:val="Strong"/>
          <w:rFonts w:asciiTheme="minorHAnsi" w:hAnsiTheme="minorHAnsi" w:cs="Calibri"/>
          <w:b w:val="0"/>
          <w:sz w:val="22"/>
          <w:szCs w:val="22"/>
          <w:lang w:val="es-ES_tradnl"/>
        </w:rPr>
        <w:t xml:space="preserve">Asesor Independiente podrá </w:t>
      </w:r>
      <w:r w:rsidRPr="008C0C5D">
        <w:rPr>
          <w:rStyle w:val="Strong"/>
          <w:rFonts w:asciiTheme="minorHAnsi" w:hAnsiTheme="minorHAnsi" w:cs="Calibri"/>
          <w:b w:val="0"/>
          <w:color w:val="auto"/>
          <w:sz w:val="22"/>
          <w:szCs w:val="22"/>
          <w:lang w:val="es-ES_tradnl"/>
        </w:rPr>
        <w:t>elaborar su</w:t>
      </w:r>
      <w:r w:rsidR="00E0173C" w:rsidRPr="008C0C5D">
        <w:rPr>
          <w:rStyle w:val="Strong"/>
          <w:rFonts w:asciiTheme="minorHAnsi" w:hAnsiTheme="minorHAnsi" w:cs="Calibri"/>
          <w:b w:val="0"/>
          <w:color w:val="auto"/>
          <w:sz w:val="22"/>
          <w:szCs w:val="22"/>
          <w:lang w:val="es-ES_tradnl"/>
        </w:rPr>
        <w:t xml:space="preserve"> propio plan de trabajo y los procedimientos para </w:t>
      </w:r>
      <w:r w:rsidR="00BF5750" w:rsidRPr="008C0C5D">
        <w:rPr>
          <w:rStyle w:val="Strong"/>
          <w:rFonts w:asciiTheme="minorHAnsi" w:hAnsiTheme="minorHAnsi" w:cs="Calibri"/>
          <w:b w:val="0"/>
          <w:color w:val="auto"/>
          <w:sz w:val="22"/>
          <w:szCs w:val="22"/>
          <w:lang w:val="es-ES_tradnl"/>
        </w:rPr>
        <w:t>finalizar</w:t>
      </w:r>
      <w:r w:rsidR="00E0173C" w:rsidRPr="008C0C5D">
        <w:rPr>
          <w:rStyle w:val="Strong"/>
          <w:rFonts w:asciiTheme="minorHAnsi" w:hAnsiTheme="minorHAnsi" w:cs="Calibri"/>
          <w:b w:val="0"/>
          <w:color w:val="auto"/>
          <w:sz w:val="22"/>
          <w:szCs w:val="22"/>
          <w:lang w:val="es-ES_tradnl"/>
        </w:rPr>
        <w:t xml:space="preserve"> las decisiones sobre la acreditación dentro del plazo establecido y utilizando los criterios que se enumeran en los</w:t>
      </w:r>
      <w:r w:rsidR="00706BF1">
        <w:rPr>
          <w:rStyle w:val="Strong"/>
          <w:rFonts w:asciiTheme="minorHAnsi" w:hAnsiTheme="minorHAnsi" w:cs="Calibri"/>
          <w:b w:val="0"/>
          <w:color w:val="auto"/>
          <w:sz w:val="22"/>
          <w:szCs w:val="22"/>
          <w:lang w:val="es-ES_tradnl"/>
        </w:rPr>
        <w:t xml:space="preserve"> párrafos 13 y 15 del presente m</w:t>
      </w:r>
      <w:r w:rsidR="00E0173C" w:rsidRPr="008C0C5D">
        <w:rPr>
          <w:rStyle w:val="Strong"/>
          <w:rFonts w:asciiTheme="minorHAnsi" w:hAnsiTheme="minorHAnsi" w:cs="Calibri"/>
          <w:b w:val="0"/>
          <w:color w:val="auto"/>
          <w:sz w:val="22"/>
          <w:szCs w:val="22"/>
          <w:lang w:val="es-ES_tradnl"/>
        </w:rPr>
        <w:t>arco</w:t>
      </w:r>
      <w:r w:rsidRPr="008C0C5D">
        <w:rPr>
          <w:rStyle w:val="Strong"/>
          <w:rFonts w:asciiTheme="minorHAnsi" w:hAnsiTheme="minorHAnsi" w:cs="Calibri"/>
          <w:b w:val="0"/>
          <w:color w:val="auto"/>
          <w:sz w:val="22"/>
          <w:szCs w:val="22"/>
          <w:lang w:val="es-ES_tradnl"/>
        </w:rPr>
        <w:t>.</w:t>
      </w:r>
    </w:p>
    <w:p w14:paraId="7A05EAB2" w14:textId="77777777" w:rsidR="006F4C94" w:rsidRPr="008C0C5D" w:rsidRDefault="006F4C94" w:rsidP="00196A9A">
      <w:pPr>
        <w:spacing w:after="0" w:line="240" w:lineRule="auto"/>
        <w:rPr>
          <w:rStyle w:val="Strong"/>
          <w:rFonts w:cs="Calibri"/>
          <w:lang w:val="es-ES_tradnl"/>
        </w:rPr>
      </w:pPr>
    </w:p>
    <w:p w14:paraId="67CE1815" w14:textId="596916D1" w:rsidR="006F4C94" w:rsidRPr="008C0C5D" w:rsidRDefault="006F4C94" w:rsidP="00196A9A">
      <w:pPr>
        <w:pStyle w:val="Default"/>
        <w:numPr>
          <w:ilvl w:val="0"/>
          <w:numId w:val="20"/>
        </w:numPr>
        <w:ind w:left="426" w:hanging="426"/>
        <w:rPr>
          <w:rStyle w:val="Strong"/>
          <w:rFonts w:asciiTheme="minorHAnsi" w:hAnsiTheme="minorHAnsi" w:cs="Calibri"/>
          <w:b w:val="0"/>
          <w:bCs w:val="0"/>
          <w:sz w:val="22"/>
          <w:szCs w:val="22"/>
          <w:lang w:val="es-ES_tradnl"/>
        </w:rPr>
      </w:pPr>
      <w:r w:rsidRPr="008C0C5D">
        <w:rPr>
          <w:rStyle w:val="Strong"/>
          <w:rFonts w:asciiTheme="minorHAnsi" w:hAnsiTheme="minorHAnsi"/>
          <w:b w:val="0"/>
          <w:color w:val="auto"/>
          <w:sz w:val="22"/>
          <w:szCs w:val="22"/>
          <w:lang w:val="es-ES_tradnl"/>
        </w:rPr>
        <w:t xml:space="preserve">Se alienta a la </w:t>
      </w:r>
      <w:r w:rsidR="00357747" w:rsidRPr="008C0C5D">
        <w:rPr>
          <w:rStyle w:val="Strong"/>
          <w:rFonts w:asciiTheme="minorHAnsi" w:hAnsiTheme="minorHAnsi"/>
          <w:b w:val="0"/>
          <w:color w:val="auto"/>
          <w:sz w:val="22"/>
          <w:szCs w:val="22"/>
          <w:lang w:val="es-ES_tradnl"/>
        </w:rPr>
        <w:t xml:space="preserve">Ciudad de Humedal </w:t>
      </w:r>
      <w:r w:rsidR="00B33F05" w:rsidRPr="008C0C5D">
        <w:rPr>
          <w:rStyle w:val="Strong"/>
          <w:rFonts w:asciiTheme="minorHAnsi" w:hAnsiTheme="minorHAnsi"/>
          <w:b w:val="0"/>
          <w:color w:val="auto"/>
          <w:sz w:val="22"/>
          <w:szCs w:val="22"/>
          <w:lang w:val="es-ES_tradnl"/>
        </w:rPr>
        <w:t xml:space="preserve">de la Convención de </w:t>
      </w:r>
      <w:r w:rsidR="00357747" w:rsidRPr="008C0C5D">
        <w:rPr>
          <w:rStyle w:val="Strong"/>
          <w:rFonts w:asciiTheme="minorHAnsi" w:hAnsiTheme="minorHAnsi"/>
          <w:b w:val="0"/>
          <w:color w:val="auto"/>
          <w:sz w:val="22"/>
          <w:szCs w:val="22"/>
          <w:lang w:val="es-ES_tradnl"/>
        </w:rPr>
        <w:t>Ramsar</w:t>
      </w:r>
      <w:r w:rsidR="00B33F05" w:rsidRPr="008C0C5D">
        <w:rPr>
          <w:rStyle w:val="Strong"/>
          <w:rFonts w:asciiTheme="minorHAnsi" w:hAnsiTheme="minorHAnsi"/>
          <w:b w:val="0"/>
          <w:color w:val="auto"/>
          <w:sz w:val="22"/>
          <w:szCs w:val="22"/>
          <w:lang w:val="es-ES_tradnl"/>
        </w:rPr>
        <w:t xml:space="preserve"> </w:t>
      </w:r>
      <w:r w:rsidR="00BF5750" w:rsidRPr="008C0C5D">
        <w:rPr>
          <w:rStyle w:val="Strong"/>
          <w:rFonts w:asciiTheme="minorHAnsi" w:hAnsiTheme="minorHAnsi"/>
          <w:b w:val="0"/>
          <w:color w:val="auto"/>
          <w:sz w:val="22"/>
          <w:szCs w:val="22"/>
          <w:lang w:val="es-ES_tradnl"/>
        </w:rPr>
        <w:t>que haya recibido la acreditación</w:t>
      </w:r>
      <w:r w:rsidR="00B33F05" w:rsidRPr="008C0C5D">
        <w:rPr>
          <w:rStyle w:val="Strong"/>
          <w:rFonts w:asciiTheme="minorHAnsi" w:hAnsiTheme="minorHAnsi"/>
          <w:b w:val="0"/>
          <w:color w:val="auto"/>
          <w:sz w:val="22"/>
          <w:szCs w:val="22"/>
          <w:lang w:val="es-ES_tradnl"/>
        </w:rPr>
        <w:t xml:space="preserve"> y</w:t>
      </w:r>
      <w:r w:rsidR="00BE1AD7" w:rsidRPr="008C0C5D">
        <w:rPr>
          <w:rStyle w:val="Strong"/>
          <w:rFonts w:asciiTheme="minorHAnsi" w:hAnsiTheme="minorHAnsi"/>
          <w:b w:val="0"/>
          <w:color w:val="auto"/>
          <w:sz w:val="22"/>
          <w:szCs w:val="22"/>
          <w:lang w:val="es-ES_tradnl"/>
        </w:rPr>
        <w:t xml:space="preserve"> a la Parte Contratante </w:t>
      </w:r>
      <w:r w:rsidR="00BF5750" w:rsidRPr="008C0C5D">
        <w:rPr>
          <w:rStyle w:val="Strong"/>
          <w:rFonts w:asciiTheme="minorHAnsi" w:hAnsiTheme="minorHAnsi"/>
          <w:b w:val="0"/>
          <w:color w:val="auto"/>
          <w:sz w:val="22"/>
          <w:szCs w:val="22"/>
          <w:lang w:val="es-ES_tradnl"/>
        </w:rPr>
        <w:t xml:space="preserve">correspondiente </w:t>
      </w:r>
      <w:r w:rsidRPr="008C0C5D">
        <w:rPr>
          <w:rStyle w:val="Strong"/>
          <w:rFonts w:asciiTheme="minorHAnsi" w:hAnsiTheme="minorHAnsi"/>
          <w:b w:val="0"/>
          <w:color w:val="auto"/>
          <w:sz w:val="22"/>
          <w:szCs w:val="22"/>
          <w:lang w:val="es-ES_tradnl"/>
        </w:rPr>
        <w:t xml:space="preserve">a difundir la información sobre la </w:t>
      </w:r>
      <w:r w:rsidR="00B33F05" w:rsidRPr="008C0C5D">
        <w:rPr>
          <w:rStyle w:val="Strong"/>
          <w:rFonts w:asciiTheme="minorHAnsi" w:hAnsiTheme="minorHAnsi"/>
          <w:b w:val="0"/>
          <w:color w:val="auto"/>
          <w:sz w:val="22"/>
          <w:szCs w:val="22"/>
          <w:lang w:val="es-ES_tradnl"/>
        </w:rPr>
        <w:t>acreditación de Ciudad de Humedal</w:t>
      </w:r>
      <w:r w:rsidRPr="008C0C5D">
        <w:rPr>
          <w:rStyle w:val="Strong"/>
          <w:rFonts w:asciiTheme="minorHAnsi" w:hAnsiTheme="minorHAnsi"/>
          <w:b w:val="0"/>
          <w:color w:val="auto"/>
          <w:sz w:val="22"/>
          <w:szCs w:val="22"/>
          <w:lang w:val="es-ES_tradnl"/>
        </w:rPr>
        <w:t>, tanto localmente como a escala más amplia, mediante actos o celebraciones nacionales o internacionales (Día Mundial de los Humedales, Día Mundial del</w:t>
      </w:r>
      <w:r w:rsidRPr="008C0C5D">
        <w:rPr>
          <w:rStyle w:val="Strong"/>
          <w:rFonts w:asciiTheme="minorHAnsi" w:hAnsiTheme="minorHAnsi"/>
          <w:b w:val="0"/>
          <w:sz w:val="22"/>
          <w:szCs w:val="22"/>
          <w:lang w:val="es-ES_tradnl"/>
        </w:rPr>
        <w:t xml:space="preserve"> Agua, Día Internacional de la Diversidad Biológica, etc.) haciendo uso de diversos canales de comunicación.</w:t>
      </w:r>
    </w:p>
    <w:p w14:paraId="38C060F8" w14:textId="77777777" w:rsidR="00BE1AD7" w:rsidRPr="008C0C5D" w:rsidRDefault="00BE1AD7" w:rsidP="00196A9A">
      <w:pPr>
        <w:pStyle w:val="Default"/>
        <w:rPr>
          <w:rStyle w:val="Strong"/>
          <w:rFonts w:asciiTheme="minorHAnsi" w:hAnsiTheme="minorHAnsi"/>
          <w:b w:val="0"/>
          <w:color w:val="auto"/>
          <w:sz w:val="22"/>
          <w:szCs w:val="22"/>
          <w:lang w:val="es-ES_tradnl"/>
        </w:rPr>
      </w:pPr>
    </w:p>
    <w:p w14:paraId="56A72300" w14:textId="270DCA48" w:rsidR="00B33F05" w:rsidRPr="008C0C5D" w:rsidRDefault="00B33F05" w:rsidP="00196A9A">
      <w:pPr>
        <w:pStyle w:val="Default"/>
        <w:numPr>
          <w:ilvl w:val="0"/>
          <w:numId w:val="20"/>
        </w:numPr>
        <w:ind w:left="426" w:hanging="426"/>
        <w:rPr>
          <w:rStyle w:val="Strong"/>
          <w:rFonts w:asciiTheme="minorHAnsi" w:hAnsiTheme="minorHAnsi"/>
          <w:b w:val="0"/>
          <w:color w:val="auto"/>
          <w:sz w:val="22"/>
          <w:szCs w:val="22"/>
          <w:lang w:val="es-ES_tradnl"/>
        </w:rPr>
      </w:pPr>
      <w:r w:rsidRPr="008C0C5D">
        <w:rPr>
          <w:rStyle w:val="Strong"/>
          <w:rFonts w:asciiTheme="minorHAnsi" w:hAnsiTheme="minorHAnsi"/>
          <w:b w:val="0"/>
          <w:color w:val="auto"/>
          <w:sz w:val="22"/>
          <w:szCs w:val="22"/>
          <w:lang w:val="es-ES_tradnl"/>
        </w:rPr>
        <w:t xml:space="preserve">Los costos de </w:t>
      </w:r>
      <w:r w:rsidR="008C0C5D" w:rsidRPr="008C0C5D">
        <w:rPr>
          <w:rStyle w:val="Strong"/>
          <w:rFonts w:asciiTheme="minorHAnsi" w:hAnsiTheme="minorHAnsi"/>
          <w:b w:val="0"/>
          <w:color w:val="auto"/>
          <w:sz w:val="22"/>
          <w:szCs w:val="22"/>
          <w:lang w:val="es-ES_tradnl"/>
        </w:rPr>
        <w:t>la preparación y aprobación de</w:t>
      </w:r>
      <w:r w:rsidRPr="008C0C5D">
        <w:rPr>
          <w:rStyle w:val="Strong"/>
          <w:rFonts w:asciiTheme="minorHAnsi" w:hAnsiTheme="minorHAnsi"/>
          <w:b w:val="0"/>
          <w:color w:val="auto"/>
          <w:sz w:val="22"/>
          <w:szCs w:val="22"/>
          <w:lang w:val="es-ES_tradnl"/>
        </w:rPr>
        <w:t xml:space="preserve"> la </w:t>
      </w:r>
      <w:r w:rsidR="008C0C5D" w:rsidRPr="008C0C5D">
        <w:rPr>
          <w:rStyle w:val="Strong"/>
          <w:rFonts w:asciiTheme="minorHAnsi" w:hAnsiTheme="minorHAnsi"/>
          <w:b w:val="0"/>
          <w:color w:val="auto"/>
          <w:sz w:val="22"/>
          <w:szCs w:val="22"/>
          <w:lang w:val="es-ES_tradnl"/>
        </w:rPr>
        <w:t>acreditación</w:t>
      </w:r>
      <w:r w:rsidRPr="008C0C5D">
        <w:rPr>
          <w:rStyle w:val="Strong"/>
          <w:rFonts w:asciiTheme="minorHAnsi" w:hAnsiTheme="minorHAnsi"/>
          <w:b w:val="0"/>
          <w:color w:val="auto"/>
          <w:sz w:val="22"/>
          <w:szCs w:val="22"/>
          <w:lang w:val="es-ES_tradnl"/>
        </w:rPr>
        <w:t xml:space="preserve"> de Ciudad de </w:t>
      </w:r>
      <w:r w:rsidR="008C0C5D" w:rsidRPr="008C0C5D">
        <w:rPr>
          <w:rStyle w:val="Strong"/>
          <w:rFonts w:asciiTheme="minorHAnsi" w:hAnsiTheme="minorHAnsi"/>
          <w:b w:val="0"/>
          <w:color w:val="auto"/>
          <w:sz w:val="22"/>
          <w:szCs w:val="22"/>
          <w:lang w:val="es-ES_tradnl"/>
        </w:rPr>
        <w:t>Humedal</w:t>
      </w:r>
      <w:r w:rsidRPr="008C0C5D">
        <w:rPr>
          <w:rStyle w:val="Strong"/>
          <w:rFonts w:asciiTheme="minorHAnsi" w:hAnsiTheme="minorHAnsi"/>
          <w:b w:val="0"/>
          <w:color w:val="auto"/>
          <w:sz w:val="22"/>
          <w:szCs w:val="22"/>
          <w:lang w:val="es-ES_tradnl"/>
        </w:rPr>
        <w:t xml:space="preserve"> no </w:t>
      </w:r>
      <w:r w:rsidR="008C0C5D" w:rsidRPr="008C0C5D">
        <w:rPr>
          <w:rStyle w:val="Strong"/>
          <w:rFonts w:asciiTheme="minorHAnsi" w:hAnsiTheme="minorHAnsi"/>
          <w:b w:val="0"/>
          <w:color w:val="auto"/>
          <w:sz w:val="22"/>
          <w:szCs w:val="22"/>
          <w:lang w:val="es-ES_tradnl"/>
        </w:rPr>
        <w:t xml:space="preserve">serán sufragados con </w:t>
      </w:r>
      <w:r w:rsidRPr="008C0C5D">
        <w:rPr>
          <w:rStyle w:val="Strong"/>
          <w:rFonts w:asciiTheme="minorHAnsi" w:hAnsiTheme="minorHAnsi"/>
          <w:b w:val="0"/>
          <w:color w:val="auto"/>
          <w:sz w:val="22"/>
          <w:szCs w:val="22"/>
          <w:lang w:val="es-ES_tradnl"/>
        </w:rPr>
        <w:t>cargo al presupues</w:t>
      </w:r>
      <w:r w:rsidR="008C0C5D" w:rsidRPr="008C0C5D">
        <w:rPr>
          <w:rStyle w:val="Strong"/>
          <w:rFonts w:asciiTheme="minorHAnsi" w:hAnsiTheme="minorHAnsi"/>
          <w:b w:val="0"/>
          <w:color w:val="auto"/>
          <w:sz w:val="22"/>
          <w:szCs w:val="22"/>
          <w:lang w:val="es-ES_tradnl"/>
        </w:rPr>
        <w:t>to básico de la Secretaría;</w:t>
      </w:r>
    </w:p>
    <w:p w14:paraId="41DD6AC7" w14:textId="77777777" w:rsidR="00B33F05" w:rsidRPr="008C0C5D" w:rsidRDefault="00B33F05" w:rsidP="00196A9A">
      <w:pPr>
        <w:pStyle w:val="Default"/>
        <w:rPr>
          <w:rStyle w:val="Strong"/>
          <w:rFonts w:asciiTheme="minorHAnsi" w:hAnsiTheme="minorHAnsi"/>
          <w:b w:val="0"/>
          <w:color w:val="auto"/>
          <w:sz w:val="22"/>
          <w:szCs w:val="22"/>
          <w:lang w:val="es-ES_tradnl"/>
        </w:rPr>
      </w:pPr>
    </w:p>
    <w:p w14:paraId="0B1AEE4E" w14:textId="6F47F1DD" w:rsidR="00322BF7" w:rsidRPr="008C0C5D" w:rsidRDefault="00B33F05" w:rsidP="00196A9A">
      <w:pPr>
        <w:pStyle w:val="Default"/>
        <w:numPr>
          <w:ilvl w:val="0"/>
          <w:numId w:val="20"/>
        </w:numPr>
        <w:ind w:left="426" w:hanging="426"/>
        <w:rPr>
          <w:rFonts w:asciiTheme="minorHAnsi" w:hAnsiTheme="minorHAnsi"/>
          <w:bCs/>
          <w:color w:val="auto"/>
          <w:sz w:val="22"/>
          <w:szCs w:val="22"/>
          <w:lang w:val="es-ES_tradnl"/>
        </w:rPr>
      </w:pPr>
      <w:r w:rsidRPr="008C0C5D">
        <w:rPr>
          <w:rStyle w:val="Strong"/>
          <w:rFonts w:asciiTheme="minorHAnsi" w:hAnsiTheme="minorHAnsi"/>
          <w:b w:val="0"/>
          <w:color w:val="auto"/>
          <w:sz w:val="22"/>
          <w:szCs w:val="22"/>
          <w:lang w:val="es-ES_tradnl"/>
        </w:rPr>
        <w:t xml:space="preserve">Los beneficios de la acreditación de Ciudad de Humedal son apoyar la aplicación de los principios </w:t>
      </w:r>
      <w:r w:rsidR="008C0C5D" w:rsidRPr="008C0C5D">
        <w:rPr>
          <w:rStyle w:val="Strong"/>
          <w:rFonts w:asciiTheme="minorHAnsi" w:hAnsiTheme="minorHAnsi"/>
          <w:b w:val="0"/>
          <w:color w:val="auto"/>
          <w:sz w:val="22"/>
          <w:szCs w:val="22"/>
          <w:lang w:val="es-ES_tradnl"/>
        </w:rPr>
        <w:t>adoptados</w:t>
      </w:r>
      <w:r w:rsidRPr="008C0C5D">
        <w:rPr>
          <w:rStyle w:val="Strong"/>
          <w:rFonts w:asciiTheme="minorHAnsi" w:hAnsiTheme="minorHAnsi"/>
          <w:b w:val="0"/>
          <w:color w:val="auto"/>
          <w:sz w:val="22"/>
          <w:szCs w:val="22"/>
          <w:lang w:val="es-ES_tradnl"/>
        </w:rPr>
        <w:t xml:space="preserve"> en la Resolución XI.11 </w:t>
      </w:r>
      <w:r w:rsidR="008C0C5D" w:rsidRPr="008C0C5D">
        <w:rPr>
          <w:rStyle w:val="Strong"/>
          <w:rFonts w:asciiTheme="minorHAnsi" w:hAnsiTheme="minorHAnsi"/>
          <w:b w:val="0"/>
          <w:color w:val="auto"/>
          <w:sz w:val="22"/>
          <w:szCs w:val="22"/>
          <w:lang w:val="es-ES_tradnl"/>
        </w:rPr>
        <w:t xml:space="preserve">a través de lo siguiente: </w:t>
      </w:r>
      <w:r w:rsidRPr="008C0C5D">
        <w:rPr>
          <w:rStyle w:val="Strong"/>
          <w:rFonts w:asciiTheme="minorHAnsi" w:hAnsiTheme="minorHAnsi"/>
          <w:b w:val="0"/>
          <w:color w:val="auto"/>
          <w:sz w:val="22"/>
          <w:szCs w:val="22"/>
          <w:lang w:val="es-ES_tradnl"/>
        </w:rPr>
        <w:t xml:space="preserve">(i) </w:t>
      </w:r>
      <w:r w:rsidR="008C0C5D" w:rsidRPr="008C0C5D">
        <w:rPr>
          <w:rStyle w:val="Strong"/>
          <w:rFonts w:asciiTheme="minorHAnsi" w:hAnsiTheme="minorHAnsi"/>
          <w:b w:val="0"/>
          <w:color w:val="auto"/>
          <w:sz w:val="22"/>
          <w:szCs w:val="22"/>
          <w:lang w:val="es-ES_tradnl"/>
        </w:rPr>
        <w:t xml:space="preserve">realizando un </w:t>
      </w:r>
      <w:r w:rsidRPr="008C0C5D">
        <w:rPr>
          <w:rStyle w:val="Strong"/>
          <w:rFonts w:asciiTheme="minorHAnsi" w:hAnsiTheme="minorHAnsi"/>
          <w:b w:val="0"/>
          <w:color w:val="auto"/>
          <w:sz w:val="22"/>
          <w:szCs w:val="22"/>
          <w:lang w:val="es-ES_tradnl"/>
        </w:rPr>
        <w:t xml:space="preserve">uso racional de los humedales y </w:t>
      </w:r>
      <w:r w:rsidR="008C0C5D" w:rsidRPr="008C0C5D">
        <w:rPr>
          <w:rStyle w:val="Strong"/>
          <w:rFonts w:asciiTheme="minorHAnsi" w:hAnsiTheme="minorHAnsi"/>
          <w:b w:val="0"/>
          <w:color w:val="auto"/>
          <w:sz w:val="22"/>
          <w:szCs w:val="22"/>
          <w:lang w:val="es-ES_tradnl"/>
        </w:rPr>
        <w:t xml:space="preserve">evitando una mayor degradación </w:t>
      </w:r>
      <w:r w:rsidRPr="008C0C5D">
        <w:rPr>
          <w:rStyle w:val="Strong"/>
          <w:rFonts w:asciiTheme="minorHAnsi" w:hAnsiTheme="minorHAnsi"/>
          <w:b w:val="0"/>
          <w:color w:val="auto"/>
          <w:sz w:val="22"/>
          <w:szCs w:val="22"/>
          <w:lang w:val="es-ES_tradnl"/>
        </w:rPr>
        <w:t xml:space="preserve">o pérdida de los </w:t>
      </w:r>
      <w:r w:rsidR="008C0C5D" w:rsidRPr="008C0C5D">
        <w:rPr>
          <w:rStyle w:val="Strong"/>
          <w:rFonts w:asciiTheme="minorHAnsi" w:hAnsiTheme="minorHAnsi"/>
          <w:b w:val="0"/>
          <w:color w:val="auto"/>
          <w:sz w:val="22"/>
          <w:szCs w:val="22"/>
          <w:lang w:val="es-ES_tradnl"/>
        </w:rPr>
        <w:t>humedales</w:t>
      </w:r>
      <w:r w:rsidRPr="008C0C5D">
        <w:rPr>
          <w:rStyle w:val="Strong"/>
          <w:rFonts w:asciiTheme="minorHAnsi" w:hAnsiTheme="minorHAnsi"/>
          <w:b w:val="0"/>
          <w:color w:val="auto"/>
          <w:sz w:val="22"/>
          <w:szCs w:val="22"/>
          <w:lang w:val="es-ES_tradnl"/>
        </w:rPr>
        <w:t xml:space="preserve"> a consecuencia del desarrollo </w:t>
      </w:r>
      <w:r w:rsidR="008C0C5D" w:rsidRPr="008C0C5D">
        <w:rPr>
          <w:rStyle w:val="Strong"/>
          <w:rFonts w:asciiTheme="minorHAnsi" w:hAnsiTheme="minorHAnsi"/>
          <w:b w:val="0"/>
          <w:color w:val="auto"/>
          <w:sz w:val="22"/>
          <w:szCs w:val="22"/>
          <w:lang w:val="es-ES_tradnl"/>
        </w:rPr>
        <w:t xml:space="preserve">o el manejo </w:t>
      </w:r>
      <w:r w:rsidRPr="008C0C5D">
        <w:rPr>
          <w:rStyle w:val="Strong"/>
          <w:rFonts w:asciiTheme="minorHAnsi" w:hAnsiTheme="minorHAnsi"/>
          <w:b w:val="0"/>
          <w:color w:val="auto"/>
          <w:sz w:val="22"/>
          <w:szCs w:val="22"/>
          <w:lang w:val="es-ES_tradnl"/>
        </w:rPr>
        <w:t xml:space="preserve">urbano </w:t>
      </w:r>
      <w:r w:rsidR="008C0C5D" w:rsidRPr="008C0C5D">
        <w:rPr>
          <w:rStyle w:val="Strong"/>
          <w:rFonts w:asciiTheme="minorHAnsi" w:hAnsiTheme="minorHAnsi"/>
          <w:b w:val="0"/>
          <w:color w:val="auto"/>
          <w:sz w:val="22"/>
          <w:szCs w:val="22"/>
          <w:lang w:val="es-ES_tradnl"/>
        </w:rPr>
        <w:t>y (ii) promoviendo</w:t>
      </w:r>
      <w:r w:rsidRPr="008C0C5D">
        <w:rPr>
          <w:rStyle w:val="Strong"/>
          <w:rFonts w:asciiTheme="minorHAnsi" w:hAnsiTheme="minorHAnsi"/>
          <w:b w:val="0"/>
          <w:color w:val="auto"/>
          <w:sz w:val="22"/>
          <w:szCs w:val="22"/>
          <w:lang w:val="es-ES_tradnl"/>
        </w:rPr>
        <w:t xml:space="preserve"> la contribución que </w:t>
      </w:r>
      <w:r w:rsidR="008C0C5D" w:rsidRPr="008C0C5D">
        <w:rPr>
          <w:rStyle w:val="Strong"/>
          <w:rFonts w:asciiTheme="minorHAnsi" w:hAnsiTheme="minorHAnsi"/>
          <w:b w:val="0"/>
          <w:color w:val="auto"/>
          <w:sz w:val="22"/>
          <w:szCs w:val="22"/>
          <w:lang w:val="es-ES_tradnl"/>
        </w:rPr>
        <w:t>realizan los humedales</w:t>
      </w:r>
      <w:r w:rsidRPr="008C0C5D">
        <w:rPr>
          <w:rStyle w:val="Strong"/>
          <w:rFonts w:asciiTheme="minorHAnsi" w:hAnsiTheme="minorHAnsi"/>
          <w:b w:val="0"/>
          <w:color w:val="auto"/>
          <w:sz w:val="22"/>
          <w:szCs w:val="22"/>
          <w:lang w:val="es-ES_tradnl"/>
        </w:rPr>
        <w:t xml:space="preserve"> </w:t>
      </w:r>
      <w:r w:rsidR="008C0C5D" w:rsidRPr="008C0C5D">
        <w:rPr>
          <w:rStyle w:val="Strong"/>
          <w:rFonts w:asciiTheme="minorHAnsi" w:hAnsiTheme="minorHAnsi"/>
          <w:b w:val="0"/>
          <w:color w:val="auto"/>
          <w:sz w:val="22"/>
          <w:szCs w:val="22"/>
          <w:lang w:val="es-ES_tradnl"/>
        </w:rPr>
        <w:t xml:space="preserve">a </w:t>
      </w:r>
      <w:r w:rsidRPr="008C0C5D">
        <w:rPr>
          <w:rStyle w:val="Strong"/>
          <w:rFonts w:asciiTheme="minorHAnsi" w:hAnsiTheme="minorHAnsi"/>
          <w:b w:val="0"/>
          <w:color w:val="auto"/>
          <w:sz w:val="22"/>
          <w:szCs w:val="22"/>
          <w:lang w:val="es-ES_tradnl"/>
        </w:rPr>
        <w:t>la</w:t>
      </w:r>
      <w:r w:rsidR="008C0C5D" w:rsidRPr="008C0C5D">
        <w:rPr>
          <w:rStyle w:val="Strong"/>
          <w:rFonts w:asciiTheme="minorHAnsi" w:hAnsiTheme="minorHAnsi"/>
          <w:b w:val="0"/>
          <w:color w:val="auto"/>
          <w:sz w:val="22"/>
          <w:szCs w:val="22"/>
          <w:lang w:val="es-ES_tradnl"/>
        </w:rPr>
        <w:t xml:space="preserve"> sostenibilidad</w:t>
      </w:r>
      <w:r w:rsidRPr="008C0C5D">
        <w:rPr>
          <w:rStyle w:val="Strong"/>
          <w:rFonts w:asciiTheme="minorHAnsi" w:hAnsiTheme="minorHAnsi"/>
          <w:b w:val="0"/>
          <w:color w:val="auto"/>
          <w:sz w:val="22"/>
          <w:szCs w:val="22"/>
          <w:lang w:val="es-ES_tradnl"/>
        </w:rPr>
        <w:t xml:space="preserve"> social y ambiental de una Ciudad de Humedal.</w:t>
      </w:r>
    </w:p>
    <w:sectPr w:rsidR="00322BF7" w:rsidRPr="008C0C5D" w:rsidSect="00F92B69">
      <w:footerReference w:type="defaul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EC4D" w14:textId="77777777" w:rsidR="00494818" w:rsidRDefault="00494818" w:rsidP="00322BF7">
      <w:pPr>
        <w:spacing w:after="0" w:line="240" w:lineRule="auto"/>
      </w:pPr>
      <w:r>
        <w:separator/>
      </w:r>
    </w:p>
  </w:endnote>
  <w:endnote w:type="continuationSeparator" w:id="0">
    <w:p w14:paraId="18C0BDB5" w14:textId="77777777" w:rsidR="00494818" w:rsidRDefault="00494818" w:rsidP="0032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26DA" w14:textId="3D4341C3" w:rsidR="00D02F1D" w:rsidRPr="00196A9A" w:rsidRDefault="00D02F1D" w:rsidP="00835F0E">
    <w:pPr>
      <w:pStyle w:val="Footer"/>
      <w:tabs>
        <w:tab w:val="clear" w:pos="9026"/>
        <w:tab w:val="right" w:pos="9072"/>
      </w:tabs>
      <w:rPr>
        <w:sz w:val="20"/>
        <w:szCs w:val="20"/>
        <w:lang w:val="es-ES"/>
      </w:rPr>
    </w:pPr>
    <w:r w:rsidRPr="00196A9A">
      <w:rPr>
        <w:sz w:val="20"/>
        <w:szCs w:val="20"/>
        <w:lang w:val="es-ES"/>
      </w:rPr>
      <w:t>Resolución XII.10 de la COP12 de Ramsar</w:t>
    </w:r>
    <w:r w:rsidRPr="00196A9A">
      <w:rPr>
        <w:sz w:val="20"/>
        <w:szCs w:val="20"/>
        <w:lang w:val="es-ES"/>
      </w:rPr>
      <w:tab/>
    </w:r>
    <w:r w:rsidRPr="00196A9A">
      <w:rPr>
        <w:sz w:val="20"/>
        <w:szCs w:val="20"/>
        <w:lang w:val="es-ES"/>
      </w:rPr>
      <w:tab/>
    </w:r>
    <w:r w:rsidRPr="00E2377E">
      <w:rPr>
        <w:sz w:val="20"/>
        <w:szCs w:val="20"/>
      </w:rPr>
      <w:fldChar w:fldCharType="begin"/>
    </w:r>
    <w:r w:rsidRPr="00196A9A">
      <w:rPr>
        <w:sz w:val="20"/>
        <w:szCs w:val="20"/>
        <w:lang w:val="es-ES"/>
      </w:rPr>
      <w:instrText xml:space="preserve"> PAGE   \* MERGEFORMAT </w:instrText>
    </w:r>
    <w:r w:rsidRPr="00E2377E">
      <w:rPr>
        <w:sz w:val="20"/>
        <w:szCs w:val="20"/>
      </w:rPr>
      <w:fldChar w:fldCharType="separate"/>
    </w:r>
    <w:r w:rsidR="00A344B7">
      <w:rPr>
        <w:noProof/>
        <w:sz w:val="20"/>
        <w:szCs w:val="20"/>
        <w:lang w:val="es-ES"/>
      </w:rPr>
      <w:t>7</w:t>
    </w:r>
    <w:r w:rsidRPr="00E2377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9659" w14:textId="77777777" w:rsidR="00494818" w:rsidRDefault="00494818" w:rsidP="00322BF7">
      <w:pPr>
        <w:spacing w:after="0" w:line="240" w:lineRule="auto"/>
      </w:pPr>
      <w:r>
        <w:separator/>
      </w:r>
    </w:p>
  </w:footnote>
  <w:footnote w:type="continuationSeparator" w:id="0">
    <w:p w14:paraId="7A66D67D" w14:textId="77777777" w:rsidR="00494818" w:rsidRDefault="00494818" w:rsidP="00322BF7">
      <w:pPr>
        <w:spacing w:after="0" w:line="240" w:lineRule="auto"/>
      </w:pPr>
      <w:r>
        <w:continuationSeparator/>
      </w:r>
    </w:p>
  </w:footnote>
  <w:footnote w:id="1">
    <w:p w14:paraId="491E3878" w14:textId="16DEDB04" w:rsidR="00D02F1D" w:rsidRPr="00727BDA" w:rsidRDefault="00D02F1D" w:rsidP="00F812F0">
      <w:pPr>
        <w:pStyle w:val="FootnoteText"/>
        <w:rPr>
          <w:lang w:val="es-ES_tradnl"/>
        </w:rPr>
      </w:pPr>
      <w:r>
        <w:rPr>
          <w:rStyle w:val="FootnoteReference"/>
        </w:rPr>
        <w:footnoteRef/>
      </w:r>
      <w:r w:rsidRPr="00196A9A">
        <w:rPr>
          <w:lang w:val="es-ES"/>
        </w:rPr>
        <w:t xml:space="preserve"> </w:t>
      </w:r>
      <w:r w:rsidRPr="00DA16DE">
        <w:rPr>
          <w:lang w:val="es-ES_tradnl"/>
        </w:rPr>
        <w:t xml:space="preserve">Según se define en </w:t>
      </w:r>
      <w:r>
        <w:rPr>
          <w:lang w:val="es-ES_tradnl"/>
        </w:rPr>
        <w:t xml:space="preserve">la presente </w:t>
      </w:r>
      <w:r w:rsidRPr="00DA16DE">
        <w:rPr>
          <w:lang w:val="es-ES_tradnl"/>
        </w:rPr>
        <w:t>Resolución, una ciudad se refiere a un</w:t>
      </w:r>
      <w:r>
        <w:rPr>
          <w:lang w:val="es-ES_tradnl"/>
        </w:rPr>
        <w:t xml:space="preserve"> asentamiento </w:t>
      </w:r>
      <w:r w:rsidRPr="00DA16DE">
        <w:rPr>
          <w:lang w:val="es-ES_tradnl"/>
        </w:rPr>
        <w:t>que tenga su propio sistema de gobierno</w:t>
      </w:r>
      <w:r>
        <w:rPr>
          <w:lang w:val="es-ES_tradnl"/>
        </w:rPr>
        <w:t xml:space="preserve">, </w:t>
      </w:r>
      <w:r w:rsidRPr="00DA16DE">
        <w:rPr>
          <w:lang w:val="es-ES_tradnl"/>
        </w:rPr>
        <w:t>es decir,</w:t>
      </w:r>
      <w:r>
        <w:rPr>
          <w:lang w:val="es-ES_tradnl"/>
        </w:rPr>
        <w:t xml:space="preserve"> una autoridad o autoridades municipales</w:t>
      </w:r>
      <w:r w:rsidRPr="00DA16DE">
        <w:rPr>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E03568"/>
    <w:multiLevelType w:val="hybridMultilevel"/>
    <w:tmpl w:val="F69685B6"/>
    <w:lvl w:ilvl="0" w:tplc="1FC62F10">
      <w:start w:val="1"/>
      <w:numFmt w:val="lowerLetter"/>
      <w:lvlText w:val="%1)"/>
      <w:lvlJc w:val="left"/>
      <w:pPr>
        <w:ind w:left="720" w:hanging="360"/>
      </w:pPr>
      <w:rPr>
        <w:rFonts w:ascii="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AF7372"/>
    <w:multiLevelType w:val="multilevel"/>
    <w:tmpl w:val="6C52E7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221EA4"/>
    <w:multiLevelType w:val="hybridMultilevel"/>
    <w:tmpl w:val="D6725B38"/>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E33FFC"/>
    <w:multiLevelType w:val="multilevel"/>
    <w:tmpl w:val="47E0D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9C2664"/>
    <w:multiLevelType w:val="hybridMultilevel"/>
    <w:tmpl w:val="1CCE681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F36E67"/>
    <w:multiLevelType w:val="multilevel"/>
    <w:tmpl w:val="98D00A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25969FC"/>
    <w:multiLevelType w:val="hybridMultilevel"/>
    <w:tmpl w:val="20022C80"/>
    <w:lvl w:ilvl="0" w:tplc="B630CAFC">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6036A0"/>
    <w:multiLevelType w:val="hybridMultilevel"/>
    <w:tmpl w:val="ED5697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3327C9"/>
    <w:multiLevelType w:val="hybridMultilevel"/>
    <w:tmpl w:val="E9782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D8025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65381"/>
    <w:multiLevelType w:val="hybridMultilevel"/>
    <w:tmpl w:val="688416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75394E"/>
    <w:multiLevelType w:val="multilevel"/>
    <w:tmpl w:val="5FE8BA5C"/>
    <w:lvl w:ilvl="0">
      <w:start w:val="1"/>
      <w:numFmt w:val="lowerLetter"/>
      <w:lvlText w:val="%1)"/>
      <w:lvlJc w:val="left"/>
      <w:pPr>
        <w:ind w:left="720" w:hanging="36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D1467B"/>
    <w:multiLevelType w:val="hybridMultilevel"/>
    <w:tmpl w:val="5942A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B938F7"/>
    <w:multiLevelType w:val="multilevel"/>
    <w:tmpl w:val="674C3C1E"/>
    <w:lvl w:ilvl="0">
      <w:start w:val="1"/>
      <w:numFmt w:val="lowerLetter"/>
      <w:lvlText w:val="%1)"/>
      <w:lvlJc w:val="left"/>
      <w:pPr>
        <w:ind w:left="720" w:hanging="36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70171"/>
    <w:multiLevelType w:val="multilevel"/>
    <w:tmpl w:val="F31AB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77599C"/>
    <w:multiLevelType w:val="hybridMultilevel"/>
    <w:tmpl w:val="3FECAB00"/>
    <w:lvl w:ilvl="0" w:tplc="A6DCF074">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616A1"/>
    <w:multiLevelType w:val="hybridMultilevel"/>
    <w:tmpl w:val="B1F23D60"/>
    <w:lvl w:ilvl="0" w:tplc="61A44866">
      <w:start w:val="1"/>
      <w:numFmt w:val="lowerLetter"/>
      <w:lvlText w:val="%1)"/>
      <w:lvlJc w:val="left"/>
      <w:pPr>
        <w:ind w:left="360" w:hanging="360"/>
      </w:pPr>
      <w:rPr>
        <w:rFonts w:ascii="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D40074A"/>
    <w:multiLevelType w:val="hybridMultilevel"/>
    <w:tmpl w:val="CA1AC646"/>
    <w:lvl w:ilvl="0" w:tplc="61A44866">
      <w:start w:val="1"/>
      <w:numFmt w:val="lowerLetter"/>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F6C5E"/>
    <w:multiLevelType w:val="hybridMultilevel"/>
    <w:tmpl w:val="674C3C1E"/>
    <w:lvl w:ilvl="0" w:tplc="61A4486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4D533A"/>
    <w:multiLevelType w:val="hybridMultilevel"/>
    <w:tmpl w:val="589858E0"/>
    <w:lvl w:ilvl="0" w:tplc="1C52CBC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8E4409"/>
    <w:multiLevelType w:val="hybridMultilevel"/>
    <w:tmpl w:val="E610A2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5"/>
  </w:num>
  <w:num w:numId="3">
    <w:abstractNumId w:val="15"/>
  </w:num>
  <w:num w:numId="4">
    <w:abstractNumId w:val="3"/>
  </w:num>
  <w:num w:numId="5">
    <w:abstractNumId w:val="8"/>
  </w:num>
  <w:num w:numId="6">
    <w:abstractNumId w:val="14"/>
  </w:num>
  <w:num w:numId="7">
    <w:abstractNumId w:val="26"/>
  </w:num>
  <w:num w:numId="8">
    <w:abstractNumId w:val="9"/>
  </w:num>
  <w:num w:numId="9">
    <w:abstractNumId w:val="16"/>
  </w:num>
  <w:num w:numId="10">
    <w:abstractNumId w:val="21"/>
  </w:num>
  <w:num w:numId="11">
    <w:abstractNumId w:val="7"/>
  </w:num>
  <w:num w:numId="12">
    <w:abstractNumId w:val="5"/>
  </w:num>
  <w:num w:numId="13">
    <w:abstractNumId w:val="34"/>
  </w:num>
  <w:num w:numId="14">
    <w:abstractNumId w:val="0"/>
  </w:num>
  <w:num w:numId="15">
    <w:abstractNumId w:val="2"/>
  </w:num>
  <w:num w:numId="16">
    <w:abstractNumId w:val="27"/>
  </w:num>
  <w:num w:numId="17">
    <w:abstractNumId w:val="1"/>
  </w:num>
  <w:num w:numId="18">
    <w:abstractNumId w:val="33"/>
  </w:num>
  <w:num w:numId="19">
    <w:abstractNumId w:val="19"/>
  </w:num>
  <w:num w:numId="20">
    <w:abstractNumId w:val="28"/>
  </w:num>
  <w:num w:numId="21">
    <w:abstractNumId w:val="30"/>
  </w:num>
  <w:num w:numId="22">
    <w:abstractNumId w:val="13"/>
  </w:num>
  <w:num w:numId="23">
    <w:abstractNumId w:val="31"/>
  </w:num>
  <w:num w:numId="24">
    <w:abstractNumId w:val="29"/>
  </w:num>
  <w:num w:numId="25">
    <w:abstractNumId w:val="4"/>
  </w:num>
  <w:num w:numId="26">
    <w:abstractNumId w:val="11"/>
  </w:num>
  <w:num w:numId="27">
    <w:abstractNumId w:val="10"/>
  </w:num>
  <w:num w:numId="28">
    <w:abstractNumId w:val="25"/>
  </w:num>
  <w:num w:numId="29">
    <w:abstractNumId w:val="32"/>
  </w:num>
  <w:num w:numId="30">
    <w:abstractNumId w:val="22"/>
  </w:num>
  <w:num w:numId="31">
    <w:abstractNumId w:val="24"/>
  </w:num>
  <w:num w:numId="32">
    <w:abstractNumId w:val="17"/>
  </w:num>
  <w:num w:numId="33">
    <w:abstractNumId w:val="12"/>
  </w:num>
  <w:num w:numId="34">
    <w:abstractNumId w:val="18"/>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7"/>
    <w:rsid w:val="00006A1C"/>
    <w:rsid w:val="00006F2A"/>
    <w:rsid w:val="000070B2"/>
    <w:rsid w:val="00020C78"/>
    <w:rsid w:val="0007548C"/>
    <w:rsid w:val="00084318"/>
    <w:rsid w:val="00085B5E"/>
    <w:rsid w:val="000A5C28"/>
    <w:rsid w:val="000A6B80"/>
    <w:rsid w:val="000B171E"/>
    <w:rsid w:val="000D638D"/>
    <w:rsid w:val="000D7212"/>
    <w:rsid w:val="000E3747"/>
    <w:rsid w:val="000E6328"/>
    <w:rsid w:val="000F0A6D"/>
    <w:rsid w:val="000F785C"/>
    <w:rsid w:val="00104EEC"/>
    <w:rsid w:val="0010568C"/>
    <w:rsid w:val="00110E2C"/>
    <w:rsid w:val="00112F69"/>
    <w:rsid w:val="00117E38"/>
    <w:rsid w:val="00123488"/>
    <w:rsid w:val="001246CF"/>
    <w:rsid w:val="0012472A"/>
    <w:rsid w:val="00136E47"/>
    <w:rsid w:val="00137C54"/>
    <w:rsid w:val="001408E5"/>
    <w:rsid w:val="0016271F"/>
    <w:rsid w:val="00185851"/>
    <w:rsid w:val="001938E1"/>
    <w:rsid w:val="00196A9A"/>
    <w:rsid w:val="001C45EB"/>
    <w:rsid w:val="001E12F6"/>
    <w:rsid w:val="001F3482"/>
    <w:rsid w:val="001F5F25"/>
    <w:rsid w:val="001F790D"/>
    <w:rsid w:val="00207807"/>
    <w:rsid w:val="00221B98"/>
    <w:rsid w:val="002237E4"/>
    <w:rsid w:val="002333A0"/>
    <w:rsid w:val="0023370D"/>
    <w:rsid w:val="00241ADC"/>
    <w:rsid w:val="00270172"/>
    <w:rsid w:val="002757E0"/>
    <w:rsid w:val="002772A5"/>
    <w:rsid w:val="0027795F"/>
    <w:rsid w:val="0029095B"/>
    <w:rsid w:val="00292D02"/>
    <w:rsid w:val="00296A08"/>
    <w:rsid w:val="002A7BE8"/>
    <w:rsid w:val="002F045B"/>
    <w:rsid w:val="002F0646"/>
    <w:rsid w:val="002F4D61"/>
    <w:rsid w:val="002F703C"/>
    <w:rsid w:val="00314351"/>
    <w:rsid w:val="00322BF7"/>
    <w:rsid w:val="00325B69"/>
    <w:rsid w:val="00325DB5"/>
    <w:rsid w:val="00334840"/>
    <w:rsid w:val="003417E8"/>
    <w:rsid w:val="00342B46"/>
    <w:rsid w:val="00342B59"/>
    <w:rsid w:val="00344249"/>
    <w:rsid w:val="00346BC0"/>
    <w:rsid w:val="003555F4"/>
    <w:rsid w:val="00357747"/>
    <w:rsid w:val="0036179D"/>
    <w:rsid w:val="00364968"/>
    <w:rsid w:val="00373662"/>
    <w:rsid w:val="0037604E"/>
    <w:rsid w:val="00376C51"/>
    <w:rsid w:val="00381A2B"/>
    <w:rsid w:val="00385F9D"/>
    <w:rsid w:val="00391D1E"/>
    <w:rsid w:val="003922EF"/>
    <w:rsid w:val="003C45E3"/>
    <w:rsid w:val="003D568D"/>
    <w:rsid w:val="003E44AC"/>
    <w:rsid w:val="004022A7"/>
    <w:rsid w:val="0040629C"/>
    <w:rsid w:val="0040656A"/>
    <w:rsid w:val="004130FE"/>
    <w:rsid w:val="00414609"/>
    <w:rsid w:val="00421B06"/>
    <w:rsid w:val="00424546"/>
    <w:rsid w:val="0043006E"/>
    <w:rsid w:val="004330AE"/>
    <w:rsid w:val="0044002A"/>
    <w:rsid w:val="004424D0"/>
    <w:rsid w:val="00447EA4"/>
    <w:rsid w:val="004842BE"/>
    <w:rsid w:val="00490FF7"/>
    <w:rsid w:val="004916D6"/>
    <w:rsid w:val="004926C1"/>
    <w:rsid w:val="00494818"/>
    <w:rsid w:val="004B2818"/>
    <w:rsid w:val="004B4CC0"/>
    <w:rsid w:val="004B5AF0"/>
    <w:rsid w:val="004B75E2"/>
    <w:rsid w:val="004D320C"/>
    <w:rsid w:val="004D47B7"/>
    <w:rsid w:val="004D62C1"/>
    <w:rsid w:val="004E301B"/>
    <w:rsid w:val="004F11BF"/>
    <w:rsid w:val="00504362"/>
    <w:rsid w:val="00505C81"/>
    <w:rsid w:val="00513FDB"/>
    <w:rsid w:val="0051731B"/>
    <w:rsid w:val="00525E3D"/>
    <w:rsid w:val="0052715C"/>
    <w:rsid w:val="005304DF"/>
    <w:rsid w:val="00530748"/>
    <w:rsid w:val="00534D85"/>
    <w:rsid w:val="00535684"/>
    <w:rsid w:val="0053739F"/>
    <w:rsid w:val="00547CD4"/>
    <w:rsid w:val="0055089D"/>
    <w:rsid w:val="00553FAA"/>
    <w:rsid w:val="0057452E"/>
    <w:rsid w:val="00580617"/>
    <w:rsid w:val="00582626"/>
    <w:rsid w:val="00582D6C"/>
    <w:rsid w:val="00584E75"/>
    <w:rsid w:val="00591325"/>
    <w:rsid w:val="005A5605"/>
    <w:rsid w:val="005B7234"/>
    <w:rsid w:val="005C05B5"/>
    <w:rsid w:val="005C2AFD"/>
    <w:rsid w:val="005C3EB5"/>
    <w:rsid w:val="005C7285"/>
    <w:rsid w:val="006026E1"/>
    <w:rsid w:val="00603302"/>
    <w:rsid w:val="00607CC5"/>
    <w:rsid w:val="0061052D"/>
    <w:rsid w:val="00611E38"/>
    <w:rsid w:val="00625FD1"/>
    <w:rsid w:val="00631744"/>
    <w:rsid w:val="00654D31"/>
    <w:rsid w:val="00661D0E"/>
    <w:rsid w:val="006637DC"/>
    <w:rsid w:val="00665C29"/>
    <w:rsid w:val="0067133A"/>
    <w:rsid w:val="0067308A"/>
    <w:rsid w:val="00674923"/>
    <w:rsid w:val="00690A4B"/>
    <w:rsid w:val="006A5971"/>
    <w:rsid w:val="006A678E"/>
    <w:rsid w:val="006A7FD0"/>
    <w:rsid w:val="006B5BC4"/>
    <w:rsid w:val="006C4C06"/>
    <w:rsid w:val="006C7303"/>
    <w:rsid w:val="006D00BC"/>
    <w:rsid w:val="006D1947"/>
    <w:rsid w:val="006E041A"/>
    <w:rsid w:val="006E67A6"/>
    <w:rsid w:val="006F4C94"/>
    <w:rsid w:val="006F7F2E"/>
    <w:rsid w:val="0070257D"/>
    <w:rsid w:val="00706476"/>
    <w:rsid w:val="007064FE"/>
    <w:rsid w:val="00706BF1"/>
    <w:rsid w:val="00710348"/>
    <w:rsid w:val="0072325D"/>
    <w:rsid w:val="00723BFD"/>
    <w:rsid w:val="007260F9"/>
    <w:rsid w:val="00726700"/>
    <w:rsid w:val="00727BDA"/>
    <w:rsid w:val="00731A63"/>
    <w:rsid w:val="007436FB"/>
    <w:rsid w:val="00750B41"/>
    <w:rsid w:val="007533BA"/>
    <w:rsid w:val="00754247"/>
    <w:rsid w:val="0075683D"/>
    <w:rsid w:val="007675E6"/>
    <w:rsid w:val="007803FB"/>
    <w:rsid w:val="007A06E7"/>
    <w:rsid w:val="007A1FA9"/>
    <w:rsid w:val="007A6E29"/>
    <w:rsid w:val="007B614A"/>
    <w:rsid w:val="007C25C4"/>
    <w:rsid w:val="007C7050"/>
    <w:rsid w:val="007C71AA"/>
    <w:rsid w:val="007D1D9E"/>
    <w:rsid w:val="007D460F"/>
    <w:rsid w:val="007D49F9"/>
    <w:rsid w:val="007D7022"/>
    <w:rsid w:val="007D7A0E"/>
    <w:rsid w:val="007E1F2F"/>
    <w:rsid w:val="007E2A05"/>
    <w:rsid w:val="007E3D61"/>
    <w:rsid w:val="007E4DBF"/>
    <w:rsid w:val="007E558E"/>
    <w:rsid w:val="007E7C14"/>
    <w:rsid w:val="00821171"/>
    <w:rsid w:val="00823200"/>
    <w:rsid w:val="00824984"/>
    <w:rsid w:val="00835F0E"/>
    <w:rsid w:val="00842E19"/>
    <w:rsid w:val="00864934"/>
    <w:rsid w:val="00866FE7"/>
    <w:rsid w:val="00874F98"/>
    <w:rsid w:val="00877781"/>
    <w:rsid w:val="00885288"/>
    <w:rsid w:val="0089224C"/>
    <w:rsid w:val="00892C51"/>
    <w:rsid w:val="008930EB"/>
    <w:rsid w:val="008A5E1B"/>
    <w:rsid w:val="008A6AA9"/>
    <w:rsid w:val="008B0312"/>
    <w:rsid w:val="008B65F5"/>
    <w:rsid w:val="008C0C5D"/>
    <w:rsid w:val="008C143D"/>
    <w:rsid w:val="008D19F5"/>
    <w:rsid w:val="008D7CC0"/>
    <w:rsid w:val="008E6D42"/>
    <w:rsid w:val="008E7193"/>
    <w:rsid w:val="008F74AF"/>
    <w:rsid w:val="0090306C"/>
    <w:rsid w:val="00905888"/>
    <w:rsid w:val="009111F3"/>
    <w:rsid w:val="009156E7"/>
    <w:rsid w:val="009416E5"/>
    <w:rsid w:val="009459C7"/>
    <w:rsid w:val="009518E2"/>
    <w:rsid w:val="00956BB5"/>
    <w:rsid w:val="00957BE3"/>
    <w:rsid w:val="00971108"/>
    <w:rsid w:val="0098104E"/>
    <w:rsid w:val="009844A1"/>
    <w:rsid w:val="0098647B"/>
    <w:rsid w:val="009911B3"/>
    <w:rsid w:val="009B0FB9"/>
    <w:rsid w:val="009B2546"/>
    <w:rsid w:val="009B3314"/>
    <w:rsid w:val="009B47CC"/>
    <w:rsid w:val="009B5967"/>
    <w:rsid w:val="009B5DC5"/>
    <w:rsid w:val="009C70E9"/>
    <w:rsid w:val="009D0984"/>
    <w:rsid w:val="009D6CAE"/>
    <w:rsid w:val="009D6F23"/>
    <w:rsid w:val="009E0740"/>
    <w:rsid w:val="009E1534"/>
    <w:rsid w:val="009E22D7"/>
    <w:rsid w:val="009E28D3"/>
    <w:rsid w:val="009E29ED"/>
    <w:rsid w:val="009E2E80"/>
    <w:rsid w:val="009F23BE"/>
    <w:rsid w:val="00A025DC"/>
    <w:rsid w:val="00A07306"/>
    <w:rsid w:val="00A14357"/>
    <w:rsid w:val="00A14A21"/>
    <w:rsid w:val="00A17DD4"/>
    <w:rsid w:val="00A2348C"/>
    <w:rsid w:val="00A25AC3"/>
    <w:rsid w:val="00A33456"/>
    <w:rsid w:val="00A34102"/>
    <w:rsid w:val="00A344B7"/>
    <w:rsid w:val="00A37790"/>
    <w:rsid w:val="00A37A7D"/>
    <w:rsid w:val="00A4262B"/>
    <w:rsid w:val="00A505B1"/>
    <w:rsid w:val="00A564CC"/>
    <w:rsid w:val="00A56E53"/>
    <w:rsid w:val="00A57154"/>
    <w:rsid w:val="00A60D16"/>
    <w:rsid w:val="00A61415"/>
    <w:rsid w:val="00A65B1E"/>
    <w:rsid w:val="00A674BF"/>
    <w:rsid w:val="00A7024C"/>
    <w:rsid w:val="00A762D1"/>
    <w:rsid w:val="00A766B4"/>
    <w:rsid w:val="00A77630"/>
    <w:rsid w:val="00A80F50"/>
    <w:rsid w:val="00A87C8B"/>
    <w:rsid w:val="00A91E06"/>
    <w:rsid w:val="00A94915"/>
    <w:rsid w:val="00AA186F"/>
    <w:rsid w:val="00AA5CA4"/>
    <w:rsid w:val="00AB4A9E"/>
    <w:rsid w:val="00AC001F"/>
    <w:rsid w:val="00AC343A"/>
    <w:rsid w:val="00AD32D3"/>
    <w:rsid w:val="00AD465A"/>
    <w:rsid w:val="00AD5DFF"/>
    <w:rsid w:val="00AD602D"/>
    <w:rsid w:val="00AD753A"/>
    <w:rsid w:val="00AF48C7"/>
    <w:rsid w:val="00B06364"/>
    <w:rsid w:val="00B06ED2"/>
    <w:rsid w:val="00B2093A"/>
    <w:rsid w:val="00B33F05"/>
    <w:rsid w:val="00B3409C"/>
    <w:rsid w:val="00B3574A"/>
    <w:rsid w:val="00B423CF"/>
    <w:rsid w:val="00B4692E"/>
    <w:rsid w:val="00B80915"/>
    <w:rsid w:val="00B85786"/>
    <w:rsid w:val="00B92037"/>
    <w:rsid w:val="00B95C66"/>
    <w:rsid w:val="00BA2997"/>
    <w:rsid w:val="00BA3DDC"/>
    <w:rsid w:val="00BB76AE"/>
    <w:rsid w:val="00BC2376"/>
    <w:rsid w:val="00BC734B"/>
    <w:rsid w:val="00BE1AD7"/>
    <w:rsid w:val="00BE2133"/>
    <w:rsid w:val="00BE3DF2"/>
    <w:rsid w:val="00BF32E9"/>
    <w:rsid w:val="00BF5750"/>
    <w:rsid w:val="00C011B3"/>
    <w:rsid w:val="00C16AD2"/>
    <w:rsid w:val="00C16C0C"/>
    <w:rsid w:val="00C36E6A"/>
    <w:rsid w:val="00C54A1A"/>
    <w:rsid w:val="00C67B83"/>
    <w:rsid w:val="00C70061"/>
    <w:rsid w:val="00CA4A46"/>
    <w:rsid w:val="00CB12B8"/>
    <w:rsid w:val="00CC0873"/>
    <w:rsid w:val="00CC12B8"/>
    <w:rsid w:val="00CD36D2"/>
    <w:rsid w:val="00CE0EDF"/>
    <w:rsid w:val="00CF792E"/>
    <w:rsid w:val="00D02F1D"/>
    <w:rsid w:val="00D04595"/>
    <w:rsid w:val="00D14B73"/>
    <w:rsid w:val="00D323B6"/>
    <w:rsid w:val="00D35814"/>
    <w:rsid w:val="00D419D5"/>
    <w:rsid w:val="00D46993"/>
    <w:rsid w:val="00D50525"/>
    <w:rsid w:val="00D560D6"/>
    <w:rsid w:val="00D654A8"/>
    <w:rsid w:val="00D739B1"/>
    <w:rsid w:val="00D7435E"/>
    <w:rsid w:val="00D83354"/>
    <w:rsid w:val="00D8564D"/>
    <w:rsid w:val="00D90770"/>
    <w:rsid w:val="00DA16DE"/>
    <w:rsid w:val="00DA6164"/>
    <w:rsid w:val="00DC25F6"/>
    <w:rsid w:val="00DD243D"/>
    <w:rsid w:val="00DE03D9"/>
    <w:rsid w:val="00E0173C"/>
    <w:rsid w:val="00E07028"/>
    <w:rsid w:val="00E112AF"/>
    <w:rsid w:val="00E1320E"/>
    <w:rsid w:val="00E2377E"/>
    <w:rsid w:val="00E3700A"/>
    <w:rsid w:val="00E47C73"/>
    <w:rsid w:val="00E5171E"/>
    <w:rsid w:val="00E54598"/>
    <w:rsid w:val="00E659E0"/>
    <w:rsid w:val="00E70DF2"/>
    <w:rsid w:val="00E81D0C"/>
    <w:rsid w:val="00E92E6A"/>
    <w:rsid w:val="00EA450B"/>
    <w:rsid w:val="00EC1221"/>
    <w:rsid w:val="00EC39B0"/>
    <w:rsid w:val="00EE6067"/>
    <w:rsid w:val="00EF1ECF"/>
    <w:rsid w:val="00EF3A5A"/>
    <w:rsid w:val="00EF5524"/>
    <w:rsid w:val="00EF6E22"/>
    <w:rsid w:val="00F230EE"/>
    <w:rsid w:val="00F24236"/>
    <w:rsid w:val="00F243DC"/>
    <w:rsid w:val="00F279F9"/>
    <w:rsid w:val="00F4350C"/>
    <w:rsid w:val="00F4665B"/>
    <w:rsid w:val="00F50E9C"/>
    <w:rsid w:val="00F55FDC"/>
    <w:rsid w:val="00F72337"/>
    <w:rsid w:val="00F812F0"/>
    <w:rsid w:val="00F92B69"/>
    <w:rsid w:val="00F9533D"/>
    <w:rsid w:val="00FA1A27"/>
    <w:rsid w:val="00FB2DC7"/>
    <w:rsid w:val="00FC244C"/>
    <w:rsid w:val="00FC2665"/>
    <w:rsid w:val="00FD3678"/>
    <w:rsid w:val="00FE119F"/>
    <w:rsid w:val="00FF332D"/>
    <w:rsid w:val="00FF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CD66-BBF3-478E-9A09-0219D65D1EF3}">
  <ds:schemaRefs>
    <ds:schemaRef ds:uri="http://schemas.openxmlformats.org/officeDocument/2006/bibliography"/>
  </ds:schemaRefs>
</ds:datastoreItem>
</file>

<file path=customXml/itemProps2.xml><?xml version="1.0" encoding="utf-8"?>
<ds:datastoreItem xmlns:ds="http://schemas.openxmlformats.org/officeDocument/2006/customXml" ds:itemID="{9E149AC5-8A38-4575-9020-87BD828F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14877</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2015-01-29T22:49:00Z</cp:lastPrinted>
  <dcterms:created xsi:type="dcterms:W3CDTF">2015-07-17T14:56:00Z</dcterms:created>
  <dcterms:modified xsi:type="dcterms:W3CDTF">2015-07-17T14:56:00Z</dcterms:modified>
</cp:coreProperties>
</file>